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9E03" w14:textId="77777777" w:rsidR="00B57A98" w:rsidRPr="009410E4" w:rsidRDefault="00645766" w:rsidP="00A20DE9">
      <w:pPr>
        <w:pStyle w:val="CoversheetTitle"/>
      </w:pPr>
      <w:r w:rsidRPr="009410E4">
        <w:t>Dated</w:t>
      </w:r>
    </w:p>
    <w:p w14:paraId="145FC49D" w14:textId="322A04AB" w:rsidR="00B57A98" w:rsidRPr="009410E4" w:rsidRDefault="00645766" w:rsidP="00937F62">
      <w:pPr>
        <w:pStyle w:val="CoversheetParagraph"/>
        <w:ind w:right="-340"/>
        <w:rPr>
          <w:rFonts w:ascii="Arial" w:hAnsi="Arial" w:cs="Arial"/>
          <w:szCs w:val="22"/>
        </w:rPr>
      </w:pPr>
      <w:r w:rsidRPr="009410E4">
        <w:rPr>
          <w:rFonts w:ascii="Arial" w:hAnsi="Arial" w:cs="Arial"/>
          <w:szCs w:val="22"/>
        </w:rPr>
        <w:t>------------</w:t>
      </w:r>
      <w:r w:rsidR="00842B57" w:rsidRPr="009410E4">
        <w:rPr>
          <w:rFonts w:ascii="Arial" w:hAnsi="Arial" w:cs="Arial"/>
          <w:szCs w:val="22"/>
        </w:rPr>
        <w:t>201</w:t>
      </w:r>
    </w:p>
    <w:p w14:paraId="3906879D" w14:textId="71600ABE" w:rsidR="00EC26E6" w:rsidRPr="009410E4" w:rsidRDefault="00EC26E6" w:rsidP="00A20DE9">
      <w:pPr>
        <w:pStyle w:val="CoversheetTitle2"/>
      </w:pPr>
    </w:p>
    <w:p w14:paraId="7F5405F0" w14:textId="1C361341" w:rsidR="00B57A98" w:rsidRPr="00A20DE9" w:rsidRDefault="00531996" w:rsidP="00A20DE9">
      <w:pPr>
        <w:pStyle w:val="CoversheetTitle2"/>
      </w:pPr>
      <w:r w:rsidRPr="00A20DE9">
        <w:t>care and support spot purchase</w:t>
      </w:r>
    </w:p>
    <w:p w14:paraId="5574B6C8" w14:textId="77777777" w:rsidR="00B57A98" w:rsidRPr="009410E4" w:rsidRDefault="00645766" w:rsidP="00937F62">
      <w:pPr>
        <w:pStyle w:val="CoversheetParagraph"/>
        <w:ind w:right="-340"/>
        <w:rPr>
          <w:rFonts w:ascii="Arial" w:hAnsi="Arial" w:cs="Arial"/>
          <w:szCs w:val="22"/>
        </w:rPr>
      </w:pPr>
      <w:r w:rsidRPr="009410E4">
        <w:rPr>
          <w:rFonts w:ascii="Arial" w:hAnsi="Arial" w:cs="Arial"/>
          <w:szCs w:val="22"/>
        </w:rPr>
        <w:t>between</w:t>
      </w:r>
    </w:p>
    <w:p w14:paraId="7994F463" w14:textId="77777777" w:rsidR="00B57A98" w:rsidRPr="00A20DE9" w:rsidRDefault="000F56BE" w:rsidP="00A20DE9">
      <w:pPr>
        <w:pStyle w:val="CoversheetTitle"/>
      </w:pPr>
      <w:r w:rsidRPr="00A20DE9">
        <w:t>North Somerset District Council</w:t>
      </w:r>
    </w:p>
    <w:p w14:paraId="62708315" w14:textId="77777777" w:rsidR="00B57A98" w:rsidRPr="009410E4" w:rsidRDefault="00B57A98" w:rsidP="00937F62">
      <w:pPr>
        <w:pStyle w:val="CoversheetParagraph"/>
        <w:ind w:right="-340"/>
        <w:rPr>
          <w:rFonts w:ascii="Arial" w:hAnsi="Arial" w:cs="Arial"/>
          <w:szCs w:val="22"/>
        </w:rPr>
      </w:pPr>
    </w:p>
    <w:p w14:paraId="1161A60E" w14:textId="77777777" w:rsidR="00B57A98" w:rsidRPr="009410E4" w:rsidRDefault="00645766" w:rsidP="00937F62">
      <w:pPr>
        <w:pStyle w:val="CoversheetParagraph"/>
        <w:ind w:right="-340"/>
        <w:rPr>
          <w:rFonts w:ascii="Arial" w:hAnsi="Arial" w:cs="Arial"/>
          <w:szCs w:val="22"/>
        </w:rPr>
      </w:pPr>
      <w:r w:rsidRPr="009410E4">
        <w:rPr>
          <w:rFonts w:ascii="Arial" w:hAnsi="Arial" w:cs="Arial"/>
          <w:szCs w:val="22"/>
        </w:rPr>
        <w:t>and</w:t>
      </w:r>
    </w:p>
    <w:p w14:paraId="6A2C305D" w14:textId="77777777" w:rsidR="00B57A98" w:rsidRPr="009410E4" w:rsidRDefault="00B57A98" w:rsidP="00937F62">
      <w:pPr>
        <w:pStyle w:val="CoversheetParagraph"/>
        <w:ind w:right="-340"/>
        <w:rPr>
          <w:rFonts w:ascii="Arial" w:hAnsi="Arial" w:cs="Arial"/>
          <w:szCs w:val="22"/>
        </w:rPr>
      </w:pPr>
    </w:p>
    <w:p w14:paraId="3C48525A" w14:textId="77777777" w:rsidR="00E162E1" w:rsidRPr="009410E4" w:rsidRDefault="00EC26E6" w:rsidP="00A20DE9">
      <w:pPr>
        <w:pStyle w:val="CoversheetTitle"/>
      </w:pPr>
      <w:r w:rsidRPr="009410E4">
        <w:t>[    ]</w:t>
      </w:r>
      <w:r w:rsidR="0022649A" w:rsidRPr="009410E4">
        <w:t xml:space="preserve"> Limited</w:t>
      </w:r>
    </w:p>
    <w:p w14:paraId="42396B6B" w14:textId="41551D88" w:rsidR="00B57A98" w:rsidRDefault="00B57A98" w:rsidP="00937F62">
      <w:pPr>
        <w:ind w:right="-340" w:firstLine="720"/>
        <w:jc w:val="center"/>
        <w:rPr>
          <w:rFonts w:ascii="Arial" w:hAnsi="Arial" w:cs="Arial"/>
          <w:szCs w:val="22"/>
        </w:rPr>
      </w:pPr>
    </w:p>
    <w:p w14:paraId="795AC4D7" w14:textId="2A3E7587" w:rsidR="00180FB4" w:rsidRDefault="00180FB4" w:rsidP="00937F62">
      <w:pPr>
        <w:ind w:right="-340" w:firstLine="720"/>
        <w:jc w:val="center"/>
        <w:rPr>
          <w:rFonts w:ascii="Arial" w:hAnsi="Arial" w:cs="Arial"/>
          <w:szCs w:val="22"/>
        </w:rPr>
      </w:pPr>
    </w:p>
    <w:p w14:paraId="392F749D" w14:textId="6C998A31" w:rsidR="00180FB4" w:rsidRDefault="00180FB4" w:rsidP="00937F62">
      <w:pPr>
        <w:ind w:right="-340" w:firstLine="720"/>
        <w:jc w:val="center"/>
        <w:rPr>
          <w:rFonts w:ascii="Arial" w:hAnsi="Arial" w:cs="Arial"/>
          <w:szCs w:val="22"/>
        </w:rPr>
      </w:pPr>
    </w:p>
    <w:p w14:paraId="59576DDD" w14:textId="0A1E9F11" w:rsidR="00180FB4" w:rsidRDefault="00180FB4" w:rsidP="00937F62">
      <w:pPr>
        <w:ind w:right="-340" w:firstLine="720"/>
        <w:jc w:val="center"/>
        <w:rPr>
          <w:rFonts w:ascii="Arial" w:hAnsi="Arial" w:cs="Arial"/>
          <w:szCs w:val="22"/>
        </w:rPr>
      </w:pPr>
    </w:p>
    <w:p w14:paraId="53C8F23E" w14:textId="5F020EA9" w:rsidR="00180FB4" w:rsidRDefault="00180FB4" w:rsidP="00937F62">
      <w:pPr>
        <w:ind w:right="-340" w:firstLine="720"/>
        <w:jc w:val="center"/>
        <w:rPr>
          <w:rFonts w:ascii="Arial" w:hAnsi="Arial" w:cs="Arial"/>
          <w:szCs w:val="22"/>
        </w:rPr>
      </w:pPr>
    </w:p>
    <w:p w14:paraId="6CF956F0" w14:textId="34892475" w:rsidR="00180FB4" w:rsidRDefault="00180FB4" w:rsidP="00937F62">
      <w:pPr>
        <w:ind w:right="-340" w:firstLine="720"/>
        <w:jc w:val="center"/>
        <w:rPr>
          <w:rFonts w:ascii="Arial" w:hAnsi="Arial" w:cs="Arial"/>
          <w:szCs w:val="22"/>
        </w:rPr>
      </w:pPr>
    </w:p>
    <w:p w14:paraId="0C486C4E" w14:textId="767D4E41" w:rsidR="00180FB4" w:rsidRPr="009410E4" w:rsidRDefault="00A20DE9" w:rsidP="00A20DE9">
      <w:pPr>
        <w:tabs>
          <w:tab w:val="left" w:pos="7303"/>
        </w:tabs>
        <w:ind w:right="-340" w:firstLine="720"/>
        <w:jc w:val="left"/>
        <w:rPr>
          <w:rFonts w:ascii="Arial" w:hAnsi="Arial" w:cs="Arial"/>
          <w:szCs w:val="22"/>
        </w:rPr>
      </w:pPr>
      <w:r>
        <w:rPr>
          <w:rFonts w:ascii="Arial" w:hAnsi="Arial" w:cs="Arial"/>
          <w:szCs w:val="22"/>
        </w:rPr>
        <w:tab/>
      </w:r>
    </w:p>
    <w:p w14:paraId="2FDABEA4" w14:textId="77777777" w:rsidR="006734EA" w:rsidRPr="009410E4" w:rsidRDefault="006734EA" w:rsidP="00937F62">
      <w:pPr>
        <w:ind w:right="-340" w:firstLine="720"/>
        <w:jc w:val="center"/>
        <w:rPr>
          <w:rFonts w:ascii="Arial" w:hAnsi="Arial" w:cs="Arial"/>
          <w:szCs w:val="22"/>
        </w:rPr>
      </w:pPr>
    </w:p>
    <w:p w14:paraId="75D05A17" w14:textId="77777777" w:rsidR="006734EA" w:rsidRPr="009410E4" w:rsidRDefault="006734EA" w:rsidP="00937F62">
      <w:pPr>
        <w:ind w:right="-340" w:firstLine="720"/>
        <w:jc w:val="center"/>
        <w:rPr>
          <w:rFonts w:ascii="Arial" w:hAnsi="Arial" w:cs="Arial"/>
          <w:szCs w:val="22"/>
        </w:rPr>
      </w:pPr>
    </w:p>
    <w:p w14:paraId="551D0D41" w14:textId="77777777" w:rsidR="006734EA" w:rsidRPr="009410E4" w:rsidRDefault="006734EA" w:rsidP="00937F62">
      <w:pPr>
        <w:ind w:right="-340" w:firstLine="720"/>
        <w:jc w:val="center"/>
        <w:rPr>
          <w:rFonts w:ascii="Arial" w:hAnsi="Arial" w:cs="Arial"/>
          <w:szCs w:val="22"/>
        </w:rPr>
      </w:pPr>
    </w:p>
    <w:p w14:paraId="56925BD7"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N P Brain</w:t>
      </w:r>
    </w:p>
    <w:p w14:paraId="47DA3028"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Head of Legal and Democratic Services</w:t>
      </w:r>
    </w:p>
    <w:p w14:paraId="18763B56"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North Somerset District Council</w:t>
      </w:r>
    </w:p>
    <w:p w14:paraId="0ACF0CB1"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Town Hall,</w:t>
      </w:r>
    </w:p>
    <w:p w14:paraId="4426897D"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Walliscote Grove Road</w:t>
      </w:r>
    </w:p>
    <w:p w14:paraId="15755A2D"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Weston-super-Mare</w:t>
      </w:r>
    </w:p>
    <w:p w14:paraId="52113B0D" w14:textId="77777777" w:rsidR="006734EA" w:rsidRPr="00C61CAA" w:rsidRDefault="006734EA" w:rsidP="00C61CAA">
      <w:pPr>
        <w:spacing w:line="240" w:lineRule="auto"/>
        <w:ind w:right="-340"/>
        <w:jc w:val="center"/>
        <w:rPr>
          <w:rFonts w:ascii="Arial" w:hAnsi="Arial" w:cs="Arial"/>
          <w:sz w:val="16"/>
          <w:szCs w:val="16"/>
        </w:rPr>
      </w:pPr>
      <w:r w:rsidRPr="00C61CAA">
        <w:rPr>
          <w:rFonts w:ascii="Arial" w:hAnsi="Arial" w:cs="Arial"/>
          <w:sz w:val="16"/>
          <w:szCs w:val="16"/>
        </w:rPr>
        <w:t>BS23 1UJ</w:t>
      </w:r>
    </w:p>
    <w:p w14:paraId="7A133F3B" w14:textId="38FDB553" w:rsidR="00F733D6" w:rsidRPr="00C61CAA" w:rsidRDefault="00705675" w:rsidP="00C61CAA">
      <w:pPr>
        <w:spacing w:line="240" w:lineRule="auto"/>
        <w:ind w:right="-340"/>
        <w:jc w:val="center"/>
        <w:rPr>
          <w:rFonts w:ascii="Arial" w:hAnsi="Arial" w:cs="Arial"/>
          <w:sz w:val="16"/>
          <w:szCs w:val="16"/>
        </w:rPr>
      </w:pPr>
      <w:r w:rsidRPr="00C61CAA">
        <w:rPr>
          <w:rFonts w:ascii="Arial" w:hAnsi="Arial" w:cs="Arial"/>
          <w:sz w:val="16"/>
          <w:szCs w:val="16"/>
        </w:rPr>
        <w:t>(Ref ACM/LS01</w:t>
      </w:r>
      <w:r w:rsidR="00EC26E6" w:rsidRPr="00C61CAA">
        <w:rPr>
          <w:rFonts w:ascii="Arial" w:hAnsi="Arial" w:cs="Arial"/>
          <w:sz w:val="16"/>
          <w:szCs w:val="16"/>
        </w:rPr>
        <w:t>2106)</w:t>
      </w:r>
    </w:p>
    <w:p w14:paraId="7821F303" w14:textId="77777777" w:rsidR="00F733D6" w:rsidRPr="009410E4" w:rsidRDefault="00F733D6">
      <w:pPr>
        <w:spacing w:line="240" w:lineRule="auto"/>
        <w:jc w:val="left"/>
        <w:rPr>
          <w:rFonts w:ascii="Arial" w:hAnsi="Arial" w:cs="Arial"/>
          <w:szCs w:val="22"/>
        </w:rPr>
      </w:pPr>
      <w:r w:rsidRPr="009410E4">
        <w:rPr>
          <w:rFonts w:ascii="Arial" w:hAnsi="Arial" w:cs="Arial"/>
          <w:szCs w:val="22"/>
        </w:rPr>
        <w:br w:type="page"/>
      </w:r>
    </w:p>
    <w:p w14:paraId="4974AD54" w14:textId="1101EEDD" w:rsidR="00F733D6" w:rsidRPr="009410E4" w:rsidRDefault="00F733D6" w:rsidP="00F733D6">
      <w:pPr>
        <w:pStyle w:val="NormalSpaced"/>
        <w:jc w:val="left"/>
        <w:rPr>
          <w:rFonts w:ascii="Arial" w:hAnsi="Arial" w:cs="Arial"/>
          <w:szCs w:val="22"/>
        </w:rPr>
      </w:pPr>
      <w:r w:rsidRPr="009410E4">
        <w:rPr>
          <w:rFonts w:ascii="Arial" w:hAnsi="Arial" w:cs="Arial"/>
          <w:b/>
          <w:szCs w:val="22"/>
        </w:rPr>
        <w:lastRenderedPageBreak/>
        <w:t>THIS CONTRACT</w:t>
      </w:r>
      <w:r w:rsidRPr="009410E4">
        <w:rPr>
          <w:rFonts w:ascii="Arial" w:hAnsi="Arial" w:cs="Arial"/>
          <w:szCs w:val="22"/>
        </w:rPr>
        <w:t xml:space="preserve"> is dated                                                           201</w:t>
      </w:r>
    </w:p>
    <w:p w14:paraId="1C2A5772" w14:textId="77777777" w:rsidR="00F733D6" w:rsidRPr="009410E4" w:rsidRDefault="00F733D6" w:rsidP="00F733D6">
      <w:pPr>
        <w:pStyle w:val="1stIntroHeadings"/>
        <w:jc w:val="left"/>
        <w:rPr>
          <w:rFonts w:ascii="Arial" w:hAnsi="Arial" w:cs="Arial"/>
          <w:sz w:val="22"/>
          <w:szCs w:val="22"/>
        </w:rPr>
      </w:pPr>
      <w:r w:rsidRPr="009410E4">
        <w:rPr>
          <w:rFonts w:ascii="Arial" w:hAnsi="Arial" w:cs="Arial"/>
          <w:sz w:val="22"/>
          <w:szCs w:val="22"/>
        </w:rPr>
        <w:t>Parties</w:t>
      </w:r>
    </w:p>
    <w:p w14:paraId="1F69616B" w14:textId="77777777" w:rsidR="00F733D6" w:rsidRPr="009410E4" w:rsidRDefault="00F733D6" w:rsidP="00F733D6">
      <w:pPr>
        <w:pStyle w:val="1Parties"/>
        <w:jc w:val="left"/>
        <w:rPr>
          <w:rFonts w:ascii="Arial" w:hAnsi="Arial" w:cs="Arial"/>
          <w:szCs w:val="22"/>
        </w:rPr>
      </w:pPr>
      <w:r w:rsidRPr="009410E4">
        <w:rPr>
          <w:rFonts w:ascii="Arial" w:hAnsi="Arial" w:cs="Arial"/>
          <w:b/>
          <w:szCs w:val="22"/>
        </w:rPr>
        <w:t>North Somerset District Council</w:t>
      </w:r>
      <w:r w:rsidRPr="009410E4">
        <w:rPr>
          <w:rFonts w:ascii="Arial" w:hAnsi="Arial" w:cs="Arial"/>
          <w:szCs w:val="22"/>
        </w:rPr>
        <w:t xml:space="preserve"> of Town Hall, Walliscote Grove Road, Weston-super-Mare, BS23 1UJ (</w:t>
      </w:r>
      <w:r w:rsidRPr="009410E4">
        <w:rPr>
          <w:rStyle w:val="Defterm"/>
          <w:rFonts w:ascii="Arial" w:hAnsi="Arial" w:cs="Arial"/>
          <w:szCs w:val="22"/>
        </w:rPr>
        <w:t>Council</w:t>
      </w:r>
      <w:r w:rsidRPr="009410E4">
        <w:rPr>
          <w:rFonts w:ascii="Arial" w:hAnsi="Arial" w:cs="Arial"/>
          <w:szCs w:val="22"/>
        </w:rPr>
        <w:t>); and</w:t>
      </w:r>
    </w:p>
    <w:p w14:paraId="28CB17C5" w14:textId="7FE8A1C5" w:rsidR="00F733D6" w:rsidRPr="009410E4" w:rsidRDefault="00F733D6" w:rsidP="00F733D6">
      <w:pPr>
        <w:pStyle w:val="1Parties"/>
        <w:jc w:val="left"/>
        <w:rPr>
          <w:rFonts w:ascii="Arial" w:hAnsi="Arial" w:cs="Arial"/>
          <w:szCs w:val="22"/>
        </w:rPr>
      </w:pPr>
      <w:r w:rsidRPr="009410E4">
        <w:rPr>
          <w:rFonts w:ascii="Arial" w:hAnsi="Arial" w:cs="Arial"/>
          <w:b/>
          <w:szCs w:val="22"/>
        </w:rPr>
        <w:t xml:space="preserve">[  </w:t>
      </w:r>
      <w:r w:rsidR="000C7C1D" w:rsidRPr="009410E4">
        <w:rPr>
          <w:rFonts w:ascii="Arial" w:hAnsi="Arial" w:cs="Arial"/>
          <w:b/>
          <w:szCs w:val="22"/>
        </w:rPr>
        <w:t xml:space="preserve">                  </w:t>
      </w:r>
      <w:r w:rsidRPr="009410E4">
        <w:rPr>
          <w:rFonts w:ascii="Arial" w:hAnsi="Arial" w:cs="Arial"/>
          <w:b/>
          <w:szCs w:val="22"/>
        </w:rPr>
        <w:t xml:space="preserve"> ] Limited</w:t>
      </w:r>
      <w:r w:rsidRPr="009410E4">
        <w:rPr>
          <w:rFonts w:ascii="Arial" w:hAnsi="Arial" w:cs="Arial"/>
          <w:szCs w:val="22"/>
        </w:rPr>
        <w:t xml:space="preserve">  a company incorporated and registered in England and Wales with Company Number </w:t>
      </w:r>
      <w:r w:rsidRPr="009410E4">
        <w:rPr>
          <w:rStyle w:val="Strong"/>
          <w:rFonts w:ascii="Arial" w:hAnsi="Arial" w:cs="Arial"/>
          <w:b w:val="0"/>
          <w:color w:val="0B0C0C"/>
          <w:szCs w:val="22"/>
          <w:bdr w:val="none" w:sz="0" w:space="0" w:color="auto" w:frame="1"/>
          <w:shd w:val="clear" w:color="auto" w:fill="FFFFFF"/>
        </w:rPr>
        <w:t>[     ]</w:t>
      </w:r>
      <w:r w:rsidRPr="009410E4">
        <w:rPr>
          <w:rStyle w:val="Strong"/>
          <w:rFonts w:ascii="Arial" w:hAnsi="Arial" w:cs="Arial"/>
          <w:color w:val="0B0C0C"/>
          <w:szCs w:val="22"/>
          <w:bdr w:val="none" w:sz="0" w:space="0" w:color="auto" w:frame="1"/>
          <w:shd w:val="clear" w:color="auto" w:fill="FFFFFF"/>
        </w:rPr>
        <w:t xml:space="preserve"> </w:t>
      </w:r>
      <w:r w:rsidRPr="009410E4">
        <w:rPr>
          <w:rFonts w:ascii="Arial" w:hAnsi="Arial" w:cs="Arial"/>
          <w:szCs w:val="22"/>
        </w:rPr>
        <w:t xml:space="preserve">whose registered office is at </w:t>
      </w:r>
      <w:r w:rsidRPr="009410E4">
        <w:rPr>
          <w:rFonts w:ascii="Arial" w:hAnsi="Arial" w:cs="Arial"/>
          <w:bCs/>
          <w:color w:val="0B0C0C"/>
          <w:szCs w:val="22"/>
          <w:shd w:val="clear" w:color="auto" w:fill="FFFFFF"/>
        </w:rPr>
        <w:t>[    ](</w:t>
      </w:r>
      <w:r w:rsidRPr="009410E4">
        <w:rPr>
          <w:rFonts w:ascii="Arial" w:hAnsi="Arial" w:cs="Arial"/>
          <w:b/>
          <w:bCs/>
          <w:color w:val="0B0C0C"/>
          <w:szCs w:val="22"/>
          <w:shd w:val="clear" w:color="auto" w:fill="FFFFFF"/>
        </w:rPr>
        <w:t>Provider</w:t>
      </w:r>
      <w:r w:rsidRPr="009410E4">
        <w:rPr>
          <w:rFonts w:ascii="Arial" w:hAnsi="Arial" w:cs="Arial"/>
          <w:bCs/>
          <w:color w:val="0B0C0C"/>
          <w:szCs w:val="22"/>
          <w:shd w:val="clear" w:color="auto" w:fill="FFFFFF"/>
        </w:rPr>
        <w:t>)</w:t>
      </w:r>
    </w:p>
    <w:p w14:paraId="6F12A2D5" w14:textId="06703627" w:rsidR="006734EA" w:rsidRPr="009410E4" w:rsidRDefault="006734EA" w:rsidP="00937F62">
      <w:pPr>
        <w:ind w:right="-340"/>
        <w:jc w:val="center"/>
        <w:rPr>
          <w:rFonts w:ascii="Arial" w:hAnsi="Arial" w:cs="Arial"/>
          <w:szCs w:val="22"/>
        </w:rPr>
      </w:pPr>
    </w:p>
    <w:p w14:paraId="75B63E5D" w14:textId="77777777" w:rsidR="00F733D6" w:rsidRPr="009410E4" w:rsidRDefault="00F733D6" w:rsidP="00F733D6">
      <w:pPr>
        <w:pStyle w:val="Heading2"/>
        <w:tabs>
          <w:tab w:val="clear" w:pos="1004"/>
          <w:tab w:val="num" w:pos="426"/>
        </w:tabs>
        <w:ind w:left="426" w:hanging="426"/>
        <w:jc w:val="left"/>
        <w:rPr>
          <w:rFonts w:ascii="Arial" w:hAnsi="Arial" w:cs="Arial"/>
          <w:szCs w:val="22"/>
        </w:rPr>
      </w:pPr>
      <w:r w:rsidRPr="009410E4">
        <w:rPr>
          <w:rFonts w:ascii="Arial" w:hAnsi="Arial" w:cs="Arial"/>
          <w:szCs w:val="22"/>
        </w:rPr>
        <w:t xml:space="preserve">In this Contract (which expression includes the recitals, the </w:t>
      </w:r>
      <w:r w:rsidRPr="009410E4">
        <w:rPr>
          <w:rFonts w:ascii="Arial" w:hAnsi="Arial" w:cs="Arial"/>
          <w:b/>
          <w:szCs w:val="22"/>
        </w:rPr>
        <w:t>Schedule</w:t>
      </w:r>
      <w:r w:rsidRPr="009410E4">
        <w:rPr>
          <w:rFonts w:ascii="Arial" w:hAnsi="Arial" w:cs="Arial"/>
          <w:szCs w:val="22"/>
        </w:rPr>
        <w:t>s and any attachments hereto) the following words and phrases shall, unless the context otherwise requires, have the following meanings:</w:t>
      </w:r>
    </w:p>
    <w:p w14:paraId="19DA33D6" w14:textId="63035F06" w:rsidR="00F733D6" w:rsidRPr="009410E4" w:rsidRDefault="00F733D6" w:rsidP="00937F62">
      <w:pPr>
        <w:ind w:right="-340"/>
        <w:jc w:val="center"/>
        <w:rPr>
          <w:rFonts w:ascii="Arial" w:hAnsi="Arial" w:cs="Arial"/>
          <w:szCs w:val="22"/>
        </w:rPr>
      </w:pPr>
    </w:p>
    <w:p w14:paraId="17828F67" w14:textId="3F4495C9" w:rsidR="00F733D6" w:rsidRPr="009410E4" w:rsidRDefault="00F733D6" w:rsidP="00440A1D">
      <w:pPr>
        <w:pStyle w:val="Definitions"/>
        <w:ind w:left="0"/>
        <w:jc w:val="left"/>
        <w:rPr>
          <w:rStyle w:val="Defterm"/>
          <w:rFonts w:ascii="Arial" w:hAnsi="Arial" w:cs="Arial"/>
          <w:b w:val="0"/>
          <w:color w:val="auto"/>
          <w:szCs w:val="22"/>
        </w:rPr>
      </w:pPr>
      <w:r w:rsidRPr="009410E4">
        <w:rPr>
          <w:rStyle w:val="Defterm"/>
          <w:rFonts w:ascii="Arial" w:hAnsi="Arial" w:cs="Arial"/>
          <w:szCs w:val="22"/>
        </w:rPr>
        <w:t xml:space="preserve">Commencement Date: </w:t>
      </w:r>
      <w:r w:rsidR="00285576" w:rsidRPr="009410E4">
        <w:rPr>
          <w:rStyle w:val="Defterm"/>
          <w:rFonts w:ascii="Arial" w:hAnsi="Arial" w:cs="Arial"/>
          <w:szCs w:val="22"/>
        </w:rPr>
        <w:t xml:space="preserve">[date when Provider joins the Framework </w:t>
      </w:r>
      <w:r w:rsidRPr="009410E4">
        <w:rPr>
          <w:rStyle w:val="Defterm"/>
          <w:rFonts w:ascii="Arial" w:hAnsi="Arial" w:cs="Arial"/>
          <w:szCs w:val="22"/>
        </w:rPr>
        <w:t xml:space="preserve">] </w:t>
      </w:r>
      <w:r w:rsidRPr="009410E4">
        <w:rPr>
          <w:rStyle w:val="Defterm"/>
          <w:rFonts w:ascii="Arial" w:hAnsi="Arial" w:cs="Arial"/>
          <w:b w:val="0"/>
          <w:color w:val="auto"/>
          <w:szCs w:val="22"/>
        </w:rPr>
        <w:t>(subject to the provisions of</w:t>
      </w:r>
      <w:r w:rsidRPr="009410E4">
        <w:rPr>
          <w:rStyle w:val="Defterm"/>
          <w:rFonts w:ascii="Arial" w:hAnsi="Arial" w:cs="Arial"/>
          <w:color w:val="auto"/>
          <w:szCs w:val="22"/>
        </w:rPr>
        <w:t xml:space="preserve"> Clause </w:t>
      </w:r>
      <w:r w:rsidRPr="009410E4">
        <w:rPr>
          <w:rStyle w:val="Defterm"/>
          <w:rFonts w:ascii="Arial" w:hAnsi="Arial" w:cs="Arial"/>
          <w:color w:val="auto"/>
          <w:szCs w:val="22"/>
        </w:rPr>
        <w:fldChar w:fldCharType="begin"/>
      </w:r>
      <w:r w:rsidRPr="009410E4">
        <w:rPr>
          <w:rStyle w:val="Defterm"/>
          <w:rFonts w:ascii="Arial" w:hAnsi="Arial" w:cs="Arial"/>
          <w:color w:val="auto"/>
          <w:szCs w:val="22"/>
        </w:rPr>
        <w:instrText xml:space="preserve"> REF _Ref511224762 \r \h </w:instrText>
      </w:r>
      <w:r w:rsidR="00472C93" w:rsidRPr="009410E4">
        <w:rPr>
          <w:rStyle w:val="Defterm"/>
          <w:rFonts w:ascii="Arial" w:hAnsi="Arial" w:cs="Arial"/>
          <w:color w:val="auto"/>
          <w:szCs w:val="22"/>
        </w:rPr>
        <w:instrText xml:space="preserve"> \* MERGEFORMAT </w:instrText>
      </w:r>
      <w:r w:rsidRPr="009410E4">
        <w:rPr>
          <w:rStyle w:val="Defterm"/>
          <w:rFonts w:ascii="Arial" w:hAnsi="Arial" w:cs="Arial"/>
          <w:color w:val="auto"/>
          <w:szCs w:val="22"/>
        </w:rPr>
      </w:r>
      <w:r w:rsidRPr="009410E4">
        <w:rPr>
          <w:rStyle w:val="Defterm"/>
          <w:rFonts w:ascii="Arial" w:hAnsi="Arial" w:cs="Arial"/>
          <w:color w:val="auto"/>
          <w:szCs w:val="22"/>
        </w:rPr>
        <w:fldChar w:fldCharType="separate"/>
      </w:r>
      <w:r w:rsidR="00AD52B9" w:rsidRPr="009410E4">
        <w:rPr>
          <w:rStyle w:val="Defterm"/>
          <w:rFonts w:ascii="Arial" w:hAnsi="Arial" w:cs="Arial"/>
          <w:color w:val="auto"/>
          <w:szCs w:val="22"/>
        </w:rPr>
        <w:t>2.2</w:t>
      </w:r>
      <w:r w:rsidRPr="009410E4">
        <w:rPr>
          <w:rStyle w:val="Defterm"/>
          <w:rFonts w:ascii="Arial" w:hAnsi="Arial" w:cs="Arial"/>
          <w:color w:val="auto"/>
          <w:szCs w:val="22"/>
        </w:rPr>
        <w:fldChar w:fldCharType="end"/>
      </w:r>
    </w:p>
    <w:p w14:paraId="1361518F" w14:textId="77777777" w:rsidR="00F733D6" w:rsidRPr="009410E4" w:rsidRDefault="00F733D6" w:rsidP="00937F62">
      <w:pPr>
        <w:ind w:right="-340"/>
        <w:jc w:val="center"/>
        <w:rPr>
          <w:rFonts w:ascii="Arial" w:hAnsi="Arial" w:cs="Arial"/>
          <w:szCs w:val="22"/>
        </w:rPr>
      </w:pPr>
    </w:p>
    <w:p w14:paraId="2053D4AA" w14:textId="4B123F2B" w:rsidR="00F733D6" w:rsidRPr="009410E4" w:rsidRDefault="00F733D6" w:rsidP="00937F62">
      <w:pPr>
        <w:ind w:right="-340"/>
        <w:jc w:val="center"/>
        <w:rPr>
          <w:rFonts w:ascii="Arial" w:hAnsi="Arial" w:cs="Arial"/>
          <w:szCs w:val="22"/>
        </w:rPr>
      </w:pPr>
    </w:p>
    <w:p w14:paraId="3D9E05F8" w14:textId="77777777" w:rsidR="00440A1D" w:rsidRPr="009410E4" w:rsidRDefault="00440A1D" w:rsidP="00440A1D">
      <w:pPr>
        <w:jc w:val="left"/>
        <w:rPr>
          <w:rFonts w:ascii="Arial" w:hAnsi="Arial" w:cs="Arial"/>
          <w:szCs w:val="22"/>
        </w:rPr>
      </w:pPr>
    </w:p>
    <w:p w14:paraId="7257D66E" w14:textId="66416BA2" w:rsidR="00440A1D" w:rsidRPr="009410E4" w:rsidRDefault="00440A1D" w:rsidP="00440A1D">
      <w:pPr>
        <w:jc w:val="left"/>
        <w:rPr>
          <w:rFonts w:ascii="Arial" w:hAnsi="Arial" w:cs="Arial"/>
          <w:szCs w:val="22"/>
        </w:rPr>
      </w:pPr>
      <w:r w:rsidRPr="009410E4">
        <w:rPr>
          <w:rFonts w:ascii="Arial" w:hAnsi="Arial" w:cs="Arial"/>
          <w:szCs w:val="22"/>
        </w:rPr>
        <w:t>This Contract has been entered into on the date stated at the beginning of it.</w:t>
      </w:r>
    </w:p>
    <w:p w14:paraId="2ECA23E9" w14:textId="77777777" w:rsidR="00440A1D" w:rsidRPr="009410E4" w:rsidRDefault="00440A1D" w:rsidP="00440A1D">
      <w:pPr>
        <w:jc w:val="left"/>
        <w:rPr>
          <w:rFonts w:ascii="Arial" w:hAnsi="Arial" w:cs="Arial"/>
          <w:szCs w:val="22"/>
        </w:rPr>
      </w:pPr>
    </w:p>
    <w:p w14:paraId="2F32F5FB" w14:textId="77777777" w:rsidR="00440A1D" w:rsidRPr="009410E4" w:rsidRDefault="00440A1D" w:rsidP="00440A1D">
      <w:pPr>
        <w:jc w:val="left"/>
        <w:rPr>
          <w:rFonts w:ascii="Arial" w:hAnsi="Arial" w:cs="Arial"/>
          <w:szCs w:val="22"/>
        </w:rPr>
      </w:pPr>
    </w:p>
    <w:tbl>
      <w:tblPr>
        <w:tblW w:w="0" w:type="auto"/>
        <w:tblInd w:w="108" w:type="dxa"/>
        <w:tblLayout w:type="fixed"/>
        <w:tblLook w:val="0000" w:firstRow="0" w:lastRow="0" w:firstColumn="0" w:lastColumn="0" w:noHBand="0" w:noVBand="0"/>
      </w:tblPr>
      <w:tblGrid>
        <w:gridCol w:w="4154"/>
        <w:gridCol w:w="4154"/>
      </w:tblGrid>
      <w:tr w:rsidR="00440A1D" w:rsidRPr="009410E4" w14:paraId="7D3D4599" w14:textId="77777777" w:rsidTr="00E33BD4">
        <w:tc>
          <w:tcPr>
            <w:tcW w:w="4154" w:type="dxa"/>
          </w:tcPr>
          <w:p w14:paraId="511374CD" w14:textId="77777777" w:rsidR="00440A1D" w:rsidRPr="009410E4" w:rsidRDefault="00440A1D" w:rsidP="00E33BD4">
            <w:pPr>
              <w:pStyle w:val="XExecution"/>
              <w:rPr>
                <w:rFonts w:ascii="Arial" w:hAnsi="Arial" w:cs="Arial"/>
                <w:szCs w:val="22"/>
              </w:rPr>
            </w:pPr>
          </w:p>
          <w:p w14:paraId="7274B569" w14:textId="77777777" w:rsidR="00440A1D" w:rsidRPr="009410E4" w:rsidRDefault="00440A1D" w:rsidP="00E33BD4">
            <w:pPr>
              <w:pStyle w:val="XExecution"/>
              <w:rPr>
                <w:rFonts w:ascii="Arial" w:hAnsi="Arial" w:cs="Arial"/>
                <w:szCs w:val="22"/>
              </w:rPr>
            </w:pPr>
            <w:r w:rsidRPr="009410E4">
              <w:rPr>
                <w:rFonts w:ascii="Arial" w:hAnsi="Arial" w:cs="Arial"/>
                <w:szCs w:val="22"/>
              </w:rPr>
              <w:t>Signed by [                             ]</w:t>
            </w:r>
          </w:p>
          <w:p w14:paraId="02606E4A" w14:textId="77777777" w:rsidR="00440A1D" w:rsidRPr="009410E4" w:rsidRDefault="00440A1D" w:rsidP="00E33BD4">
            <w:pPr>
              <w:pStyle w:val="XExecution"/>
              <w:rPr>
                <w:rFonts w:ascii="Arial" w:hAnsi="Arial" w:cs="Arial"/>
                <w:szCs w:val="22"/>
              </w:rPr>
            </w:pPr>
            <w:r w:rsidRPr="009410E4">
              <w:rPr>
                <w:rFonts w:ascii="Arial" w:hAnsi="Arial" w:cs="Arial"/>
                <w:szCs w:val="22"/>
              </w:rPr>
              <w:t>Authorised Signatory</w:t>
            </w:r>
          </w:p>
          <w:p w14:paraId="4873CB26" w14:textId="77777777" w:rsidR="00440A1D" w:rsidRPr="009410E4" w:rsidRDefault="00440A1D" w:rsidP="00E33BD4">
            <w:pPr>
              <w:pStyle w:val="XExecution"/>
              <w:rPr>
                <w:rFonts w:ascii="Arial" w:hAnsi="Arial" w:cs="Arial"/>
                <w:szCs w:val="22"/>
              </w:rPr>
            </w:pPr>
            <w:r w:rsidRPr="009410E4">
              <w:rPr>
                <w:rFonts w:ascii="Arial" w:hAnsi="Arial" w:cs="Arial"/>
                <w:szCs w:val="22"/>
              </w:rPr>
              <w:t xml:space="preserve">for and on behalf of </w:t>
            </w:r>
          </w:p>
          <w:p w14:paraId="1D45487A" w14:textId="77777777" w:rsidR="00440A1D" w:rsidRPr="009410E4" w:rsidRDefault="00440A1D" w:rsidP="00E33BD4">
            <w:pPr>
              <w:pStyle w:val="XExecution"/>
              <w:rPr>
                <w:rFonts w:ascii="Arial" w:hAnsi="Arial" w:cs="Arial"/>
                <w:b/>
                <w:szCs w:val="22"/>
              </w:rPr>
            </w:pPr>
            <w:r w:rsidRPr="009410E4">
              <w:rPr>
                <w:rFonts w:ascii="Arial" w:hAnsi="Arial" w:cs="Arial"/>
                <w:b/>
                <w:szCs w:val="22"/>
              </w:rPr>
              <w:t xml:space="preserve">North Somerset Council </w:t>
            </w:r>
          </w:p>
        </w:tc>
        <w:tc>
          <w:tcPr>
            <w:tcW w:w="4154" w:type="dxa"/>
          </w:tcPr>
          <w:p w14:paraId="05FA285F" w14:textId="77777777" w:rsidR="00440A1D" w:rsidRPr="009410E4" w:rsidRDefault="00440A1D" w:rsidP="00E33BD4">
            <w:pPr>
              <w:pStyle w:val="XExecution"/>
              <w:rPr>
                <w:rFonts w:ascii="Arial" w:hAnsi="Arial" w:cs="Arial"/>
                <w:szCs w:val="22"/>
              </w:rPr>
            </w:pPr>
          </w:p>
          <w:p w14:paraId="68EB72E4" w14:textId="77777777" w:rsidR="00440A1D" w:rsidRPr="009410E4" w:rsidRDefault="00440A1D" w:rsidP="00E33BD4">
            <w:pPr>
              <w:pStyle w:val="XExecution"/>
              <w:rPr>
                <w:rFonts w:ascii="Arial" w:hAnsi="Arial" w:cs="Arial"/>
                <w:szCs w:val="22"/>
              </w:rPr>
            </w:pPr>
          </w:p>
          <w:p w14:paraId="2BA37F61" w14:textId="77777777" w:rsidR="00440A1D" w:rsidRPr="009410E4" w:rsidRDefault="00440A1D" w:rsidP="00E33BD4">
            <w:pPr>
              <w:pStyle w:val="XExecution"/>
              <w:rPr>
                <w:rFonts w:ascii="Arial" w:hAnsi="Arial" w:cs="Arial"/>
                <w:szCs w:val="22"/>
              </w:rPr>
            </w:pPr>
          </w:p>
          <w:p w14:paraId="3A5A6AF4" w14:textId="77777777" w:rsidR="00440A1D" w:rsidRPr="009410E4" w:rsidRDefault="00440A1D" w:rsidP="00E33BD4">
            <w:pPr>
              <w:pStyle w:val="XExecution"/>
              <w:rPr>
                <w:rFonts w:ascii="Arial" w:hAnsi="Arial" w:cs="Arial"/>
                <w:szCs w:val="22"/>
              </w:rPr>
            </w:pPr>
          </w:p>
          <w:p w14:paraId="39C5EDC1" w14:textId="77777777" w:rsidR="00440A1D" w:rsidRPr="009410E4" w:rsidRDefault="00440A1D" w:rsidP="00E33BD4">
            <w:pPr>
              <w:pStyle w:val="XExecution"/>
              <w:rPr>
                <w:rFonts w:ascii="Arial" w:hAnsi="Arial" w:cs="Arial"/>
                <w:szCs w:val="22"/>
              </w:rPr>
            </w:pPr>
          </w:p>
          <w:p w14:paraId="793EDA27" w14:textId="77777777" w:rsidR="00440A1D" w:rsidRPr="009410E4" w:rsidRDefault="00440A1D" w:rsidP="00E33BD4">
            <w:pPr>
              <w:pStyle w:val="XExecution"/>
              <w:rPr>
                <w:rFonts w:ascii="Arial" w:hAnsi="Arial" w:cs="Arial"/>
                <w:szCs w:val="22"/>
              </w:rPr>
            </w:pPr>
            <w:r w:rsidRPr="009410E4">
              <w:rPr>
                <w:rFonts w:ascii="Arial" w:hAnsi="Arial" w:cs="Arial"/>
                <w:szCs w:val="22"/>
              </w:rPr>
              <w:t>..................................</w:t>
            </w:r>
          </w:p>
          <w:p w14:paraId="7B441096" w14:textId="77777777" w:rsidR="00440A1D" w:rsidRPr="009410E4" w:rsidRDefault="00440A1D" w:rsidP="00E33BD4">
            <w:pPr>
              <w:pStyle w:val="XExecution"/>
              <w:rPr>
                <w:rFonts w:ascii="Arial" w:hAnsi="Arial" w:cs="Arial"/>
                <w:szCs w:val="22"/>
              </w:rPr>
            </w:pPr>
            <w:r w:rsidRPr="009410E4">
              <w:rPr>
                <w:rFonts w:ascii="Arial" w:hAnsi="Arial" w:cs="Arial"/>
                <w:szCs w:val="22"/>
              </w:rPr>
              <w:t>Authorised Signatory</w:t>
            </w:r>
          </w:p>
        </w:tc>
      </w:tr>
      <w:tr w:rsidR="00440A1D" w:rsidRPr="009410E4" w14:paraId="32F2F940" w14:textId="77777777" w:rsidTr="00E33BD4">
        <w:tc>
          <w:tcPr>
            <w:tcW w:w="4154" w:type="dxa"/>
          </w:tcPr>
          <w:p w14:paraId="32A3E935" w14:textId="77777777" w:rsidR="00440A1D" w:rsidRPr="009410E4" w:rsidRDefault="00440A1D" w:rsidP="00E33BD4">
            <w:pPr>
              <w:pStyle w:val="XExecution"/>
              <w:rPr>
                <w:rFonts w:ascii="Arial" w:hAnsi="Arial" w:cs="Arial"/>
                <w:szCs w:val="22"/>
              </w:rPr>
            </w:pPr>
          </w:p>
          <w:p w14:paraId="55365C03" w14:textId="77777777" w:rsidR="00440A1D" w:rsidRPr="009410E4" w:rsidRDefault="00440A1D" w:rsidP="00E33BD4">
            <w:pPr>
              <w:pStyle w:val="XExecution"/>
              <w:rPr>
                <w:rFonts w:ascii="Arial" w:hAnsi="Arial" w:cs="Arial"/>
                <w:szCs w:val="22"/>
              </w:rPr>
            </w:pPr>
          </w:p>
          <w:p w14:paraId="2174BD0D" w14:textId="77777777" w:rsidR="00440A1D" w:rsidRPr="009410E4" w:rsidRDefault="00440A1D" w:rsidP="00E33BD4">
            <w:pPr>
              <w:pStyle w:val="XExecution"/>
              <w:rPr>
                <w:rFonts w:ascii="Arial" w:hAnsi="Arial" w:cs="Arial"/>
                <w:szCs w:val="22"/>
              </w:rPr>
            </w:pPr>
          </w:p>
          <w:p w14:paraId="16856D06" w14:textId="77777777" w:rsidR="00440A1D" w:rsidRPr="009410E4" w:rsidRDefault="00440A1D" w:rsidP="00E33BD4">
            <w:pPr>
              <w:pStyle w:val="XExecution"/>
              <w:rPr>
                <w:rFonts w:ascii="Arial" w:hAnsi="Arial" w:cs="Arial"/>
                <w:szCs w:val="22"/>
              </w:rPr>
            </w:pPr>
          </w:p>
          <w:p w14:paraId="17B435BB" w14:textId="77777777" w:rsidR="00440A1D" w:rsidRPr="009410E4" w:rsidRDefault="00440A1D" w:rsidP="00E33BD4">
            <w:pPr>
              <w:pStyle w:val="XExecution"/>
              <w:rPr>
                <w:rFonts w:ascii="Arial" w:hAnsi="Arial" w:cs="Arial"/>
                <w:szCs w:val="22"/>
              </w:rPr>
            </w:pPr>
          </w:p>
          <w:p w14:paraId="777E0366" w14:textId="77777777" w:rsidR="00440A1D" w:rsidRPr="009410E4" w:rsidRDefault="00440A1D" w:rsidP="00E33BD4">
            <w:pPr>
              <w:pStyle w:val="XExecution"/>
              <w:rPr>
                <w:rFonts w:ascii="Arial" w:hAnsi="Arial" w:cs="Arial"/>
                <w:szCs w:val="22"/>
              </w:rPr>
            </w:pPr>
            <w:r w:rsidRPr="009410E4">
              <w:rPr>
                <w:rFonts w:ascii="Arial" w:hAnsi="Arial" w:cs="Arial"/>
                <w:szCs w:val="22"/>
              </w:rPr>
              <w:t>Signed by [                                ]</w:t>
            </w:r>
          </w:p>
          <w:p w14:paraId="3855504C" w14:textId="77777777" w:rsidR="00440A1D" w:rsidRPr="009410E4" w:rsidRDefault="00440A1D" w:rsidP="00E33BD4">
            <w:pPr>
              <w:pStyle w:val="XExecution"/>
              <w:rPr>
                <w:rFonts w:ascii="Arial" w:hAnsi="Arial" w:cs="Arial"/>
                <w:szCs w:val="22"/>
              </w:rPr>
            </w:pPr>
            <w:r w:rsidRPr="009410E4">
              <w:rPr>
                <w:rFonts w:ascii="Arial" w:hAnsi="Arial" w:cs="Arial"/>
                <w:szCs w:val="22"/>
              </w:rPr>
              <w:t>for and on behalf of [PROVIDER]</w:t>
            </w:r>
          </w:p>
        </w:tc>
        <w:tc>
          <w:tcPr>
            <w:tcW w:w="4154" w:type="dxa"/>
          </w:tcPr>
          <w:p w14:paraId="3BF65158" w14:textId="77777777" w:rsidR="00440A1D" w:rsidRPr="009410E4" w:rsidRDefault="00440A1D" w:rsidP="00E33BD4">
            <w:pPr>
              <w:pStyle w:val="XExecution"/>
              <w:rPr>
                <w:rFonts w:ascii="Arial" w:hAnsi="Arial" w:cs="Arial"/>
                <w:szCs w:val="22"/>
              </w:rPr>
            </w:pPr>
          </w:p>
          <w:p w14:paraId="739B7FB9" w14:textId="77777777" w:rsidR="00440A1D" w:rsidRPr="009410E4" w:rsidRDefault="00440A1D" w:rsidP="00E33BD4">
            <w:pPr>
              <w:pStyle w:val="XExecution"/>
              <w:rPr>
                <w:rFonts w:ascii="Arial" w:hAnsi="Arial" w:cs="Arial"/>
                <w:szCs w:val="22"/>
              </w:rPr>
            </w:pPr>
          </w:p>
          <w:p w14:paraId="2F7FC57C" w14:textId="77777777" w:rsidR="00440A1D" w:rsidRPr="009410E4" w:rsidRDefault="00440A1D" w:rsidP="00E33BD4">
            <w:pPr>
              <w:pStyle w:val="XExecution"/>
              <w:rPr>
                <w:rFonts w:ascii="Arial" w:hAnsi="Arial" w:cs="Arial"/>
                <w:szCs w:val="22"/>
              </w:rPr>
            </w:pPr>
          </w:p>
          <w:p w14:paraId="53C7E177" w14:textId="77777777" w:rsidR="00440A1D" w:rsidRPr="009410E4" w:rsidRDefault="00440A1D" w:rsidP="00E33BD4">
            <w:pPr>
              <w:pStyle w:val="XExecution"/>
              <w:rPr>
                <w:rFonts w:ascii="Arial" w:hAnsi="Arial" w:cs="Arial"/>
                <w:szCs w:val="22"/>
              </w:rPr>
            </w:pPr>
          </w:p>
          <w:p w14:paraId="36216DA5" w14:textId="77777777" w:rsidR="00440A1D" w:rsidRPr="009410E4" w:rsidRDefault="00440A1D" w:rsidP="00E33BD4">
            <w:pPr>
              <w:pStyle w:val="XExecution"/>
              <w:rPr>
                <w:rFonts w:ascii="Arial" w:hAnsi="Arial" w:cs="Arial"/>
                <w:szCs w:val="22"/>
              </w:rPr>
            </w:pPr>
          </w:p>
          <w:p w14:paraId="3B781D7F" w14:textId="77777777" w:rsidR="00440A1D" w:rsidRPr="009410E4" w:rsidRDefault="00440A1D" w:rsidP="00E33BD4">
            <w:pPr>
              <w:pStyle w:val="XExecution"/>
              <w:rPr>
                <w:rFonts w:ascii="Arial" w:hAnsi="Arial" w:cs="Arial"/>
                <w:szCs w:val="22"/>
              </w:rPr>
            </w:pPr>
          </w:p>
          <w:p w14:paraId="0A1060B7" w14:textId="77777777" w:rsidR="00440A1D" w:rsidRPr="009410E4" w:rsidRDefault="00440A1D" w:rsidP="00E33BD4">
            <w:pPr>
              <w:pStyle w:val="XExecution"/>
              <w:rPr>
                <w:rFonts w:ascii="Arial" w:hAnsi="Arial" w:cs="Arial"/>
                <w:szCs w:val="22"/>
              </w:rPr>
            </w:pPr>
          </w:p>
          <w:p w14:paraId="315AFC36" w14:textId="77777777" w:rsidR="00440A1D" w:rsidRPr="009410E4" w:rsidRDefault="00440A1D" w:rsidP="00E33BD4">
            <w:pPr>
              <w:pStyle w:val="XExecution"/>
              <w:rPr>
                <w:rFonts w:ascii="Arial" w:hAnsi="Arial" w:cs="Arial"/>
                <w:szCs w:val="22"/>
              </w:rPr>
            </w:pPr>
          </w:p>
          <w:p w14:paraId="0A8A7225" w14:textId="77777777" w:rsidR="00440A1D" w:rsidRPr="009410E4" w:rsidRDefault="00440A1D" w:rsidP="00E33BD4">
            <w:pPr>
              <w:pStyle w:val="XExecution"/>
              <w:rPr>
                <w:rFonts w:ascii="Arial" w:hAnsi="Arial" w:cs="Arial"/>
                <w:szCs w:val="22"/>
              </w:rPr>
            </w:pPr>
            <w:r w:rsidRPr="009410E4">
              <w:rPr>
                <w:rFonts w:ascii="Arial" w:hAnsi="Arial" w:cs="Arial"/>
                <w:szCs w:val="22"/>
              </w:rPr>
              <w:t>.......................................</w:t>
            </w:r>
          </w:p>
          <w:p w14:paraId="7C49B6B3" w14:textId="77777777" w:rsidR="00440A1D" w:rsidRPr="009410E4" w:rsidRDefault="00440A1D" w:rsidP="00E33BD4">
            <w:pPr>
              <w:pStyle w:val="XExecution"/>
              <w:rPr>
                <w:rFonts w:ascii="Arial" w:hAnsi="Arial" w:cs="Arial"/>
                <w:szCs w:val="22"/>
              </w:rPr>
            </w:pPr>
            <w:r w:rsidRPr="009410E4">
              <w:rPr>
                <w:rFonts w:ascii="Arial" w:hAnsi="Arial" w:cs="Arial"/>
                <w:szCs w:val="22"/>
              </w:rPr>
              <w:t>Director</w:t>
            </w:r>
          </w:p>
        </w:tc>
      </w:tr>
    </w:tbl>
    <w:p w14:paraId="2E50C86B" w14:textId="77777777" w:rsidR="00440A1D" w:rsidRPr="009410E4" w:rsidRDefault="00440A1D" w:rsidP="00440A1D">
      <w:pPr>
        <w:jc w:val="left"/>
        <w:rPr>
          <w:rFonts w:ascii="Arial" w:hAnsi="Arial" w:cs="Arial"/>
          <w:szCs w:val="22"/>
        </w:rPr>
      </w:pPr>
    </w:p>
    <w:p w14:paraId="160E446B" w14:textId="77777777" w:rsidR="00F733D6" w:rsidRPr="009410E4" w:rsidRDefault="00F733D6" w:rsidP="00937F62">
      <w:pPr>
        <w:ind w:right="-340"/>
        <w:jc w:val="center"/>
        <w:rPr>
          <w:rFonts w:ascii="Arial" w:hAnsi="Arial" w:cs="Arial"/>
          <w:szCs w:val="22"/>
        </w:rPr>
      </w:pPr>
    </w:p>
    <w:p w14:paraId="5350C1E2" w14:textId="77777777" w:rsidR="00BD7E80" w:rsidRPr="009410E4" w:rsidRDefault="00BD7E80" w:rsidP="00BD7E80">
      <w:pPr>
        <w:pStyle w:val="NormalSpaced"/>
        <w:jc w:val="center"/>
        <w:rPr>
          <w:rFonts w:ascii="Arial" w:hAnsi="Arial" w:cs="Arial"/>
          <w:b/>
          <w:szCs w:val="22"/>
        </w:rPr>
      </w:pPr>
      <w:r w:rsidRPr="009410E4">
        <w:rPr>
          <w:rFonts w:ascii="Arial" w:hAnsi="Arial" w:cs="Arial"/>
          <w:b/>
          <w:szCs w:val="22"/>
        </w:rPr>
        <w:t>TERMS AND CONDITIONS OF CONTRACT</w:t>
      </w:r>
    </w:p>
    <w:p w14:paraId="5BE6A2B9" w14:textId="687C66C6" w:rsidR="00BD7E80" w:rsidRPr="009410E4" w:rsidRDefault="00BD7E80" w:rsidP="008F3DC1">
      <w:pPr>
        <w:jc w:val="center"/>
        <w:rPr>
          <w:rFonts w:ascii="Arial" w:hAnsi="Arial" w:cs="Arial"/>
          <w:szCs w:val="22"/>
        </w:rPr>
      </w:pPr>
      <w:r w:rsidRPr="009410E4">
        <w:rPr>
          <w:rFonts w:ascii="Arial" w:hAnsi="Arial" w:cs="Arial"/>
          <w:szCs w:val="22"/>
        </w:rPr>
        <w:lastRenderedPageBreak/>
        <w:t>(</w:t>
      </w:r>
      <w:r w:rsidR="00531996" w:rsidRPr="009410E4">
        <w:rPr>
          <w:rFonts w:ascii="Arial" w:hAnsi="Arial" w:cs="Arial"/>
          <w:szCs w:val="22"/>
        </w:rPr>
        <w:t>Care and Support Spot Purchase</w:t>
      </w:r>
      <w:r w:rsidRPr="009410E4">
        <w:rPr>
          <w:rFonts w:ascii="Arial" w:hAnsi="Arial" w:cs="Arial"/>
          <w:szCs w:val="22"/>
        </w:rPr>
        <w:t>)</w:t>
      </w:r>
    </w:p>
    <w:p w14:paraId="4F6DAEA6" w14:textId="593185CB" w:rsidR="00B57A98" w:rsidRPr="009410E4" w:rsidRDefault="00645766" w:rsidP="008F3DC1">
      <w:pPr>
        <w:jc w:val="center"/>
        <w:rPr>
          <w:rFonts w:ascii="Arial" w:hAnsi="Arial" w:cs="Arial"/>
          <w:szCs w:val="22"/>
        </w:rPr>
      </w:pPr>
      <w:r w:rsidRPr="009410E4">
        <w:rPr>
          <w:rFonts w:ascii="Arial" w:hAnsi="Arial" w:cs="Arial"/>
          <w:szCs w:val="22"/>
        </w:rPr>
        <w:t>Contents</w:t>
      </w:r>
    </w:p>
    <w:p w14:paraId="3DD1E5A7" w14:textId="77777777" w:rsidR="00B57A98" w:rsidRPr="009410E4" w:rsidRDefault="005B3E13" w:rsidP="001A5491">
      <w:pPr>
        <w:pStyle w:val="Heading7"/>
        <w:rPr>
          <w:rFonts w:cs="Arial"/>
          <w:sz w:val="22"/>
          <w:szCs w:val="22"/>
        </w:rPr>
      </w:pPr>
      <w:r w:rsidRPr="009410E4">
        <w:rPr>
          <w:rFonts w:cs="Arial"/>
          <w:sz w:val="22"/>
          <w:szCs w:val="22"/>
        </w:rPr>
        <w:t>Clause</w:t>
      </w:r>
    </w:p>
    <w:p w14:paraId="1C4C7F90" w14:textId="524ED74B" w:rsidR="00BD381E" w:rsidRPr="009410E4" w:rsidRDefault="00B57A98">
      <w:pPr>
        <w:pStyle w:val="TOC3"/>
        <w:rPr>
          <w:rFonts w:ascii="Arial" w:eastAsiaTheme="minorEastAsia" w:hAnsi="Arial" w:cs="Arial"/>
          <w:sz w:val="22"/>
          <w:szCs w:val="22"/>
          <w:lang w:eastAsia="en-GB"/>
        </w:rPr>
      </w:pPr>
      <w:r w:rsidRPr="009410E4">
        <w:rPr>
          <w:rFonts w:ascii="Arial" w:hAnsi="Arial" w:cs="Arial"/>
          <w:sz w:val="22"/>
          <w:szCs w:val="22"/>
        </w:rPr>
        <w:fldChar w:fldCharType="begin"/>
      </w:r>
      <w:r w:rsidR="00645766" w:rsidRPr="009410E4">
        <w:rPr>
          <w:rFonts w:ascii="Arial" w:hAnsi="Arial" w:cs="Arial"/>
          <w:sz w:val="22"/>
          <w:szCs w:val="22"/>
        </w:rPr>
        <w:instrText>TOC \t "Heading 1,3"</w:instrText>
      </w:r>
      <w:r w:rsidRPr="009410E4">
        <w:rPr>
          <w:rFonts w:ascii="Arial" w:hAnsi="Arial" w:cs="Arial"/>
          <w:sz w:val="22"/>
          <w:szCs w:val="22"/>
        </w:rPr>
        <w:fldChar w:fldCharType="separate"/>
      </w:r>
      <w:r w:rsidR="00BD381E" w:rsidRPr="009410E4">
        <w:rPr>
          <w:rFonts w:ascii="Arial" w:hAnsi="Arial" w:cs="Arial"/>
          <w:sz w:val="22"/>
          <w:szCs w:val="22"/>
        </w:rPr>
        <w:t>Background</w:t>
      </w:r>
      <w:r w:rsidR="00BD381E" w:rsidRPr="009410E4">
        <w:rPr>
          <w:rFonts w:ascii="Arial" w:hAnsi="Arial" w:cs="Arial"/>
          <w:sz w:val="22"/>
          <w:szCs w:val="22"/>
        </w:rPr>
        <w:tab/>
      </w:r>
      <w:r w:rsidR="00BD381E" w:rsidRPr="009410E4">
        <w:rPr>
          <w:rFonts w:ascii="Arial" w:hAnsi="Arial" w:cs="Arial"/>
          <w:sz w:val="22"/>
          <w:szCs w:val="22"/>
        </w:rPr>
        <w:fldChar w:fldCharType="begin"/>
      </w:r>
      <w:r w:rsidR="00BD381E" w:rsidRPr="009410E4">
        <w:rPr>
          <w:rFonts w:ascii="Arial" w:hAnsi="Arial" w:cs="Arial"/>
          <w:sz w:val="22"/>
          <w:szCs w:val="22"/>
        </w:rPr>
        <w:instrText xml:space="preserve"> PAGEREF _Toc525026866 \h </w:instrText>
      </w:r>
      <w:r w:rsidR="00BD381E" w:rsidRPr="009410E4">
        <w:rPr>
          <w:rFonts w:ascii="Arial" w:hAnsi="Arial" w:cs="Arial"/>
          <w:sz w:val="22"/>
          <w:szCs w:val="22"/>
        </w:rPr>
      </w:r>
      <w:r w:rsidR="00BD381E" w:rsidRPr="009410E4">
        <w:rPr>
          <w:rFonts w:ascii="Arial" w:hAnsi="Arial" w:cs="Arial"/>
          <w:sz w:val="22"/>
          <w:szCs w:val="22"/>
        </w:rPr>
        <w:fldChar w:fldCharType="separate"/>
      </w:r>
      <w:r w:rsidR="00AD52B9" w:rsidRPr="009410E4">
        <w:rPr>
          <w:rFonts w:ascii="Arial" w:hAnsi="Arial" w:cs="Arial"/>
          <w:sz w:val="22"/>
          <w:szCs w:val="22"/>
        </w:rPr>
        <w:t>6</w:t>
      </w:r>
      <w:r w:rsidR="00BD381E" w:rsidRPr="009410E4">
        <w:rPr>
          <w:rFonts w:ascii="Arial" w:hAnsi="Arial" w:cs="Arial"/>
          <w:sz w:val="22"/>
          <w:szCs w:val="22"/>
        </w:rPr>
        <w:fldChar w:fldCharType="end"/>
      </w:r>
    </w:p>
    <w:p w14:paraId="3DC66F0F" w14:textId="46C4C62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w:t>
      </w:r>
      <w:r w:rsidRPr="009410E4">
        <w:rPr>
          <w:rFonts w:ascii="Arial" w:eastAsiaTheme="minorEastAsia" w:hAnsi="Arial" w:cs="Arial"/>
          <w:sz w:val="22"/>
          <w:szCs w:val="22"/>
          <w:lang w:eastAsia="en-GB"/>
        </w:rPr>
        <w:tab/>
      </w:r>
      <w:r w:rsidRPr="009410E4">
        <w:rPr>
          <w:rFonts w:ascii="Arial" w:hAnsi="Arial" w:cs="Arial"/>
          <w:sz w:val="22"/>
          <w:szCs w:val="22"/>
        </w:rPr>
        <w:t>Interpretation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6</w:t>
      </w:r>
      <w:r w:rsidRPr="009410E4">
        <w:rPr>
          <w:rFonts w:ascii="Arial" w:hAnsi="Arial" w:cs="Arial"/>
          <w:sz w:val="22"/>
          <w:szCs w:val="22"/>
        </w:rPr>
        <w:fldChar w:fldCharType="end"/>
      </w:r>
    </w:p>
    <w:p w14:paraId="009F71B0" w14:textId="5FE48A8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w:t>
      </w:r>
      <w:r w:rsidRPr="009410E4">
        <w:rPr>
          <w:rFonts w:ascii="Arial" w:eastAsiaTheme="minorEastAsia" w:hAnsi="Arial" w:cs="Arial"/>
          <w:sz w:val="22"/>
          <w:szCs w:val="22"/>
          <w:lang w:eastAsia="en-GB"/>
        </w:rPr>
        <w:tab/>
      </w:r>
      <w:r w:rsidRPr="009410E4">
        <w:rPr>
          <w:rFonts w:ascii="Arial" w:hAnsi="Arial" w:cs="Arial"/>
          <w:sz w:val="22"/>
          <w:szCs w:val="22"/>
        </w:rPr>
        <w:t>Term of this Contract</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11</w:t>
      </w:r>
      <w:r w:rsidRPr="009410E4">
        <w:rPr>
          <w:rFonts w:ascii="Arial" w:hAnsi="Arial" w:cs="Arial"/>
          <w:sz w:val="22"/>
          <w:szCs w:val="22"/>
        </w:rPr>
        <w:fldChar w:fldCharType="end"/>
      </w:r>
    </w:p>
    <w:p w14:paraId="7FD91B3D" w14:textId="756A2C2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w:t>
      </w:r>
      <w:r w:rsidRPr="009410E4">
        <w:rPr>
          <w:rFonts w:ascii="Arial" w:eastAsiaTheme="minorEastAsia" w:hAnsi="Arial" w:cs="Arial"/>
          <w:sz w:val="22"/>
          <w:szCs w:val="22"/>
          <w:lang w:eastAsia="en-GB"/>
        </w:rPr>
        <w:tab/>
      </w:r>
      <w:r w:rsidRPr="009410E4">
        <w:rPr>
          <w:rFonts w:ascii="Arial" w:hAnsi="Arial" w:cs="Arial"/>
          <w:sz w:val="22"/>
          <w:szCs w:val="22"/>
        </w:rPr>
        <w:t>Services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_Toc525026869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11</w:t>
      </w:r>
      <w:r w:rsidRPr="009410E4">
        <w:rPr>
          <w:rFonts w:ascii="Arial" w:hAnsi="Arial" w:cs="Arial"/>
          <w:sz w:val="22"/>
          <w:szCs w:val="22"/>
        </w:rPr>
        <w:fldChar w:fldCharType="end"/>
      </w:r>
    </w:p>
    <w:p w14:paraId="46F6FD1B" w14:textId="0BE3064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w:t>
      </w:r>
      <w:r w:rsidRPr="009410E4">
        <w:rPr>
          <w:rFonts w:ascii="Arial" w:eastAsiaTheme="minorEastAsia" w:hAnsi="Arial" w:cs="Arial"/>
          <w:sz w:val="22"/>
          <w:szCs w:val="22"/>
          <w:lang w:eastAsia="en-GB"/>
        </w:rPr>
        <w:tab/>
      </w:r>
      <w:r w:rsidRPr="009410E4">
        <w:rPr>
          <w:rFonts w:ascii="Arial" w:hAnsi="Arial" w:cs="Arial"/>
          <w:sz w:val="22"/>
          <w:szCs w:val="22"/>
        </w:rPr>
        <w:t>Standards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12</w:t>
      </w:r>
      <w:r w:rsidRPr="009410E4">
        <w:rPr>
          <w:rFonts w:ascii="Arial" w:hAnsi="Arial" w:cs="Arial"/>
          <w:sz w:val="22"/>
          <w:szCs w:val="22"/>
        </w:rPr>
        <w:fldChar w:fldCharType="end"/>
      </w:r>
    </w:p>
    <w:p w14:paraId="0C58C343" w14:textId="72D3B88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5.</w:t>
      </w:r>
      <w:r w:rsidRPr="009410E4">
        <w:rPr>
          <w:rFonts w:ascii="Arial" w:eastAsiaTheme="minorEastAsia" w:hAnsi="Arial" w:cs="Arial"/>
          <w:sz w:val="22"/>
          <w:szCs w:val="22"/>
          <w:lang w:eastAsia="en-GB"/>
        </w:rPr>
        <w:tab/>
      </w:r>
      <w:r w:rsidRPr="009410E4">
        <w:rPr>
          <w:rFonts w:ascii="Arial" w:hAnsi="Arial" w:cs="Arial"/>
          <w:sz w:val="22"/>
          <w:szCs w:val="22"/>
        </w:rPr>
        <w:t>Staff engaged in the provision of the services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13</w:t>
      </w:r>
      <w:r w:rsidRPr="009410E4">
        <w:rPr>
          <w:rFonts w:ascii="Arial" w:hAnsi="Arial" w:cs="Arial"/>
          <w:sz w:val="22"/>
          <w:szCs w:val="22"/>
        </w:rPr>
        <w:fldChar w:fldCharType="end"/>
      </w:r>
    </w:p>
    <w:p w14:paraId="44479BA2" w14:textId="3E8C57B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6.</w:t>
      </w:r>
      <w:r w:rsidRPr="009410E4">
        <w:rPr>
          <w:rFonts w:ascii="Arial" w:eastAsiaTheme="minorEastAsia" w:hAnsi="Arial" w:cs="Arial"/>
          <w:sz w:val="22"/>
          <w:szCs w:val="22"/>
          <w:lang w:eastAsia="en-GB"/>
        </w:rPr>
        <w:tab/>
      </w:r>
      <w:r w:rsidRPr="009410E4">
        <w:rPr>
          <w:rFonts w:ascii="Arial" w:hAnsi="Arial" w:cs="Arial"/>
          <w:sz w:val="22"/>
          <w:szCs w:val="22"/>
        </w:rPr>
        <w:t>third party products and contracts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15</w:t>
      </w:r>
      <w:r w:rsidRPr="009410E4">
        <w:rPr>
          <w:rFonts w:ascii="Arial" w:hAnsi="Arial" w:cs="Arial"/>
          <w:sz w:val="22"/>
          <w:szCs w:val="22"/>
        </w:rPr>
        <w:fldChar w:fldCharType="end"/>
      </w:r>
    </w:p>
    <w:p w14:paraId="0A2A7BD5" w14:textId="02EBC361"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7.</w:t>
      </w:r>
      <w:r w:rsidRPr="009410E4">
        <w:rPr>
          <w:rFonts w:ascii="Arial" w:eastAsiaTheme="minorEastAsia" w:hAnsi="Arial" w:cs="Arial"/>
          <w:sz w:val="22"/>
          <w:szCs w:val="22"/>
          <w:lang w:eastAsia="en-GB"/>
        </w:rPr>
        <w:tab/>
      </w:r>
      <w:r w:rsidRPr="009410E4">
        <w:rPr>
          <w:rFonts w:ascii="Arial" w:hAnsi="Arial" w:cs="Arial"/>
          <w:sz w:val="22"/>
          <w:szCs w:val="22"/>
        </w:rPr>
        <w:t>Service charges and payments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16</w:t>
      </w:r>
      <w:r w:rsidRPr="009410E4">
        <w:rPr>
          <w:rFonts w:ascii="Arial" w:hAnsi="Arial" w:cs="Arial"/>
          <w:sz w:val="22"/>
          <w:szCs w:val="22"/>
        </w:rPr>
        <w:fldChar w:fldCharType="end"/>
      </w:r>
    </w:p>
    <w:p w14:paraId="1ADD5606" w14:textId="5359241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8.</w:t>
      </w:r>
      <w:r w:rsidRPr="009410E4">
        <w:rPr>
          <w:rFonts w:ascii="Arial" w:eastAsiaTheme="minorEastAsia" w:hAnsi="Arial" w:cs="Arial"/>
          <w:sz w:val="22"/>
          <w:szCs w:val="22"/>
          <w:lang w:eastAsia="en-GB"/>
        </w:rPr>
        <w:tab/>
      </w:r>
      <w:r w:rsidRPr="009410E4">
        <w:rPr>
          <w:rFonts w:ascii="Arial" w:hAnsi="Arial" w:cs="Arial"/>
          <w:sz w:val="22"/>
          <w:szCs w:val="22"/>
        </w:rPr>
        <w:t>Variation in the Basic Price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19</w:t>
      </w:r>
      <w:r w:rsidRPr="009410E4">
        <w:rPr>
          <w:rFonts w:ascii="Arial" w:hAnsi="Arial" w:cs="Arial"/>
          <w:sz w:val="22"/>
          <w:szCs w:val="22"/>
        </w:rPr>
        <w:fldChar w:fldCharType="end"/>
      </w:r>
    </w:p>
    <w:p w14:paraId="3839EE22" w14:textId="511C2E0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9.</w:t>
      </w:r>
      <w:r w:rsidRPr="009410E4">
        <w:rPr>
          <w:rFonts w:ascii="Arial" w:eastAsiaTheme="minorEastAsia" w:hAnsi="Arial" w:cs="Arial"/>
          <w:sz w:val="22"/>
          <w:szCs w:val="22"/>
          <w:lang w:eastAsia="en-GB"/>
        </w:rPr>
        <w:tab/>
      </w:r>
      <w:r w:rsidRPr="009410E4">
        <w:rPr>
          <w:rFonts w:ascii="Arial" w:hAnsi="Arial" w:cs="Arial"/>
          <w:sz w:val="22"/>
          <w:szCs w:val="22"/>
        </w:rPr>
        <w:t>Price reduction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21</w:t>
      </w:r>
      <w:r w:rsidRPr="009410E4">
        <w:rPr>
          <w:rFonts w:ascii="Arial" w:hAnsi="Arial" w:cs="Arial"/>
          <w:sz w:val="22"/>
          <w:szCs w:val="22"/>
        </w:rPr>
        <w:fldChar w:fldCharType="end"/>
      </w:r>
    </w:p>
    <w:p w14:paraId="217172E8" w14:textId="350D5109"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10.</w:t>
      </w:r>
      <w:r w:rsidRPr="009410E4">
        <w:rPr>
          <w:rFonts w:ascii="Arial" w:eastAsiaTheme="minorEastAsia" w:hAnsi="Arial" w:cs="Arial"/>
          <w:sz w:val="22"/>
          <w:szCs w:val="22"/>
          <w:lang w:eastAsia="en-GB"/>
        </w:rPr>
        <w:tab/>
      </w:r>
      <w:r w:rsidRPr="009410E4">
        <w:rPr>
          <w:rFonts w:ascii="Arial" w:hAnsi="Arial" w:cs="Arial"/>
          <w:sz w:val="22"/>
          <w:szCs w:val="22"/>
        </w:rPr>
        <w:t>Liquidated damages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22</w:t>
      </w:r>
      <w:r w:rsidRPr="009410E4">
        <w:rPr>
          <w:rFonts w:ascii="Arial" w:hAnsi="Arial" w:cs="Arial"/>
          <w:sz w:val="22"/>
          <w:szCs w:val="22"/>
        </w:rPr>
        <w:fldChar w:fldCharType="end"/>
      </w:r>
    </w:p>
    <w:p w14:paraId="1851FEFB" w14:textId="7236101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11.</w:t>
      </w:r>
      <w:r w:rsidRPr="009410E4">
        <w:rPr>
          <w:rFonts w:ascii="Arial" w:eastAsiaTheme="minorEastAsia" w:hAnsi="Arial" w:cs="Arial"/>
          <w:sz w:val="22"/>
          <w:szCs w:val="22"/>
          <w:lang w:eastAsia="en-GB"/>
        </w:rPr>
        <w:tab/>
      </w:r>
      <w:r w:rsidRPr="009410E4">
        <w:rPr>
          <w:rFonts w:ascii="Arial" w:hAnsi="Arial" w:cs="Arial"/>
          <w:sz w:val="22"/>
          <w:szCs w:val="22"/>
        </w:rPr>
        <w:t>Change control</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24</w:t>
      </w:r>
      <w:r w:rsidRPr="009410E4">
        <w:rPr>
          <w:rFonts w:ascii="Arial" w:hAnsi="Arial" w:cs="Arial"/>
          <w:sz w:val="22"/>
          <w:szCs w:val="22"/>
        </w:rPr>
        <w:fldChar w:fldCharType="end"/>
      </w:r>
    </w:p>
    <w:p w14:paraId="1CAFAEB7" w14:textId="48F916E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12.</w:t>
      </w:r>
      <w:r w:rsidRPr="009410E4">
        <w:rPr>
          <w:rFonts w:ascii="Arial" w:eastAsiaTheme="minorEastAsia" w:hAnsi="Arial" w:cs="Arial"/>
          <w:sz w:val="22"/>
          <w:szCs w:val="22"/>
          <w:lang w:eastAsia="en-GB"/>
        </w:rPr>
        <w:tab/>
      </w:r>
      <w:r w:rsidRPr="009410E4">
        <w:rPr>
          <w:rFonts w:ascii="Arial" w:hAnsi="Arial" w:cs="Arial"/>
          <w:sz w:val="22"/>
          <w:szCs w:val="22"/>
        </w:rPr>
        <w:t>Co-operation between the parties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26</w:t>
      </w:r>
      <w:r w:rsidRPr="009410E4">
        <w:rPr>
          <w:rFonts w:ascii="Arial" w:hAnsi="Arial" w:cs="Arial"/>
          <w:sz w:val="22"/>
          <w:szCs w:val="22"/>
        </w:rPr>
        <w:fldChar w:fldCharType="end"/>
      </w:r>
    </w:p>
    <w:p w14:paraId="1ACE598E" w14:textId="7AD7C6D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13.</w:t>
      </w:r>
      <w:r w:rsidRPr="009410E4">
        <w:rPr>
          <w:rFonts w:ascii="Arial" w:eastAsiaTheme="minorEastAsia" w:hAnsi="Arial" w:cs="Arial"/>
          <w:sz w:val="22"/>
          <w:szCs w:val="22"/>
          <w:lang w:eastAsia="en-GB"/>
        </w:rPr>
        <w:tab/>
      </w:r>
      <w:r w:rsidRPr="009410E4">
        <w:rPr>
          <w:rFonts w:ascii="Arial" w:hAnsi="Arial" w:cs="Arial"/>
          <w:sz w:val="22"/>
          <w:szCs w:val="22"/>
        </w:rPr>
        <w:t>Dispute resolution procedure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_Toc525026879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26</w:t>
      </w:r>
      <w:r w:rsidRPr="009410E4">
        <w:rPr>
          <w:rFonts w:ascii="Arial" w:hAnsi="Arial" w:cs="Arial"/>
          <w:sz w:val="22"/>
          <w:szCs w:val="22"/>
        </w:rPr>
        <w:fldChar w:fldCharType="end"/>
      </w:r>
    </w:p>
    <w:p w14:paraId="794E6377" w14:textId="0047C76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14.</w:t>
      </w:r>
      <w:r w:rsidRPr="009410E4">
        <w:rPr>
          <w:rFonts w:ascii="Arial" w:eastAsiaTheme="minorEastAsia" w:hAnsi="Arial" w:cs="Arial"/>
          <w:sz w:val="22"/>
          <w:szCs w:val="22"/>
          <w:lang w:eastAsia="en-GB"/>
        </w:rPr>
        <w:tab/>
      </w:r>
      <w:r w:rsidRPr="009410E4">
        <w:rPr>
          <w:rFonts w:ascii="Arial" w:hAnsi="Arial" w:cs="Arial"/>
          <w:sz w:val="22"/>
          <w:szCs w:val="22"/>
        </w:rPr>
        <w:t>Assignments and subcontracting</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28</w:t>
      </w:r>
      <w:r w:rsidRPr="009410E4">
        <w:rPr>
          <w:rFonts w:ascii="Arial" w:hAnsi="Arial" w:cs="Arial"/>
          <w:sz w:val="22"/>
          <w:szCs w:val="22"/>
        </w:rPr>
        <w:fldChar w:fldCharType="end"/>
      </w:r>
    </w:p>
    <w:p w14:paraId="4F4AC5FD" w14:textId="2764B7EA"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15.</w:t>
      </w:r>
      <w:r w:rsidRPr="009410E4">
        <w:rPr>
          <w:rFonts w:ascii="Arial" w:eastAsiaTheme="minorEastAsia" w:hAnsi="Arial" w:cs="Arial"/>
          <w:sz w:val="22"/>
          <w:szCs w:val="22"/>
          <w:lang w:eastAsia="en-GB"/>
        </w:rPr>
        <w:tab/>
      </w:r>
      <w:r w:rsidRPr="009410E4">
        <w:rPr>
          <w:rFonts w:ascii="Arial" w:hAnsi="Arial" w:cs="Arial"/>
          <w:sz w:val="22"/>
          <w:szCs w:val="22"/>
        </w:rPr>
        <w:t>Intellectual property rights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28</w:t>
      </w:r>
      <w:r w:rsidRPr="009410E4">
        <w:rPr>
          <w:rFonts w:ascii="Arial" w:hAnsi="Arial" w:cs="Arial"/>
          <w:sz w:val="22"/>
          <w:szCs w:val="22"/>
        </w:rPr>
        <w:fldChar w:fldCharType="end"/>
      </w:r>
    </w:p>
    <w:p w14:paraId="029A5B32" w14:textId="6940F5D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16.</w:t>
      </w:r>
      <w:r w:rsidRPr="009410E4">
        <w:rPr>
          <w:rFonts w:ascii="Arial" w:eastAsiaTheme="minorEastAsia" w:hAnsi="Arial" w:cs="Arial"/>
          <w:sz w:val="22"/>
          <w:szCs w:val="22"/>
          <w:lang w:eastAsia="en-GB"/>
        </w:rPr>
        <w:tab/>
      </w:r>
      <w:r w:rsidRPr="009410E4">
        <w:rPr>
          <w:rFonts w:ascii="Arial" w:hAnsi="Arial" w:cs="Arial"/>
          <w:color w:val="000000"/>
          <w:sz w:val="22"/>
          <w:szCs w:val="22"/>
        </w:rPr>
        <w:t>Caldicott Principles: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29</w:t>
      </w:r>
      <w:r w:rsidRPr="009410E4">
        <w:rPr>
          <w:rFonts w:ascii="Arial" w:hAnsi="Arial" w:cs="Arial"/>
          <w:sz w:val="22"/>
          <w:szCs w:val="22"/>
        </w:rPr>
        <w:fldChar w:fldCharType="end"/>
      </w:r>
    </w:p>
    <w:p w14:paraId="76A9504C" w14:textId="2B34FA5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17.</w:t>
      </w:r>
      <w:r w:rsidRPr="009410E4">
        <w:rPr>
          <w:rFonts w:ascii="Arial" w:eastAsiaTheme="minorEastAsia" w:hAnsi="Arial" w:cs="Arial"/>
          <w:sz w:val="22"/>
          <w:szCs w:val="22"/>
          <w:lang w:eastAsia="en-GB"/>
        </w:rPr>
        <w:tab/>
      </w:r>
      <w:r w:rsidRPr="009410E4">
        <w:rPr>
          <w:rFonts w:ascii="Arial" w:hAnsi="Arial" w:cs="Arial"/>
          <w:sz w:val="22"/>
          <w:szCs w:val="22"/>
        </w:rPr>
        <w:t>Data Protection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30</w:t>
      </w:r>
      <w:r w:rsidRPr="009410E4">
        <w:rPr>
          <w:rFonts w:ascii="Arial" w:hAnsi="Arial" w:cs="Arial"/>
          <w:sz w:val="22"/>
          <w:szCs w:val="22"/>
        </w:rPr>
        <w:fldChar w:fldCharType="end"/>
      </w:r>
    </w:p>
    <w:p w14:paraId="587A6A39" w14:textId="4DDF782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18.</w:t>
      </w:r>
      <w:r w:rsidRPr="009410E4">
        <w:rPr>
          <w:rFonts w:ascii="Arial" w:eastAsiaTheme="minorEastAsia" w:hAnsi="Arial" w:cs="Arial"/>
          <w:sz w:val="22"/>
          <w:szCs w:val="22"/>
          <w:lang w:eastAsia="en-GB"/>
        </w:rPr>
        <w:tab/>
      </w:r>
      <w:r w:rsidRPr="009410E4">
        <w:rPr>
          <w:rFonts w:ascii="Arial" w:hAnsi="Arial" w:cs="Arial"/>
          <w:sz w:val="22"/>
          <w:szCs w:val="22"/>
        </w:rPr>
        <w:t>Council data</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35</w:t>
      </w:r>
      <w:r w:rsidRPr="009410E4">
        <w:rPr>
          <w:rFonts w:ascii="Arial" w:hAnsi="Arial" w:cs="Arial"/>
          <w:sz w:val="22"/>
          <w:szCs w:val="22"/>
        </w:rPr>
        <w:fldChar w:fldCharType="end"/>
      </w:r>
    </w:p>
    <w:p w14:paraId="6B49EBCA" w14:textId="6316D4F1"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19.</w:t>
      </w:r>
      <w:r w:rsidRPr="009410E4">
        <w:rPr>
          <w:rFonts w:ascii="Arial" w:eastAsiaTheme="minorEastAsia" w:hAnsi="Arial" w:cs="Arial"/>
          <w:sz w:val="22"/>
          <w:szCs w:val="22"/>
          <w:lang w:eastAsia="en-GB"/>
        </w:rPr>
        <w:tab/>
      </w:r>
      <w:r w:rsidRPr="009410E4">
        <w:rPr>
          <w:rFonts w:ascii="Arial" w:hAnsi="Arial" w:cs="Arial"/>
          <w:sz w:val="22"/>
          <w:szCs w:val="22"/>
        </w:rPr>
        <w:t>Freedom of Information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35</w:t>
      </w:r>
      <w:r w:rsidRPr="009410E4">
        <w:rPr>
          <w:rFonts w:ascii="Arial" w:hAnsi="Arial" w:cs="Arial"/>
          <w:sz w:val="22"/>
          <w:szCs w:val="22"/>
        </w:rPr>
        <w:fldChar w:fldCharType="end"/>
      </w:r>
    </w:p>
    <w:p w14:paraId="0DE7917B" w14:textId="192481C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20.</w:t>
      </w:r>
      <w:r w:rsidRPr="009410E4">
        <w:rPr>
          <w:rFonts w:ascii="Arial" w:eastAsiaTheme="minorEastAsia" w:hAnsi="Arial" w:cs="Arial"/>
          <w:sz w:val="22"/>
          <w:szCs w:val="22"/>
          <w:lang w:eastAsia="en-GB"/>
        </w:rPr>
        <w:tab/>
      </w:r>
      <w:r w:rsidRPr="009410E4">
        <w:rPr>
          <w:rFonts w:ascii="Arial" w:hAnsi="Arial" w:cs="Arial"/>
          <w:sz w:val="22"/>
          <w:szCs w:val="22"/>
        </w:rPr>
        <w:t>Confidentiality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36</w:t>
      </w:r>
      <w:r w:rsidRPr="009410E4">
        <w:rPr>
          <w:rFonts w:ascii="Arial" w:hAnsi="Arial" w:cs="Arial"/>
          <w:sz w:val="22"/>
          <w:szCs w:val="22"/>
        </w:rPr>
        <w:fldChar w:fldCharType="end"/>
      </w:r>
    </w:p>
    <w:p w14:paraId="07C4E125" w14:textId="324AC16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21.</w:t>
      </w:r>
      <w:r w:rsidRPr="009410E4">
        <w:rPr>
          <w:rFonts w:ascii="Arial" w:eastAsiaTheme="minorEastAsia" w:hAnsi="Arial" w:cs="Arial"/>
          <w:sz w:val="22"/>
          <w:szCs w:val="22"/>
          <w:lang w:eastAsia="en-GB"/>
        </w:rPr>
        <w:tab/>
      </w:r>
      <w:r w:rsidRPr="009410E4">
        <w:rPr>
          <w:rFonts w:ascii="Arial" w:hAnsi="Arial" w:cs="Arial"/>
          <w:sz w:val="22"/>
          <w:szCs w:val="22"/>
        </w:rPr>
        <w:t>Anti-bribery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36</w:t>
      </w:r>
      <w:r w:rsidRPr="009410E4">
        <w:rPr>
          <w:rFonts w:ascii="Arial" w:hAnsi="Arial" w:cs="Arial"/>
          <w:sz w:val="22"/>
          <w:szCs w:val="22"/>
        </w:rPr>
        <w:fldChar w:fldCharType="end"/>
      </w:r>
    </w:p>
    <w:p w14:paraId="26FE0A88" w14:textId="6DC4D3B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22.</w:t>
      </w:r>
      <w:r w:rsidRPr="009410E4">
        <w:rPr>
          <w:rFonts w:ascii="Arial" w:eastAsiaTheme="minorEastAsia" w:hAnsi="Arial" w:cs="Arial"/>
          <w:sz w:val="22"/>
          <w:szCs w:val="22"/>
          <w:lang w:eastAsia="en-GB"/>
        </w:rPr>
        <w:tab/>
      </w:r>
      <w:r w:rsidRPr="009410E4">
        <w:rPr>
          <w:rFonts w:ascii="Arial" w:hAnsi="Arial" w:cs="Arial"/>
          <w:sz w:val="22"/>
          <w:szCs w:val="22"/>
        </w:rPr>
        <w:t>Insurance policies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38</w:t>
      </w:r>
      <w:r w:rsidRPr="009410E4">
        <w:rPr>
          <w:rFonts w:ascii="Arial" w:hAnsi="Arial" w:cs="Arial"/>
          <w:sz w:val="22"/>
          <w:szCs w:val="22"/>
        </w:rPr>
        <w:fldChar w:fldCharType="end"/>
      </w:r>
    </w:p>
    <w:p w14:paraId="7AE6BED2" w14:textId="79930776"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23.</w:t>
      </w:r>
      <w:r w:rsidRPr="009410E4">
        <w:rPr>
          <w:rFonts w:ascii="Arial" w:eastAsiaTheme="minorEastAsia" w:hAnsi="Arial" w:cs="Arial"/>
          <w:sz w:val="22"/>
          <w:szCs w:val="22"/>
          <w:lang w:eastAsia="en-GB"/>
        </w:rPr>
        <w:tab/>
      </w:r>
      <w:r w:rsidRPr="009410E4">
        <w:rPr>
          <w:rFonts w:ascii="Arial" w:hAnsi="Arial" w:cs="Arial"/>
          <w:sz w:val="22"/>
          <w:szCs w:val="22"/>
        </w:rPr>
        <w:t>Limitation of liability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_Toc525026889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39</w:t>
      </w:r>
      <w:r w:rsidRPr="009410E4">
        <w:rPr>
          <w:rFonts w:ascii="Arial" w:hAnsi="Arial" w:cs="Arial"/>
          <w:sz w:val="22"/>
          <w:szCs w:val="22"/>
        </w:rPr>
        <w:fldChar w:fldCharType="end"/>
      </w:r>
    </w:p>
    <w:p w14:paraId="01338012" w14:textId="3D51B04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24.</w:t>
      </w:r>
      <w:r w:rsidRPr="009410E4">
        <w:rPr>
          <w:rFonts w:ascii="Arial" w:eastAsiaTheme="minorEastAsia" w:hAnsi="Arial" w:cs="Arial"/>
          <w:sz w:val="22"/>
          <w:szCs w:val="22"/>
          <w:lang w:eastAsia="en-GB"/>
        </w:rPr>
        <w:tab/>
      </w:r>
      <w:r w:rsidRPr="009410E4">
        <w:rPr>
          <w:rFonts w:ascii="Arial" w:hAnsi="Arial" w:cs="Arial"/>
          <w:sz w:val="22"/>
          <w:szCs w:val="22"/>
        </w:rPr>
        <w:t>Force majeure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39</w:t>
      </w:r>
      <w:r w:rsidRPr="009410E4">
        <w:rPr>
          <w:rFonts w:ascii="Arial" w:hAnsi="Arial" w:cs="Arial"/>
          <w:sz w:val="22"/>
          <w:szCs w:val="22"/>
        </w:rPr>
        <w:fldChar w:fldCharType="end"/>
      </w:r>
    </w:p>
    <w:p w14:paraId="2FC4D6BB" w14:textId="3ACBFB4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25.</w:t>
      </w:r>
      <w:r w:rsidRPr="009410E4">
        <w:rPr>
          <w:rFonts w:ascii="Arial" w:eastAsiaTheme="minorEastAsia" w:hAnsi="Arial" w:cs="Arial"/>
          <w:sz w:val="22"/>
          <w:szCs w:val="22"/>
          <w:lang w:eastAsia="en-GB"/>
        </w:rPr>
        <w:tab/>
      </w:r>
      <w:r w:rsidRPr="009410E4">
        <w:rPr>
          <w:rFonts w:ascii="Arial" w:hAnsi="Arial" w:cs="Arial"/>
          <w:sz w:val="22"/>
          <w:szCs w:val="22"/>
        </w:rPr>
        <w:t>Termination for cause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40</w:t>
      </w:r>
      <w:r w:rsidRPr="009410E4">
        <w:rPr>
          <w:rFonts w:ascii="Arial" w:hAnsi="Arial" w:cs="Arial"/>
          <w:sz w:val="22"/>
          <w:szCs w:val="22"/>
        </w:rPr>
        <w:fldChar w:fldCharType="end"/>
      </w:r>
    </w:p>
    <w:p w14:paraId="2D6E9383" w14:textId="61A4FE0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26.</w:t>
      </w:r>
      <w:r w:rsidRPr="009410E4">
        <w:rPr>
          <w:rFonts w:ascii="Arial" w:eastAsiaTheme="minorEastAsia" w:hAnsi="Arial" w:cs="Arial"/>
          <w:sz w:val="22"/>
          <w:szCs w:val="22"/>
          <w:lang w:eastAsia="en-GB"/>
        </w:rPr>
        <w:tab/>
      </w:r>
      <w:r w:rsidRPr="009410E4">
        <w:rPr>
          <w:rFonts w:ascii="Arial" w:hAnsi="Arial" w:cs="Arial"/>
          <w:sz w:val="22"/>
          <w:szCs w:val="22"/>
        </w:rPr>
        <w:t>Termination without cause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41</w:t>
      </w:r>
      <w:r w:rsidRPr="009410E4">
        <w:rPr>
          <w:rFonts w:ascii="Arial" w:hAnsi="Arial" w:cs="Arial"/>
          <w:sz w:val="22"/>
          <w:szCs w:val="22"/>
        </w:rPr>
        <w:fldChar w:fldCharType="end"/>
      </w:r>
    </w:p>
    <w:p w14:paraId="061DC3D3" w14:textId="6555BB02"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27.</w:t>
      </w:r>
      <w:r w:rsidRPr="009410E4">
        <w:rPr>
          <w:rFonts w:ascii="Arial" w:eastAsiaTheme="minorEastAsia" w:hAnsi="Arial" w:cs="Arial"/>
          <w:sz w:val="22"/>
          <w:szCs w:val="22"/>
          <w:lang w:eastAsia="en-GB"/>
        </w:rPr>
        <w:tab/>
      </w:r>
      <w:r w:rsidRPr="009410E4">
        <w:rPr>
          <w:rFonts w:ascii="Arial" w:hAnsi="Arial" w:cs="Arial"/>
          <w:sz w:val="22"/>
          <w:szCs w:val="22"/>
        </w:rPr>
        <w:t>Consequences of termination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41</w:t>
      </w:r>
      <w:r w:rsidRPr="009410E4">
        <w:rPr>
          <w:rFonts w:ascii="Arial" w:hAnsi="Arial" w:cs="Arial"/>
          <w:sz w:val="22"/>
          <w:szCs w:val="22"/>
        </w:rPr>
        <w:fldChar w:fldCharType="end"/>
      </w:r>
    </w:p>
    <w:p w14:paraId="3EEE2C76" w14:textId="473BFBB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28.</w:t>
      </w:r>
      <w:r w:rsidRPr="009410E4">
        <w:rPr>
          <w:rFonts w:ascii="Arial" w:eastAsiaTheme="minorEastAsia" w:hAnsi="Arial" w:cs="Arial"/>
          <w:sz w:val="22"/>
          <w:szCs w:val="22"/>
          <w:lang w:eastAsia="en-GB"/>
        </w:rPr>
        <w:tab/>
      </w:r>
      <w:r w:rsidRPr="009410E4">
        <w:rPr>
          <w:rFonts w:ascii="Arial" w:hAnsi="Arial" w:cs="Arial"/>
          <w:sz w:val="22"/>
          <w:szCs w:val="22"/>
        </w:rPr>
        <w:t>Non-solicitation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522C92E8" w14:textId="44C63D4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29.</w:t>
      </w:r>
      <w:r w:rsidRPr="009410E4">
        <w:rPr>
          <w:rFonts w:ascii="Arial" w:eastAsiaTheme="minorEastAsia" w:hAnsi="Arial" w:cs="Arial"/>
          <w:sz w:val="22"/>
          <w:szCs w:val="22"/>
          <w:lang w:eastAsia="en-GB"/>
        </w:rPr>
        <w:tab/>
      </w:r>
      <w:r w:rsidRPr="009410E4">
        <w:rPr>
          <w:rFonts w:ascii="Arial" w:hAnsi="Arial" w:cs="Arial"/>
          <w:sz w:val="22"/>
          <w:szCs w:val="22"/>
        </w:rPr>
        <w:t>Waiver</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130C9CF6" w14:textId="661CC45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30.</w:t>
      </w:r>
      <w:r w:rsidRPr="009410E4">
        <w:rPr>
          <w:rFonts w:ascii="Arial" w:eastAsiaTheme="minorEastAsia" w:hAnsi="Arial" w:cs="Arial"/>
          <w:sz w:val="22"/>
          <w:szCs w:val="22"/>
          <w:lang w:eastAsia="en-GB"/>
        </w:rPr>
        <w:tab/>
      </w:r>
      <w:r w:rsidRPr="009410E4">
        <w:rPr>
          <w:rFonts w:ascii="Arial" w:hAnsi="Arial" w:cs="Arial"/>
          <w:sz w:val="22"/>
          <w:szCs w:val="22"/>
        </w:rPr>
        <w:t>Rights and remedies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42</w:t>
      </w:r>
      <w:r w:rsidRPr="009410E4">
        <w:rPr>
          <w:rFonts w:ascii="Arial" w:hAnsi="Arial" w:cs="Arial"/>
          <w:sz w:val="22"/>
          <w:szCs w:val="22"/>
        </w:rPr>
        <w:fldChar w:fldCharType="end"/>
      </w:r>
    </w:p>
    <w:p w14:paraId="65EE3233" w14:textId="4DA113C6"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31.</w:t>
      </w:r>
      <w:r w:rsidRPr="009410E4">
        <w:rPr>
          <w:rFonts w:ascii="Arial" w:eastAsiaTheme="minorEastAsia" w:hAnsi="Arial" w:cs="Arial"/>
          <w:sz w:val="22"/>
          <w:szCs w:val="22"/>
          <w:lang w:eastAsia="en-GB"/>
        </w:rPr>
        <w:tab/>
      </w:r>
      <w:r w:rsidRPr="009410E4">
        <w:rPr>
          <w:rFonts w:ascii="Arial" w:hAnsi="Arial" w:cs="Arial"/>
          <w:sz w:val="22"/>
          <w:szCs w:val="22"/>
        </w:rPr>
        <w:t>Severance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7E08CE80" w14:textId="52C8AB09"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32.</w:t>
      </w:r>
      <w:r w:rsidRPr="009410E4">
        <w:rPr>
          <w:rFonts w:ascii="Arial" w:eastAsiaTheme="minorEastAsia" w:hAnsi="Arial" w:cs="Arial"/>
          <w:sz w:val="22"/>
          <w:szCs w:val="22"/>
          <w:lang w:eastAsia="en-GB"/>
        </w:rPr>
        <w:tab/>
      </w:r>
      <w:r w:rsidRPr="009410E4">
        <w:rPr>
          <w:rFonts w:ascii="Arial" w:hAnsi="Arial" w:cs="Arial"/>
          <w:sz w:val="22"/>
          <w:szCs w:val="22"/>
        </w:rPr>
        <w:t>No partnership or agency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32E70DFF" w14:textId="442E9E2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33.</w:t>
      </w:r>
      <w:r w:rsidRPr="009410E4">
        <w:rPr>
          <w:rFonts w:ascii="Arial" w:eastAsiaTheme="minorEastAsia" w:hAnsi="Arial" w:cs="Arial"/>
          <w:sz w:val="22"/>
          <w:szCs w:val="22"/>
          <w:lang w:eastAsia="en-GB"/>
        </w:rPr>
        <w:tab/>
      </w:r>
      <w:r w:rsidRPr="009410E4">
        <w:rPr>
          <w:rFonts w:ascii="Arial" w:hAnsi="Arial" w:cs="Arial"/>
          <w:sz w:val="22"/>
          <w:szCs w:val="22"/>
        </w:rPr>
        <w:t>Council’s Status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_Toc525026899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43</w:t>
      </w:r>
      <w:r w:rsidRPr="009410E4">
        <w:rPr>
          <w:rFonts w:ascii="Arial" w:hAnsi="Arial" w:cs="Arial"/>
          <w:sz w:val="22"/>
          <w:szCs w:val="22"/>
        </w:rPr>
        <w:fldChar w:fldCharType="end"/>
      </w:r>
    </w:p>
    <w:p w14:paraId="6510AF19" w14:textId="78873C98"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34.</w:t>
      </w:r>
      <w:r w:rsidRPr="009410E4">
        <w:rPr>
          <w:rFonts w:ascii="Arial" w:eastAsiaTheme="minorEastAsia" w:hAnsi="Arial" w:cs="Arial"/>
          <w:sz w:val="22"/>
          <w:szCs w:val="22"/>
          <w:lang w:eastAsia="en-GB"/>
        </w:rPr>
        <w:tab/>
      </w:r>
      <w:r w:rsidRPr="009410E4">
        <w:rPr>
          <w:rFonts w:ascii="Arial" w:hAnsi="Arial" w:cs="Arial"/>
          <w:sz w:val="22"/>
          <w:szCs w:val="22"/>
        </w:rPr>
        <w:t>Rights of set-off</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4C1A4C84" w14:textId="05459AC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35.</w:t>
      </w:r>
      <w:r w:rsidRPr="009410E4">
        <w:rPr>
          <w:rFonts w:ascii="Arial" w:eastAsiaTheme="minorEastAsia" w:hAnsi="Arial" w:cs="Arial"/>
          <w:sz w:val="22"/>
          <w:szCs w:val="22"/>
          <w:lang w:eastAsia="en-GB"/>
        </w:rPr>
        <w:tab/>
      </w:r>
      <w:r w:rsidRPr="009410E4">
        <w:rPr>
          <w:rFonts w:ascii="Arial" w:hAnsi="Arial" w:cs="Arial"/>
          <w:sz w:val="22"/>
          <w:szCs w:val="22"/>
        </w:rPr>
        <w:t>Currency</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7F63627" w14:textId="4DEDBB27"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36.</w:t>
      </w:r>
      <w:r w:rsidRPr="009410E4">
        <w:rPr>
          <w:rFonts w:ascii="Arial" w:eastAsiaTheme="minorEastAsia" w:hAnsi="Arial" w:cs="Arial"/>
          <w:sz w:val="22"/>
          <w:szCs w:val="22"/>
          <w:lang w:eastAsia="en-GB"/>
        </w:rPr>
        <w:tab/>
      </w:r>
      <w:r w:rsidRPr="009410E4">
        <w:rPr>
          <w:rFonts w:ascii="Arial" w:hAnsi="Arial" w:cs="Arial"/>
          <w:sz w:val="22"/>
          <w:szCs w:val="22"/>
        </w:rPr>
        <w:t>VAT and Indemnities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B88339C" w14:textId="6FF79004"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37.</w:t>
      </w:r>
      <w:r w:rsidRPr="009410E4">
        <w:rPr>
          <w:rFonts w:ascii="Arial" w:eastAsiaTheme="minorEastAsia" w:hAnsi="Arial" w:cs="Arial"/>
          <w:sz w:val="22"/>
          <w:szCs w:val="22"/>
          <w:lang w:eastAsia="en-GB"/>
        </w:rPr>
        <w:tab/>
      </w:r>
      <w:r w:rsidRPr="009410E4">
        <w:rPr>
          <w:rFonts w:ascii="Arial" w:hAnsi="Arial" w:cs="Arial"/>
          <w:sz w:val="22"/>
          <w:szCs w:val="22"/>
        </w:rPr>
        <w:t>Third party rights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330BF6A" w14:textId="0FD08290"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38.</w:t>
      </w:r>
      <w:r w:rsidRPr="009410E4">
        <w:rPr>
          <w:rFonts w:ascii="Arial" w:eastAsiaTheme="minorEastAsia" w:hAnsi="Arial" w:cs="Arial"/>
          <w:sz w:val="22"/>
          <w:szCs w:val="22"/>
          <w:lang w:eastAsia="en-GB"/>
        </w:rPr>
        <w:tab/>
      </w:r>
      <w:r w:rsidRPr="009410E4">
        <w:rPr>
          <w:rFonts w:ascii="Arial" w:hAnsi="Arial" w:cs="Arial"/>
          <w:sz w:val="22"/>
          <w:szCs w:val="22"/>
        </w:rPr>
        <w:t>Notices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44</w:t>
      </w:r>
      <w:r w:rsidRPr="009410E4">
        <w:rPr>
          <w:rFonts w:ascii="Arial" w:hAnsi="Arial" w:cs="Arial"/>
          <w:sz w:val="22"/>
          <w:szCs w:val="22"/>
        </w:rPr>
        <w:fldChar w:fldCharType="end"/>
      </w:r>
    </w:p>
    <w:p w14:paraId="202C13E3" w14:textId="6454E583"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39.</w:t>
      </w:r>
      <w:r w:rsidRPr="009410E4">
        <w:rPr>
          <w:rFonts w:ascii="Arial" w:eastAsiaTheme="minorEastAsia" w:hAnsi="Arial" w:cs="Arial"/>
          <w:sz w:val="22"/>
          <w:szCs w:val="22"/>
          <w:lang w:eastAsia="en-GB"/>
        </w:rPr>
        <w:tab/>
      </w:r>
      <w:r w:rsidRPr="009410E4">
        <w:rPr>
          <w:rFonts w:ascii="Arial" w:hAnsi="Arial" w:cs="Arial"/>
          <w:sz w:val="22"/>
          <w:szCs w:val="22"/>
        </w:rPr>
        <w:t>Entire agreement</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_Toc525026905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45</w:t>
      </w:r>
      <w:r w:rsidRPr="009410E4">
        <w:rPr>
          <w:rFonts w:ascii="Arial" w:hAnsi="Arial" w:cs="Arial"/>
          <w:sz w:val="22"/>
          <w:szCs w:val="22"/>
        </w:rPr>
        <w:fldChar w:fldCharType="end"/>
      </w:r>
    </w:p>
    <w:p w14:paraId="56039ECA" w14:textId="19B6492D"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40.</w:t>
      </w:r>
      <w:r w:rsidRPr="009410E4">
        <w:rPr>
          <w:rFonts w:ascii="Arial" w:eastAsiaTheme="minorEastAsia" w:hAnsi="Arial" w:cs="Arial"/>
          <w:sz w:val="22"/>
          <w:szCs w:val="22"/>
          <w:lang w:eastAsia="en-GB"/>
        </w:rPr>
        <w:tab/>
      </w:r>
      <w:r w:rsidRPr="009410E4">
        <w:rPr>
          <w:rFonts w:ascii="Arial" w:hAnsi="Arial" w:cs="Arial"/>
          <w:sz w:val="22"/>
          <w:szCs w:val="22"/>
        </w:rPr>
        <w:t>Governing law</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_Toc525026906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63EF957B" w14:textId="0F2C2CA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41.</w:t>
      </w:r>
      <w:r w:rsidRPr="009410E4">
        <w:rPr>
          <w:rFonts w:ascii="Arial" w:eastAsiaTheme="minorEastAsia" w:hAnsi="Arial" w:cs="Arial"/>
          <w:sz w:val="22"/>
          <w:szCs w:val="22"/>
          <w:lang w:eastAsia="en-GB"/>
        </w:rPr>
        <w:tab/>
      </w:r>
      <w:r w:rsidRPr="009410E4">
        <w:rPr>
          <w:rFonts w:ascii="Arial" w:hAnsi="Arial" w:cs="Arial"/>
          <w:sz w:val="22"/>
          <w:szCs w:val="22"/>
        </w:rPr>
        <w:t>Jurisdiction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_Toc525026907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79467150" w14:textId="637503DB"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42.</w:t>
      </w:r>
      <w:r w:rsidRPr="009410E4">
        <w:rPr>
          <w:rFonts w:ascii="Arial" w:eastAsiaTheme="minorEastAsia" w:hAnsi="Arial" w:cs="Arial"/>
          <w:sz w:val="22"/>
          <w:szCs w:val="22"/>
          <w:lang w:eastAsia="en-GB"/>
        </w:rPr>
        <w:tab/>
      </w:r>
      <w:r w:rsidRPr="009410E4">
        <w:rPr>
          <w:rFonts w:ascii="Arial" w:hAnsi="Arial" w:cs="Arial"/>
          <w:sz w:val="22"/>
          <w:szCs w:val="22"/>
        </w:rPr>
        <w:t>Counterparts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_Toc525026908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1E75FDE7" w14:textId="7DE44E4E"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43.</w:t>
      </w:r>
      <w:r w:rsidRPr="009410E4">
        <w:rPr>
          <w:rFonts w:ascii="Arial" w:eastAsiaTheme="minorEastAsia" w:hAnsi="Arial" w:cs="Arial"/>
          <w:sz w:val="22"/>
          <w:szCs w:val="22"/>
          <w:lang w:eastAsia="en-GB"/>
        </w:rPr>
        <w:tab/>
      </w:r>
      <w:r w:rsidRPr="009410E4">
        <w:rPr>
          <w:rFonts w:ascii="Arial" w:hAnsi="Arial" w:cs="Arial"/>
          <w:sz w:val="22"/>
          <w:szCs w:val="22"/>
        </w:rPr>
        <w:t>Inadequacy of damages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_Toc525026909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46</w:t>
      </w:r>
      <w:r w:rsidRPr="009410E4">
        <w:rPr>
          <w:rFonts w:ascii="Arial" w:hAnsi="Arial" w:cs="Arial"/>
          <w:sz w:val="22"/>
          <w:szCs w:val="22"/>
        </w:rPr>
        <w:fldChar w:fldCharType="end"/>
      </w:r>
    </w:p>
    <w:p w14:paraId="2F9A59DD" w14:textId="337E3FF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44.</w:t>
      </w:r>
      <w:r w:rsidRPr="009410E4">
        <w:rPr>
          <w:rFonts w:ascii="Arial" w:eastAsiaTheme="minorEastAsia" w:hAnsi="Arial" w:cs="Arial"/>
          <w:sz w:val="22"/>
          <w:szCs w:val="22"/>
          <w:lang w:eastAsia="en-GB"/>
        </w:rPr>
        <w:tab/>
      </w:r>
      <w:r w:rsidRPr="009410E4">
        <w:rPr>
          <w:rFonts w:ascii="Arial" w:hAnsi="Arial" w:cs="Arial"/>
          <w:sz w:val="22"/>
          <w:szCs w:val="22"/>
        </w:rPr>
        <w:t>Announcements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_Toc525026910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4F76500C" w14:textId="24A2B9CD"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45.</w:t>
      </w:r>
      <w:r w:rsidRPr="009410E4">
        <w:rPr>
          <w:rFonts w:ascii="Arial" w:eastAsiaTheme="minorEastAsia" w:hAnsi="Arial" w:cs="Arial"/>
          <w:sz w:val="22"/>
          <w:szCs w:val="22"/>
          <w:lang w:eastAsia="en-GB"/>
        </w:rPr>
        <w:tab/>
      </w:r>
      <w:r w:rsidRPr="009410E4">
        <w:rPr>
          <w:rFonts w:ascii="Arial" w:hAnsi="Arial" w:cs="Arial"/>
          <w:sz w:val="22"/>
          <w:szCs w:val="22"/>
        </w:rPr>
        <w:t>Costs</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_Toc525026911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8E9B142" w14:textId="5C089B3A"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46.</w:t>
      </w:r>
      <w:r w:rsidRPr="009410E4">
        <w:rPr>
          <w:rFonts w:ascii="Arial" w:eastAsiaTheme="minorEastAsia" w:hAnsi="Arial" w:cs="Arial"/>
          <w:sz w:val="22"/>
          <w:szCs w:val="22"/>
          <w:lang w:eastAsia="en-GB"/>
        </w:rPr>
        <w:tab/>
      </w:r>
      <w:r w:rsidRPr="009410E4">
        <w:rPr>
          <w:rFonts w:ascii="Arial" w:hAnsi="Arial" w:cs="Arial"/>
          <w:sz w:val="22"/>
          <w:szCs w:val="22"/>
        </w:rPr>
        <w:t>Variation</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_Toc525026912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841DCBD" w14:textId="6B587BA5"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47.</w:t>
      </w:r>
      <w:r w:rsidRPr="009410E4">
        <w:rPr>
          <w:rFonts w:ascii="Arial" w:eastAsiaTheme="minorEastAsia" w:hAnsi="Arial" w:cs="Arial"/>
          <w:sz w:val="22"/>
          <w:szCs w:val="22"/>
          <w:lang w:eastAsia="en-GB"/>
        </w:rPr>
        <w:tab/>
      </w:r>
      <w:r w:rsidRPr="009410E4">
        <w:rPr>
          <w:rFonts w:ascii="Arial" w:hAnsi="Arial" w:cs="Arial"/>
          <w:sz w:val="22"/>
          <w:szCs w:val="22"/>
        </w:rPr>
        <w:t>Language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_Toc525026913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61BDF522" w14:textId="6E43894C" w:rsidR="00BD381E" w:rsidRPr="009410E4" w:rsidRDefault="00BD381E">
      <w:pPr>
        <w:pStyle w:val="TOC3"/>
        <w:rPr>
          <w:rFonts w:ascii="Arial" w:eastAsiaTheme="minorEastAsia" w:hAnsi="Arial" w:cs="Arial"/>
          <w:sz w:val="22"/>
          <w:szCs w:val="22"/>
          <w:lang w:eastAsia="en-GB"/>
        </w:rPr>
      </w:pPr>
      <w:r w:rsidRPr="009410E4">
        <w:rPr>
          <w:rFonts w:ascii="Arial" w:hAnsi="Arial" w:cs="Arial"/>
          <w:caps/>
          <w:sz w:val="22"/>
          <w:szCs w:val="22"/>
        </w:rPr>
        <w:t>48.</w:t>
      </w:r>
      <w:r w:rsidRPr="009410E4">
        <w:rPr>
          <w:rFonts w:ascii="Arial" w:eastAsiaTheme="minorEastAsia" w:hAnsi="Arial" w:cs="Arial"/>
          <w:sz w:val="22"/>
          <w:szCs w:val="22"/>
          <w:lang w:eastAsia="en-GB"/>
        </w:rPr>
        <w:tab/>
      </w:r>
      <w:r w:rsidRPr="009410E4">
        <w:rPr>
          <w:rFonts w:ascii="Arial" w:hAnsi="Arial" w:cs="Arial"/>
          <w:sz w:val="22"/>
          <w:szCs w:val="22"/>
        </w:rPr>
        <w:t>Further assurance</w:t>
      </w:r>
      <w:r w:rsidRPr="009410E4">
        <w:rPr>
          <w:rFonts w:ascii="Arial" w:hAnsi="Arial" w:cs="Arial"/>
          <w:sz w:val="22"/>
          <w:szCs w:val="22"/>
        </w:rPr>
        <w:tab/>
      </w:r>
      <w:r w:rsidRPr="009410E4">
        <w:rPr>
          <w:rFonts w:ascii="Arial" w:hAnsi="Arial" w:cs="Arial"/>
          <w:sz w:val="22"/>
          <w:szCs w:val="22"/>
        </w:rPr>
        <w:fldChar w:fldCharType="begin"/>
      </w:r>
      <w:r w:rsidRPr="009410E4">
        <w:rPr>
          <w:rFonts w:ascii="Arial" w:hAnsi="Arial" w:cs="Arial"/>
          <w:sz w:val="22"/>
          <w:szCs w:val="22"/>
        </w:rPr>
        <w:instrText xml:space="preserve"> PAGEREF _Toc525026914 \h </w:instrText>
      </w:r>
      <w:r w:rsidRPr="009410E4">
        <w:rPr>
          <w:rFonts w:ascii="Arial" w:hAnsi="Arial" w:cs="Arial"/>
          <w:sz w:val="22"/>
          <w:szCs w:val="22"/>
        </w:rPr>
      </w:r>
      <w:r w:rsidRPr="009410E4">
        <w:rPr>
          <w:rFonts w:ascii="Arial" w:hAnsi="Arial" w:cs="Arial"/>
          <w:sz w:val="22"/>
          <w:szCs w:val="22"/>
        </w:rPr>
        <w:fldChar w:fldCharType="separate"/>
      </w:r>
      <w:r w:rsidR="00AD52B9" w:rsidRPr="009410E4">
        <w:rPr>
          <w:rFonts w:ascii="Arial" w:hAnsi="Arial" w:cs="Arial"/>
          <w:sz w:val="22"/>
          <w:szCs w:val="22"/>
        </w:rPr>
        <w:t>47</w:t>
      </w:r>
      <w:r w:rsidRPr="009410E4">
        <w:rPr>
          <w:rFonts w:ascii="Arial" w:hAnsi="Arial" w:cs="Arial"/>
          <w:sz w:val="22"/>
          <w:szCs w:val="22"/>
        </w:rPr>
        <w:fldChar w:fldCharType="end"/>
      </w:r>
    </w:p>
    <w:p w14:paraId="079AFD25" w14:textId="33BC2F0F" w:rsidR="00B57A98" w:rsidRPr="009410E4" w:rsidRDefault="00B57A98" w:rsidP="001A5491">
      <w:pPr>
        <w:jc w:val="left"/>
        <w:rPr>
          <w:rFonts w:ascii="Arial" w:hAnsi="Arial" w:cs="Arial"/>
          <w:szCs w:val="22"/>
        </w:rPr>
      </w:pPr>
      <w:r w:rsidRPr="009410E4">
        <w:rPr>
          <w:rFonts w:ascii="Arial" w:hAnsi="Arial" w:cs="Arial"/>
          <w:szCs w:val="22"/>
        </w:rPr>
        <w:fldChar w:fldCharType="end"/>
      </w:r>
    </w:p>
    <w:p w14:paraId="5FEE20B9" w14:textId="77777777" w:rsidR="00B57A98" w:rsidRPr="009410E4" w:rsidRDefault="00C264E1" w:rsidP="001A5491">
      <w:pPr>
        <w:pStyle w:val="Heading7"/>
        <w:rPr>
          <w:rFonts w:cs="Arial"/>
          <w:sz w:val="22"/>
          <w:szCs w:val="22"/>
        </w:rPr>
      </w:pPr>
      <w:r w:rsidRPr="009410E4">
        <w:rPr>
          <w:rFonts w:cs="Arial"/>
          <w:sz w:val="22"/>
          <w:szCs w:val="22"/>
        </w:rPr>
        <w:t>Schedule</w:t>
      </w:r>
      <w:r w:rsidR="006734EA" w:rsidRPr="009410E4">
        <w:rPr>
          <w:rFonts w:cs="Arial"/>
          <w:sz w:val="22"/>
          <w:szCs w:val="22"/>
        </w:rPr>
        <w:t>s</w:t>
      </w:r>
    </w:p>
    <w:p w14:paraId="64A3F62D" w14:textId="77777777" w:rsidR="009747FF" w:rsidRPr="009410E4" w:rsidRDefault="009747FF" w:rsidP="001A5491">
      <w:pPr>
        <w:jc w:val="left"/>
        <w:rPr>
          <w:rFonts w:ascii="Arial" w:hAnsi="Arial" w:cs="Arial"/>
          <w:szCs w:val="22"/>
        </w:rPr>
      </w:pPr>
      <w:r w:rsidRPr="009410E4">
        <w:rPr>
          <w:rFonts w:ascii="Arial" w:hAnsi="Arial" w:cs="Arial"/>
          <w:szCs w:val="22"/>
        </w:rPr>
        <w:t>1.</w:t>
      </w:r>
      <w:r w:rsidRPr="009410E4">
        <w:rPr>
          <w:rFonts w:ascii="Arial" w:hAnsi="Arial" w:cs="Arial"/>
          <w:szCs w:val="22"/>
        </w:rPr>
        <w:tab/>
        <w:t>Specification</w:t>
      </w:r>
    </w:p>
    <w:p w14:paraId="4B815DA5" w14:textId="77777777" w:rsidR="009747FF" w:rsidRPr="009410E4" w:rsidRDefault="009747FF" w:rsidP="001A5491">
      <w:pPr>
        <w:jc w:val="left"/>
        <w:rPr>
          <w:rFonts w:ascii="Arial" w:hAnsi="Arial" w:cs="Arial"/>
          <w:szCs w:val="22"/>
        </w:rPr>
      </w:pPr>
      <w:r w:rsidRPr="009410E4">
        <w:rPr>
          <w:rFonts w:ascii="Arial" w:hAnsi="Arial" w:cs="Arial"/>
          <w:szCs w:val="22"/>
        </w:rPr>
        <w:t>2.</w:t>
      </w:r>
      <w:r w:rsidRPr="009410E4">
        <w:rPr>
          <w:rFonts w:ascii="Arial" w:hAnsi="Arial" w:cs="Arial"/>
          <w:szCs w:val="22"/>
        </w:rPr>
        <w:tab/>
        <w:t>Service Charges – Pricing Schedule</w:t>
      </w:r>
    </w:p>
    <w:p w14:paraId="3FC974DC" w14:textId="1A8971E1" w:rsidR="009747FF" w:rsidRPr="009410E4" w:rsidRDefault="009747FF" w:rsidP="001A5491">
      <w:pPr>
        <w:jc w:val="left"/>
        <w:rPr>
          <w:rFonts w:ascii="Arial" w:hAnsi="Arial" w:cs="Arial"/>
          <w:szCs w:val="22"/>
        </w:rPr>
      </w:pPr>
      <w:r w:rsidRPr="009410E4">
        <w:rPr>
          <w:rFonts w:ascii="Arial" w:hAnsi="Arial" w:cs="Arial"/>
          <w:szCs w:val="22"/>
        </w:rPr>
        <w:t>3.</w:t>
      </w:r>
      <w:r w:rsidRPr="009410E4">
        <w:rPr>
          <w:rFonts w:ascii="Arial" w:hAnsi="Arial" w:cs="Arial"/>
          <w:szCs w:val="22"/>
        </w:rPr>
        <w:tab/>
      </w:r>
      <w:r w:rsidR="00C05E69" w:rsidRPr="009410E4">
        <w:rPr>
          <w:rFonts w:ascii="Arial" w:hAnsi="Arial" w:cs="Arial"/>
          <w:szCs w:val="22"/>
        </w:rPr>
        <w:t>Care Package Process</w:t>
      </w:r>
    </w:p>
    <w:p w14:paraId="7FC27E44" w14:textId="33E4D449" w:rsidR="00C05E69" w:rsidRPr="009410E4" w:rsidRDefault="009747FF" w:rsidP="001A5491">
      <w:pPr>
        <w:jc w:val="left"/>
        <w:rPr>
          <w:rFonts w:ascii="Arial" w:hAnsi="Arial" w:cs="Arial"/>
          <w:szCs w:val="22"/>
        </w:rPr>
      </w:pPr>
      <w:r w:rsidRPr="009410E4">
        <w:rPr>
          <w:rFonts w:ascii="Arial" w:hAnsi="Arial" w:cs="Arial"/>
          <w:szCs w:val="22"/>
        </w:rPr>
        <w:t>4.</w:t>
      </w:r>
      <w:r w:rsidRPr="009410E4">
        <w:rPr>
          <w:rFonts w:ascii="Arial" w:hAnsi="Arial" w:cs="Arial"/>
          <w:szCs w:val="22"/>
        </w:rPr>
        <w:tab/>
      </w:r>
      <w:r w:rsidR="00BD381E" w:rsidRPr="009410E4">
        <w:rPr>
          <w:rFonts w:ascii="Arial" w:hAnsi="Arial" w:cs="Arial"/>
          <w:szCs w:val="22"/>
        </w:rPr>
        <w:t xml:space="preserve">Contract </w:t>
      </w:r>
      <w:r w:rsidR="00C05E69" w:rsidRPr="009410E4">
        <w:rPr>
          <w:rFonts w:ascii="Arial" w:hAnsi="Arial" w:cs="Arial"/>
          <w:szCs w:val="22"/>
        </w:rPr>
        <w:t xml:space="preserve">Management </w:t>
      </w:r>
      <w:r w:rsidR="00BD381E" w:rsidRPr="009410E4">
        <w:rPr>
          <w:rFonts w:ascii="Arial" w:hAnsi="Arial" w:cs="Arial"/>
          <w:szCs w:val="22"/>
        </w:rPr>
        <w:t>-</w:t>
      </w:r>
      <w:r w:rsidR="00C05E69" w:rsidRPr="009410E4">
        <w:rPr>
          <w:rFonts w:ascii="Arial" w:hAnsi="Arial" w:cs="Arial"/>
          <w:szCs w:val="22"/>
        </w:rPr>
        <w:t xml:space="preserve">Reports and Records </w:t>
      </w:r>
    </w:p>
    <w:p w14:paraId="661C6955" w14:textId="2A29D07E" w:rsidR="009747FF" w:rsidRPr="009410E4" w:rsidRDefault="009747FF" w:rsidP="001A5491">
      <w:pPr>
        <w:jc w:val="left"/>
        <w:rPr>
          <w:rFonts w:ascii="Arial" w:hAnsi="Arial" w:cs="Arial"/>
          <w:szCs w:val="22"/>
        </w:rPr>
      </w:pPr>
      <w:r w:rsidRPr="009410E4">
        <w:rPr>
          <w:rFonts w:ascii="Arial" w:hAnsi="Arial" w:cs="Arial"/>
          <w:szCs w:val="22"/>
        </w:rPr>
        <w:t>5.</w:t>
      </w:r>
      <w:r w:rsidRPr="009410E4">
        <w:rPr>
          <w:rFonts w:ascii="Arial" w:hAnsi="Arial" w:cs="Arial"/>
          <w:szCs w:val="22"/>
        </w:rPr>
        <w:tab/>
      </w:r>
      <w:r w:rsidR="00C94B01" w:rsidRPr="009410E4">
        <w:rPr>
          <w:rFonts w:ascii="Arial" w:hAnsi="Arial" w:cs="Arial"/>
          <w:szCs w:val="22"/>
        </w:rPr>
        <w:t>Policies</w:t>
      </w:r>
    </w:p>
    <w:p w14:paraId="7570EB64" w14:textId="0808AB81" w:rsidR="009747FF" w:rsidRPr="009410E4" w:rsidRDefault="009747FF" w:rsidP="001A5491">
      <w:pPr>
        <w:jc w:val="left"/>
        <w:rPr>
          <w:rFonts w:ascii="Arial" w:hAnsi="Arial" w:cs="Arial"/>
          <w:szCs w:val="22"/>
        </w:rPr>
      </w:pPr>
      <w:r w:rsidRPr="009410E4">
        <w:rPr>
          <w:rFonts w:ascii="Arial" w:hAnsi="Arial" w:cs="Arial"/>
          <w:szCs w:val="22"/>
        </w:rPr>
        <w:t>6.</w:t>
      </w:r>
      <w:r w:rsidRPr="009410E4">
        <w:rPr>
          <w:rFonts w:ascii="Arial" w:hAnsi="Arial" w:cs="Arial"/>
          <w:szCs w:val="22"/>
        </w:rPr>
        <w:tab/>
        <w:t>Service Levels (K</w:t>
      </w:r>
      <w:r w:rsidR="00BD381E" w:rsidRPr="009410E4">
        <w:rPr>
          <w:rFonts w:ascii="Arial" w:hAnsi="Arial" w:cs="Arial"/>
          <w:szCs w:val="22"/>
        </w:rPr>
        <w:t xml:space="preserve">ey </w:t>
      </w:r>
      <w:r w:rsidRPr="009410E4">
        <w:rPr>
          <w:rFonts w:ascii="Arial" w:hAnsi="Arial" w:cs="Arial"/>
          <w:szCs w:val="22"/>
        </w:rPr>
        <w:t>P</w:t>
      </w:r>
      <w:r w:rsidR="00BD381E" w:rsidRPr="009410E4">
        <w:rPr>
          <w:rFonts w:ascii="Arial" w:hAnsi="Arial" w:cs="Arial"/>
          <w:szCs w:val="22"/>
        </w:rPr>
        <w:t>erformance Indicators</w:t>
      </w:r>
      <w:r w:rsidRPr="009410E4">
        <w:rPr>
          <w:rFonts w:ascii="Arial" w:hAnsi="Arial" w:cs="Arial"/>
          <w:szCs w:val="22"/>
        </w:rPr>
        <w:t>)</w:t>
      </w:r>
    </w:p>
    <w:p w14:paraId="5AC9AFDF" w14:textId="77777777" w:rsidR="00C05E69" w:rsidRPr="009410E4" w:rsidRDefault="009747FF" w:rsidP="00C05E69">
      <w:pPr>
        <w:jc w:val="left"/>
        <w:rPr>
          <w:rFonts w:ascii="Arial" w:hAnsi="Arial" w:cs="Arial"/>
          <w:szCs w:val="22"/>
        </w:rPr>
      </w:pPr>
      <w:r w:rsidRPr="009410E4">
        <w:rPr>
          <w:rFonts w:ascii="Arial" w:hAnsi="Arial" w:cs="Arial"/>
          <w:szCs w:val="22"/>
        </w:rPr>
        <w:t>7.</w:t>
      </w:r>
      <w:r w:rsidRPr="009410E4">
        <w:rPr>
          <w:rFonts w:ascii="Arial" w:hAnsi="Arial" w:cs="Arial"/>
          <w:szCs w:val="22"/>
        </w:rPr>
        <w:tab/>
      </w:r>
      <w:r w:rsidR="00C05E69" w:rsidRPr="009410E4">
        <w:rPr>
          <w:rFonts w:ascii="Arial" w:hAnsi="Arial" w:cs="Arial"/>
          <w:szCs w:val="22"/>
        </w:rPr>
        <w:t>Exit Management Plan</w:t>
      </w:r>
    </w:p>
    <w:p w14:paraId="2B6DAFA0" w14:textId="2752DDC4" w:rsidR="009747FF" w:rsidRPr="009410E4" w:rsidRDefault="009747FF" w:rsidP="001A5491">
      <w:pPr>
        <w:jc w:val="left"/>
        <w:rPr>
          <w:rFonts w:ascii="Arial" w:hAnsi="Arial" w:cs="Arial"/>
          <w:szCs w:val="22"/>
        </w:rPr>
      </w:pPr>
      <w:r w:rsidRPr="009410E4">
        <w:rPr>
          <w:rFonts w:ascii="Arial" w:hAnsi="Arial" w:cs="Arial"/>
          <w:szCs w:val="22"/>
        </w:rPr>
        <w:t>8.</w:t>
      </w:r>
      <w:r w:rsidRPr="009410E4">
        <w:rPr>
          <w:rFonts w:ascii="Arial" w:hAnsi="Arial" w:cs="Arial"/>
          <w:szCs w:val="22"/>
        </w:rPr>
        <w:tab/>
      </w:r>
      <w:r w:rsidR="00C05E69" w:rsidRPr="009410E4">
        <w:rPr>
          <w:rFonts w:ascii="Arial" w:hAnsi="Arial" w:cs="Arial"/>
          <w:szCs w:val="22"/>
        </w:rPr>
        <w:t>Training Matrix</w:t>
      </w:r>
    </w:p>
    <w:p w14:paraId="4791C65B" w14:textId="77777777" w:rsidR="00C05E69" w:rsidRPr="009410E4" w:rsidRDefault="009747FF" w:rsidP="001A5491">
      <w:pPr>
        <w:jc w:val="left"/>
        <w:rPr>
          <w:rFonts w:ascii="Arial" w:hAnsi="Arial" w:cs="Arial"/>
          <w:szCs w:val="22"/>
        </w:rPr>
      </w:pPr>
      <w:r w:rsidRPr="009410E4">
        <w:rPr>
          <w:rFonts w:ascii="Arial" w:hAnsi="Arial" w:cs="Arial"/>
          <w:szCs w:val="22"/>
        </w:rPr>
        <w:t>9.</w:t>
      </w:r>
      <w:r w:rsidRPr="009410E4">
        <w:rPr>
          <w:rFonts w:ascii="Arial" w:hAnsi="Arial" w:cs="Arial"/>
          <w:szCs w:val="22"/>
        </w:rPr>
        <w:tab/>
      </w:r>
      <w:r w:rsidR="00C05E69" w:rsidRPr="009410E4">
        <w:rPr>
          <w:rFonts w:ascii="Arial" w:hAnsi="Arial" w:cs="Arial"/>
          <w:szCs w:val="22"/>
        </w:rPr>
        <w:t>Disaster Recovery</w:t>
      </w:r>
    </w:p>
    <w:p w14:paraId="2B1E22C4" w14:textId="4FA83BB8" w:rsidR="00C05E69" w:rsidRPr="009410E4" w:rsidRDefault="009747FF" w:rsidP="001A5491">
      <w:pPr>
        <w:jc w:val="left"/>
        <w:rPr>
          <w:rFonts w:ascii="Arial" w:hAnsi="Arial" w:cs="Arial"/>
          <w:szCs w:val="22"/>
        </w:rPr>
      </w:pPr>
      <w:r w:rsidRPr="009410E4">
        <w:rPr>
          <w:rFonts w:ascii="Arial" w:hAnsi="Arial" w:cs="Arial"/>
          <w:szCs w:val="22"/>
        </w:rPr>
        <w:t>10.</w:t>
      </w:r>
      <w:r w:rsidRPr="009410E4">
        <w:rPr>
          <w:rFonts w:ascii="Arial" w:hAnsi="Arial" w:cs="Arial"/>
          <w:szCs w:val="22"/>
        </w:rPr>
        <w:tab/>
      </w:r>
      <w:r w:rsidR="00C05E69" w:rsidRPr="009410E4">
        <w:rPr>
          <w:rFonts w:ascii="Arial" w:hAnsi="Arial" w:cs="Arial"/>
          <w:szCs w:val="22"/>
        </w:rPr>
        <w:t xml:space="preserve">Data </w:t>
      </w:r>
      <w:r w:rsidR="00E50347" w:rsidRPr="009410E4">
        <w:rPr>
          <w:rFonts w:ascii="Arial" w:hAnsi="Arial" w:cs="Arial"/>
          <w:szCs w:val="22"/>
        </w:rPr>
        <w:t>Processing S</w:t>
      </w:r>
      <w:r w:rsidR="00C05E69" w:rsidRPr="009410E4">
        <w:rPr>
          <w:rFonts w:ascii="Arial" w:hAnsi="Arial" w:cs="Arial"/>
          <w:szCs w:val="22"/>
        </w:rPr>
        <w:t>chedule</w:t>
      </w:r>
    </w:p>
    <w:p w14:paraId="355BC1A5" w14:textId="415A9C17" w:rsidR="00C05E69" w:rsidRPr="009410E4" w:rsidRDefault="009747FF" w:rsidP="00C05E69">
      <w:pPr>
        <w:jc w:val="left"/>
        <w:rPr>
          <w:rFonts w:ascii="Arial" w:hAnsi="Arial" w:cs="Arial"/>
          <w:szCs w:val="22"/>
        </w:rPr>
      </w:pPr>
      <w:r w:rsidRPr="009410E4">
        <w:rPr>
          <w:rFonts w:ascii="Arial" w:hAnsi="Arial" w:cs="Arial"/>
          <w:szCs w:val="22"/>
        </w:rPr>
        <w:t>11</w:t>
      </w:r>
      <w:r w:rsidRPr="009410E4">
        <w:rPr>
          <w:rFonts w:ascii="Arial" w:hAnsi="Arial" w:cs="Arial"/>
          <w:szCs w:val="22"/>
        </w:rPr>
        <w:tab/>
      </w:r>
      <w:r w:rsidR="00523C6F">
        <w:rPr>
          <w:rFonts w:ascii="Arial" w:hAnsi="Arial" w:cs="Arial"/>
          <w:szCs w:val="22"/>
        </w:rPr>
        <w:t>Electronic Scheduling and Monitoring</w:t>
      </w:r>
    </w:p>
    <w:p w14:paraId="28530091" w14:textId="5A43443A" w:rsidR="00FD0603" w:rsidRPr="009410E4" w:rsidRDefault="00FD0603" w:rsidP="00C05E69">
      <w:pPr>
        <w:jc w:val="left"/>
        <w:rPr>
          <w:rFonts w:ascii="Arial" w:hAnsi="Arial" w:cs="Arial"/>
          <w:szCs w:val="22"/>
        </w:rPr>
      </w:pPr>
      <w:r w:rsidRPr="009410E4">
        <w:rPr>
          <w:rFonts w:ascii="Arial" w:hAnsi="Arial" w:cs="Arial"/>
          <w:szCs w:val="22"/>
        </w:rPr>
        <w:t>1</w:t>
      </w:r>
      <w:r w:rsidR="005E1853" w:rsidRPr="009410E4">
        <w:rPr>
          <w:rFonts w:ascii="Arial" w:hAnsi="Arial" w:cs="Arial"/>
          <w:szCs w:val="22"/>
        </w:rPr>
        <w:t>2</w:t>
      </w:r>
      <w:r w:rsidRPr="009410E4">
        <w:rPr>
          <w:rFonts w:ascii="Arial" w:hAnsi="Arial" w:cs="Arial"/>
          <w:szCs w:val="22"/>
        </w:rPr>
        <w:tab/>
        <w:t>TUPE</w:t>
      </w:r>
    </w:p>
    <w:p w14:paraId="3EC6FE95" w14:textId="2FD0C8DF" w:rsidR="004C6B5A" w:rsidRPr="009410E4" w:rsidRDefault="004C6B5A" w:rsidP="004C6B5A">
      <w:pPr>
        <w:jc w:val="left"/>
        <w:rPr>
          <w:rFonts w:ascii="Arial" w:hAnsi="Arial" w:cs="Arial"/>
          <w:szCs w:val="22"/>
        </w:rPr>
      </w:pPr>
    </w:p>
    <w:p w14:paraId="495E78EE" w14:textId="6B3EC75A" w:rsidR="00285576" w:rsidRPr="009410E4" w:rsidRDefault="003C6BFE" w:rsidP="004C6B5A">
      <w:pPr>
        <w:tabs>
          <w:tab w:val="left" w:pos="720"/>
          <w:tab w:val="left" w:pos="1440"/>
          <w:tab w:val="left" w:pos="2160"/>
          <w:tab w:val="left" w:pos="2910"/>
        </w:tabs>
        <w:jc w:val="left"/>
        <w:rPr>
          <w:rFonts w:ascii="Arial" w:hAnsi="Arial" w:cs="Arial"/>
          <w:szCs w:val="22"/>
        </w:rPr>
      </w:pPr>
      <w:r w:rsidRPr="009410E4">
        <w:rPr>
          <w:rFonts w:ascii="Arial" w:hAnsi="Arial" w:cs="Arial"/>
          <w:szCs w:val="22"/>
        </w:rPr>
        <w:tab/>
      </w:r>
    </w:p>
    <w:p w14:paraId="0368ACBC" w14:textId="3E289152" w:rsidR="001E5C5C" w:rsidRPr="009410E4" w:rsidRDefault="001E5C5C" w:rsidP="001A5491">
      <w:pPr>
        <w:jc w:val="left"/>
        <w:rPr>
          <w:rFonts w:ascii="Arial" w:hAnsi="Arial" w:cs="Arial"/>
          <w:szCs w:val="22"/>
        </w:rPr>
      </w:pPr>
    </w:p>
    <w:p w14:paraId="64BDF933" w14:textId="77777777" w:rsidR="00B57A98" w:rsidRPr="009410E4" w:rsidRDefault="00B57A98" w:rsidP="001A5491">
      <w:pPr>
        <w:jc w:val="left"/>
        <w:rPr>
          <w:rFonts w:ascii="Arial" w:hAnsi="Arial" w:cs="Arial"/>
          <w:szCs w:val="22"/>
        </w:rPr>
        <w:sectPr w:rsidR="00B57A98" w:rsidRPr="009410E4">
          <w:footerReference w:type="default" r:id="rId12"/>
          <w:pgSz w:w="11907" w:h="16840"/>
          <w:pgMar w:top="1440" w:right="1800" w:bottom="1440" w:left="1800" w:header="720" w:footer="720" w:gutter="0"/>
          <w:cols w:space="708"/>
          <w:docGrid w:linePitch="360"/>
        </w:sectPr>
      </w:pPr>
    </w:p>
    <w:p w14:paraId="3E092955" w14:textId="5899F014" w:rsidR="00440A1D" w:rsidRPr="009410E4" w:rsidRDefault="00440A1D" w:rsidP="00625537">
      <w:pPr>
        <w:pStyle w:val="NormalSpaced"/>
        <w:jc w:val="center"/>
        <w:rPr>
          <w:rFonts w:ascii="Arial" w:hAnsi="Arial" w:cs="Arial"/>
          <w:b/>
          <w:szCs w:val="22"/>
        </w:rPr>
      </w:pPr>
      <w:r w:rsidRPr="009410E4">
        <w:rPr>
          <w:rFonts w:ascii="Arial" w:hAnsi="Arial" w:cs="Arial"/>
          <w:b/>
          <w:szCs w:val="22"/>
        </w:rPr>
        <w:t xml:space="preserve">TERMS AND CONDITIONS OF </w:t>
      </w:r>
      <w:r w:rsidR="00D837C0" w:rsidRPr="009410E4">
        <w:rPr>
          <w:rFonts w:ascii="Arial" w:hAnsi="Arial" w:cs="Arial"/>
          <w:b/>
          <w:szCs w:val="22"/>
        </w:rPr>
        <w:t>CONTRACT</w:t>
      </w:r>
    </w:p>
    <w:p w14:paraId="486EA6DE" w14:textId="36720022" w:rsidR="00B57A98" w:rsidRPr="009410E4" w:rsidRDefault="00645766" w:rsidP="009D567A">
      <w:pPr>
        <w:pStyle w:val="Heading1"/>
        <w:numPr>
          <w:ilvl w:val="0"/>
          <w:numId w:val="0"/>
        </w:numPr>
        <w:ind w:left="720" w:hanging="720"/>
        <w:jc w:val="left"/>
        <w:rPr>
          <w:rFonts w:ascii="Arial" w:hAnsi="Arial" w:cs="Arial"/>
          <w:szCs w:val="22"/>
        </w:rPr>
      </w:pPr>
      <w:bookmarkStart w:id="0" w:name="_Toc525026866"/>
      <w:r w:rsidRPr="009410E4">
        <w:rPr>
          <w:rFonts w:ascii="Arial" w:hAnsi="Arial" w:cs="Arial"/>
          <w:szCs w:val="22"/>
        </w:rPr>
        <w:t>Background</w:t>
      </w:r>
      <w:bookmarkEnd w:id="0"/>
    </w:p>
    <w:p w14:paraId="58047555" w14:textId="2D94FDFB" w:rsidR="00145D3D" w:rsidRPr="009410E4" w:rsidRDefault="00145D3D" w:rsidP="00145D3D">
      <w:pPr>
        <w:ind w:left="720" w:hanging="720"/>
        <w:jc w:val="left"/>
        <w:rPr>
          <w:rFonts w:ascii="Arial" w:hAnsi="Arial" w:cs="Arial"/>
          <w:szCs w:val="22"/>
        </w:rPr>
      </w:pPr>
      <w:r w:rsidRPr="009410E4">
        <w:rPr>
          <w:rFonts w:ascii="Arial" w:hAnsi="Arial" w:cs="Arial"/>
          <w:szCs w:val="22"/>
        </w:rPr>
        <w:t>(A)</w:t>
      </w:r>
      <w:r w:rsidRPr="009410E4">
        <w:rPr>
          <w:rFonts w:ascii="Arial" w:hAnsi="Arial" w:cs="Arial"/>
          <w:szCs w:val="22"/>
        </w:rPr>
        <w:tab/>
      </w:r>
      <w:r w:rsidR="00645766" w:rsidRPr="009410E4">
        <w:rPr>
          <w:rFonts w:ascii="Arial" w:hAnsi="Arial" w:cs="Arial"/>
          <w:szCs w:val="22"/>
        </w:rPr>
        <w:t xml:space="preserve">The </w:t>
      </w:r>
      <w:r w:rsidR="00C0106B" w:rsidRPr="009410E4">
        <w:rPr>
          <w:rFonts w:ascii="Arial" w:hAnsi="Arial" w:cs="Arial"/>
          <w:szCs w:val="22"/>
        </w:rPr>
        <w:t>Council</w:t>
      </w:r>
      <w:r w:rsidR="00645766" w:rsidRPr="009410E4">
        <w:rPr>
          <w:rFonts w:ascii="Arial" w:hAnsi="Arial" w:cs="Arial"/>
          <w:szCs w:val="22"/>
        </w:rPr>
        <w:t xml:space="preserve"> </w:t>
      </w:r>
      <w:r w:rsidR="00787C33" w:rsidRPr="009410E4">
        <w:rPr>
          <w:rFonts w:ascii="Arial" w:hAnsi="Arial" w:cs="Arial"/>
          <w:szCs w:val="22"/>
        </w:rPr>
        <w:t xml:space="preserve">has obligations </w:t>
      </w:r>
      <w:r w:rsidR="0037360B" w:rsidRPr="009410E4">
        <w:rPr>
          <w:rFonts w:ascii="Arial" w:hAnsi="Arial" w:cs="Arial"/>
          <w:szCs w:val="22"/>
        </w:rPr>
        <w:t xml:space="preserve">as a local authority </w:t>
      </w:r>
      <w:r w:rsidR="00787C33" w:rsidRPr="009410E4">
        <w:rPr>
          <w:rFonts w:ascii="Arial" w:hAnsi="Arial" w:cs="Arial"/>
          <w:szCs w:val="22"/>
        </w:rPr>
        <w:t xml:space="preserve">under </w:t>
      </w:r>
      <w:r w:rsidR="0037360B" w:rsidRPr="009410E4">
        <w:rPr>
          <w:rFonts w:ascii="Arial" w:hAnsi="Arial" w:cs="Arial"/>
          <w:szCs w:val="22"/>
        </w:rPr>
        <w:t xml:space="preserve">various </w:t>
      </w:r>
      <w:r w:rsidR="00787C33" w:rsidRPr="009410E4">
        <w:rPr>
          <w:rFonts w:ascii="Arial" w:hAnsi="Arial" w:cs="Arial"/>
          <w:szCs w:val="22"/>
        </w:rPr>
        <w:t>acts including inter alia the Care Act 2014 to provide care and su</w:t>
      </w:r>
      <w:r w:rsidRPr="009410E4">
        <w:rPr>
          <w:rFonts w:ascii="Arial" w:hAnsi="Arial" w:cs="Arial"/>
          <w:szCs w:val="22"/>
        </w:rPr>
        <w:t xml:space="preserve">pport to Persons in its area.  </w:t>
      </w:r>
      <w:r w:rsidR="00773BD3" w:rsidRPr="009410E4">
        <w:rPr>
          <w:rFonts w:ascii="Arial" w:hAnsi="Arial" w:cs="Arial"/>
          <w:szCs w:val="22"/>
        </w:rPr>
        <w:t xml:space="preserve">Working in partnership with health colleagues, the Council </w:t>
      </w:r>
      <w:r w:rsidR="009D567A" w:rsidRPr="009410E4">
        <w:rPr>
          <w:rFonts w:ascii="Arial" w:hAnsi="Arial" w:cs="Arial"/>
          <w:szCs w:val="22"/>
        </w:rPr>
        <w:t>wishes to provide holistic high-</w:t>
      </w:r>
      <w:r w:rsidR="00773BD3" w:rsidRPr="009410E4">
        <w:rPr>
          <w:rFonts w:ascii="Arial" w:hAnsi="Arial" w:cs="Arial"/>
          <w:szCs w:val="22"/>
        </w:rPr>
        <w:t>quality home care services that enable Persons to receive responsive care and support in the environment of their choosing.</w:t>
      </w:r>
    </w:p>
    <w:p w14:paraId="3E1610D3" w14:textId="77777777" w:rsidR="00145D3D" w:rsidRPr="009410E4" w:rsidRDefault="00145D3D" w:rsidP="001A5491">
      <w:pPr>
        <w:jc w:val="left"/>
        <w:rPr>
          <w:rFonts w:ascii="Arial" w:hAnsi="Arial" w:cs="Arial"/>
          <w:szCs w:val="22"/>
        </w:rPr>
      </w:pPr>
    </w:p>
    <w:p w14:paraId="6F904B69" w14:textId="77777777" w:rsidR="00B57A98" w:rsidRPr="009410E4" w:rsidRDefault="00145D3D" w:rsidP="00145D3D">
      <w:pPr>
        <w:ind w:left="720" w:hanging="720"/>
        <w:jc w:val="left"/>
        <w:rPr>
          <w:rFonts w:ascii="Arial" w:hAnsi="Arial" w:cs="Arial"/>
          <w:szCs w:val="22"/>
        </w:rPr>
      </w:pPr>
      <w:r w:rsidRPr="009410E4">
        <w:rPr>
          <w:rFonts w:ascii="Arial" w:hAnsi="Arial" w:cs="Arial"/>
          <w:szCs w:val="22"/>
        </w:rPr>
        <w:t>(B)</w:t>
      </w:r>
      <w:r w:rsidRPr="009410E4">
        <w:rPr>
          <w:rFonts w:ascii="Arial" w:hAnsi="Arial" w:cs="Arial"/>
          <w:szCs w:val="22"/>
        </w:rPr>
        <w:tab/>
      </w:r>
      <w:r w:rsidR="00A005EF" w:rsidRPr="009410E4">
        <w:rPr>
          <w:rFonts w:ascii="Arial" w:hAnsi="Arial" w:cs="Arial"/>
          <w:szCs w:val="22"/>
        </w:rPr>
        <w:t>Provider</w:t>
      </w:r>
      <w:r w:rsidR="00645766" w:rsidRPr="009410E4">
        <w:rPr>
          <w:rFonts w:ascii="Arial" w:hAnsi="Arial" w:cs="Arial"/>
          <w:szCs w:val="22"/>
        </w:rPr>
        <w:t xml:space="preserve"> hereby agrees </w:t>
      </w:r>
      <w:r w:rsidRPr="009410E4">
        <w:rPr>
          <w:rFonts w:ascii="Arial" w:hAnsi="Arial" w:cs="Arial"/>
          <w:szCs w:val="22"/>
        </w:rPr>
        <w:t xml:space="preserve">with the Council </w:t>
      </w:r>
      <w:r w:rsidR="00645766" w:rsidRPr="009410E4">
        <w:rPr>
          <w:rFonts w:ascii="Arial" w:hAnsi="Arial" w:cs="Arial"/>
          <w:szCs w:val="22"/>
        </w:rPr>
        <w:t xml:space="preserve">to provide such services on the terms of </w:t>
      </w:r>
      <w:r w:rsidR="00D837C0" w:rsidRPr="009410E4">
        <w:rPr>
          <w:rFonts w:ascii="Arial" w:hAnsi="Arial" w:cs="Arial"/>
          <w:szCs w:val="22"/>
        </w:rPr>
        <w:t>this Contract</w:t>
      </w:r>
      <w:r w:rsidR="00645766" w:rsidRPr="009410E4">
        <w:rPr>
          <w:rFonts w:ascii="Arial" w:hAnsi="Arial" w:cs="Arial"/>
          <w:szCs w:val="22"/>
        </w:rPr>
        <w:t>.</w:t>
      </w:r>
    </w:p>
    <w:p w14:paraId="0DA9F668" w14:textId="77777777" w:rsidR="00787C33" w:rsidRPr="009410E4" w:rsidRDefault="00787C33" w:rsidP="001A5491">
      <w:pPr>
        <w:jc w:val="left"/>
        <w:rPr>
          <w:rFonts w:ascii="Arial" w:hAnsi="Arial" w:cs="Arial"/>
          <w:szCs w:val="22"/>
        </w:rPr>
      </w:pPr>
    </w:p>
    <w:p w14:paraId="4C5E9F9D" w14:textId="77777777" w:rsidR="00B57A98" w:rsidRPr="009410E4" w:rsidRDefault="00645766" w:rsidP="001A5491">
      <w:pPr>
        <w:pStyle w:val="1stIntroHeadings"/>
        <w:jc w:val="left"/>
        <w:rPr>
          <w:rFonts w:ascii="Arial" w:hAnsi="Arial" w:cs="Arial"/>
          <w:sz w:val="22"/>
          <w:szCs w:val="22"/>
        </w:rPr>
      </w:pPr>
      <w:bookmarkStart w:id="1" w:name="main"/>
      <w:r w:rsidRPr="009410E4">
        <w:rPr>
          <w:rFonts w:ascii="Arial" w:hAnsi="Arial" w:cs="Arial"/>
          <w:sz w:val="22"/>
          <w:szCs w:val="22"/>
        </w:rPr>
        <w:t>Agreed terms</w:t>
      </w:r>
    </w:p>
    <w:p w14:paraId="651E2DD6" w14:textId="77777777" w:rsidR="00B57A98" w:rsidRPr="009410E4" w:rsidRDefault="00645766" w:rsidP="00B273DB">
      <w:pPr>
        <w:pStyle w:val="Heading1"/>
        <w:numPr>
          <w:ilvl w:val="0"/>
          <w:numId w:val="61"/>
        </w:numPr>
        <w:jc w:val="left"/>
        <w:rPr>
          <w:rFonts w:ascii="Arial" w:hAnsi="Arial" w:cs="Arial"/>
          <w:szCs w:val="22"/>
        </w:rPr>
      </w:pPr>
      <w:bookmarkStart w:id="2" w:name="a542937"/>
      <w:bookmarkStart w:id="3" w:name="_Toc525026867"/>
      <w:r w:rsidRPr="009410E4">
        <w:rPr>
          <w:rFonts w:ascii="Arial" w:hAnsi="Arial" w:cs="Arial"/>
          <w:szCs w:val="22"/>
        </w:rPr>
        <w:t>Interpretation</w:t>
      </w:r>
      <w:bookmarkEnd w:id="2"/>
      <w:bookmarkEnd w:id="3"/>
    </w:p>
    <w:p w14:paraId="51D168D9" w14:textId="77777777" w:rsidR="00B57A98" w:rsidRPr="009410E4" w:rsidRDefault="00645766" w:rsidP="001C43F2">
      <w:pPr>
        <w:pStyle w:val="Heading2"/>
        <w:tabs>
          <w:tab w:val="clear" w:pos="1004"/>
          <w:tab w:val="num" w:pos="426"/>
        </w:tabs>
        <w:ind w:left="426" w:hanging="426"/>
        <w:jc w:val="left"/>
        <w:rPr>
          <w:rFonts w:ascii="Arial" w:hAnsi="Arial" w:cs="Arial"/>
          <w:szCs w:val="22"/>
        </w:rPr>
      </w:pPr>
      <w:bookmarkStart w:id="4" w:name="a288578"/>
      <w:r w:rsidRPr="009410E4">
        <w:rPr>
          <w:rFonts w:ascii="Arial" w:hAnsi="Arial" w:cs="Arial"/>
          <w:szCs w:val="22"/>
        </w:rPr>
        <w:t xml:space="preserve">In </w:t>
      </w:r>
      <w:r w:rsidR="00D837C0" w:rsidRPr="009410E4">
        <w:rPr>
          <w:rFonts w:ascii="Arial" w:hAnsi="Arial" w:cs="Arial"/>
          <w:szCs w:val="22"/>
        </w:rPr>
        <w:t>this Contract</w:t>
      </w:r>
      <w:r w:rsidRPr="009410E4">
        <w:rPr>
          <w:rFonts w:ascii="Arial" w:hAnsi="Arial" w:cs="Arial"/>
          <w:szCs w:val="22"/>
        </w:rPr>
        <w:t xml:space="preserve"> (which expression includes the recitals, the </w:t>
      </w:r>
      <w:r w:rsidR="00C264E1" w:rsidRPr="009410E4">
        <w:rPr>
          <w:rFonts w:ascii="Arial" w:hAnsi="Arial" w:cs="Arial"/>
          <w:b/>
          <w:szCs w:val="22"/>
        </w:rPr>
        <w:t>Schedule</w:t>
      </w:r>
      <w:r w:rsidRPr="009410E4">
        <w:rPr>
          <w:rFonts w:ascii="Arial" w:hAnsi="Arial" w:cs="Arial"/>
          <w:szCs w:val="22"/>
        </w:rPr>
        <w:t>s and any attachments hereto) the following words and phrases shall, unless the context otherwise requires, have the following meanings:</w:t>
      </w:r>
      <w:bookmarkEnd w:id="4"/>
    </w:p>
    <w:p w14:paraId="69B01B34" w14:textId="44189B06" w:rsidR="00B57A98" w:rsidRPr="009410E4" w:rsidRDefault="00645766" w:rsidP="001A5491">
      <w:pPr>
        <w:pStyle w:val="Definitions"/>
        <w:ind w:left="709"/>
        <w:jc w:val="left"/>
        <w:rPr>
          <w:rFonts w:ascii="Arial" w:hAnsi="Arial" w:cs="Arial"/>
          <w:szCs w:val="22"/>
        </w:rPr>
      </w:pPr>
      <w:bookmarkStart w:id="5" w:name="a700341"/>
      <w:r w:rsidRPr="009410E4">
        <w:rPr>
          <w:rStyle w:val="Defterm"/>
          <w:rFonts w:ascii="Arial" w:hAnsi="Arial" w:cs="Arial"/>
          <w:szCs w:val="22"/>
        </w:rPr>
        <w:t>Achieved Service Levels</w:t>
      </w:r>
      <w:r w:rsidRPr="009410E4">
        <w:rPr>
          <w:rFonts w:ascii="Arial" w:hAnsi="Arial" w:cs="Arial"/>
          <w:b/>
          <w:szCs w:val="22"/>
        </w:rPr>
        <w:t>:</w:t>
      </w:r>
      <w:r w:rsidRPr="009410E4">
        <w:rPr>
          <w:rFonts w:ascii="Arial" w:hAnsi="Arial" w:cs="Arial"/>
          <w:szCs w:val="22"/>
        </w:rPr>
        <w:t xml:space="preserve"> in respect of any Service in any measurement period means the standard of performance actually achieved by the </w:t>
      </w:r>
      <w:r w:rsidR="00A005EF" w:rsidRPr="009410E4">
        <w:rPr>
          <w:rFonts w:ascii="Arial" w:hAnsi="Arial" w:cs="Arial"/>
          <w:szCs w:val="22"/>
        </w:rPr>
        <w:t>Provider</w:t>
      </w:r>
      <w:r w:rsidRPr="009410E4">
        <w:rPr>
          <w:rFonts w:ascii="Arial" w:hAnsi="Arial" w:cs="Arial"/>
          <w:szCs w:val="22"/>
        </w:rPr>
        <w:t xml:space="preserve"> in the provision of that Service in the measurement period in question (calculated and expressed in the same way as the Service Level for that Service is calculated and expressed in</w:t>
      </w:r>
      <w:r w:rsidR="005B3E13" w:rsidRPr="009410E4">
        <w:rPr>
          <w:rFonts w:ascii="Arial" w:hAnsi="Arial" w:cs="Arial"/>
          <w:szCs w:val="22"/>
        </w:rPr>
        <w:t xml:space="preserve"> </w:t>
      </w:r>
      <w:r w:rsidR="005B3E13" w:rsidRPr="009410E4">
        <w:rPr>
          <w:rFonts w:ascii="Arial" w:hAnsi="Arial" w:cs="Arial"/>
          <w:b/>
          <w:szCs w:val="22"/>
        </w:rPr>
        <w:t>Schedule 6</w:t>
      </w:r>
      <w:r w:rsidR="009D567A" w:rsidRPr="009410E4">
        <w:rPr>
          <w:rFonts w:ascii="Arial" w:hAnsi="Arial" w:cs="Arial"/>
          <w:b/>
          <w:szCs w:val="22"/>
        </w:rPr>
        <w:t xml:space="preserve"> Service Levels</w:t>
      </w:r>
      <w:r w:rsidRPr="009410E4">
        <w:rPr>
          <w:rFonts w:ascii="Arial" w:hAnsi="Arial" w:cs="Arial"/>
          <w:szCs w:val="22"/>
        </w:rPr>
        <w:t>).</w:t>
      </w:r>
      <w:bookmarkEnd w:id="5"/>
    </w:p>
    <w:p w14:paraId="61156016" w14:textId="639BAC30" w:rsidR="00DA0B16" w:rsidRPr="009410E4" w:rsidRDefault="00EC7745" w:rsidP="008F3DC1">
      <w:pPr>
        <w:autoSpaceDE w:val="0"/>
        <w:autoSpaceDN w:val="0"/>
        <w:adjustRightInd w:val="0"/>
        <w:spacing w:line="276" w:lineRule="auto"/>
        <w:ind w:left="709"/>
        <w:rPr>
          <w:rFonts w:ascii="Arial" w:hAnsi="Arial" w:cs="Arial"/>
          <w:szCs w:val="22"/>
        </w:rPr>
      </w:pPr>
      <w:bookmarkStart w:id="6" w:name="a542395"/>
      <w:r w:rsidRPr="009410E4">
        <w:rPr>
          <w:rFonts w:ascii="Arial" w:hAnsi="Arial" w:cs="Arial"/>
          <w:b/>
          <w:szCs w:val="22"/>
        </w:rPr>
        <w:t>Actual Care Provided</w:t>
      </w:r>
      <w:r w:rsidR="00DA0B16" w:rsidRPr="009410E4">
        <w:rPr>
          <w:rFonts w:ascii="Arial" w:hAnsi="Arial" w:cs="Arial"/>
          <w:szCs w:val="22"/>
        </w:rPr>
        <w:t>:</w:t>
      </w:r>
      <w:r w:rsidRPr="009410E4">
        <w:rPr>
          <w:rFonts w:ascii="Arial" w:hAnsi="Arial" w:cs="Arial"/>
          <w:szCs w:val="22"/>
        </w:rPr>
        <w:t xml:space="preserve"> means</w:t>
      </w:r>
      <w:r w:rsidR="00DA0B16" w:rsidRPr="009410E4">
        <w:rPr>
          <w:rFonts w:ascii="Arial" w:hAnsi="Arial" w:cs="Arial"/>
          <w:szCs w:val="22"/>
        </w:rPr>
        <w:t xml:space="preserve"> the actual time spent by the Provider’s Staff with the relevant Client (measured to the minute).</w:t>
      </w:r>
    </w:p>
    <w:p w14:paraId="241099F2" w14:textId="45B3B12E" w:rsidR="00776E26" w:rsidRPr="009410E4" w:rsidRDefault="00645766" w:rsidP="00776E26">
      <w:pPr>
        <w:pStyle w:val="Definitions"/>
        <w:jc w:val="left"/>
        <w:rPr>
          <w:rFonts w:ascii="Arial" w:hAnsi="Arial" w:cs="Arial"/>
          <w:b/>
          <w:szCs w:val="22"/>
        </w:rPr>
      </w:pPr>
      <w:r w:rsidRPr="009410E4">
        <w:rPr>
          <w:rStyle w:val="Defterm"/>
          <w:rFonts w:ascii="Arial" w:hAnsi="Arial" w:cs="Arial"/>
          <w:szCs w:val="22"/>
        </w:rPr>
        <w:t>Authorised Representatives</w:t>
      </w:r>
      <w:r w:rsidRPr="009410E4">
        <w:rPr>
          <w:rFonts w:ascii="Arial" w:hAnsi="Arial" w:cs="Arial"/>
          <w:b/>
          <w:szCs w:val="22"/>
        </w:rPr>
        <w:t>:</w:t>
      </w:r>
      <w:r w:rsidRPr="009410E4">
        <w:rPr>
          <w:rFonts w:ascii="Arial" w:hAnsi="Arial" w:cs="Arial"/>
          <w:szCs w:val="22"/>
        </w:rPr>
        <w:t xml:space="preserve"> the persons respectively designated as such by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bookmarkEnd w:id="6"/>
      <w:r w:rsidR="00776E26" w:rsidRPr="009410E4">
        <w:rPr>
          <w:rFonts w:ascii="Arial" w:hAnsi="Arial" w:cs="Arial"/>
          <w:b/>
          <w:szCs w:val="22"/>
        </w:rPr>
        <w:t xml:space="preserve"> </w:t>
      </w:r>
    </w:p>
    <w:p w14:paraId="2BEE9CA7" w14:textId="77777777" w:rsidR="00B57A98" w:rsidRPr="009410E4" w:rsidRDefault="00776E26" w:rsidP="00776E26">
      <w:pPr>
        <w:pStyle w:val="Definitions"/>
        <w:jc w:val="left"/>
        <w:rPr>
          <w:rFonts w:ascii="Arial" w:hAnsi="Arial" w:cs="Arial"/>
          <w:szCs w:val="22"/>
        </w:rPr>
      </w:pPr>
      <w:r w:rsidRPr="009410E4">
        <w:rPr>
          <w:rFonts w:ascii="Arial" w:hAnsi="Arial" w:cs="Arial"/>
          <w:b/>
          <w:szCs w:val="22"/>
        </w:rPr>
        <w:t xml:space="preserve">Bank Holiday: </w:t>
      </w:r>
      <w:r w:rsidRPr="009410E4">
        <w:rPr>
          <w:rFonts w:ascii="Arial" w:hAnsi="Arial" w:cs="Arial"/>
          <w:szCs w:val="22"/>
        </w:rPr>
        <w:t>any public holiday being a day other than a Saturday or a Sunday when banks in London, England are closed for business.</w:t>
      </w:r>
    </w:p>
    <w:p w14:paraId="7BFC6DEF" w14:textId="281DE092" w:rsidR="0037360B" w:rsidRPr="009410E4" w:rsidRDefault="0037360B" w:rsidP="001A5491">
      <w:pPr>
        <w:pStyle w:val="Definitions"/>
        <w:jc w:val="left"/>
        <w:rPr>
          <w:rFonts w:ascii="Arial" w:hAnsi="Arial" w:cs="Arial"/>
          <w:szCs w:val="22"/>
        </w:rPr>
      </w:pPr>
      <w:bookmarkStart w:id="7" w:name="a937604"/>
      <w:r w:rsidRPr="009410E4">
        <w:rPr>
          <w:rFonts w:ascii="Arial" w:hAnsi="Arial" w:cs="Arial"/>
          <w:b/>
          <w:szCs w:val="22"/>
        </w:rPr>
        <w:t>Care Staff:</w:t>
      </w:r>
      <w:r w:rsidRPr="009410E4">
        <w:rPr>
          <w:rFonts w:ascii="Arial" w:hAnsi="Arial" w:cs="Arial"/>
          <w:szCs w:val="22"/>
        </w:rPr>
        <w:t xml:space="preserve"> the Provider’s staff used </w:t>
      </w:r>
      <w:r w:rsidR="001C4CA0" w:rsidRPr="009410E4">
        <w:rPr>
          <w:rFonts w:ascii="Arial" w:hAnsi="Arial" w:cs="Arial"/>
          <w:szCs w:val="22"/>
        </w:rPr>
        <w:t xml:space="preserve">directly </w:t>
      </w:r>
      <w:r w:rsidRPr="009410E4">
        <w:rPr>
          <w:rFonts w:ascii="Arial" w:hAnsi="Arial" w:cs="Arial"/>
          <w:szCs w:val="22"/>
        </w:rPr>
        <w:t>in the provisi</w:t>
      </w:r>
      <w:r w:rsidR="0012794E" w:rsidRPr="009410E4">
        <w:rPr>
          <w:rFonts w:ascii="Arial" w:hAnsi="Arial" w:cs="Arial"/>
          <w:szCs w:val="22"/>
        </w:rPr>
        <w:t xml:space="preserve">on of care Services to </w:t>
      </w:r>
      <w:r w:rsidR="00253EED" w:rsidRPr="009410E4">
        <w:rPr>
          <w:rFonts w:ascii="Arial" w:hAnsi="Arial" w:cs="Arial"/>
          <w:szCs w:val="22"/>
        </w:rPr>
        <w:t>Clients</w:t>
      </w:r>
      <w:r w:rsidR="0012794E" w:rsidRPr="009410E4">
        <w:rPr>
          <w:rFonts w:ascii="Arial" w:hAnsi="Arial" w:cs="Arial"/>
          <w:szCs w:val="22"/>
        </w:rPr>
        <w:t>.</w:t>
      </w:r>
    </w:p>
    <w:p w14:paraId="7766EA3C" w14:textId="0DF17ADF" w:rsidR="00FF4FDC" w:rsidRPr="009410E4" w:rsidRDefault="00FF4FDC" w:rsidP="00FF4FDC">
      <w:pPr>
        <w:pStyle w:val="Definitions"/>
        <w:rPr>
          <w:rStyle w:val="Defterm"/>
          <w:rFonts w:ascii="Arial" w:hAnsi="Arial" w:cs="Arial"/>
          <w:b w:val="0"/>
          <w:szCs w:val="22"/>
        </w:rPr>
      </w:pPr>
      <w:r w:rsidRPr="009410E4">
        <w:rPr>
          <w:rStyle w:val="Defterm"/>
          <w:rFonts w:ascii="Arial" w:hAnsi="Arial" w:cs="Arial"/>
          <w:szCs w:val="22"/>
        </w:rPr>
        <w:t xml:space="preserve">Caldicott Principles:  </w:t>
      </w:r>
      <w:r w:rsidRPr="009410E4">
        <w:rPr>
          <w:rStyle w:val="Defterm"/>
          <w:rFonts w:ascii="Arial" w:hAnsi="Arial" w:cs="Arial"/>
          <w:b w:val="0"/>
          <w:szCs w:val="22"/>
        </w:rPr>
        <w:t>the seven key safeguarding principles for keeping health and social care information secure</w:t>
      </w:r>
      <w:r w:rsidR="009D567A" w:rsidRPr="009410E4">
        <w:rPr>
          <w:rStyle w:val="Defterm"/>
          <w:rFonts w:ascii="Arial" w:hAnsi="Arial" w:cs="Arial"/>
          <w:b w:val="0"/>
          <w:szCs w:val="22"/>
        </w:rPr>
        <w:t xml:space="preserve"> as set out in </w:t>
      </w:r>
      <w:r w:rsidR="009D567A" w:rsidRPr="009410E4">
        <w:rPr>
          <w:rStyle w:val="Defterm"/>
          <w:rFonts w:ascii="Arial" w:hAnsi="Arial" w:cs="Arial"/>
          <w:szCs w:val="22"/>
        </w:rPr>
        <w:t xml:space="preserve">Clause </w:t>
      </w:r>
      <w:r w:rsidR="009D567A" w:rsidRPr="009410E4">
        <w:rPr>
          <w:rStyle w:val="Defterm"/>
          <w:rFonts w:ascii="Arial" w:hAnsi="Arial" w:cs="Arial"/>
          <w:szCs w:val="22"/>
        </w:rPr>
        <w:fldChar w:fldCharType="begin"/>
      </w:r>
      <w:r w:rsidR="009D567A" w:rsidRPr="009410E4">
        <w:rPr>
          <w:rStyle w:val="Defterm"/>
          <w:rFonts w:ascii="Arial" w:hAnsi="Arial" w:cs="Arial"/>
          <w:szCs w:val="22"/>
        </w:rPr>
        <w:instrText xml:space="preserve"> REF _Ref524529487 \r \h </w:instrText>
      </w:r>
      <w:r w:rsidR="00B26605" w:rsidRPr="009410E4">
        <w:rPr>
          <w:rStyle w:val="Defterm"/>
          <w:rFonts w:ascii="Arial" w:hAnsi="Arial" w:cs="Arial"/>
          <w:szCs w:val="22"/>
        </w:rPr>
        <w:instrText xml:space="preserve"> \* MERGEFORMAT </w:instrText>
      </w:r>
      <w:r w:rsidR="009D567A" w:rsidRPr="009410E4">
        <w:rPr>
          <w:rStyle w:val="Defterm"/>
          <w:rFonts w:ascii="Arial" w:hAnsi="Arial" w:cs="Arial"/>
          <w:szCs w:val="22"/>
        </w:rPr>
      </w:r>
      <w:r w:rsidR="009D567A" w:rsidRPr="009410E4">
        <w:rPr>
          <w:rStyle w:val="Defterm"/>
          <w:rFonts w:ascii="Arial" w:hAnsi="Arial" w:cs="Arial"/>
          <w:szCs w:val="22"/>
        </w:rPr>
        <w:fldChar w:fldCharType="separate"/>
      </w:r>
      <w:r w:rsidR="00AD52B9" w:rsidRPr="009410E4">
        <w:rPr>
          <w:rStyle w:val="Defterm"/>
          <w:rFonts w:ascii="Arial" w:hAnsi="Arial" w:cs="Arial"/>
          <w:szCs w:val="22"/>
        </w:rPr>
        <w:t>16</w:t>
      </w:r>
      <w:r w:rsidR="009D567A" w:rsidRPr="009410E4">
        <w:rPr>
          <w:rStyle w:val="Defterm"/>
          <w:rFonts w:ascii="Arial" w:hAnsi="Arial" w:cs="Arial"/>
          <w:szCs w:val="22"/>
        </w:rPr>
        <w:fldChar w:fldCharType="end"/>
      </w:r>
      <w:r w:rsidR="009D567A" w:rsidRPr="009410E4">
        <w:rPr>
          <w:rStyle w:val="Defterm"/>
          <w:rFonts w:ascii="Arial" w:hAnsi="Arial" w:cs="Arial"/>
          <w:b w:val="0"/>
          <w:szCs w:val="22"/>
        </w:rPr>
        <w:t xml:space="preserve"> </w:t>
      </w:r>
      <w:r w:rsidRPr="009410E4">
        <w:rPr>
          <w:rStyle w:val="Defterm"/>
          <w:rFonts w:ascii="Arial" w:hAnsi="Arial" w:cs="Arial"/>
          <w:szCs w:val="22"/>
        </w:rPr>
        <w:t>.</w:t>
      </w:r>
    </w:p>
    <w:p w14:paraId="50426B49" w14:textId="77777777" w:rsidR="00FF4FDC" w:rsidRPr="009410E4" w:rsidRDefault="00FF4FDC" w:rsidP="00FF4FDC">
      <w:pPr>
        <w:pStyle w:val="Definitions"/>
        <w:jc w:val="left"/>
        <w:rPr>
          <w:rStyle w:val="Defterm"/>
          <w:rFonts w:ascii="Arial" w:hAnsi="Arial" w:cs="Arial"/>
          <w:b w:val="0"/>
          <w:szCs w:val="22"/>
        </w:rPr>
      </w:pPr>
      <w:bookmarkStart w:id="8" w:name="a814293"/>
      <w:bookmarkEnd w:id="7"/>
      <w:r w:rsidRPr="009410E4">
        <w:rPr>
          <w:rStyle w:val="Defterm"/>
          <w:rFonts w:ascii="Arial" w:hAnsi="Arial" w:cs="Arial"/>
          <w:szCs w:val="22"/>
        </w:rPr>
        <w:t xml:space="preserve">Catastrophic Failure: </w:t>
      </w:r>
      <w:r w:rsidRPr="009410E4">
        <w:rPr>
          <w:rStyle w:val="Defterm"/>
          <w:rFonts w:ascii="Arial" w:hAnsi="Arial" w:cs="Arial"/>
          <w:b w:val="0"/>
          <w:szCs w:val="22"/>
        </w:rPr>
        <w:t xml:space="preserve"> means either:</w:t>
      </w:r>
    </w:p>
    <w:p w14:paraId="1F1A9E46" w14:textId="7F3AC527" w:rsidR="00FF4FDC" w:rsidRPr="009410E4" w:rsidRDefault="00FF4FDC" w:rsidP="00FF4FDC">
      <w:pPr>
        <w:pStyle w:val="Definitions"/>
        <w:ind w:left="1440" w:hanging="720"/>
        <w:jc w:val="left"/>
        <w:rPr>
          <w:rFonts w:ascii="Arial" w:hAnsi="Arial" w:cs="Arial"/>
          <w:szCs w:val="22"/>
        </w:rPr>
      </w:pPr>
      <w:r w:rsidRPr="009410E4">
        <w:rPr>
          <w:rStyle w:val="Defterm"/>
          <w:rFonts w:ascii="Arial" w:hAnsi="Arial" w:cs="Arial"/>
          <w:szCs w:val="22"/>
        </w:rPr>
        <w:tab/>
        <w:t xml:space="preserve">(a) </w:t>
      </w:r>
      <w:r w:rsidRPr="009410E4">
        <w:rPr>
          <w:rStyle w:val="Defterm"/>
          <w:rFonts w:ascii="Arial" w:hAnsi="Arial" w:cs="Arial"/>
          <w:b w:val="0"/>
          <w:szCs w:val="22"/>
        </w:rPr>
        <w:t xml:space="preserve"> An act or a </w:t>
      </w:r>
      <w:r w:rsidRPr="009410E4">
        <w:rPr>
          <w:rFonts w:ascii="Arial" w:hAnsi="Arial" w:cs="Arial"/>
          <w:szCs w:val="22"/>
        </w:rPr>
        <w:t xml:space="preserve">failure of the Provider to provide the Services to the required Service Levels in such a way </w:t>
      </w:r>
      <w:r w:rsidR="009D567A" w:rsidRPr="009410E4">
        <w:rPr>
          <w:rFonts w:ascii="Arial" w:hAnsi="Arial" w:cs="Arial"/>
          <w:szCs w:val="22"/>
        </w:rPr>
        <w:t xml:space="preserve">that, in the reasonable opinion of the Council, </w:t>
      </w:r>
      <w:r w:rsidRPr="009410E4">
        <w:rPr>
          <w:rFonts w:ascii="Arial" w:hAnsi="Arial" w:cs="Arial"/>
          <w:szCs w:val="22"/>
        </w:rPr>
        <w:t>which brings the Council into disrepute so that the Council cannot reasonably continue to contract with the Provider to provide the Services;</w:t>
      </w:r>
    </w:p>
    <w:p w14:paraId="5B36933C" w14:textId="3EC5A5C4" w:rsidR="00FF4FDC" w:rsidRPr="009410E4" w:rsidRDefault="009D567A" w:rsidP="00FF4FDC">
      <w:pPr>
        <w:pStyle w:val="Definitions"/>
        <w:ind w:left="1440" w:hanging="720"/>
        <w:jc w:val="left"/>
        <w:rPr>
          <w:rStyle w:val="Defterm"/>
          <w:rFonts w:ascii="Arial" w:hAnsi="Arial" w:cs="Arial"/>
          <w:szCs w:val="22"/>
        </w:rPr>
      </w:pPr>
      <w:r w:rsidRPr="009410E4">
        <w:rPr>
          <w:rStyle w:val="Defterm"/>
          <w:rFonts w:ascii="Arial" w:hAnsi="Arial" w:cs="Arial"/>
          <w:b w:val="0"/>
          <w:szCs w:val="22"/>
        </w:rPr>
        <w:tab/>
        <w:t>(b) Save in cases of F</w:t>
      </w:r>
      <w:r w:rsidR="00FF4FDC" w:rsidRPr="009410E4">
        <w:rPr>
          <w:rStyle w:val="Defterm"/>
          <w:rFonts w:ascii="Arial" w:hAnsi="Arial" w:cs="Arial"/>
          <w:b w:val="0"/>
          <w:szCs w:val="22"/>
        </w:rPr>
        <w:t xml:space="preserve">orce </w:t>
      </w:r>
      <w:r w:rsidRPr="009410E4">
        <w:rPr>
          <w:rStyle w:val="Defterm"/>
          <w:rFonts w:ascii="Arial" w:hAnsi="Arial" w:cs="Arial"/>
          <w:b w:val="0"/>
          <w:szCs w:val="22"/>
        </w:rPr>
        <w:t>M</w:t>
      </w:r>
      <w:r w:rsidR="00FF4FDC" w:rsidRPr="009410E4">
        <w:rPr>
          <w:rStyle w:val="Defterm"/>
          <w:rFonts w:ascii="Arial" w:hAnsi="Arial" w:cs="Arial"/>
          <w:b w:val="0"/>
          <w:szCs w:val="22"/>
        </w:rPr>
        <w:t xml:space="preserve">ajeure or where </w:t>
      </w:r>
      <w:r w:rsidR="00FF4FDC" w:rsidRPr="009410E4">
        <w:rPr>
          <w:rStyle w:val="Defterm"/>
          <w:rFonts w:ascii="Arial" w:hAnsi="Arial" w:cs="Arial"/>
          <w:szCs w:val="22"/>
        </w:rPr>
        <w:t xml:space="preserve">Clause </w:t>
      </w:r>
      <w:r w:rsidR="00FF4FDC" w:rsidRPr="009410E4">
        <w:rPr>
          <w:rStyle w:val="Defterm"/>
          <w:rFonts w:ascii="Arial" w:hAnsi="Arial" w:cs="Arial"/>
          <w:szCs w:val="22"/>
        </w:rPr>
        <w:fldChar w:fldCharType="begin"/>
      </w:r>
      <w:r w:rsidR="00FF4FDC" w:rsidRPr="009410E4">
        <w:rPr>
          <w:rStyle w:val="Defterm"/>
          <w:rFonts w:ascii="Arial" w:hAnsi="Arial" w:cs="Arial"/>
          <w:szCs w:val="22"/>
        </w:rPr>
        <w:instrText xml:space="preserve"> REF a384709 \r \h </w:instrText>
      </w:r>
      <w:r w:rsidR="00472C93" w:rsidRPr="009410E4">
        <w:rPr>
          <w:rStyle w:val="Defterm"/>
          <w:rFonts w:ascii="Arial" w:hAnsi="Arial" w:cs="Arial"/>
          <w:szCs w:val="22"/>
        </w:rPr>
        <w:instrText xml:space="preserve"> \* MERGEFORMAT </w:instrText>
      </w:r>
      <w:r w:rsidR="00FF4FDC" w:rsidRPr="009410E4">
        <w:rPr>
          <w:rStyle w:val="Defterm"/>
          <w:rFonts w:ascii="Arial" w:hAnsi="Arial" w:cs="Arial"/>
          <w:szCs w:val="22"/>
        </w:rPr>
      </w:r>
      <w:r w:rsidR="00FF4FDC" w:rsidRPr="009410E4">
        <w:rPr>
          <w:rStyle w:val="Defterm"/>
          <w:rFonts w:ascii="Arial" w:hAnsi="Arial" w:cs="Arial"/>
          <w:szCs w:val="22"/>
        </w:rPr>
        <w:fldChar w:fldCharType="separate"/>
      </w:r>
      <w:r w:rsidR="00AD52B9" w:rsidRPr="009410E4">
        <w:rPr>
          <w:rStyle w:val="Defterm"/>
          <w:rFonts w:ascii="Arial" w:hAnsi="Arial" w:cs="Arial"/>
          <w:szCs w:val="22"/>
        </w:rPr>
        <w:t>3.2</w:t>
      </w:r>
      <w:r w:rsidR="00FF4FDC" w:rsidRPr="009410E4">
        <w:rPr>
          <w:rStyle w:val="Defterm"/>
          <w:rFonts w:ascii="Arial" w:hAnsi="Arial" w:cs="Arial"/>
          <w:szCs w:val="22"/>
        </w:rPr>
        <w:fldChar w:fldCharType="end"/>
      </w:r>
      <w:r w:rsidR="00FF4FDC" w:rsidRPr="009410E4">
        <w:rPr>
          <w:rStyle w:val="Defterm"/>
          <w:rFonts w:ascii="Arial" w:hAnsi="Arial" w:cs="Arial"/>
          <w:szCs w:val="22"/>
        </w:rPr>
        <w:t xml:space="preserve"> (Disaster Recovery) </w:t>
      </w:r>
      <w:r w:rsidR="00FF4FDC" w:rsidRPr="009410E4">
        <w:rPr>
          <w:rStyle w:val="Defterm"/>
          <w:rFonts w:ascii="Arial" w:hAnsi="Arial" w:cs="Arial"/>
          <w:b w:val="0"/>
          <w:szCs w:val="22"/>
        </w:rPr>
        <w:t>applies, if the Provider fails to provide</w:t>
      </w:r>
      <w:r w:rsidR="00FF4FDC" w:rsidRPr="009410E4">
        <w:rPr>
          <w:rFonts w:ascii="Arial" w:hAnsi="Arial" w:cs="Arial"/>
          <w:szCs w:val="22"/>
        </w:rPr>
        <w:t xml:space="preserve"> more than 60% of the Services required in any consecutive period of 3 days the Services to the standards required by </w:t>
      </w:r>
      <w:r w:rsidR="00FF4FDC" w:rsidRPr="009410E4">
        <w:rPr>
          <w:rFonts w:ascii="Arial" w:hAnsi="Arial" w:cs="Arial"/>
          <w:b/>
          <w:szCs w:val="22"/>
        </w:rPr>
        <w:t xml:space="preserve">clause </w:t>
      </w:r>
      <w:r w:rsidR="00FF4FDC" w:rsidRPr="009410E4">
        <w:rPr>
          <w:rFonts w:ascii="Arial" w:hAnsi="Arial" w:cs="Arial"/>
          <w:b/>
          <w:szCs w:val="22"/>
        </w:rPr>
        <w:fldChar w:fldCharType="begin"/>
      </w:r>
      <w:r w:rsidR="00FF4FDC" w:rsidRPr="009410E4">
        <w:rPr>
          <w:rFonts w:ascii="Arial" w:hAnsi="Arial" w:cs="Arial"/>
          <w:b/>
          <w:szCs w:val="22"/>
        </w:rPr>
        <w:instrText xml:space="preserve"> REF a717883 \r \h </w:instrText>
      </w:r>
      <w:r w:rsidR="00472C93" w:rsidRPr="009410E4">
        <w:rPr>
          <w:rFonts w:ascii="Arial" w:hAnsi="Arial" w:cs="Arial"/>
          <w:b/>
          <w:szCs w:val="22"/>
        </w:rPr>
        <w:instrText xml:space="preserve"> \* MERGEFORMAT </w:instrText>
      </w:r>
      <w:r w:rsidR="00FF4FDC" w:rsidRPr="009410E4">
        <w:rPr>
          <w:rFonts w:ascii="Arial" w:hAnsi="Arial" w:cs="Arial"/>
          <w:b/>
          <w:szCs w:val="22"/>
        </w:rPr>
      </w:r>
      <w:r w:rsidR="00FF4FDC" w:rsidRPr="009410E4">
        <w:rPr>
          <w:rFonts w:ascii="Arial" w:hAnsi="Arial" w:cs="Arial"/>
          <w:b/>
          <w:szCs w:val="22"/>
        </w:rPr>
        <w:fldChar w:fldCharType="separate"/>
      </w:r>
      <w:r w:rsidR="00AD52B9" w:rsidRPr="009410E4">
        <w:rPr>
          <w:rFonts w:ascii="Arial" w:hAnsi="Arial" w:cs="Arial"/>
          <w:b/>
          <w:szCs w:val="22"/>
        </w:rPr>
        <w:t>4</w:t>
      </w:r>
      <w:r w:rsidR="00FF4FDC" w:rsidRPr="009410E4">
        <w:rPr>
          <w:rFonts w:ascii="Arial" w:hAnsi="Arial" w:cs="Arial"/>
          <w:b/>
          <w:szCs w:val="22"/>
        </w:rPr>
        <w:fldChar w:fldCharType="end"/>
      </w:r>
    </w:p>
    <w:p w14:paraId="356D7727" w14:textId="0B598B00"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Change Control Procedure</w:t>
      </w:r>
      <w:r w:rsidRPr="009410E4">
        <w:rPr>
          <w:rFonts w:ascii="Arial" w:hAnsi="Arial" w:cs="Arial"/>
          <w:b/>
          <w:szCs w:val="22"/>
        </w:rPr>
        <w:t>:</w:t>
      </w:r>
      <w:r w:rsidRPr="009410E4">
        <w:rPr>
          <w:rFonts w:ascii="Arial" w:hAnsi="Arial" w:cs="Arial"/>
          <w:szCs w:val="22"/>
        </w:rPr>
        <w:t xml:space="preserve"> the procedure set out in </w:t>
      </w:r>
      <w:r w:rsidR="005B3E13" w:rsidRPr="009410E4">
        <w:rPr>
          <w:rFonts w:ascii="Arial" w:hAnsi="Arial" w:cs="Arial"/>
          <w:b/>
          <w:szCs w:val="22"/>
        </w:rPr>
        <w:t>Clause</w:t>
      </w:r>
      <w:r w:rsidRPr="009410E4">
        <w:rPr>
          <w:rFonts w:ascii="Arial" w:hAnsi="Arial" w:cs="Arial"/>
          <w:szCs w:val="22"/>
        </w:rPr>
        <w:t xml:space="preserve"> </w:t>
      </w:r>
      <w:r w:rsidR="00F733D6" w:rsidRPr="009410E4">
        <w:rPr>
          <w:rFonts w:ascii="Arial" w:hAnsi="Arial" w:cs="Arial"/>
          <w:b/>
          <w:szCs w:val="22"/>
        </w:rPr>
        <w:fldChar w:fldCharType="begin"/>
      </w:r>
      <w:r w:rsidR="00F733D6" w:rsidRPr="009410E4">
        <w:rPr>
          <w:rFonts w:ascii="Arial" w:hAnsi="Arial" w:cs="Arial"/>
          <w:szCs w:val="22"/>
        </w:rPr>
        <w:instrText xml:space="preserve"> REF _Ref524013647 \r \h </w:instrText>
      </w:r>
      <w:r w:rsidR="00472C93" w:rsidRPr="009410E4">
        <w:rPr>
          <w:rFonts w:ascii="Arial" w:hAnsi="Arial" w:cs="Arial"/>
          <w:b/>
          <w:szCs w:val="22"/>
        </w:rPr>
        <w:instrText xml:space="preserve"> \* MERGEFORMAT </w:instrText>
      </w:r>
      <w:r w:rsidR="00F733D6" w:rsidRPr="009410E4">
        <w:rPr>
          <w:rFonts w:ascii="Arial" w:hAnsi="Arial" w:cs="Arial"/>
          <w:b/>
          <w:szCs w:val="22"/>
        </w:rPr>
      </w:r>
      <w:r w:rsidR="00F733D6" w:rsidRPr="009410E4">
        <w:rPr>
          <w:rFonts w:ascii="Arial" w:hAnsi="Arial" w:cs="Arial"/>
          <w:b/>
          <w:szCs w:val="22"/>
        </w:rPr>
        <w:fldChar w:fldCharType="separate"/>
      </w:r>
      <w:r w:rsidR="00AD52B9" w:rsidRPr="009410E4">
        <w:rPr>
          <w:rFonts w:ascii="Arial" w:hAnsi="Arial" w:cs="Arial"/>
          <w:szCs w:val="22"/>
        </w:rPr>
        <w:t>11</w:t>
      </w:r>
      <w:r w:rsidR="00F733D6" w:rsidRPr="009410E4">
        <w:rPr>
          <w:rFonts w:ascii="Arial" w:hAnsi="Arial" w:cs="Arial"/>
          <w:b/>
          <w:szCs w:val="22"/>
        </w:rPr>
        <w:fldChar w:fldCharType="end"/>
      </w:r>
      <w:r w:rsidRPr="009410E4">
        <w:rPr>
          <w:rFonts w:ascii="Arial" w:hAnsi="Arial" w:cs="Arial"/>
          <w:szCs w:val="22"/>
        </w:rPr>
        <w:t>.</w:t>
      </w:r>
      <w:bookmarkEnd w:id="8"/>
    </w:p>
    <w:p w14:paraId="49268A92" w14:textId="07C0840F" w:rsidR="00F733D6" w:rsidRPr="009410E4" w:rsidRDefault="00F733D6" w:rsidP="00F733D6">
      <w:pPr>
        <w:pStyle w:val="Definitions"/>
        <w:jc w:val="left"/>
        <w:rPr>
          <w:rStyle w:val="Defterm"/>
          <w:rFonts w:ascii="Arial" w:hAnsi="Arial" w:cs="Arial"/>
          <w:b w:val="0"/>
          <w:szCs w:val="22"/>
        </w:rPr>
      </w:pPr>
      <w:bookmarkStart w:id="9" w:name="a636756"/>
      <w:r w:rsidRPr="009410E4">
        <w:rPr>
          <w:rStyle w:val="Defterm"/>
          <w:rFonts w:ascii="Arial" w:hAnsi="Arial" w:cs="Arial"/>
          <w:szCs w:val="22"/>
        </w:rPr>
        <w:t xml:space="preserve">Client(s): </w:t>
      </w:r>
      <w:r w:rsidRPr="009410E4">
        <w:rPr>
          <w:rStyle w:val="Defterm"/>
          <w:rFonts w:ascii="Arial" w:hAnsi="Arial" w:cs="Arial"/>
          <w:b w:val="0"/>
          <w:szCs w:val="22"/>
        </w:rPr>
        <w:t>means a person or persons receiving the Services from the Provider</w:t>
      </w:r>
      <w:r w:rsidR="006B4EE5" w:rsidRPr="009410E4">
        <w:rPr>
          <w:rFonts w:ascii="Arial" w:hAnsi="Arial" w:cs="Arial"/>
          <w:szCs w:val="22"/>
        </w:rPr>
        <w:t xml:space="preserve"> this includes children aged from 0-13 years old, young people aged from 14-17 years old, and adults aged from 18 and over</w:t>
      </w:r>
      <w:r w:rsidRPr="009410E4">
        <w:rPr>
          <w:rStyle w:val="Defterm"/>
          <w:rFonts w:ascii="Arial" w:hAnsi="Arial" w:cs="Arial"/>
          <w:b w:val="0"/>
          <w:szCs w:val="22"/>
        </w:rPr>
        <w:t>.</w:t>
      </w:r>
    </w:p>
    <w:p w14:paraId="37BA1521" w14:textId="0D6EAAA6"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Consistent Failure</w:t>
      </w:r>
      <w:r w:rsidRPr="009410E4">
        <w:rPr>
          <w:rFonts w:ascii="Arial" w:hAnsi="Arial" w:cs="Arial"/>
          <w:b/>
          <w:szCs w:val="22"/>
        </w:rPr>
        <w:t>:</w:t>
      </w:r>
      <w:r w:rsidRPr="009410E4">
        <w:rPr>
          <w:rFonts w:ascii="Arial" w:hAnsi="Arial" w:cs="Arial"/>
          <w:szCs w:val="22"/>
        </w:rPr>
        <w:t xml:space="preserve"> regular failure by the </w:t>
      </w:r>
      <w:r w:rsidR="00A005EF" w:rsidRPr="009410E4">
        <w:rPr>
          <w:rFonts w:ascii="Arial" w:hAnsi="Arial" w:cs="Arial"/>
          <w:szCs w:val="22"/>
        </w:rPr>
        <w:t>Provider</w:t>
      </w:r>
      <w:r w:rsidRPr="009410E4">
        <w:rPr>
          <w:rFonts w:ascii="Arial" w:hAnsi="Arial" w:cs="Arial"/>
          <w:szCs w:val="22"/>
        </w:rPr>
        <w:t xml:space="preserve"> (as reasonably so deemed by the </w:t>
      </w:r>
      <w:r w:rsidR="00C0106B" w:rsidRPr="009410E4">
        <w:rPr>
          <w:rFonts w:ascii="Arial" w:hAnsi="Arial" w:cs="Arial"/>
          <w:szCs w:val="22"/>
        </w:rPr>
        <w:t>Council</w:t>
      </w:r>
      <w:r w:rsidRPr="009410E4">
        <w:rPr>
          <w:rFonts w:ascii="Arial" w:hAnsi="Arial" w:cs="Arial"/>
          <w:szCs w:val="22"/>
        </w:rPr>
        <w:t>) to provide the Services to the standards required by</w:t>
      </w:r>
      <w:r w:rsidR="00DA0B16" w:rsidRPr="009410E4">
        <w:rPr>
          <w:rFonts w:ascii="Arial" w:hAnsi="Arial" w:cs="Arial"/>
          <w:szCs w:val="22"/>
        </w:rPr>
        <w:t xml:space="preserve"> Schedule 6</w:t>
      </w:r>
      <w:r w:rsidRPr="009410E4">
        <w:rPr>
          <w:rFonts w:ascii="Arial" w:hAnsi="Arial" w:cs="Arial"/>
          <w:szCs w:val="22"/>
        </w:rPr>
        <w:t xml:space="preserve"> </w:t>
      </w:r>
      <w:r w:rsidR="00326B0D" w:rsidRPr="009410E4">
        <w:rPr>
          <w:rFonts w:ascii="Arial" w:hAnsi="Arial" w:cs="Arial"/>
          <w:szCs w:val="22"/>
        </w:rPr>
        <w:t>and as further provided by</w:t>
      </w:r>
      <w:r w:rsidR="00326B0D" w:rsidRPr="009410E4">
        <w:rPr>
          <w:rFonts w:ascii="Arial" w:hAnsi="Arial" w:cs="Arial"/>
          <w:b/>
          <w:szCs w:val="22"/>
        </w:rPr>
        <w:t xml:space="preserve"> </w:t>
      </w:r>
      <w:r w:rsidR="005B3E13" w:rsidRPr="009410E4">
        <w:rPr>
          <w:rFonts w:ascii="Arial" w:hAnsi="Arial" w:cs="Arial"/>
          <w:b/>
          <w:szCs w:val="22"/>
        </w:rPr>
        <w:t>Clause</w:t>
      </w:r>
      <w:r w:rsidR="00326B0D" w:rsidRPr="009410E4">
        <w:rPr>
          <w:rFonts w:ascii="Arial" w:hAnsi="Arial" w:cs="Arial"/>
          <w:b/>
          <w:szCs w:val="22"/>
        </w:rPr>
        <w:t xml:space="preserve"> </w:t>
      </w:r>
      <w:bookmarkEnd w:id="9"/>
      <w:r w:rsidR="00755DF3" w:rsidRPr="009410E4">
        <w:rPr>
          <w:rFonts w:ascii="Arial" w:hAnsi="Arial" w:cs="Arial"/>
          <w:b/>
          <w:szCs w:val="22"/>
        </w:rPr>
        <w:fldChar w:fldCharType="begin"/>
      </w:r>
      <w:r w:rsidR="00755DF3" w:rsidRPr="009410E4">
        <w:rPr>
          <w:rFonts w:ascii="Arial" w:hAnsi="Arial" w:cs="Arial"/>
          <w:b/>
          <w:szCs w:val="22"/>
        </w:rPr>
        <w:instrText xml:space="preserve"> REF a50273 \r \h </w:instrText>
      </w:r>
      <w:r w:rsidR="006E5E4F" w:rsidRPr="009410E4">
        <w:rPr>
          <w:rFonts w:ascii="Arial" w:hAnsi="Arial" w:cs="Arial"/>
          <w:b/>
          <w:szCs w:val="22"/>
        </w:rPr>
        <w:instrText xml:space="preserve"> \* MERGEFORMAT </w:instrText>
      </w:r>
      <w:r w:rsidR="00755DF3" w:rsidRPr="009410E4">
        <w:rPr>
          <w:rFonts w:ascii="Arial" w:hAnsi="Arial" w:cs="Arial"/>
          <w:b/>
          <w:szCs w:val="22"/>
        </w:rPr>
      </w:r>
      <w:r w:rsidR="00755DF3" w:rsidRPr="009410E4">
        <w:rPr>
          <w:rFonts w:ascii="Arial" w:hAnsi="Arial" w:cs="Arial"/>
          <w:b/>
          <w:szCs w:val="22"/>
        </w:rPr>
        <w:fldChar w:fldCharType="separate"/>
      </w:r>
      <w:r w:rsidR="00AD52B9" w:rsidRPr="009410E4">
        <w:rPr>
          <w:rFonts w:ascii="Arial" w:hAnsi="Arial" w:cs="Arial"/>
          <w:b/>
          <w:szCs w:val="22"/>
        </w:rPr>
        <w:t>10</w:t>
      </w:r>
      <w:r w:rsidR="00755DF3" w:rsidRPr="009410E4">
        <w:rPr>
          <w:rFonts w:ascii="Arial" w:hAnsi="Arial" w:cs="Arial"/>
          <w:b/>
          <w:szCs w:val="22"/>
        </w:rPr>
        <w:fldChar w:fldCharType="end"/>
      </w:r>
    </w:p>
    <w:p w14:paraId="78C957D8" w14:textId="77777777" w:rsidR="00643C9E" w:rsidRPr="009410E4" w:rsidRDefault="00643C9E" w:rsidP="001A5491">
      <w:pPr>
        <w:pStyle w:val="Definitions"/>
        <w:jc w:val="left"/>
        <w:rPr>
          <w:rStyle w:val="Defterm"/>
          <w:rFonts w:ascii="Arial" w:hAnsi="Arial" w:cs="Arial"/>
          <w:b w:val="0"/>
          <w:szCs w:val="22"/>
        </w:rPr>
      </w:pPr>
      <w:bookmarkStart w:id="10" w:name="a102690"/>
      <w:r w:rsidRPr="009410E4">
        <w:rPr>
          <w:rStyle w:val="Defterm"/>
          <w:rFonts w:ascii="Arial" w:hAnsi="Arial" w:cs="Arial"/>
          <w:szCs w:val="22"/>
        </w:rPr>
        <w:t xml:space="preserve">Contract Term: </w:t>
      </w:r>
      <w:r w:rsidRPr="009410E4">
        <w:rPr>
          <w:rStyle w:val="Defterm"/>
          <w:rFonts w:ascii="Arial" w:hAnsi="Arial" w:cs="Arial"/>
          <w:b w:val="0"/>
          <w:szCs w:val="22"/>
        </w:rPr>
        <w:t>the Initial Term and any extension of it.</w:t>
      </w:r>
    </w:p>
    <w:p w14:paraId="5F3BF6E6" w14:textId="1228C1F2" w:rsidR="00B57A98" w:rsidRPr="009410E4" w:rsidRDefault="00C0106B" w:rsidP="001A5491">
      <w:pPr>
        <w:pStyle w:val="Definitions"/>
        <w:jc w:val="left"/>
        <w:rPr>
          <w:rFonts w:ascii="Arial" w:hAnsi="Arial" w:cs="Arial"/>
          <w:szCs w:val="22"/>
        </w:rPr>
      </w:pPr>
      <w:r w:rsidRPr="009410E4">
        <w:rPr>
          <w:rStyle w:val="Defterm"/>
          <w:rFonts w:ascii="Arial" w:hAnsi="Arial" w:cs="Arial"/>
          <w:szCs w:val="22"/>
        </w:rPr>
        <w:t>Council</w:t>
      </w:r>
      <w:r w:rsidR="00645766" w:rsidRPr="009410E4">
        <w:rPr>
          <w:rStyle w:val="Defterm"/>
          <w:rFonts w:ascii="Arial" w:hAnsi="Arial" w:cs="Arial"/>
          <w:szCs w:val="22"/>
        </w:rPr>
        <w:t xml:space="preserve"> Intellectual Property</w:t>
      </w:r>
      <w:r w:rsidR="00645766" w:rsidRPr="009410E4">
        <w:rPr>
          <w:rFonts w:ascii="Arial" w:hAnsi="Arial" w:cs="Arial"/>
          <w:b/>
          <w:szCs w:val="22"/>
        </w:rPr>
        <w:t>:</w:t>
      </w:r>
      <w:r w:rsidR="00645766" w:rsidRPr="009410E4">
        <w:rPr>
          <w:rFonts w:ascii="Arial" w:hAnsi="Arial" w:cs="Arial"/>
          <w:szCs w:val="22"/>
        </w:rPr>
        <w:t xml:space="preserve"> the Intellectual Property belonging to the </w:t>
      </w:r>
      <w:r w:rsidRPr="009410E4">
        <w:rPr>
          <w:rFonts w:ascii="Arial" w:hAnsi="Arial" w:cs="Arial"/>
          <w:szCs w:val="22"/>
        </w:rPr>
        <w:t>Council</w:t>
      </w:r>
      <w:r w:rsidR="00645766" w:rsidRPr="009410E4">
        <w:rPr>
          <w:rFonts w:ascii="Arial" w:hAnsi="Arial" w:cs="Arial"/>
          <w:szCs w:val="22"/>
        </w:rPr>
        <w:t xml:space="preserve"> (or to other </w:t>
      </w:r>
      <w:r w:rsidR="00D1113B" w:rsidRPr="009410E4">
        <w:rPr>
          <w:rFonts w:ascii="Arial" w:hAnsi="Arial" w:cs="Arial"/>
          <w:szCs w:val="22"/>
        </w:rPr>
        <w:t>bodies working with the Council on the Contract</w:t>
      </w:r>
      <w:r w:rsidR="009D567A" w:rsidRPr="009410E4">
        <w:rPr>
          <w:rFonts w:ascii="Arial" w:hAnsi="Arial" w:cs="Arial"/>
          <w:szCs w:val="22"/>
        </w:rPr>
        <w:t>)</w:t>
      </w:r>
      <w:r w:rsidR="00645766" w:rsidRPr="009410E4">
        <w:rPr>
          <w:rFonts w:ascii="Arial" w:hAnsi="Arial" w:cs="Arial"/>
          <w:b/>
          <w:szCs w:val="22"/>
        </w:rPr>
        <w:t>.</w:t>
      </w:r>
      <w:bookmarkEnd w:id="10"/>
    </w:p>
    <w:p w14:paraId="62E9767B" w14:textId="77777777" w:rsidR="00FF4FDC" w:rsidRPr="009410E4" w:rsidRDefault="00FF4FDC" w:rsidP="00FF4FDC">
      <w:pPr>
        <w:pStyle w:val="Definitions"/>
        <w:jc w:val="left"/>
        <w:rPr>
          <w:rFonts w:ascii="Arial" w:hAnsi="Arial" w:cs="Arial"/>
          <w:szCs w:val="22"/>
        </w:rPr>
      </w:pPr>
      <w:bookmarkStart w:id="11" w:name="a764932"/>
      <w:r w:rsidRPr="009410E4">
        <w:rPr>
          <w:rFonts w:ascii="Arial" w:hAnsi="Arial" w:cs="Arial"/>
          <w:b/>
          <w:szCs w:val="22"/>
        </w:rPr>
        <w:t>CQC:</w:t>
      </w:r>
      <w:r w:rsidRPr="009410E4">
        <w:rPr>
          <w:rFonts w:ascii="Arial" w:hAnsi="Arial" w:cs="Arial"/>
          <w:szCs w:val="22"/>
        </w:rPr>
        <w:t xml:space="preserve"> the Care Quality Commission (or its successor in function from time to time) </w:t>
      </w:r>
    </w:p>
    <w:p w14:paraId="31732A6C" w14:textId="6F93BF8F" w:rsidR="00FF4FDC" w:rsidRPr="009410E4" w:rsidRDefault="00FF4FDC" w:rsidP="00FF4FDC">
      <w:pPr>
        <w:pStyle w:val="Definitions"/>
        <w:jc w:val="left"/>
        <w:rPr>
          <w:rStyle w:val="Defterm"/>
          <w:rFonts w:ascii="Arial" w:hAnsi="Arial" w:cs="Arial"/>
          <w:b w:val="0"/>
          <w:szCs w:val="22"/>
        </w:rPr>
      </w:pPr>
      <w:r w:rsidRPr="009410E4">
        <w:rPr>
          <w:rStyle w:val="Defterm"/>
          <w:rFonts w:ascii="Arial" w:hAnsi="Arial" w:cs="Arial"/>
          <w:szCs w:val="22"/>
        </w:rPr>
        <w:t xml:space="preserve">CQC Fundamental Standards: </w:t>
      </w:r>
      <w:r w:rsidRPr="009410E4">
        <w:rPr>
          <w:rStyle w:val="Defterm"/>
          <w:rFonts w:ascii="Arial" w:hAnsi="Arial" w:cs="Arial"/>
          <w:b w:val="0"/>
          <w:szCs w:val="22"/>
        </w:rPr>
        <w:t xml:space="preserve">the national standards, set by the CQC, designed to ensure that care provision is fit for purpose and meets the assessed needs of </w:t>
      </w:r>
      <w:r w:rsidR="009D567A" w:rsidRPr="009410E4">
        <w:rPr>
          <w:rStyle w:val="Defterm"/>
          <w:rFonts w:ascii="Arial" w:hAnsi="Arial" w:cs="Arial"/>
          <w:b w:val="0"/>
          <w:szCs w:val="22"/>
        </w:rPr>
        <w:t>Clients</w:t>
      </w:r>
      <w:r w:rsidRPr="009410E4">
        <w:rPr>
          <w:rStyle w:val="Defterm"/>
          <w:rFonts w:ascii="Arial" w:hAnsi="Arial" w:cs="Arial"/>
          <w:b w:val="0"/>
          <w:szCs w:val="22"/>
        </w:rPr>
        <w:t xml:space="preserve"> using social care Services. </w:t>
      </w:r>
    </w:p>
    <w:p w14:paraId="1A7BB218" w14:textId="3BFADD86"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Disaster</w:t>
      </w:r>
      <w:r w:rsidRPr="009410E4">
        <w:rPr>
          <w:rFonts w:ascii="Arial" w:hAnsi="Arial" w:cs="Arial"/>
          <w:b/>
          <w:szCs w:val="22"/>
        </w:rPr>
        <w:t>:</w:t>
      </w:r>
      <w:r w:rsidRPr="009410E4">
        <w:rPr>
          <w:rFonts w:ascii="Arial" w:hAnsi="Arial" w:cs="Arial"/>
          <w:szCs w:val="22"/>
        </w:rPr>
        <w:t xml:space="preserve"> an event defined as a</w:t>
      </w:r>
      <w:r w:rsidR="009D567A" w:rsidRPr="009410E4">
        <w:rPr>
          <w:rFonts w:ascii="Arial" w:hAnsi="Arial" w:cs="Arial"/>
          <w:szCs w:val="22"/>
        </w:rPr>
        <w:t>n</w:t>
      </w:r>
      <w:r w:rsidRPr="009410E4">
        <w:rPr>
          <w:rFonts w:ascii="Arial" w:hAnsi="Arial" w:cs="Arial"/>
          <w:szCs w:val="22"/>
        </w:rPr>
        <w:t xml:space="preserve"> </w:t>
      </w:r>
      <w:r w:rsidR="009D567A" w:rsidRPr="009410E4">
        <w:rPr>
          <w:rFonts w:ascii="Arial" w:hAnsi="Arial" w:cs="Arial"/>
          <w:szCs w:val="22"/>
        </w:rPr>
        <w:t>Emergency Incident</w:t>
      </w:r>
      <w:r w:rsidRPr="009410E4">
        <w:rPr>
          <w:rFonts w:ascii="Arial" w:hAnsi="Arial" w:cs="Arial"/>
          <w:szCs w:val="22"/>
        </w:rPr>
        <w:t xml:space="preserve"> in the Disaster Recovery Plan</w:t>
      </w:r>
      <w:r w:rsidR="00F733D6" w:rsidRPr="009410E4">
        <w:rPr>
          <w:rFonts w:ascii="Arial" w:hAnsi="Arial" w:cs="Arial"/>
          <w:szCs w:val="22"/>
        </w:rPr>
        <w:t xml:space="preserve"> as per </w:t>
      </w:r>
      <w:r w:rsidR="00F733D6" w:rsidRPr="009410E4">
        <w:rPr>
          <w:rFonts w:ascii="Arial" w:hAnsi="Arial" w:cs="Arial"/>
          <w:b/>
          <w:szCs w:val="22"/>
        </w:rPr>
        <w:t>Schedule 9</w:t>
      </w:r>
      <w:r w:rsidRPr="009410E4">
        <w:rPr>
          <w:rFonts w:ascii="Arial" w:hAnsi="Arial" w:cs="Arial"/>
          <w:szCs w:val="22"/>
        </w:rPr>
        <w:t>.</w:t>
      </w:r>
      <w:bookmarkEnd w:id="11"/>
    </w:p>
    <w:p w14:paraId="166C02B6" w14:textId="7BC7CF6B" w:rsidR="00B57A98" w:rsidRPr="009410E4" w:rsidRDefault="00645766" w:rsidP="001A5491">
      <w:pPr>
        <w:pStyle w:val="Definitions"/>
        <w:jc w:val="left"/>
        <w:rPr>
          <w:rFonts w:ascii="Arial" w:hAnsi="Arial" w:cs="Arial"/>
          <w:szCs w:val="22"/>
        </w:rPr>
      </w:pPr>
      <w:bookmarkStart w:id="12" w:name="a519261"/>
      <w:r w:rsidRPr="009410E4">
        <w:rPr>
          <w:rStyle w:val="Defterm"/>
          <w:rFonts w:ascii="Arial" w:hAnsi="Arial" w:cs="Arial"/>
          <w:color w:val="auto"/>
          <w:szCs w:val="22"/>
        </w:rPr>
        <w:t>Disaster Recovery Plan</w:t>
      </w:r>
      <w:r w:rsidRPr="009410E4">
        <w:rPr>
          <w:rFonts w:ascii="Arial" w:hAnsi="Arial" w:cs="Arial"/>
          <w:b/>
          <w:szCs w:val="22"/>
        </w:rPr>
        <w:t>:</w:t>
      </w:r>
      <w:r w:rsidRPr="009410E4">
        <w:rPr>
          <w:rFonts w:ascii="Arial" w:hAnsi="Arial" w:cs="Arial"/>
          <w:szCs w:val="22"/>
        </w:rPr>
        <w:t xml:space="preserve"> a plan </w:t>
      </w:r>
      <w:r w:rsidR="00F733D6" w:rsidRPr="009410E4">
        <w:rPr>
          <w:rFonts w:ascii="Arial" w:hAnsi="Arial" w:cs="Arial"/>
          <w:szCs w:val="22"/>
        </w:rPr>
        <w:t xml:space="preserve">in accordance with </w:t>
      </w:r>
      <w:r w:rsidR="00F733D6" w:rsidRPr="009410E4">
        <w:rPr>
          <w:rFonts w:ascii="Arial" w:hAnsi="Arial" w:cs="Arial"/>
          <w:b/>
          <w:szCs w:val="22"/>
        </w:rPr>
        <w:t xml:space="preserve">Schedule 9 </w:t>
      </w:r>
      <w:r w:rsidRPr="009410E4">
        <w:rPr>
          <w:rFonts w:ascii="Arial" w:hAnsi="Arial" w:cs="Arial"/>
          <w:szCs w:val="22"/>
        </w:rPr>
        <w:t xml:space="preserve">which sets out the procedures to be adopted by the </w:t>
      </w:r>
      <w:r w:rsidR="00A005EF" w:rsidRPr="009410E4">
        <w:rPr>
          <w:rFonts w:ascii="Arial" w:hAnsi="Arial" w:cs="Arial"/>
          <w:szCs w:val="22"/>
        </w:rPr>
        <w:t>Provider</w:t>
      </w:r>
      <w:r w:rsidRPr="009410E4">
        <w:rPr>
          <w:rFonts w:ascii="Arial" w:hAnsi="Arial" w:cs="Arial"/>
          <w:szCs w:val="22"/>
        </w:rPr>
        <w:t xml:space="preserve"> in the event that the</w:t>
      </w:r>
      <w:r w:rsidR="00D1113B" w:rsidRPr="009410E4">
        <w:rPr>
          <w:rFonts w:ascii="Arial" w:hAnsi="Arial" w:cs="Arial"/>
          <w:szCs w:val="22"/>
        </w:rPr>
        <w:t>re is a Provider Failure or event of Force Majeure</w:t>
      </w:r>
      <w:r w:rsidRPr="009410E4">
        <w:rPr>
          <w:rFonts w:ascii="Arial" w:hAnsi="Arial" w:cs="Arial"/>
          <w:szCs w:val="22"/>
        </w:rPr>
        <w:t xml:space="preserve"> </w:t>
      </w:r>
      <w:r w:rsidR="00CA24D3" w:rsidRPr="009410E4">
        <w:rPr>
          <w:rFonts w:ascii="Arial" w:hAnsi="Arial" w:cs="Arial"/>
          <w:szCs w:val="22"/>
        </w:rPr>
        <w:t xml:space="preserve">or in the event of the Council being required to provide services in accordance with their statutory obligations under </w:t>
      </w:r>
      <w:r w:rsidR="00CA24D3" w:rsidRPr="009410E4">
        <w:rPr>
          <w:rFonts w:ascii="Arial" w:hAnsi="Arial" w:cs="Arial"/>
          <w:b/>
          <w:szCs w:val="22"/>
        </w:rPr>
        <w:t>Section 48 of the Care Act 2014</w:t>
      </w:r>
      <w:r w:rsidR="00CA24D3" w:rsidRPr="009410E4">
        <w:rPr>
          <w:rFonts w:ascii="Arial" w:hAnsi="Arial" w:cs="Arial"/>
          <w:szCs w:val="22"/>
        </w:rPr>
        <w:t xml:space="preserve"> </w:t>
      </w:r>
      <w:r w:rsidRPr="009410E4">
        <w:rPr>
          <w:rFonts w:ascii="Arial" w:hAnsi="Arial" w:cs="Arial"/>
          <w:szCs w:val="22"/>
        </w:rPr>
        <w:t xml:space="preserve">(including the procedures to be taken by the </w:t>
      </w:r>
      <w:r w:rsidR="00A005EF" w:rsidRPr="009410E4">
        <w:rPr>
          <w:rFonts w:ascii="Arial" w:hAnsi="Arial" w:cs="Arial"/>
          <w:szCs w:val="22"/>
        </w:rPr>
        <w:t>Provider</w:t>
      </w:r>
      <w:r w:rsidRPr="009410E4">
        <w:rPr>
          <w:rFonts w:ascii="Arial" w:hAnsi="Arial" w:cs="Arial"/>
          <w:szCs w:val="22"/>
        </w:rPr>
        <w:t xml:space="preserve"> in planning and providing for any such event</w:t>
      </w:r>
      <w:bookmarkEnd w:id="12"/>
      <w:r w:rsidR="00955C1C" w:rsidRPr="009410E4">
        <w:rPr>
          <w:rFonts w:ascii="Arial" w:hAnsi="Arial" w:cs="Arial"/>
          <w:szCs w:val="22"/>
        </w:rPr>
        <w:t>.</w:t>
      </w:r>
    </w:p>
    <w:p w14:paraId="48B0B83D" w14:textId="20A6EFBA" w:rsidR="00B57A98" w:rsidRPr="009410E4" w:rsidRDefault="00645766" w:rsidP="001A5491">
      <w:pPr>
        <w:pStyle w:val="Definitions"/>
        <w:jc w:val="left"/>
        <w:rPr>
          <w:rFonts w:ascii="Arial" w:hAnsi="Arial" w:cs="Arial"/>
          <w:szCs w:val="22"/>
        </w:rPr>
      </w:pPr>
      <w:bookmarkStart w:id="13" w:name="a256274"/>
      <w:r w:rsidRPr="009410E4">
        <w:rPr>
          <w:rStyle w:val="Defterm"/>
          <w:rFonts w:ascii="Arial" w:hAnsi="Arial" w:cs="Arial"/>
          <w:szCs w:val="22"/>
        </w:rPr>
        <w:t>Dispute Resolution Procedure</w:t>
      </w:r>
      <w:r w:rsidRPr="009410E4">
        <w:rPr>
          <w:rFonts w:ascii="Arial" w:hAnsi="Arial" w:cs="Arial"/>
          <w:b/>
          <w:szCs w:val="22"/>
        </w:rPr>
        <w:t>:</w:t>
      </w:r>
      <w:r w:rsidRPr="009410E4">
        <w:rPr>
          <w:rFonts w:ascii="Arial" w:hAnsi="Arial" w:cs="Arial"/>
          <w:szCs w:val="22"/>
        </w:rPr>
        <w:t xml:space="preserve"> the procedure set out 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"a982139"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13</w:t>
      </w:r>
      <w:r w:rsidR="00B57A98" w:rsidRPr="009410E4">
        <w:rPr>
          <w:rFonts w:ascii="Arial" w:hAnsi="Arial" w:cs="Arial"/>
          <w:b/>
          <w:szCs w:val="22"/>
        </w:rPr>
        <w:fldChar w:fldCharType="end"/>
      </w:r>
      <w:r w:rsidRPr="009410E4">
        <w:rPr>
          <w:rFonts w:ascii="Arial" w:hAnsi="Arial" w:cs="Arial"/>
          <w:szCs w:val="22"/>
        </w:rPr>
        <w:t>.</w:t>
      </w:r>
      <w:bookmarkEnd w:id="13"/>
    </w:p>
    <w:p w14:paraId="3E98D7DF" w14:textId="77777777" w:rsidR="00B57A98" w:rsidRPr="009410E4" w:rsidRDefault="00645766" w:rsidP="001A5491">
      <w:pPr>
        <w:pStyle w:val="Definitions"/>
        <w:jc w:val="left"/>
        <w:rPr>
          <w:rFonts w:ascii="Arial" w:hAnsi="Arial" w:cs="Arial"/>
          <w:szCs w:val="22"/>
        </w:rPr>
      </w:pPr>
      <w:bookmarkStart w:id="14" w:name="a779658"/>
      <w:r w:rsidRPr="009410E4">
        <w:rPr>
          <w:rStyle w:val="Defterm"/>
          <w:rFonts w:ascii="Arial" w:hAnsi="Arial" w:cs="Arial"/>
          <w:szCs w:val="22"/>
        </w:rPr>
        <w:t>Documentation</w:t>
      </w:r>
      <w:r w:rsidRPr="009410E4">
        <w:rPr>
          <w:rFonts w:ascii="Arial" w:hAnsi="Arial" w:cs="Arial"/>
          <w:b/>
          <w:szCs w:val="22"/>
        </w:rPr>
        <w:t>:</w:t>
      </w:r>
      <w:r w:rsidRPr="009410E4">
        <w:rPr>
          <w:rFonts w:ascii="Arial" w:hAnsi="Arial" w:cs="Arial"/>
          <w:szCs w:val="22"/>
        </w:rPr>
        <w:t xml:space="preserve"> a description of the Services, </w:t>
      </w:r>
      <w:r w:rsidR="00D1113B" w:rsidRPr="009410E4">
        <w:rPr>
          <w:rFonts w:ascii="Arial" w:hAnsi="Arial" w:cs="Arial"/>
          <w:szCs w:val="22"/>
        </w:rPr>
        <w:t xml:space="preserve">records, Plans, </w:t>
      </w:r>
      <w:r w:rsidRPr="009410E4">
        <w:rPr>
          <w:rFonts w:ascii="Arial" w:hAnsi="Arial" w:cs="Arial"/>
          <w:szCs w:val="22"/>
        </w:rPr>
        <w:t xml:space="preserve">technical specifications, operating manuals, process definitions and procedures, all as required by the </w:t>
      </w:r>
      <w:r w:rsidR="00C0106B" w:rsidRPr="009410E4">
        <w:rPr>
          <w:rFonts w:ascii="Arial" w:hAnsi="Arial" w:cs="Arial"/>
          <w:szCs w:val="22"/>
        </w:rPr>
        <w:t>Council</w:t>
      </w:r>
      <w:r w:rsidRPr="009410E4">
        <w:rPr>
          <w:rFonts w:ascii="Arial" w:hAnsi="Arial" w:cs="Arial"/>
          <w:szCs w:val="22"/>
        </w:rPr>
        <w:t xml:space="preserve"> or any </w:t>
      </w:r>
      <w:r w:rsidR="00A005EF" w:rsidRPr="009410E4">
        <w:rPr>
          <w:rFonts w:ascii="Arial" w:hAnsi="Arial" w:cs="Arial"/>
          <w:szCs w:val="22"/>
        </w:rPr>
        <w:t>Provider</w:t>
      </w:r>
      <w:r w:rsidRPr="009410E4">
        <w:rPr>
          <w:rFonts w:ascii="Arial" w:hAnsi="Arial" w:cs="Arial"/>
          <w:szCs w:val="22"/>
        </w:rPr>
        <w:t xml:space="preserve"> to provide the Services, or services equivalent to the Services, on termination of </w:t>
      </w:r>
      <w:r w:rsidR="00D837C0" w:rsidRPr="009410E4">
        <w:rPr>
          <w:rFonts w:ascii="Arial" w:hAnsi="Arial" w:cs="Arial"/>
          <w:szCs w:val="22"/>
        </w:rPr>
        <w:t>this Contract</w:t>
      </w:r>
      <w:r w:rsidRPr="009410E4">
        <w:rPr>
          <w:rFonts w:ascii="Arial" w:hAnsi="Arial" w:cs="Arial"/>
          <w:szCs w:val="22"/>
        </w:rPr>
        <w:t>.</w:t>
      </w:r>
      <w:bookmarkEnd w:id="14"/>
    </w:p>
    <w:p w14:paraId="40B2EA24" w14:textId="6377536D" w:rsidR="00B57A98" w:rsidRPr="009410E4" w:rsidRDefault="00645766" w:rsidP="001A5491">
      <w:pPr>
        <w:pStyle w:val="Definitions"/>
        <w:jc w:val="left"/>
        <w:rPr>
          <w:rFonts w:ascii="Arial" w:hAnsi="Arial" w:cs="Arial"/>
          <w:szCs w:val="22"/>
        </w:rPr>
      </w:pPr>
      <w:bookmarkStart w:id="15" w:name="a451128"/>
      <w:r w:rsidRPr="009410E4">
        <w:rPr>
          <w:rStyle w:val="Defterm"/>
          <w:rFonts w:ascii="Arial" w:hAnsi="Arial" w:cs="Arial"/>
          <w:szCs w:val="22"/>
        </w:rPr>
        <w:t>Exit Management Plan</w:t>
      </w:r>
      <w:r w:rsidRPr="009410E4">
        <w:rPr>
          <w:rFonts w:ascii="Arial" w:hAnsi="Arial" w:cs="Arial"/>
          <w:b/>
          <w:szCs w:val="22"/>
        </w:rPr>
        <w:t>:</w:t>
      </w:r>
      <w:r w:rsidRPr="009410E4">
        <w:rPr>
          <w:rFonts w:ascii="Arial" w:hAnsi="Arial" w:cs="Arial"/>
          <w:szCs w:val="22"/>
        </w:rPr>
        <w:t xml:space="preserve"> the plan set out in </w:t>
      </w:r>
      <w:bookmarkEnd w:id="15"/>
      <w:r w:rsidR="005E1853" w:rsidRPr="009410E4">
        <w:rPr>
          <w:rFonts w:ascii="Arial" w:hAnsi="Arial" w:cs="Arial"/>
          <w:b/>
          <w:szCs w:val="22"/>
        </w:rPr>
        <w:t>Schedule 7</w:t>
      </w:r>
    </w:p>
    <w:p w14:paraId="2ACD3EAC" w14:textId="34D1819D" w:rsidR="00B57A98" w:rsidRPr="009410E4" w:rsidRDefault="00645766" w:rsidP="001A5491">
      <w:pPr>
        <w:pStyle w:val="Definitions"/>
        <w:jc w:val="left"/>
        <w:rPr>
          <w:rFonts w:ascii="Arial" w:hAnsi="Arial" w:cs="Arial"/>
          <w:szCs w:val="22"/>
        </w:rPr>
      </w:pPr>
      <w:bookmarkStart w:id="16" w:name="a726252"/>
      <w:r w:rsidRPr="009410E4">
        <w:rPr>
          <w:rStyle w:val="Defterm"/>
          <w:rFonts w:ascii="Arial" w:hAnsi="Arial" w:cs="Arial"/>
          <w:szCs w:val="22"/>
        </w:rPr>
        <w:t>Financial Reports</w:t>
      </w:r>
      <w:r w:rsidRPr="009410E4">
        <w:rPr>
          <w:rFonts w:ascii="Arial" w:hAnsi="Arial" w:cs="Arial"/>
          <w:b/>
          <w:szCs w:val="22"/>
        </w:rPr>
        <w:t>:</w:t>
      </w:r>
      <w:r w:rsidRPr="009410E4">
        <w:rPr>
          <w:rFonts w:ascii="Arial" w:hAnsi="Arial" w:cs="Arial"/>
          <w:szCs w:val="22"/>
        </w:rPr>
        <w:t xml:space="preserve"> the reports to be prepared and presented by the </w:t>
      </w:r>
      <w:r w:rsidR="00A005EF" w:rsidRPr="009410E4">
        <w:rPr>
          <w:rFonts w:ascii="Arial" w:hAnsi="Arial" w:cs="Arial"/>
          <w:szCs w:val="22"/>
        </w:rPr>
        <w:t>Provider</w:t>
      </w:r>
      <w:r w:rsidRPr="009410E4">
        <w:rPr>
          <w:rFonts w:ascii="Arial" w:hAnsi="Arial" w:cs="Arial"/>
          <w:szCs w:val="22"/>
        </w:rPr>
        <w:t xml:space="preserve"> in accordance with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"a740514"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5B3E13" w:rsidRPr="009410E4">
        <w:rPr>
          <w:rFonts w:ascii="Arial" w:hAnsi="Arial" w:cs="Arial"/>
          <w:b/>
          <w:szCs w:val="22"/>
        </w:rPr>
        <w:t xml:space="preserve"> and</w:t>
      </w:r>
      <w:r w:rsidR="005B3E13" w:rsidRPr="009410E4">
        <w:rPr>
          <w:rFonts w:ascii="Arial" w:hAnsi="Arial" w:cs="Arial"/>
          <w:szCs w:val="22"/>
        </w:rPr>
        <w:t xml:space="preserve"> </w:t>
      </w:r>
      <w:r w:rsidR="005E1853" w:rsidRPr="009410E4">
        <w:rPr>
          <w:rFonts w:ascii="Arial" w:hAnsi="Arial" w:cs="Arial"/>
          <w:b/>
          <w:szCs w:val="22"/>
        </w:rPr>
        <w:t>Schedule 4</w:t>
      </w:r>
      <w:r w:rsidRPr="009410E4">
        <w:rPr>
          <w:rFonts w:ascii="Arial" w:hAnsi="Arial" w:cs="Arial"/>
          <w:szCs w:val="22"/>
        </w:rPr>
        <w:t>.</w:t>
      </w:r>
      <w:bookmarkEnd w:id="16"/>
    </w:p>
    <w:p w14:paraId="602A4901" w14:textId="04037CEE" w:rsidR="009D567A" w:rsidRPr="009410E4" w:rsidRDefault="009D567A" w:rsidP="001A5491">
      <w:pPr>
        <w:pStyle w:val="Definitions"/>
        <w:jc w:val="left"/>
        <w:rPr>
          <w:rStyle w:val="Defterm"/>
          <w:rFonts w:ascii="Arial" w:hAnsi="Arial" w:cs="Arial"/>
          <w:b w:val="0"/>
          <w:szCs w:val="22"/>
        </w:rPr>
      </w:pPr>
      <w:bookmarkStart w:id="17" w:name="a241547"/>
      <w:r w:rsidRPr="009410E4">
        <w:rPr>
          <w:rStyle w:val="Defterm"/>
          <w:rFonts w:ascii="Arial" w:hAnsi="Arial" w:cs="Arial"/>
          <w:szCs w:val="22"/>
        </w:rPr>
        <w:t>Force Majeure:</w:t>
      </w:r>
      <w:r w:rsidRPr="009410E4">
        <w:rPr>
          <w:rStyle w:val="Defterm"/>
          <w:rFonts w:ascii="Arial" w:hAnsi="Arial" w:cs="Arial"/>
          <w:b w:val="0"/>
          <w:szCs w:val="22"/>
        </w:rPr>
        <w:t xml:space="preserve"> as defined in </w:t>
      </w:r>
      <w:r w:rsidRPr="009410E4">
        <w:rPr>
          <w:rStyle w:val="Defterm"/>
          <w:rFonts w:ascii="Arial" w:hAnsi="Arial" w:cs="Arial"/>
          <w:szCs w:val="22"/>
        </w:rPr>
        <w:t xml:space="preserve">Clause </w:t>
      </w:r>
      <w:r w:rsidRPr="009410E4">
        <w:rPr>
          <w:rStyle w:val="Defterm"/>
          <w:rFonts w:ascii="Arial" w:hAnsi="Arial" w:cs="Arial"/>
          <w:b w:val="0"/>
          <w:szCs w:val="22"/>
        </w:rPr>
        <w:fldChar w:fldCharType="begin"/>
      </w:r>
      <w:r w:rsidRPr="009410E4">
        <w:rPr>
          <w:rStyle w:val="Defterm"/>
          <w:rFonts w:ascii="Arial" w:hAnsi="Arial" w:cs="Arial"/>
          <w:szCs w:val="22"/>
        </w:rPr>
        <w:instrText xml:space="preserve"> REF a146405 \r \h </w:instrText>
      </w:r>
      <w:r w:rsidR="00B26605" w:rsidRPr="009410E4">
        <w:rPr>
          <w:rStyle w:val="Defterm"/>
          <w:rFonts w:ascii="Arial" w:hAnsi="Arial" w:cs="Arial"/>
          <w:b w:val="0"/>
          <w:szCs w:val="22"/>
        </w:rPr>
        <w:instrText xml:space="preserve"> \* MERGEFORMAT </w:instrText>
      </w:r>
      <w:r w:rsidRPr="009410E4">
        <w:rPr>
          <w:rStyle w:val="Defterm"/>
          <w:rFonts w:ascii="Arial" w:hAnsi="Arial" w:cs="Arial"/>
          <w:b w:val="0"/>
          <w:szCs w:val="22"/>
        </w:rPr>
      </w:r>
      <w:r w:rsidRPr="009410E4">
        <w:rPr>
          <w:rStyle w:val="Defterm"/>
          <w:rFonts w:ascii="Arial" w:hAnsi="Arial" w:cs="Arial"/>
          <w:b w:val="0"/>
          <w:szCs w:val="22"/>
        </w:rPr>
        <w:fldChar w:fldCharType="separate"/>
      </w:r>
      <w:r w:rsidR="00AD52B9" w:rsidRPr="009410E4">
        <w:rPr>
          <w:rStyle w:val="Defterm"/>
          <w:rFonts w:ascii="Arial" w:hAnsi="Arial" w:cs="Arial"/>
          <w:szCs w:val="22"/>
        </w:rPr>
        <w:t>24</w:t>
      </w:r>
      <w:r w:rsidRPr="009410E4">
        <w:rPr>
          <w:rStyle w:val="Defterm"/>
          <w:rFonts w:ascii="Arial" w:hAnsi="Arial" w:cs="Arial"/>
          <w:b w:val="0"/>
          <w:szCs w:val="22"/>
        </w:rPr>
        <w:fldChar w:fldCharType="end"/>
      </w:r>
      <w:r w:rsidRPr="009410E4">
        <w:rPr>
          <w:rStyle w:val="Defterm"/>
          <w:rFonts w:ascii="Arial" w:hAnsi="Arial" w:cs="Arial"/>
          <w:b w:val="0"/>
          <w:szCs w:val="22"/>
        </w:rPr>
        <w:t xml:space="preserve"> </w:t>
      </w:r>
    </w:p>
    <w:p w14:paraId="1EEA0CED" w14:textId="0C93F76E" w:rsidR="00B57A98" w:rsidRPr="009410E4" w:rsidRDefault="00AA48BB" w:rsidP="001A5491">
      <w:pPr>
        <w:pStyle w:val="Definitions"/>
        <w:jc w:val="left"/>
        <w:rPr>
          <w:rFonts w:ascii="Arial" w:hAnsi="Arial" w:cs="Arial"/>
          <w:szCs w:val="22"/>
        </w:rPr>
      </w:pPr>
      <w:r w:rsidRPr="009410E4">
        <w:rPr>
          <w:rStyle w:val="Defterm"/>
          <w:rFonts w:ascii="Arial" w:hAnsi="Arial" w:cs="Arial"/>
          <w:szCs w:val="22"/>
        </w:rPr>
        <w:t>Holding</w:t>
      </w:r>
      <w:r w:rsidR="00645766" w:rsidRPr="009410E4">
        <w:rPr>
          <w:rStyle w:val="Defterm"/>
          <w:rFonts w:ascii="Arial" w:hAnsi="Arial" w:cs="Arial"/>
          <w:szCs w:val="22"/>
        </w:rPr>
        <w:t xml:space="preserve"> company</w:t>
      </w:r>
      <w:r w:rsidR="00645766" w:rsidRPr="009410E4">
        <w:rPr>
          <w:rFonts w:ascii="Arial" w:hAnsi="Arial" w:cs="Arial"/>
          <w:b/>
          <w:szCs w:val="22"/>
        </w:rPr>
        <w:t>:</w:t>
      </w:r>
      <w:r w:rsidR="00645766" w:rsidRPr="009410E4">
        <w:rPr>
          <w:rFonts w:ascii="Arial" w:hAnsi="Arial" w:cs="Arial"/>
          <w:szCs w:val="22"/>
        </w:rPr>
        <w:t xml:space="preserve"> has the meaning given in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"a282535"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645766" w:rsidRPr="009410E4">
        <w:rPr>
          <w:rFonts w:ascii="Arial" w:hAnsi="Arial" w:cs="Arial"/>
          <w:szCs w:val="22"/>
        </w:rPr>
        <w:t>.</w:t>
      </w:r>
      <w:bookmarkEnd w:id="17"/>
    </w:p>
    <w:p w14:paraId="13FE9BAB" w14:textId="2DA0E96E" w:rsidR="0037360B" w:rsidRPr="009410E4" w:rsidRDefault="0037360B" w:rsidP="001A5491">
      <w:pPr>
        <w:pStyle w:val="Definitions"/>
        <w:jc w:val="left"/>
        <w:rPr>
          <w:rStyle w:val="Defterm"/>
          <w:rFonts w:ascii="Arial" w:hAnsi="Arial" w:cs="Arial"/>
          <w:b w:val="0"/>
          <w:szCs w:val="22"/>
        </w:rPr>
      </w:pPr>
      <w:bookmarkStart w:id="18" w:name="a369723"/>
      <w:r w:rsidRPr="009410E4">
        <w:rPr>
          <w:rStyle w:val="Defterm"/>
          <w:rFonts w:ascii="Arial" w:hAnsi="Arial" w:cs="Arial"/>
          <w:szCs w:val="22"/>
        </w:rPr>
        <w:t xml:space="preserve">Initial Term: </w:t>
      </w:r>
      <w:r w:rsidRPr="009410E4">
        <w:rPr>
          <w:rStyle w:val="Defterm"/>
          <w:rFonts w:ascii="Arial" w:hAnsi="Arial" w:cs="Arial"/>
          <w:b w:val="0"/>
          <w:szCs w:val="22"/>
        </w:rPr>
        <w:t xml:space="preserve"> the period commencing on and including the Commencement Date</w:t>
      </w:r>
      <w:r w:rsidR="000C7C1D" w:rsidRPr="009410E4">
        <w:rPr>
          <w:rStyle w:val="Defterm"/>
          <w:rFonts w:ascii="Arial" w:hAnsi="Arial" w:cs="Arial"/>
          <w:b w:val="0"/>
          <w:szCs w:val="22"/>
        </w:rPr>
        <w:t xml:space="preserve"> to the 31 March 202</w:t>
      </w:r>
      <w:r w:rsidR="00C368B8">
        <w:rPr>
          <w:rStyle w:val="Defterm"/>
          <w:rFonts w:ascii="Arial" w:hAnsi="Arial" w:cs="Arial"/>
          <w:b w:val="0"/>
          <w:szCs w:val="22"/>
        </w:rPr>
        <w:t>3</w:t>
      </w:r>
      <w:r w:rsidRPr="009410E4">
        <w:rPr>
          <w:rStyle w:val="Defterm"/>
          <w:rFonts w:ascii="Arial" w:hAnsi="Arial" w:cs="Arial"/>
          <w:b w:val="0"/>
          <w:szCs w:val="22"/>
        </w:rPr>
        <w:t xml:space="preserve">  </w:t>
      </w:r>
    </w:p>
    <w:p w14:paraId="29A6B21C" w14:textId="77777777"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Intellectual Property</w:t>
      </w:r>
      <w:r w:rsidRPr="009410E4">
        <w:rPr>
          <w:rFonts w:ascii="Arial" w:hAnsi="Arial" w:cs="Arial"/>
          <w:b/>
          <w:szCs w:val="22"/>
        </w:rPr>
        <w:t>:</w:t>
      </w:r>
      <w:r w:rsidRPr="009410E4">
        <w:rPr>
          <w:rFonts w:ascii="Arial" w:hAnsi="Arial" w:cs="Arial"/>
          <w:szCs w:val="22"/>
        </w:rPr>
        <w:t xml:space="preserve"> property in which intellectual property rights of whatever nature (including bu</w:t>
      </w:r>
      <w:r w:rsidR="00D837C0" w:rsidRPr="009410E4">
        <w:rPr>
          <w:rFonts w:ascii="Arial" w:hAnsi="Arial" w:cs="Arial"/>
          <w:szCs w:val="22"/>
        </w:rPr>
        <w:t>t not limited to patents, trade</w:t>
      </w:r>
      <w:r w:rsidRPr="009410E4">
        <w:rPr>
          <w:rFonts w:ascii="Arial" w:hAnsi="Arial" w:cs="Arial"/>
          <w:szCs w:val="22"/>
        </w:rPr>
        <w:t>marks, database rights and present and future copyright) subsist and, where the context so admits, includes such intellectual property rights.</w:t>
      </w:r>
      <w:bookmarkEnd w:id="18"/>
    </w:p>
    <w:p w14:paraId="7B0B9E7B" w14:textId="77777777" w:rsidR="00E62CAA" w:rsidRPr="009410E4" w:rsidRDefault="00E62CAA" w:rsidP="001A5491">
      <w:pPr>
        <w:pStyle w:val="Definitions"/>
        <w:jc w:val="left"/>
        <w:rPr>
          <w:rStyle w:val="Defterm"/>
          <w:rFonts w:ascii="Arial" w:hAnsi="Arial" w:cs="Arial"/>
          <w:b w:val="0"/>
          <w:szCs w:val="22"/>
        </w:rPr>
      </w:pPr>
      <w:bookmarkStart w:id="19" w:name="a433811"/>
      <w:r w:rsidRPr="009410E4">
        <w:rPr>
          <w:rStyle w:val="Defterm"/>
          <w:rFonts w:ascii="Arial" w:hAnsi="Arial" w:cs="Arial"/>
          <w:szCs w:val="22"/>
        </w:rPr>
        <w:t xml:space="preserve">Law: </w:t>
      </w:r>
      <w:r w:rsidRPr="009410E4">
        <w:rPr>
          <w:rStyle w:val="Defterm"/>
          <w:rFonts w:ascii="Arial" w:hAnsi="Arial" w:cs="Arial"/>
          <w:b w:val="0"/>
          <w:szCs w:val="22"/>
        </w:rPr>
        <w:t xml:space="preserve"> means the laws of England and the European Union and any other statutes, statutory instruments, orders, regulations, directives, codes of practice, byelaws, or the like to be observed and performed in connection with the Services.</w:t>
      </w:r>
    </w:p>
    <w:p w14:paraId="07CBCB60" w14:textId="315ECF2B"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Liquidated Damages</w:t>
      </w:r>
      <w:r w:rsidRPr="009410E4">
        <w:rPr>
          <w:rFonts w:ascii="Arial" w:hAnsi="Arial" w:cs="Arial"/>
          <w:b/>
          <w:szCs w:val="22"/>
        </w:rPr>
        <w:t>:</w:t>
      </w:r>
      <w:r w:rsidRPr="009410E4">
        <w:rPr>
          <w:rFonts w:ascii="Arial" w:hAnsi="Arial" w:cs="Arial"/>
          <w:szCs w:val="22"/>
        </w:rPr>
        <w:t xml:space="preserve"> liquidated damages payable by the </w:t>
      </w:r>
      <w:r w:rsidR="00111C9E" w:rsidRPr="009410E4">
        <w:rPr>
          <w:rFonts w:ascii="Arial" w:hAnsi="Arial" w:cs="Arial"/>
          <w:szCs w:val="22"/>
        </w:rPr>
        <w:t>Provider</w:t>
      </w:r>
      <w:r w:rsidRPr="009410E4">
        <w:rPr>
          <w:rFonts w:ascii="Arial" w:hAnsi="Arial" w:cs="Arial"/>
          <w:szCs w:val="22"/>
        </w:rPr>
        <w:t xml:space="preserve"> pursuant to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"a50273"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10</w:t>
      </w:r>
      <w:r w:rsidR="00B57A98" w:rsidRPr="009410E4">
        <w:rPr>
          <w:rFonts w:ascii="Arial" w:hAnsi="Arial" w:cs="Arial"/>
          <w:b/>
          <w:szCs w:val="22"/>
        </w:rPr>
        <w:fldChar w:fldCharType="end"/>
      </w:r>
      <w:r w:rsidRPr="009410E4">
        <w:rPr>
          <w:rFonts w:ascii="Arial" w:hAnsi="Arial" w:cs="Arial"/>
          <w:szCs w:val="22"/>
        </w:rPr>
        <w:t>.</w:t>
      </w:r>
      <w:bookmarkEnd w:id="19"/>
    </w:p>
    <w:p w14:paraId="3045CA90" w14:textId="01B44479" w:rsidR="00B57A98" w:rsidRPr="009410E4" w:rsidRDefault="00645766" w:rsidP="001A5491">
      <w:pPr>
        <w:pStyle w:val="Definitions"/>
        <w:jc w:val="left"/>
        <w:rPr>
          <w:rFonts w:ascii="Arial" w:hAnsi="Arial" w:cs="Arial"/>
          <w:szCs w:val="22"/>
        </w:rPr>
      </w:pPr>
      <w:bookmarkStart w:id="20" w:name="a512625"/>
      <w:r w:rsidRPr="009410E4">
        <w:rPr>
          <w:rStyle w:val="Defterm"/>
          <w:rFonts w:ascii="Arial" w:hAnsi="Arial" w:cs="Arial"/>
          <w:szCs w:val="22"/>
        </w:rPr>
        <w:t>Management Reports</w:t>
      </w:r>
      <w:r w:rsidRPr="009410E4">
        <w:rPr>
          <w:rFonts w:ascii="Arial" w:hAnsi="Arial" w:cs="Arial"/>
          <w:b/>
          <w:szCs w:val="22"/>
        </w:rPr>
        <w:t>:</w:t>
      </w:r>
      <w:r w:rsidRPr="009410E4">
        <w:rPr>
          <w:rFonts w:ascii="Arial" w:hAnsi="Arial" w:cs="Arial"/>
          <w:szCs w:val="22"/>
        </w:rPr>
        <w:t xml:space="preserve">  the reports to be prepared and presented by the </w:t>
      </w:r>
      <w:r w:rsidR="00A005EF" w:rsidRPr="009410E4">
        <w:rPr>
          <w:rFonts w:ascii="Arial" w:hAnsi="Arial" w:cs="Arial"/>
          <w:szCs w:val="22"/>
        </w:rPr>
        <w:t>Provider</w:t>
      </w:r>
      <w:r w:rsidRPr="009410E4">
        <w:rPr>
          <w:rFonts w:ascii="Arial" w:hAnsi="Arial" w:cs="Arial"/>
          <w:szCs w:val="22"/>
        </w:rPr>
        <w:t xml:space="preserve"> in accordance with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"a740514"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9854C1" w:rsidRPr="009410E4">
        <w:rPr>
          <w:rFonts w:ascii="Arial" w:hAnsi="Arial" w:cs="Arial"/>
          <w:szCs w:val="22"/>
        </w:rPr>
        <w:t xml:space="preserve"> </w:t>
      </w:r>
      <w:r w:rsidR="00FD0603" w:rsidRPr="009410E4">
        <w:rPr>
          <w:rFonts w:ascii="Arial" w:hAnsi="Arial" w:cs="Arial"/>
          <w:b/>
          <w:szCs w:val="22"/>
        </w:rPr>
        <w:t>and</w:t>
      </w:r>
      <w:r w:rsidR="001258A1" w:rsidRPr="009410E4">
        <w:rPr>
          <w:rFonts w:ascii="Arial" w:hAnsi="Arial" w:cs="Arial"/>
          <w:b/>
          <w:szCs w:val="22"/>
        </w:rPr>
        <w:t xml:space="preserve"> Schedule 4</w:t>
      </w:r>
      <w:r w:rsidR="00FD0603" w:rsidRPr="009410E4">
        <w:rPr>
          <w:rFonts w:ascii="Arial" w:hAnsi="Arial" w:cs="Arial"/>
          <w:szCs w:val="22"/>
        </w:rPr>
        <w:t xml:space="preserve"> </w:t>
      </w:r>
      <w:r w:rsidRPr="009410E4">
        <w:rPr>
          <w:rFonts w:ascii="Arial" w:hAnsi="Arial" w:cs="Arial"/>
          <w:szCs w:val="22"/>
        </w:rPr>
        <w:t>to include a comparison of Achieved Service Levels with contracted Service Levels in the measurement period in question and measures to be taken to remedy any deficiency in Achieved Service Levels.</w:t>
      </w:r>
      <w:bookmarkEnd w:id="20"/>
    </w:p>
    <w:p w14:paraId="30F6C780" w14:textId="20DDF7B6" w:rsidR="005E1853" w:rsidRPr="009410E4" w:rsidRDefault="00645766" w:rsidP="001A5491">
      <w:pPr>
        <w:pStyle w:val="Definitions"/>
        <w:jc w:val="left"/>
        <w:rPr>
          <w:rFonts w:ascii="Arial" w:hAnsi="Arial" w:cs="Arial"/>
          <w:b/>
          <w:szCs w:val="22"/>
        </w:rPr>
      </w:pPr>
      <w:bookmarkStart w:id="21" w:name="a1010602"/>
      <w:r w:rsidRPr="009410E4">
        <w:rPr>
          <w:rStyle w:val="Defterm"/>
          <w:rFonts w:ascii="Arial" w:hAnsi="Arial" w:cs="Arial"/>
          <w:szCs w:val="22"/>
        </w:rPr>
        <w:t xml:space="preserve">Management </w:t>
      </w:r>
      <w:r w:rsidR="00454DC7">
        <w:rPr>
          <w:rStyle w:val="Defterm"/>
          <w:rFonts w:ascii="Arial" w:hAnsi="Arial" w:cs="Arial"/>
          <w:szCs w:val="22"/>
        </w:rPr>
        <w:t>Team</w:t>
      </w:r>
      <w:r w:rsidRPr="009410E4">
        <w:rPr>
          <w:rFonts w:ascii="Arial" w:hAnsi="Arial" w:cs="Arial"/>
          <w:b/>
          <w:szCs w:val="22"/>
        </w:rPr>
        <w:t>:</w:t>
      </w:r>
      <w:r w:rsidRPr="009410E4">
        <w:rPr>
          <w:rFonts w:ascii="Arial" w:hAnsi="Arial" w:cs="Arial"/>
          <w:szCs w:val="22"/>
        </w:rPr>
        <w:t xml:space="preserve"> </w:t>
      </w:r>
      <w:r w:rsidR="00454DC7">
        <w:rPr>
          <w:rFonts w:ascii="Arial" w:hAnsi="Arial" w:cs="Arial"/>
          <w:szCs w:val="22"/>
        </w:rPr>
        <w:t>Team</w:t>
      </w:r>
      <w:r w:rsidRPr="009410E4">
        <w:rPr>
          <w:rFonts w:ascii="Arial" w:hAnsi="Arial" w:cs="Arial"/>
          <w:szCs w:val="22"/>
        </w:rPr>
        <w:t xml:space="preserve"> appointed under </w:t>
      </w:r>
      <w:r w:rsidR="005B3E13" w:rsidRPr="009410E4">
        <w:rPr>
          <w:rFonts w:ascii="Arial" w:hAnsi="Arial" w:cs="Arial"/>
          <w:b/>
          <w:szCs w:val="22"/>
        </w:rPr>
        <w:t>Clause</w:t>
      </w:r>
      <w:r w:rsidRPr="009410E4">
        <w:rPr>
          <w:rFonts w:ascii="Arial" w:hAnsi="Arial" w:cs="Arial"/>
          <w:szCs w:val="22"/>
        </w:rPr>
        <w:t xml:space="preserve"> </w:t>
      </w:r>
      <w:r w:rsidR="00955621" w:rsidRPr="009410E4">
        <w:rPr>
          <w:rFonts w:ascii="Arial" w:hAnsi="Arial" w:cs="Arial"/>
          <w:b/>
          <w:szCs w:val="22"/>
        </w:rPr>
        <w:fldChar w:fldCharType="begin"/>
      </w:r>
      <w:r w:rsidR="00955621" w:rsidRPr="009410E4">
        <w:rPr>
          <w:rFonts w:ascii="Arial" w:hAnsi="Arial" w:cs="Arial"/>
          <w:b/>
          <w:szCs w:val="22"/>
        </w:rPr>
        <w:instrText xml:space="preserve"> REF a740514 \r \h </w:instrText>
      </w:r>
      <w:r w:rsidR="003075D2" w:rsidRPr="009410E4">
        <w:rPr>
          <w:rFonts w:ascii="Arial" w:hAnsi="Arial" w:cs="Arial"/>
          <w:b/>
          <w:szCs w:val="22"/>
        </w:rPr>
        <w:instrText xml:space="preserve"> \* MERGEFORMAT </w:instrText>
      </w:r>
      <w:r w:rsidR="00955621" w:rsidRPr="009410E4">
        <w:rPr>
          <w:rFonts w:ascii="Arial" w:hAnsi="Arial" w:cs="Arial"/>
          <w:b/>
          <w:szCs w:val="22"/>
        </w:rPr>
      </w:r>
      <w:r w:rsidR="00955621" w:rsidRPr="009410E4">
        <w:rPr>
          <w:rFonts w:ascii="Arial" w:hAnsi="Arial" w:cs="Arial"/>
          <w:b/>
          <w:szCs w:val="22"/>
        </w:rPr>
        <w:fldChar w:fldCharType="separate"/>
      </w:r>
      <w:r w:rsidR="00AD52B9" w:rsidRPr="009410E4">
        <w:rPr>
          <w:rFonts w:ascii="Arial" w:hAnsi="Arial" w:cs="Arial"/>
          <w:b/>
          <w:szCs w:val="22"/>
        </w:rPr>
        <w:t>12</w:t>
      </w:r>
      <w:r w:rsidR="00955621" w:rsidRPr="009410E4">
        <w:rPr>
          <w:rFonts w:ascii="Arial" w:hAnsi="Arial" w:cs="Arial"/>
          <w:b/>
          <w:szCs w:val="22"/>
        </w:rPr>
        <w:fldChar w:fldCharType="end"/>
      </w:r>
      <w:r w:rsidR="00955621" w:rsidRPr="009410E4">
        <w:rPr>
          <w:rFonts w:ascii="Arial" w:hAnsi="Arial" w:cs="Arial"/>
          <w:szCs w:val="22"/>
        </w:rPr>
        <w:t xml:space="preserve"> </w:t>
      </w:r>
      <w:bookmarkStart w:id="22" w:name="a782249"/>
      <w:bookmarkEnd w:id="21"/>
      <w:r w:rsidR="00FD0603" w:rsidRPr="009410E4">
        <w:rPr>
          <w:rFonts w:ascii="Arial" w:hAnsi="Arial" w:cs="Arial"/>
          <w:b/>
          <w:szCs w:val="22"/>
        </w:rPr>
        <w:t>and</w:t>
      </w:r>
      <w:r w:rsidR="005E1853" w:rsidRPr="009410E4">
        <w:rPr>
          <w:rFonts w:ascii="Arial" w:hAnsi="Arial" w:cs="Arial"/>
          <w:b/>
          <w:szCs w:val="22"/>
        </w:rPr>
        <w:t xml:space="preserve"> Schedule 4.</w:t>
      </w:r>
    </w:p>
    <w:p w14:paraId="33B6F249" w14:textId="065034EC" w:rsidR="00B57A98" w:rsidRPr="009410E4" w:rsidRDefault="005E1853" w:rsidP="001A5491">
      <w:pPr>
        <w:pStyle w:val="Definitions"/>
        <w:jc w:val="left"/>
        <w:rPr>
          <w:rFonts w:ascii="Arial" w:hAnsi="Arial" w:cs="Arial"/>
          <w:szCs w:val="22"/>
        </w:rPr>
      </w:pPr>
      <w:r w:rsidRPr="009410E4">
        <w:rPr>
          <w:rStyle w:val="Defterm"/>
          <w:rFonts w:ascii="Arial" w:hAnsi="Arial" w:cs="Arial"/>
          <w:szCs w:val="22"/>
        </w:rPr>
        <w:t>M</w:t>
      </w:r>
      <w:r w:rsidR="00645766" w:rsidRPr="009410E4">
        <w:rPr>
          <w:rStyle w:val="Defterm"/>
          <w:rFonts w:ascii="Arial" w:hAnsi="Arial" w:cs="Arial"/>
          <w:szCs w:val="22"/>
        </w:rPr>
        <w:t>onth</w:t>
      </w:r>
      <w:r w:rsidR="00645766" w:rsidRPr="009410E4">
        <w:rPr>
          <w:rFonts w:ascii="Arial" w:hAnsi="Arial" w:cs="Arial"/>
          <w:b/>
          <w:szCs w:val="22"/>
        </w:rPr>
        <w:t>:</w:t>
      </w:r>
      <w:r w:rsidR="00645766" w:rsidRPr="009410E4">
        <w:rPr>
          <w:rFonts w:ascii="Arial" w:hAnsi="Arial" w:cs="Arial"/>
          <w:szCs w:val="22"/>
        </w:rPr>
        <w:t xml:space="preserve"> a calendar month.</w:t>
      </w:r>
      <w:bookmarkEnd w:id="22"/>
    </w:p>
    <w:p w14:paraId="7C102AF1" w14:textId="78B44C5D" w:rsidR="00B57A98" w:rsidRPr="009410E4" w:rsidRDefault="00645766" w:rsidP="001A5491">
      <w:pPr>
        <w:pStyle w:val="Definitions"/>
        <w:jc w:val="left"/>
        <w:rPr>
          <w:rFonts w:ascii="Arial" w:hAnsi="Arial" w:cs="Arial"/>
          <w:b/>
          <w:szCs w:val="22"/>
        </w:rPr>
      </w:pPr>
      <w:bookmarkStart w:id="23" w:name="a732888"/>
      <w:r w:rsidRPr="009410E4">
        <w:rPr>
          <w:rStyle w:val="Defterm"/>
          <w:rFonts w:ascii="Arial" w:hAnsi="Arial" w:cs="Arial"/>
          <w:szCs w:val="22"/>
        </w:rPr>
        <w:t xml:space="preserve">New </w:t>
      </w:r>
      <w:r w:rsidR="00A005EF" w:rsidRPr="009410E4">
        <w:rPr>
          <w:rStyle w:val="Defterm"/>
          <w:rFonts w:ascii="Arial" w:hAnsi="Arial" w:cs="Arial"/>
          <w:szCs w:val="22"/>
        </w:rPr>
        <w:t>Provider</w:t>
      </w:r>
      <w:r w:rsidRPr="009410E4">
        <w:rPr>
          <w:rFonts w:ascii="Arial" w:hAnsi="Arial" w:cs="Arial"/>
          <w:b/>
          <w:szCs w:val="22"/>
        </w:rPr>
        <w:t>:</w:t>
      </w:r>
      <w:r w:rsidRPr="009410E4">
        <w:rPr>
          <w:rFonts w:ascii="Arial" w:hAnsi="Arial" w:cs="Arial"/>
          <w:szCs w:val="22"/>
        </w:rPr>
        <w:t xml:space="preserve"> has the meaning set out </w:t>
      </w:r>
      <w:r w:rsidR="005B3E13" w:rsidRPr="009410E4">
        <w:rPr>
          <w:rFonts w:ascii="Arial" w:hAnsi="Arial" w:cs="Arial"/>
          <w:b/>
          <w:szCs w:val="22"/>
        </w:rPr>
        <w:t xml:space="preserve">in </w:t>
      </w:r>
      <w:r w:rsidR="00FD0603" w:rsidRPr="009410E4">
        <w:rPr>
          <w:rFonts w:ascii="Arial" w:hAnsi="Arial" w:cs="Arial"/>
          <w:b/>
          <w:szCs w:val="22"/>
        </w:rPr>
        <w:t>Schedule 7</w:t>
      </w:r>
      <w:r w:rsidRPr="009410E4">
        <w:rPr>
          <w:rFonts w:ascii="Arial" w:hAnsi="Arial" w:cs="Arial"/>
          <w:b/>
          <w:szCs w:val="22"/>
        </w:rPr>
        <w:t>.</w:t>
      </w:r>
      <w:bookmarkEnd w:id="23"/>
    </w:p>
    <w:p w14:paraId="134C6603" w14:textId="77777777" w:rsidR="0037360B" w:rsidRPr="009410E4" w:rsidRDefault="0037360B" w:rsidP="001A5491">
      <w:pPr>
        <w:pStyle w:val="Definitions"/>
        <w:jc w:val="left"/>
        <w:rPr>
          <w:rStyle w:val="Defterm"/>
          <w:rFonts w:ascii="Arial" w:hAnsi="Arial" w:cs="Arial"/>
          <w:b w:val="0"/>
          <w:szCs w:val="22"/>
        </w:rPr>
      </w:pPr>
      <w:bookmarkStart w:id="24" w:name="a440290"/>
      <w:r w:rsidRPr="009410E4">
        <w:rPr>
          <w:rStyle w:val="Defterm"/>
          <w:rFonts w:ascii="Arial" w:hAnsi="Arial" w:cs="Arial"/>
          <w:szCs w:val="22"/>
        </w:rPr>
        <w:t xml:space="preserve">Office Hours: </w:t>
      </w:r>
      <w:r w:rsidRPr="009410E4">
        <w:rPr>
          <w:rStyle w:val="Defterm"/>
          <w:rFonts w:ascii="Arial" w:hAnsi="Arial" w:cs="Arial"/>
          <w:b w:val="0"/>
          <w:szCs w:val="22"/>
        </w:rPr>
        <w:t>means from 0900-1700 Monday to Friday excluding the usual bank holidays.</w:t>
      </w:r>
    </w:p>
    <w:p w14:paraId="0B95FE96" w14:textId="77777777" w:rsidR="00A7169C" w:rsidRDefault="00A7169C" w:rsidP="00A7169C">
      <w:pPr>
        <w:pStyle w:val="Definitions"/>
        <w:jc w:val="left"/>
        <w:rPr>
          <w:rStyle w:val="Defterm"/>
          <w:rFonts w:ascii="Arial" w:hAnsi="Arial" w:cs="Arial"/>
          <w:b w:val="0"/>
          <w:szCs w:val="22"/>
        </w:rPr>
      </w:pPr>
      <w:bookmarkStart w:id="25" w:name="_Hlk529288472"/>
      <w:r>
        <w:rPr>
          <w:rStyle w:val="Defterm"/>
          <w:rFonts w:ascii="Arial" w:hAnsi="Arial" w:cs="Arial"/>
          <w:szCs w:val="22"/>
        </w:rPr>
        <w:t xml:space="preserve">Order: </w:t>
      </w:r>
      <w:r>
        <w:rPr>
          <w:rStyle w:val="Defterm"/>
          <w:rFonts w:ascii="Arial" w:hAnsi="Arial" w:cs="Arial"/>
          <w:b w:val="0"/>
          <w:szCs w:val="22"/>
        </w:rPr>
        <w:t xml:space="preserve"> has the meaning defined in </w:t>
      </w:r>
      <w:r w:rsidRPr="00B26605">
        <w:rPr>
          <w:rFonts w:ascii="Arial" w:hAnsi="Arial" w:cs="Arial"/>
          <w:b/>
          <w:szCs w:val="22"/>
        </w:rPr>
        <w:t>Schedule 1 – Specification</w:t>
      </w:r>
      <w:bookmarkEnd w:id="25"/>
      <w:r>
        <w:rPr>
          <w:rStyle w:val="Defterm"/>
          <w:rFonts w:ascii="Arial" w:hAnsi="Arial" w:cs="Arial"/>
          <w:b w:val="0"/>
          <w:szCs w:val="22"/>
        </w:rPr>
        <w:t>;</w:t>
      </w:r>
    </w:p>
    <w:p w14:paraId="74F24619" w14:textId="5E70D214" w:rsidR="007B7B48" w:rsidRPr="009410E4" w:rsidRDefault="007B7B48" w:rsidP="001A5491">
      <w:pPr>
        <w:pStyle w:val="Definitions"/>
        <w:jc w:val="left"/>
        <w:rPr>
          <w:rStyle w:val="Defterm"/>
          <w:rFonts w:ascii="Arial" w:hAnsi="Arial" w:cs="Arial"/>
          <w:b w:val="0"/>
          <w:szCs w:val="22"/>
        </w:rPr>
      </w:pPr>
      <w:r w:rsidRPr="009410E4">
        <w:rPr>
          <w:rStyle w:val="Defterm"/>
          <w:rFonts w:ascii="Arial" w:hAnsi="Arial" w:cs="Arial"/>
          <w:szCs w:val="22"/>
        </w:rPr>
        <w:t xml:space="preserve">Package: </w:t>
      </w:r>
      <w:r w:rsidRPr="009410E4">
        <w:rPr>
          <w:rStyle w:val="Defterm"/>
          <w:rFonts w:ascii="Arial" w:hAnsi="Arial" w:cs="Arial"/>
          <w:b w:val="0"/>
          <w:szCs w:val="22"/>
        </w:rPr>
        <w:t xml:space="preserve">means the Services delivered by the Provider to by a particular </w:t>
      </w:r>
      <w:r w:rsidR="009828C1" w:rsidRPr="009410E4">
        <w:rPr>
          <w:rStyle w:val="Defterm"/>
          <w:rFonts w:ascii="Arial" w:hAnsi="Arial" w:cs="Arial"/>
          <w:b w:val="0"/>
          <w:szCs w:val="22"/>
        </w:rPr>
        <w:t>Client</w:t>
      </w:r>
      <w:r w:rsidRPr="009410E4">
        <w:rPr>
          <w:rStyle w:val="Defterm"/>
          <w:rFonts w:ascii="Arial" w:hAnsi="Arial" w:cs="Arial"/>
          <w:b w:val="0"/>
          <w:szCs w:val="22"/>
        </w:rPr>
        <w:t>.</w:t>
      </w:r>
    </w:p>
    <w:p w14:paraId="525AAA23" w14:textId="77777777" w:rsidR="0037360B" w:rsidRPr="009410E4" w:rsidRDefault="0037360B" w:rsidP="001A5491">
      <w:pPr>
        <w:pStyle w:val="Definitions"/>
        <w:jc w:val="left"/>
        <w:rPr>
          <w:rStyle w:val="Defterm"/>
          <w:rFonts w:ascii="Arial" w:hAnsi="Arial" w:cs="Arial"/>
          <w:szCs w:val="22"/>
        </w:rPr>
      </w:pPr>
      <w:r w:rsidRPr="009410E4">
        <w:rPr>
          <w:rStyle w:val="Defterm"/>
          <w:rFonts w:ascii="Arial" w:hAnsi="Arial" w:cs="Arial"/>
          <w:szCs w:val="22"/>
        </w:rPr>
        <w:t xml:space="preserve">Professionals: </w:t>
      </w:r>
      <w:r w:rsidRPr="009410E4">
        <w:rPr>
          <w:rStyle w:val="Defterm"/>
          <w:rFonts w:ascii="Arial" w:hAnsi="Arial" w:cs="Arial"/>
          <w:b w:val="0"/>
          <w:szCs w:val="22"/>
        </w:rPr>
        <w:t>means other healthcare professionals such as doctors, therapists, etc, not employed by the Provider.</w:t>
      </w:r>
      <w:r w:rsidRPr="009410E4">
        <w:rPr>
          <w:rStyle w:val="Defterm"/>
          <w:rFonts w:ascii="Arial" w:hAnsi="Arial" w:cs="Arial"/>
          <w:szCs w:val="22"/>
        </w:rPr>
        <w:t xml:space="preserve"> </w:t>
      </w:r>
    </w:p>
    <w:p w14:paraId="7B3DD9E0" w14:textId="77777777" w:rsidR="00D837C0" w:rsidRPr="009410E4" w:rsidRDefault="00D837C0" w:rsidP="001A5491">
      <w:pPr>
        <w:pStyle w:val="Definitions"/>
        <w:jc w:val="left"/>
        <w:rPr>
          <w:rStyle w:val="Defterm"/>
          <w:rFonts w:ascii="Arial" w:hAnsi="Arial" w:cs="Arial"/>
          <w:szCs w:val="22"/>
        </w:rPr>
      </w:pPr>
      <w:r w:rsidRPr="009410E4">
        <w:rPr>
          <w:rStyle w:val="Defterm"/>
          <w:rFonts w:ascii="Arial" w:hAnsi="Arial" w:cs="Arial"/>
          <w:szCs w:val="22"/>
        </w:rPr>
        <w:t>Provider Failure</w:t>
      </w:r>
      <w:r w:rsidRPr="009410E4">
        <w:rPr>
          <w:rFonts w:ascii="Arial" w:hAnsi="Arial" w:cs="Arial"/>
          <w:b/>
          <w:szCs w:val="22"/>
        </w:rPr>
        <w:t>:</w:t>
      </w:r>
      <w:r w:rsidRPr="009410E4">
        <w:rPr>
          <w:rFonts w:ascii="Arial" w:hAnsi="Arial" w:cs="Arial"/>
          <w:szCs w:val="22"/>
        </w:rPr>
        <w:t xml:space="preserve"> inability of the Provider temporarily or permanently to provide the Services</w:t>
      </w:r>
      <w:r w:rsidR="00E10796" w:rsidRPr="009410E4">
        <w:rPr>
          <w:rFonts w:ascii="Arial" w:hAnsi="Arial" w:cs="Arial"/>
          <w:szCs w:val="22"/>
        </w:rPr>
        <w:t>, including pandemics, epidemics, flooding, snow or other adverse weather events</w:t>
      </w:r>
      <w:r w:rsidRPr="009410E4">
        <w:rPr>
          <w:rFonts w:ascii="Arial" w:hAnsi="Arial" w:cs="Arial"/>
          <w:szCs w:val="22"/>
        </w:rPr>
        <w:t>.</w:t>
      </w:r>
      <w:r w:rsidRPr="009410E4">
        <w:rPr>
          <w:rStyle w:val="Defterm"/>
          <w:rFonts w:ascii="Arial" w:hAnsi="Arial" w:cs="Arial"/>
          <w:szCs w:val="22"/>
        </w:rPr>
        <w:t xml:space="preserve"> </w:t>
      </w:r>
    </w:p>
    <w:p w14:paraId="42B4DA20" w14:textId="77777777" w:rsidR="009828C1" w:rsidRPr="009410E4" w:rsidRDefault="009828C1" w:rsidP="009828C1">
      <w:pPr>
        <w:pStyle w:val="Definitions"/>
        <w:jc w:val="left"/>
        <w:rPr>
          <w:rFonts w:ascii="Arial" w:hAnsi="Arial" w:cs="Arial"/>
          <w:szCs w:val="22"/>
        </w:rPr>
      </w:pPr>
      <w:r w:rsidRPr="009410E4">
        <w:rPr>
          <w:rStyle w:val="Defterm"/>
          <w:rFonts w:ascii="Arial" w:hAnsi="Arial" w:cs="Arial"/>
          <w:szCs w:val="22"/>
        </w:rPr>
        <w:t>Provider's Group</w:t>
      </w:r>
      <w:r w:rsidRPr="009410E4">
        <w:rPr>
          <w:rFonts w:ascii="Arial" w:hAnsi="Arial" w:cs="Arial"/>
          <w:b/>
          <w:szCs w:val="22"/>
        </w:rPr>
        <w:t>:</w:t>
      </w:r>
      <w:r w:rsidRPr="009410E4">
        <w:rPr>
          <w:rFonts w:ascii="Arial" w:hAnsi="Arial" w:cs="Arial"/>
          <w:szCs w:val="22"/>
        </w:rPr>
        <w:t xml:space="preserve"> means and includes each and any subsidiary or holding company of the Provider and each and any subsidiary of a holding company of the Provider.</w:t>
      </w:r>
    </w:p>
    <w:p w14:paraId="0EDC6C6D" w14:textId="492336EB" w:rsidR="00B57A98" w:rsidRPr="009410E4" w:rsidRDefault="00645766" w:rsidP="001A5491">
      <w:pPr>
        <w:pStyle w:val="Definitions"/>
        <w:jc w:val="left"/>
        <w:rPr>
          <w:rFonts w:ascii="Arial" w:hAnsi="Arial" w:cs="Arial"/>
          <w:szCs w:val="22"/>
        </w:rPr>
      </w:pPr>
      <w:r w:rsidRPr="009410E4">
        <w:rPr>
          <w:rStyle w:val="Defterm"/>
          <w:rFonts w:ascii="Arial" w:hAnsi="Arial" w:cs="Arial"/>
          <w:szCs w:val="22"/>
        </w:rPr>
        <w:t>Relevant Policies</w:t>
      </w:r>
      <w:r w:rsidRPr="009410E4">
        <w:rPr>
          <w:rFonts w:ascii="Arial" w:hAnsi="Arial" w:cs="Arial"/>
          <w:b/>
          <w:szCs w:val="22"/>
        </w:rPr>
        <w:t>:</w:t>
      </w:r>
      <w:r w:rsidRPr="009410E4">
        <w:rPr>
          <w:rFonts w:ascii="Arial" w:hAnsi="Arial" w:cs="Arial"/>
          <w:szCs w:val="22"/>
        </w:rPr>
        <w:t xml:space="preserve"> has the meaning set out in</w:t>
      </w:r>
      <w:r w:rsidR="00E20574" w:rsidRPr="009410E4">
        <w:rPr>
          <w:rFonts w:ascii="Arial" w:hAnsi="Arial" w:cs="Arial"/>
          <w:szCs w:val="22"/>
        </w:rPr>
        <w:t xml:space="preserve"> </w:t>
      </w:r>
      <w:r w:rsidR="005B3E13" w:rsidRPr="009410E4">
        <w:rPr>
          <w:rFonts w:ascii="Arial" w:hAnsi="Arial" w:cs="Arial"/>
          <w:b/>
          <w:szCs w:val="22"/>
        </w:rPr>
        <w:t>Clause</w:t>
      </w:r>
      <w:r w:rsidR="00E20574" w:rsidRPr="009410E4">
        <w:rPr>
          <w:rFonts w:ascii="Arial" w:hAnsi="Arial" w:cs="Arial"/>
          <w:b/>
          <w:szCs w:val="22"/>
        </w:rPr>
        <w:t xml:space="preserve"> </w:t>
      </w:r>
      <w:r w:rsidR="00E20574" w:rsidRPr="009410E4">
        <w:rPr>
          <w:rFonts w:ascii="Arial" w:hAnsi="Arial" w:cs="Arial"/>
          <w:b/>
          <w:szCs w:val="22"/>
        </w:rPr>
        <w:fldChar w:fldCharType="begin"/>
      </w:r>
      <w:r w:rsidR="00E20574"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20574" w:rsidRPr="009410E4">
        <w:rPr>
          <w:rFonts w:ascii="Arial" w:hAnsi="Arial" w:cs="Arial"/>
          <w:b/>
          <w:szCs w:val="22"/>
        </w:rPr>
      </w:r>
      <w:r w:rsidR="00E20574" w:rsidRPr="009410E4">
        <w:rPr>
          <w:rFonts w:ascii="Arial" w:hAnsi="Arial" w:cs="Arial"/>
          <w:b/>
          <w:szCs w:val="22"/>
        </w:rPr>
        <w:fldChar w:fldCharType="separate"/>
      </w:r>
      <w:r w:rsidR="00AD52B9" w:rsidRPr="009410E4">
        <w:rPr>
          <w:rFonts w:ascii="Arial" w:hAnsi="Arial" w:cs="Arial"/>
          <w:b/>
          <w:szCs w:val="22"/>
        </w:rPr>
        <w:t>21</w:t>
      </w:r>
      <w:r w:rsidR="00E20574" w:rsidRPr="009410E4">
        <w:rPr>
          <w:rFonts w:ascii="Arial" w:hAnsi="Arial" w:cs="Arial"/>
          <w:b/>
          <w:szCs w:val="22"/>
        </w:rPr>
        <w:fldChar w:fldCharType="end"/>
      </w:r>
      <w:bookmarkEnd w:id="24"/>
      <w:r w:rsidR="00E20574" w:rsidRPr="009410E4">
        <w:rPr>
          <w:rFonts w:ascii="Arial" w:hAnsi="Arial" w:cs="Arial"/>
          <w:b/>
          <w:szCs w:val="22"/>
        </w:rPr>
        <w:t>.</w:t>
      </w:r>
    </w:p>
    <w:p w14:paraId="3938436D" w14:textId="52E2444E" w:rsidR="00B57A98" w:rsidRPr="009410E4" w:rsidRDefault="00645766" w:rsidP="001A5491">
      <w:pPr>
        <w:pStyle w:val="Definitions"/>
        <w:jc w:val="left"/>
        <w:rPr>
          <w:rFonts w:ascii="Arial" w:hAnsi="Arial" w:cs="Arial"/>
          <w:szCs w:val="22"/>
        </w:rPr>
      </w:pPr>
      <w:bookmarkStart w:id="26" w:name="a623010"/>
      <w:r w:rsidRPr="009410E4">
        <w:rPr>
          <w:rStyle w:val="Defterm"/>
          <w:rFonts w:ascii="Arial" w:hAnsi="Arial" w:cs="Arial"/>
          <w:szCs w:val="22"/>
        </w:rPr>
        <w:t>Relevant Requirements</w:t>
      </w:r>
      <w:r w:rsidRPr="009410E4">
        <w:rPr>
          <w:rFonts w:ascii="Arial" w:hAnsi="Arial" w:cs="Arial"/>
          <w:b/>
          <w:szCs w:val="22"/>
        </w:rPr>
        <w:t>:</w:t>
      </w:r>
      <w:r w:rsidRPr="009410E4">
        <w:rPr>
          <w:rFonts w:ascii="Arial" w:hAnsi="Arial" w:cs="Arial"/>
          <w:szCs w:val="22"/>
        </w:rPr>
        <w:t xml:space="preserve"> has the meaning set out in </w:t>
      </w:r>
      <w:bookmarkEnd w:id="26"/>
      <w:r w:rsidR="005B3E13" w:rsidRPr="009410E4">
        <w:rPr>
          <w:rFonts w:ascii="Arial" w:hAnsi="Arial" w:cs="Arial"/>
          <w:b/>
          <w:szCs w:val="22"/>
        </w:rPr>
        <w:t>Clause</w:t>
      </w:r>
      <w:r w:rsidR="00E20574" w:rsidRPr="009410E4">
        <w:rPr>
          <w:rFonts w:ascii="Arial" w:hAnsi="Arial" w:cs="Arial"/>
          <w:b/>
          <w:szCs w:val="22"/>
        </w:rPr>
        <w:t xml:space="preserve"> </w:t>
      </w:r>
      <w:r w:rsidR="00E20574" w:rsidRPr="009410E4">
        <w:rPr>
          <w:rFonts w:ascii="Arial" w:hAnsi="Arial" w:cs="Arial"/>
          <w:b/>
          <w:szCs w:val="22"/>
        </w:rPr>
        <w:fldChar w:fldCharType="begin"/>
      </w:r>
      <w:r w:rsidR="00E20574"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20574" w:rsidRPr="009410E4">
        <w:rPr>
          <w:rFonts w:ascii="Arial" w:hAnsi="Arial" w:cs="Arial"/>
          <w:b/>
          <w:szCs w:val="22"/>
        </w:rPr>
      </w:r>
      <w:r w:rsidR="00E20574" w:rsidRPr="009410E4">
        <w:rPr>
          <w:rFonts w:ascii="Arial" w:hAnsi="Arial" w:cs="Arial"/>
          <w:b/>
          <w:szCs w:val="22"/>
        </w:rPr>
        <w:fldChar w:fldCharType="separate"/>
      </w:r>
      <w:r w:rsidR="00AD52B9" w:rsidRPr="009410E4">
        <w:rPr>
          <w:rFonts w:ascii="Arial" w:hAnsi="Arial" w:cs="Arial"/>
          <w:b/>
          <w:szCs w:val="22"/>
        </w:rPr>
        <w:t>21</w:t>
      </w:r>
      <w:r w:rsidR="00E20574" w:rsidRPr="009410E4">
        <w:rPr>
          <w:rFonts w:ascii="Arial" w:hAnsi="Arial" w:cs="Arial"/>
          <w:b/>
          <w:szCs w:val="22"/>
        </w:rPr>
        <w:fldChar w:fldCharType="end"/>
      </w:r>
    </w:p>
    <w:p w14:paraId="3C21B633" w14:textId="7B87874F" w:rsidR="0037360B" w:rsidRPr="009410E4" w:rsidRDefault="0037360B" w:rsidP="001A5491">
      <w:pPr>
        <w:pStyle w:val="Definitions"/>
        <w:jc w:val="left"/>
        <w:rPr>
          <w:rStyle w:val="Defterm"/>
          <w:rFonts w:ascii="Arial" w:hAnsi="Arial" w:cs="Arial"/>
          <w:b w:val="0"/>
          <w:color w:val="auto"/>
          <w:szCs w:val="22"/>
        </w:rPr>
      </w:pPr>
      <w:bookmarkStart w:id="27" w:name="a615393"/>
      <w:r w:rsidRPr="009410E4">
        <w:rPr>
          <w:rStyle w:val="Defterm"/>
          <w:rFonts w:ascii="Arial" w:hAnsi="Arial" w:cs="Arial"/>
          <w:szCs w:val="22"/>
        </w:rPr>
        <w:t xml:space="preserve">Review Date: </w:t>
      </w:r>
      <w:r w:rsidRPr="009410E4">
        <w:rPr>
          <w:rStyle w:val="Defterm"/>
          <w:rFonts w:ascii="Arial" w:hAnsi="Arial" w:cs="Arial"/>
          <w:b w:val="0"/>
          <w:szCs w:val="22"/>
        </w:rPr>
        <w:t xml:space="preserve"> means </w:t>
      </w:r>
      <w:r w:rsidR="00B73CD2" w:rsidRPr="009410E4">
        <w:rPr>
          <w:rStyle w:val="Defterm"/>
          <w:rFonts w:ascii="Arial" w:hAnsi="Arial" w:cs="Arial"/>
          <w:b w:val="0"/>
          <w:szCs w:val="22"/>
        </w:rPr>
        <w:t>each 1</w:t>
      </w:r>
      <w:r w:rsidR="00B73CD2" w:rsidRPr="009410E4">
        <w:rPr>
          <w:rStyle w:val="Defterm"/>
          <w:rFonts w:ascii="Arial" w:hAnsi="Arial" w:cs="Arial"/>
          <w:b w:val="0"/>
          <w:szCs w:val="22"/>
          <w:vertAlign w:val="superscript"/>
        </w:rPr>
        <w:t>st</w:t>
      </w:r>
      <w:r w:rsidR="00B73CD2" w:rsidRPr="009410E4">
        <w:rPr>
          <w:rStyle w:val="Defterm"/>
          <w:rFonts w:ascii="Arial" w:hAnsi="Arial" w:cs="Arial"/>
          <w:b w:val="0"/>
          <w:szCs w:val="22"/>
        </w:rPr>
        <w:t xml:space="preserve"> April during the Contract Term commencing on the </w:t>
      </w:r>
      <w:r w:rsidR="00B73CD2" w:rsidRPr="009410E4">
        <w:rPr>
          <w:rStyle w:val="Defterm"/>
          <w:rFonts w:ascii="Arial" w:hAnsi="Arial" w:cs="Arial"/>
          <w:b w:val="0"/>
          <w:color w:val="auto"/>
          <w:szCs w:val="22"/>
        </w:rPr>
        <w:t>1</w:t>
      </w:r>
      <w:r w:rsidR="00B73CD2" w:rsidRPr="009410E4">
        <w:rPr>
          <w:rStyle w:val="Defterm"/>
          <w:rFonts w:ascii="Arial" w:hAnsi="Arial" w:cs="Arial"/>
          <w:b w:val="0"/>
          <w:color w:val="auto"/>
          <w:szCs w:val="22"/>
          <w:vertAlign w:val="superscript"/>
        </w:rPr>
        <w:t>st</w:t>
      </w:r>
      <w:r w:rsidR="0030154B" w:rsidRPr="009410E4">
        <w:rPr>
          <w:rStyle w:val="Defterm"/>
          <w:rFonts w:ascii="Arial" w:hAnsi="Arial" w:cs="Arial"/>
          <w:b w:val="0"/>
          <w:color w:val="auto"/>
          <w:szCs w:val="22"/>
        </w:rPr>
        <w:t xml:space="preserve"> April 20</w:t>
      </w:r>
      <w:r w:rsidR="009828C1" w:rsidRPr="009410E4">
        <w:rPr>
          <w:rStyle w:val="Defterm"/>
          <w:rFonts w:ascii="Arial" w:hAnsi="Arial" w:cs="Arial"/>
          <w:b w:val="0"/>
          <w:color w:val="auto"/>
          <w:szCs w:val="22"/>
        </w:rPr>
        <w:t>20</w:t>
      </w:r>
      <w:r w:rsidR="002D239B" w:rsidRPr="009410E4">
        <w:rPr>
          <w:rStyle w:val="Defterm"/>
          <w:rFonts w:ascii="Arial" w:hAnsi="Arial" w:cs="Arial"/>
          <w:b w:val="0"/>
          <w:color w:val="auto"/>
          <w:szCs w:val="22"/>
        </w:rPr>
        <w:t>.</w:t>
      </w:r>
      <w:r w:rsidR="00B73CD2" w:rsidRPr="009410E4">
        <w:rPr>
          <w:rStyle w:val="Defterm"/>
          <w:rFonts w:ascii="Arial" w:hAnsi="Arial" w:cs="Arial"/>
          <w:color w:val="auto"/>
          <w:szCs w:val="22"/>
        </w:rPr>
        <w:t xml:space="preserve"> </w:t>
      </w:r>
    </w:p>
    <w:p w14:paraId="5D1CD617" w14:textId="449E6B05" w:rsidR="00FE5DAD" w:rsidRPr="009410E4" w:rsidRDefault="00645766" w:rsidP="00901074">
      <w:pPr>
        <w:pStyle w:val="BB-Normal"/>
        <w:ind w:left="720"/>
        <w:rPr>
          <w:b/>
          <w:sz w:val="22"/>
          <w:szCs w:val="22"/>
        </w:rPr>
      </w:pPr>
      <w:r w:rsidRPr="009410E4">
        <w:rPr>
          <w:rStyle w:val="Defterm"/>
          <w:szCs w:val="22"/>
        </w:rPr>
        <w:t>Service Charges</w:t>
      </w:r>
      <w:r w:rsidRPr="009410E4">
        <w:rPr>
          <w:b/>
          <w:sz w:val="22"/>
          <w:szCs w:val="22"/>
        </w:rPr>
        <w:t>:</w:t>
      </w:r>
      <w:r w:rsidRPr="009410E4">
        <w:rPr>
          <w:sz w:val="22"/>
          <w:szCs w:val="22"/>
        </w:rPr>
        <w:t xml:space="preserve"> </w:t>
      </w:r>
      <w:bookmarkEnd w:id="27"/>
      <w:r w:rsidR="00FE5DAD" w:rsidRPr="009410E4">
        <w:rPr>
          <w:sz w:val="22"/>
          <w:szCs w:val="22"/>
        </w:rPr>
        <w:t xml:space="preserve">the charges levied by the Provider in accordance with the tariffs, scales, charges, invoicing methods and terms of payment set out in this Contract and </w:t>
      </w:r>
      <w:r w:rsidR="00FE5DAD" w:rsidRPr="009410E4">
        <w:rPr>
          <w:b/>
          <w:sz w:val="22"/>
          <w:szCs w:val="22"/>
        </w:rPr>
        <w:t>Schedule 2</w:t>
      </w:r>
    </w:p>
    <w:p w14:paraId="364E1BBB" w14:textId="08A37878" w:rsidR="00B57A98" w:rsidRPr="009410E4" w:rsidRDefault="00645766" w:rsidP="001A5491">
      <w:pPr>
        <w:pStyle w:val="Definitions"/>
        <w:jc w:val="left"/>
        <w:rPr>
          <w:rFonts w:ascii="Arial" w:hAnsi="Arial" w:cs="Arial"/>
          <w:szCs w:val="22"/>
        </w:rPr>
      </w:pPr>
      <w:bookmarkStart w:id="28" w:name="a967877"/>
      <w:r w:rsidRPr="009410E4">
        <w:rPr>
          <w:rStyle w:val="Defterm"/>
          <w:rFonts w:ascii="Arial" w:hAnsi="Arial" w:cs="Arial"/>
          <w:szCs w:val="22"/>
        </w:rPr>
        <w:t>Service Levels</w:t>
      </w:r>
      <w:r w:rsidRPr="009410E4">
        <w:rPr>
          <w:rFonts w:ascii="Arial" w:hAnsi="Arial" w:cs="Arial"/>
          <w:b/>
          <w:szCs w:val="22"/>
        </w:rPr>
        <w:t>:</w:t>
      </w:r>
      <w:r w:rsidRPr="009410E4">
        <w:rPr>
          <w:rFonts w:ascii="Arial" w:hAnsi="Arial" w:cs="Arial"/>
          <w:szCs w:val="22"/>
        </w:rPr>
        <w:t xml:space="preserve"> the performance standards </w:t>
      </w:r>
      <w:r w:rsidR="003E2F0D" w:rsidRPr="009410E4">
        <w:rPr>
          <w:rFonts w:ascii="Arial" w:hAnsi="Arial" w:cs="Arial"/>
          <w:szCs w:val="22"/>
        </w:rPr>
        <w:t xml:space="preserve">measured against the </w:t>
      </w:r>
      <w:r w:rsidR="009828C1" w:rsidRPr="009410E4">
        <w:rPr>
          <w:rFonts w:ascii="Arial" w:hAnsi="Arial" w:cs="Arial"/>
          <w:szCs w:val="22"/>
        </w:rPr>
        <w:t>Performance Indicator</w:t>
      </w:r>
      <w:r w:rsidR="00D837C0" w:rsidRPr="009410E4">
        <w:rPr>
          <w:rFonts w:ascii="Arial" w:hAnsi="Arial" w:cs="Arial"/>
          <w:szCs w:val="22"/>
        </w:rPr>
        <w:t xml:space="preserve">s </w:t>
      </w:r>
      <w:r w:rsidRPr="009410E4">
        <w:rPr>
          <w:rFonts w:ascii="Arial" w:hAnsi="Arial" w:cs="Arial"/>
          <w:szCs w:val="22"/>
        </w:rPr>
        <w:t xml:space="preserve">set out in </w:t>
      </w:r>
      <w:r w:rsidR="00C75AAF" w:rsidRPr="009410E4">
        <w:rPr>
          <w:rFonts w:ascii="Arial" w:hAnsi="Arial" w:cs="Arial"/>
          <w:b/>
          <w:szCs w:val="22"/>
        </w:rPr>
        <w:t>Schedule 6</w:t>
      </w:r>
      <w:r w:rsidRPr="009410E4">
        <w:rPr>
          <w:rFonts w:ascii="Arial" w:hAnsi="Arial" w:cs="Arial"/>
          <w:szCs w:val="22"/>
        </w:rPr>
        <w:t xml:space="preserve"> in accordance with which the </w:t>
      </w:r>
      <w:r w:rsidR="00A005EF" w:rsidRPr="009410E4">
        <w:rPr>
          <w:rFonts w:ascii="Arial" w:hAnsi="Arial" w:cs="Arial"/>
          <w:szCs w:val="22"/>
        </w:rPr>
        <w:t>Provider</w:t>
      </w:r>
      <w:r w:rsidRPr="009410E4">
        <w:rPr>
          <w:rFonts w:ascii="Arial" w:hAnsi="Arial" w:cs="Arial"/>
          <w:szCs w:val="22"/>
        </w:rPr>
        <w:t xml:space="preserve"> is to provide the Services.</w:t>
      </w:r>
      <w:bookmarkEnd w:id="28"/>
    </w:p>
    <w:p w14:paraId="6D8A9392" w14:textId="46CE40BE" w:rsidR="00B57A98" w:rsidRPr="009410E4" w:rsidRDefault="00645766" w:rsidP="001A5491">
      <w:pPr>
        <w:pStyle w:val="Definitions"/>
        <w:jc w:val="left"/>
        <w:rPr>
          <w:rFonts w:ascii="Arial" w:hAnsi="Arial" w:cs="Arial"/>
          <w:szCs w:val="22"/>
        </w:rPr>
      </w:pPr>
      <w:bookmarkStart w:id="29" w:name="a910425"/>
      <w:r w:rsidRPr="009410E4">
        <w:rPr>
          <w:rStyle w:val="Defterm"/>
          <w:rFonts w:ascii="Arial" w:hAnsi="Arial" w:cs="Arial"/>
          <w:szCs w:val="22"/>
        </w:rPr>
        <w:t>Service Managers</w:t>
      </w:r>
      <w:r w:rsidRPr="009410E4">
        <w:rPr>
          <w:rFonts w:ascii="Arial" w:hAnsi="Arial" w:cs="Arial"/>
          <w:b/>
          <w:szCs w:val="22"/>
        </w:rPr>
        <w:t>:</w:t>
      </w:r>
      <w:r w:rsidRPr="009410E4">
        <w:rPr>
          <w:rFonts w:ascii="Arial" w:hAnsi="Arial" w:cs="Arial"/>
          <w:szCs w:val="22"/>
        </w:rPr>
        <w:t xml:space="preserve"> the designated representatives of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from time to time who have day-to-day responsibility for the performance of their appointor's obligations under </w:t>
      </w:r>
      <w:r w:rsidR="00D837C0" w:rsidRPr="009410E4">
        <w:rPr>
          <w:rFonts w:ascii="Arial" w:hAnsi="Arial" w:cs="Arial"/>
          <w:szCs w:val="22"/>
        </w:rPr>
        <w:t>this Contract</w:t>
      </w:r>
      <w:r w:rsidRPr="009410E4">
        <w:rPr>
          <w:rFonts w:ascii="Arial" w:hAnsi="Arial" w:cs="Arial"/>
          <w:szCs w:val="22"/>
        </w:rPr>
        <w:t xml:space="preserve"> and act as the principal point of contact between the parties.</w:t>
      </w:r>
      <w:bookmarkEnd w:id="29"/>
    </w:p>
    <w:p w14:paraId="784C428B" w14:textId="77777777" w:rsidR="000648F1" w:rsidRPr="009410E4" w:rsidRDefault="000648F1" w:rsidP="001A5491">
      <w:pPr>
        <w:pStyle w:val="Definitions"/>
        <w:jc w:val="left"/>
        <w:rPr>
          <w:rStyle w:val="Defterm"/>
          <w:rFonts w:ascii="Arial" w:hAnsi="Arial" w:cs="Arial"/>
          <w:b w:val="0"/>
          <w:szCs w:val="22"/>
        </w:rPr>
      </w:pPr>
      <w:bookmarkStart w:id="30" w:name="a348360"/>
      <w:r w:rsidRPr="009410E4">
        <w:rPr>
          <w:rStyle w:val="Defterm"/>
          <w:rFonts w:ascii="Arial" w:hAnsi="Arial" w:cs="Arial"/>
          <w:szCs w:val="22"/>
        </w:rPr>
        <w:t xml:space="preserve">Service Period: </w:t>
      </w:r>
      <w:r w:rsidRPr="009410E4">
        <w:rPr>
          <w:rStyle w:val="Defterm"/>
          <w:rFonts w:ascii="Arial" w:hAnsi="Arial" w:cs="Arial"/>
          <w:b w:val="0"/>
          <w:szCs w:val="22"/>
        </w:rPr>
        <w:t>a period of 28 days starting from the 1</w:t>
      </w:r>
      <w:r w:rsidRPr="009410E4">
        <w:rPr>
          <w:rStyle w:val="Defterm"/>
          <w:rFonts w:ascii="Arial" w:hAnsi="Arial" w:cs="Arial"/>
          <w:b w:val="0"/>
          <w:szCs w:val="22"/>
          <w:vertAlign w:val="superscript"/>
        </w:rPr>
        <w:t>st</w:t>
      </w:r>
      <w:r w:rsidRPr="009410E4">
        <w:rPr>
          <w:rStyle w:val="Defterm"/>
          <w:rFonts w:ascii="Arial" w:hAnsi="Arial" w:cs="Arial"/>
          <w:b w:val="0"/>
          <w:szCs w:val="22"/>
        </w:rPr>
        <w:t xml:space="preserve"> Monday</w:t>
      </w:r>
      <w:r w:rsidR="00C75AAF" w:rsidRPr="009410E4">
        <w:rPr>
          <w:rStyle w:val="Defterm"/>
          <w:rFonts w:ascii="Arial" w:hAnsi="Arial" w:cs="Arial"/>
          <w:b w:val="0"/>
          <w:szCs w:val="22"/>
        </w:rPr>
        <w:t xml:space="preserve"> of the week in which April commences in each year </w:t>
      </w:r>
      <w:r w:rsidRPr="009410E4">
        <w:rPr>
          <w:rStyle w:val="Defterm"/>
          <w:rFonts w:ascii="Arial" w:hAnsi="Arial" w:cs="Arial"/>
          <w:b w:val="0"/>
          <w:szCs w:val="22"/>
        </w:rPr>
        <w:t>and including the final 13</w:t>
      </w:r>
      <w:r w:rsidRPr="009410E4">
        <w:rPr>
          <w:rStyle w:val="Defterm"/>
          <w:rFonts w:ascii="Arial" w:hAnsi="Arial" w:cs="Arial"/>
          <w:b w:val="0"/>
          <w:szCs w:val="22"/>
          <w:vertAlign w:val="superscript"/>
        </w:rPr>
        <w:t>th</w:t>
      </w:r>
      <w:r w:rsidRPr="009410E4">
        <w:rPr>
          <w:rStyle w:val="Defterm"/>
          <w:rFonts w:ascii="Arial" w:hAnsi="Arial" w:cs="Arial"/>
          <w:b w:val="0"/>
          <w:szCs w:val="22"/>
        </w:rPr>
        <w:t xml:space="preserve"> Service Period in which may incorporate the additional days in each calendar year or such other invoicing period as the Council shall from time to time specify.</w:t>
      </w:r>
    </w:p>
    <w:p w14:paraId="20A1CE1A" w14:textId="77777777" w:rsidR="007A662D" w:rsidRPr="009410E4" w:rsidRDefault="007A662D" w:rsidP="001A5491">
      <w:pPr>
        <w:pStyle w:val="Definitions"/>
        <w:jc w:val="left"/>
        <w:rPr>
          <w:rStyle w:val="Defterm"/>
          <w:rFonts w:ascii="Arial" w:hAnsi="Arial" w:cs="Arial"/>
          <w:b w:val="0"/>
          <w:szCs w:val="22"/>
        </w:rPr>
      </w:pPr>
      <w:r w:rsidRPr="009410E4">
        <w:rPr>
          <w:rStyle w:val="Defterm"/>
          <w:rFonts w:ascii="Arial" w:hAnsi="Arial" w:cs="Arial"/>
          <w:szCs w:val="22"/>
        </w:rPr>
        <w:t xml:space="preserve">Service Year: </w:t>
      </w:r>
      <w:r w:rsidRPr="009410E4">
        <w:rPr>
          <w:rStyle w:val="Defterm"/>
          <w:rFonts w:ascii="Arial" w:hAnsi="Arial" w:cs="Arial"/>
          <w:b w:val="0"/>
          <w:szCs w:val="22"/>
        </w:rPr>
        <w:t>the</w:t>
      </w:r>
      <w:r w:rsidRPr="009410E4">
        <w:rPr>
          <w:rStyle w:val="Defterm"/>
          <w:rFonts w:ascii="Arial" w:hAnsi="Arial" w:cs="Arial"/>
          <w:szCs w:val="22"/>
        </w:rPr>
        <w:t xml:space="preserve"> </w:t>
      </w:r>
      <w:r w:rsidRPr="009410E4">
        <w:rPr>
          <w:rStyle w:val="Defterm"/>
          <w:rFonts w:ascii="Arial" w:hAnsi="Arial" w:cs="Arial"/>
          <w:b w:val="0"/>
          <w:szCs w:val="22"/>
        </w:rPr>
        <w:t>period of one Year starting from the 1</w:t>
      </w:r>
      <w:r w:rsidRPr="009410E4">
        <w:rPr>
          <w:rStyle w:val="Defterm"/>
          <w:rFonts w:ascii="Arial" w:hAnsi="Arial" w:cs="Arial"/>
          <w:b w:val="0"/>
          <w:szCs w:val="22"/>
          <w:vertAlign w:val="superscript"/>
        </w:rPr>
        <w:t>st</w:t>
      </w:r>
      <w:r w:rsidRPr="009410E4">
        <w:rPr>
          <w:rStyle w:val="Defterm"/>
          <w:rFonts w:ascii="Arial" w:hAnsi="Arial" w:cs="Arial"/>
          <w:b w:val="0"/>
          <w:szCs w:val="22"/>
        </w:rPr>
        <w:t xml:space="preserve"> April.</w:t>
      </w:r>
    </w:p>
    <w:p w14:paraId="2ED68F2A" w14:textId="501807C9" w:rsidR="00B57A98" w:rsidRPr="009410E4" w:rsidRDefault="00645766" w:rsidP="001A5491">
      <w:pPr>
        <w:pStyle w:val="Definitions"/>
        <w:jc w:val="left"/>
        <w:rPr>
          <w:rFonts w:ascii="Arial" w:hAnsi="Arial" w:cs="Arial"/>
          <w:szCs w:val="22"/>
        </w:rPr>
      </w:pPr>
      <w:bookmarkStart w:id="31" w:name="a768977"/>
      <w:bookmarkEnd w:id="30"/>
      <w:r w:rsidRPr="009410E4">
        <w:rPr>
          <w:rStyle w:val="Defterm"/>
          <w:rFonts w:ascii="Arial" w:hAnsi="Arial" w:cs="Arial"/>
          <w:szCs w:val="22"/>
        </w:rPr>
        <w:t>Services</w:t>
      </w:r>
      <w:r w:rsidRPr="009410E4">
        <w:rPr>
          <w:rFonts w:ascii="Arial" w:hAnsi="Arial" w:cs="Arial"/>
          <w:b/>
          <w:szCs w:val="22"/>
        </w:rPr>
        <w:t>:</w:t>
      </w:r>
      <w:r w:rsidRPr="009410E4">
        <w:rPr>
          <w:rFonts w:ascii="Arial" w:hAnsi="Arial" w:cs="Arial"/>
          <w:szCs w:val="22"/>
        </w:rPr>
        <w:t xml:space="preserve"> the services described in </w:t>
      </w:r>
      <w:r w:rsidR="009828C1" w:rsidRPr="009410E4">
        <w:rPr>
          <w:rFonts w:ascii="Arial" w:hAnsi="Arial" w:cs="Arial"/>
          <w:b/>
          <w:szCs w:val="22"/>
        </w:rPr>
        <w:t xml:space="preserve">Schedule 1 – Specification </w:t>
      </w:r>
      <w:r w:rsidRPr="009410E4">
        <w:rPr>
          <w:rFonts w:ascii="Arial" w:hAnsi="Arial" w:cs="Arial"/>
          <w:szCs w:val="22"/>
        </w:rPr>
        <w:t xml:space="preserve">to be provided by the </w:t>
      </w:r>
      <w:r w:rsidR="00A005EF" w:rsidRPr="009410E4">
        <w:rPr>
          <w:rFonts w:ascii="Arial" w:hAnsi="Arial" w:cs="Arial"/>
          <w:szCs w:val="22"/>
        </w:rPr>
        <w:t>Provider</w:t>
      </w:r>
      <w:r w:rsidRPr="009410E4">
        <w:rPr>
          <w:rFonts w:ascii="Arial" w:hAnsi="Arial" w:cs="Arial"/>
          <w:szCs w:val="22"/>
        </w:rPr>
        <w:t xml:space="preserve"> to the </w:t>
      </w:r>
      <w:r w:rsidR="00C0106B" w:rsidRPr="009410E4">
        <w:rPr>
          <w:rFonts w:ascii="Arial" w:hAnsi="Arial" w:cs="Arial"/>
          <w:szCs w:val="22"/>
        </w:rPr>
        <w:t>Council</w:t>
      </w:r>
      <w:r w:rsidRPr="009410E4">
        <w:rPr>
          <w:rFonts w:ascii="Arial" w:hAnsi="Arial" w:cs="Arial"/>
          <w:szCs w:val="22"/>
        </w:rPr>
        <w:t xml:space="preserve"> in accordance with the provisions of </w:t>
      </w:r>
      <w:r w:rsidR="00D837C0" w:rsidRPr="009410E4">
        <w:rPr>
          <w:rFonts w:ascii="Arial" w:hAnsi="Arial" w:cs="Arial"/>
          <w:szCs w:val="22"/>
        </w:rPr>
        <w:t>this Contract</w:t>
      </w:r>
      <w:r w:rsidRPr="009410E4">
        <w:rPr>
          <w:rFonts w:ascii="Arial" w:hAnsi="Arial" w:cs="Arial"/>
          <w:szCs w:val="22"/>
        </w:rPr>
        <w:t xml:space="preserve"> so as to meet </w:t>
      </w:r>
      <w:r w:rsidR="00075C5F" w:rsidRPr="009410E4">
        <w:rPr>
          <w:rFonts w:ascii="Arial" w:hAnsi="Arial" w:cs="Arial"/>
          <w:szCs w:val="22"/>
        </w:rPr>
        <w:t xml:space="preserve">the requirements set out in the Service Levels </w:t>
      </w:r>
      <w:r w:rsidRPr="009410E4">
        <w:rPr>
          <w:rFonts w:ascii="Arial" w:hAnsi="Arial" w:cs="Arial"/>
          <w:szCs w:val="22"/>
        </w:rPr>
        <w:t>(as varied from time to time).</w:t>
      </w:r>
      <w:bookmarkEnd w:id="31"/>
    </w:p>
    <w:p w14:paraId="783F0583" w14:textId="67CA1170" w:rsidR="00B57A98" w:rsidRPr="009410E4" w:rsidRDefault="00645766" w:rsidP="001A5491">
      <w:pPr>
        <w:pStyle w:val="Definitions"/>
        <w:jc w:val="left"/>
        <w:rPr>
          <w:rFonts w:ascii="Arial" w:hAnsi="Arial" w:cs="Arial"/>
          <w:i/>
          <w:szCs w:val="22"/>
        </w:rPr>
      </w:pPr>
      <w:bookmarkStart w:id="32" w:name="a873045"/>
      <w:r w:rsidRPr="009410E4">
        <w:rPr>
          <w:rStyle w:val="Defterm"/>
          <w:rFonts w:ascii="Arial" w:hAnsi="Arial" w:cs="Arial"/>
          <w:szCs w:val="22"/>
        </w:rPr>
        <w:t>S</w:t>
      </w:r>
      <w:r w:rsidR="009828C1" w:rsidRPr="009410E4">
        <w:rPr>
          <w:rStyle w:val="Defterm"/>
          <w:rFonts w:ascii="Arial" w:hAnsi="Arial" w:cs="Arial"/>
          <w:szCs w:val="22"/>
        </w:rPr>
        <w:t xml:space="preserve">taff: </w:t>
      </w:r>
      <w:r w:rsidR="009828C1" w:rsidRPr="009410E4">
        <w:rPr>
          <w:rStyle w:val="Defterm"/>
          <w:rFonts w:ascii="Arial" w:hAnsi="Arial" w:cs="Arial"/>
          <w:b w:val="0"/>
          <w:szCs w:val="22"/>
        </w:rPr>
        <w:t>means the Provider’s employees and other personnel including Care Staff</w:t>
      </w:r>
      <w:r w:rsidRPr="009410E4">
        <w:rPr>
          <w:rFonts w:ascii="Arial" w:hAnsi="Arial" w:cs="Arial"/>
          <w:i/>
          <w:szCs w:val="22"/>
        </w:rPr>
        <w:t>.</w:t>
      </w:r>
      <w:bookmarkEnd w:id="32"/>
    </w:p>
    <w:p w14:paraId="24C368D4" w14:textId="770F6B15" w:rsidR="00B57A98" w:rsidRPr="009410E4" w:rsidRDefault="007514B1" w:rsidP="001A5491">
      <w:pPr>
        <w:pStyle w:val="Definitions"/>
        <w:jc w:val="left"/>
        <w:rPr>
          <w:rFonts w:ascii="Arial" w:hAnsi="Arial" w:cs="Arial"/>
          <w:szCs w:val="22"/>
        </w:rPr>
      </w:pPr>
      <w:bookmarkStart w:id="33" w:name="a887326"/>
      <w:r w:rsidRPr="009410E4">
        <w:rPr>
          <w:rStyle w:val="Defterm"/>
          <w:rFonts w:ascii="Arial" w:hAnsi="Arial" w:cs="Arial"/>
          <w:szCs w:val="22"/>
        </w:rPr>
        <w:t>Subsidiary</w:t>
      </w:r>
      <w:r w:rsidR="00645766" w:rsidRPr="009410E4">
        <w:rPr>
          <w:rFonts w:ascii="Arial" w:hAnsi="Arial" w:cs="Arial"/>
          <w:b/>
          <w:szCs w:val="22"/>
        </w:rPr>
        <w:t>:</w:t>
      </w:r>
      <w:r w:rsidR="00645766" w:rsidRPr="009410E4">
        <w:rPr>
          <w:rFonts w:ascii="Arial" w:hAnsi="Arial" w:cs="Arial"/>
          <w:szCs w:val="22"/>
        </w:rPr>
        <w:t xml:space="preserve"> has the meaning given in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"a282535"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1.2</w:t>
      </w:r>
      <w:r w:rsidR="00B57A98" w:rsidRPr="009410E4">
        <w:rPr>
          <w:rFonts w:ascii="Arial" w:hAnsi="Arial" w:cs="Arial"/>
          <w:b/>
          <w:szCs w:val="22"/>
        </w:rPr>
        <w:fldChar w:fldCharType="end"/>
      </w:r>
      <w:r w:rsidR="00645766" w:rsidRPr="009410E4">
        <w:rPr>
          <w:rFonts w:ascii="Arial" w:hAnsi="Arial" w:cs="Arial"/>
          <w:szCs w:val="22"/>
        </w:rPr>
        <w:t>.</w:t>
      </w:r>
      <w:bookmarkEnd w:id="33"/>
    </w:p>
    <w:p w14:paraId="23032F80" w14:textId="77777777" w:rsidR="00B57A98" w:rsidRPr="009410E4" w:rsidRDefault="00645766" w:rsidP="00842B57">
      <w:pPr>
        <w:pStyle w:val="Definitions"/>
        <w:jc w:val="left"/>
        <w:rPr>
          <w:rFonts w:ascii="Arial" w:hAnsi="Arial" w:cs="Arial"/>
          <w:szCs w:val="22"/>
        </w:rPr>
      </w:pPr>
      <w:bookmarkStart w:id="34" w:name="a280227"/>
      <w:r w:rsidRPr="009410E4">
        <w:rPr>
          <w:rStyle w:val="Defterm"/>
          <w:rFonts w:ascii="Arial" w:hAnsi="Arial" w:cs="Arial"/>
          <w:szCs w:val="22"/>
        </w:rPr>
        <w:t>VAT</w:t>
      </w:r>
      <w:r w:rsidRPr="009410E4">
        <w:rPr>
          <w:rFonts w:ascii="Arial" w:hAnsi="Arial" w:cs="Arial"/>
          <w:b/>
          <w:szCs w:val="22"/>
        </w:rPr>
        <w:t>:</w:t>
      </w:r>
      <w:r w:rsidRPr="009410E4">
        <w:rPr>
          <w:rFonts w:ascii="Arial" w:hAnsi="Arial" w:cs="Arial"/>
          <w:szCs w:val="22"/>
        </w:rPr>
        <w:t xml:space="preserve"> value added tax.</w:t>
      </w:r>
      <w:bookmarkEnd w:id="34"/>
    </w:p>
    <w:p w14:paraId="4C420EE7" w14:textId="7405885D" w:rsidR="00B57A98" w:rsidRPr="009410E4" w:rsidRDefault="00645766" w:rsidP="00842B57">
      <w:pPr>
        <w:pStyle w:val="Definitions"/>
        <w:jc w:val="left"/>
        <w:rPr>
          <w:rFonts w:ascii="Arial" w:hAnsi="Arial" w:cs="Arial"/>
          <w:szCs w:val="22"/>
        </w:rPr>
      </w:pPr>
      <w:bookmarkStart w:id="35" w:name="a504535"/>
      <w:r w:rsidRPr="009410E4">
        <w:rPr>
          <w:rStyle w:val="Defterm"/>
          <w:rFonts w:ascii="Arial" w:hAnsi="Arial" w:cs="Arial"/>
          <w:szCs w:val="22"/>
        </w:rPr>
        <w:t>Year</w:t>
      </w:r>
      <w:r w:rsidRPr="009410E4">
        <w:rPr>
          <w:rFonts w:ascii="Arial" w:hAnsi="Arial" w:cs="Arial"/>
          <w:b/>
          <w:szCs w:val="22"/>
        </w:rPr>
        <w:t>:</w:t>
      </w:r>
      <w:r w:rsidRPr="009410E4">
        <w:rPr>
          <w:rFonts w:ascii="Arial" w:hAnsi="Arial" w:cs="Arial"/>
          <w:szCs w:val="22"/>
        </w:rPr>
        <w:t xml:space="preserve"> any successive period of 12 calendar months measured from </w:t>
      </w:r>
      <w:r w:rsidR="00214BA5" w:rsidRPr="009410E4">
        <w:rPr>
          <w:rFonts w:ascii="Arial" w:hAnsi="Arial" w:cs="Arial"/>
          <w:szCs w:val="22"/>
        </w:rPr>
        <w:t xml:space="preserve">the </w:t>
      </w:r>
      <w:r w:rsidR="00E50347" w:rsidRPr="009410E4">
        <w:rPr>
          <w:rFonts w:ascii="Arial" w:hAnsi="Arial" w:cs="Arial"/>
          <w:szCs w:val="22"/>
        </w:rPr>
        <w:t>1</w:t>
      </w:r>
      <w:r w:rsidR="00E50347" w:rsidRPr="009410E4">
        <w:rPr>
          <w:rFonts w:ascii="Arial" w:hAnsi="Arial" w:cs="Arial"/>
          <w:szCs w:val="22"/>
          <w:vertAlign w:val="superscript"/>
        </w:rPr>
        <w:t>st</w:t>
      </w:r>
      <w:r w:rsidR="00E50347" w:rsidRPr="009410E4">
        <w:rPr>
          <w:rFonts w:ascii="Arial" w:hAnsi="Arial" w:cs="Arial"/>
          <w:szCs w:val="22"/>
        </w:rPr>
        <w:t xml:space="preserve"> April 2019</w:t>
      </w:r>
      <w:r w:rsidRPr="009410E4">
        <w:rPr>
          <w:rFonts w:ascii="Arial" w:hAnsi="Arial" w:cs="Arial"/>
          <w:szCs w:val="22"/>
        </w:rPr>
        <w:t>.</w:t>
      </w:r>
      <w:bookmarkEnd w:id="35"/>
    </w:p>
    <w:p w14:paraId="1D427FBF" w14:textId="77777777" w:rsidR="00B57A98" w:rsidRPr="009410E4" w:rsidRDefault="00645766" w:rsidP="001A5491">
      <w:pPr>
        <w:pStyle w:val="Heading2"/>
        <w:jc w:val="left"/>
        <w:rPr>
          <w:rFonts w:ascii="Arial" w:hAnsi="Arial" w:cs="Arial"/>
          <w:szCs w:val="22"/>
        </w:rPr>
      </w:pPr>
      <w:bookmarkStart w:id="36" w:name="a282535"/>
      <w:r w:rsidRPr="009410E4">
        <w:rPr>
          <w:rFonts w:ascii="Arial" w:hAnsi="Arial" w:cs="Arial"/>
          <w:szCs w:val="22"/>
        </w:rPr>
        <w:t>A reference to a holding company or a subsidiary means a holding company or a subsidiary (as the case may be) as defined in section 1159 of the Companies Act 2006.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bookmarkEnd w:id="36"/>
    </w:p>
    <w:p w14:paraId="1B2B9556"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headings in </w:t>
      </w:r>
      <w:r w:rsidR="00D837C0" w:rsidRPr="009410E4">
        <w:rPr>
          <w:rFonts w:ascii="Arial" w:hAnsi="Arial" w:cs="Arial"/>
          <w:szCs w:val="22"/>
        </w:rPr>
        <w:t>this Contract</w:t>
      </w:r>
      <w:r w:rsidRPr="009410E4">
        <w:rPr>
          <w:rFonts w:ascii="Arial" w:hAnsi="Arial" w:cs="Arial"/>
          <w:szCs w:val="22"/>
        </w:rPr>
        <w:t xml:space="preserve"> do not affect its interpretation. Save where the context otherwise requires, references to sub-</w:t>
      </w:r>
      <w:r w:rsidR="005B3E13" w:rsidRPr="009410E4">
        <w:rPr>
          <w:rFonts w:ascii="Arial" w:hAnsi="Arial" w:cs="Arial"/>
          <w:szCs w:val="22"/>
        </w:rPr>
        <w:t>Clause</w:t>
      </w:r>
      <w:r w:rsidRPr="009410E4">
        <w:rPr>
          <w:rFonts w:ascii="Arial" w:hAnsi="Arial" w:cs="Arial"/>
          <w:szCs w:val="22"/>
        </w:rPr>
        <w:t xml:space="preserve">s, </w:t>
      </w:r>
      <w:r w:rsidR="005B3E13" w:rsidRPr="009410E4">
        <w:rPr>
          <w:rFonts w:ascii="Arial" w:hAnsi="Arial" w:cs="Arial"/>
          <w:szCs w:val="22"/>
        </w:rPr>
        <w:t>Clause</w:t>
      </w:r>
      <w:r w:rsidRPr="009410E4">
        <w:rPr>
          <w:rFonts w:ascii="Arial" w:hAnsi="Arial" w:cs="Arial"/>
          <w:szCs w:val="22"/>
        </w:rPr>
        <w:t xml:space="preserve">s and </w:t>
      </w:r>
      <w:r w:rsidR="00C264E1" w:rsidRPr="009410E4">
        <w:rPr>
          <w:rFonts w:ascii="Arial" w:hAnsi="Arial" w:cs="Arial"/>
          <w:szCs w:val="22"/>
        </w:rPr>
        <w:t>Schedule</w:t>
      </w:r>
      <w:r w:rsidRPr="009410E4">
        <w:rPr>
          <w:rFonts w:ascii="Arial" w:hAnsi="Arial" w:cs="Arial"/>
          <w:szCs w:val="22"/>
        </w:rPr>
        <w:t>s are to sub-</w:t>
      </w:r>
      <w:r w:rsidR="005B3E13" w:rsidRPr="009410E4">
        <w:rPr>
          <w:rFonts w:ascii="Arial" w:hAnsi="Arial" w:cs="Arial"/>
          <w:szCs w:val="22"/>
        </w:rPr>
        <w:t>Clause</w:t>
      </w:r>
      <w:r w:rsidRPr="009410E4">
        <w:rPr>
          <w:rFonts w:ascii="Arial" w:hAnsi="Arial" w:cs="Arial"/>
          <w:szCs w:val="22"/>
        </w:rPr>
        <w:t xml:space="preserve">s, </w:t>
      </w:r>
      <w:r w:rsidR="005B3E13" w:rsidRPr="009410E4">
        <w:rPr>
          <w:rFonts w:ascii="Arial" w:hAnsi="Arial" w:cs="Arial"/>
          <w:szCs w:val="22"/>
        </w:rPr>
        <w:t>Clause</w:t>
      </w:r>
      <w:r w:rsidRPr="009410E4">
        <w:rPr>
          <w:rFonts w:ascii="Arial" w:hAnsi="Arial" w:cs="Arial"/>
          <w:szCs w:val="22"/>
        </w:rPr>
        <w:t xml:space="preserve">s and </w:t>
      </w:r>
      <w:r w:rsidR="00C264E1" w:rsidRPr="009410E4">
        <w:rPr>
          <w:rFonts w:ascii="Arial" w:hAnsi="Arial" w:cs="Arial"/>
          <w:szCs w:val="22"/>
        </w:rPr>
        <w:t>Schedule</w:t>
      </w:r>
      <w:r w:rsidRPr="009410E4">
        <w:rPr>
          <w:rFonts w:ascii="Arial" w:hAnsi="Arial" w:cs="Arial"/>
          <w:szCs w:val="22"/>
        </w:rPr>
        <w:t xml:space="preserve">s of </w:t>
      </w:r>
      <w:r w:rsidR="00D837C0" w:rsidRPr="009410E4">
        <w:rPr>
          <w:rFonts w:ascii="Arial" w:hAnsi="Arial" w:cs="Arial"/>
          <w:szCs w:val="22"/>
        </w:rPr>
        <w:t>this Contract</w:t>
      </w:r>
      <w:r w:rsidRPr="009410E4">
        <w:rPr>
          <w:rFonts w:ascii="Arial" w:hAnsi="Arial" w:cs="Arial"/>
          <w:szCs w:val="22"/>
        </w:rPr>
        <w:t>.</w:t>
      </w:r>
    </w:p>
    <w:p w14:paraId="720CBAA3"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Unless the context otherwise requires:</w:t>
      </w:r>
    </w:p>
    <w:p w14:paraId="6D60FA78"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and the </w:t>
      </w:r>
      <w:r w:rsidR="00A005EF" w:rsidRPr="009410E4">
        <w:rPr>
          <w:rFonts w:ascii="Arial" w:hAnsi="Arial" w:cs="Arial"/>
          <w:szCs w:val="22"/>
        </w:rPr>
        <w:t>Provider</w:t>
      </w:r>
      <w:r w:rsidR="00645766" w:rsidRPr="009410E4">
        <w:rPr>
          <w:rFonts w:ascii="Arial" w:hAnsi="Arial" w:cs="Arial"/>
          <w:szCs w:val="22"/>
        </w:rPr>
        <w:t xml:space="preserve"> include their permitted successors and assigns;</w:t>
      </w:r>
    </w:p>
    <w:p w14:paraId="3C75C627"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statutory provisions include those statutory provisions as amended or re-enacted; and</w:t>
      </w:r>
    </w:p>
    <w:p w14:paraId="0D3FAA0D" w14:textId="77777777" w:rsidR="00B57A98" w:rsidRPr="009410E4" w:rsidRDefault="009A2F01" w:rsidP="001A5491">
      <w:pPr>
        <w:pStyle w:val="Heading3"/>
        <w:jc w:val="left"/>
        <w:rPr>
          <w:rFonts w:ascii="Arial" w:hAnsi="Arial" w:cs="Arial"/>
          <w:szCs w:val="22"/>
        </w:rPr>
      </w:pPr>
      <w:r w:rsidRPr="009410E4">
        <w:rPr>
          <w:rFonts w:ascii="Arial" w:hAnsi="Arial" w:cs="Arial"/>
          <w:szCs w:val="22"/>
        </w:rPr>
        <w:t>References</w:t>
      </w:r>
      <w:r w:rsidR="00645766" w:rsidRPr="009410E4">
        <w:rPr>
          <w:rFonts w:ascii="Arial" w:hAnsi="Arial" w:cs="Arial"/>
          <w:szCs w:val="22"/>
        </w:rPr>
        <w:t xml:space="preserve"> to any gender include all genders and use of the singular includes the plural and vice versa.</w:t>
      </w:r>
    </w:p>
    <w:p w14:paraId="5E6B6D11"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In the case of conflict or ambiguity between any provision contained in the body of </w:t>
      </w:r>
      <w:r w:rsidR="00D837C0" w:rsidRPr="009410E4">
        <w:rPr>
          <w:rFonts w:ascii="Arial" w:hAnsi="Arial" w:cs="Arial"/>
          <w:szCs w:val="22"/>
        </w:rPr>
        <w:t>this Contract</w:t>
      </w:r>
      <w:r w:rsidRPr="009410E4">
        <w:rPr>
          <w:rFonts w:ascii="Arial" w:hAnsi="Arial" w:cs="Arial"/>
          <w:szCs w:val="22"/>
        </w:rPr>
        <w:t xml:space="preserve"> and any provision contained in any </w:t>
      </w:r>
      <w:r w:rsidR="00C264E1" w:rsidRPr="009410E4">
        <w:rPr>
          <w:rFonts w:ascii="Arial" w:hAnsi="Arial" w:cs="Arial"/>
          <w:szCs w:val="22"/>
        </w:rPr>
        <w:t>Schedule</w:t>
      </w:r>
      <w:r w:rsidRPr="009410E4">
        <w:rPr>
          <w:rFonts w:ascii="Arial" w:hAnsi="Arial" w:cs="Arial"/>
          <w:szCs w:val="22"/>
        </w:rPr>
        <w:t xml:space="preserve">, the provision in the body of </w:t>
      </w:r>
      <w:r w:rsidR="00D837C0" w:rsidRPr="009410E4">
        <w:rPr>
          <w:rFonts w:ascii="Arial" w:hAnsi="Arial" w:cs="Arial"/>
          <w:szCs w:val="22"/>
        </w:rPr>
        <w:t>this Contract</w:t>
      </w:r>
      <w:r w:rsidRPr="009410E4">
        <w:rPr>
          <w:rFonts w:ascii="Arial" w:hAnsi="Arial" w:cs="Arial"/>
          <w:szCs w:val="22"/>
        </w:rPr>
        <w:t xml:space="preserve"> shall take precedence.</w:t>
      </w:r>
    </w:p>
    <w:p w14:paraId="5A4415C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 person includes a natural person, corporate or unincorporated body (whether or not hav</w:t>
      </w:r>
      <w:r w:rsidR="00E62CAA" w:rsidRPr="009410E4">
        <w:rPr>
          <w:rFonts w:ascii="Arial" w:hAnsi="Arial" w:cs="Arial"/>
          <w:szCs w:val="22"/>
        </w:rPr>
        <w:t>ing separate legal personality)</w:t>
      </w:r>
      <w:r w:rsidRPr="009410E4">
        <w:rPr>
          <w:rFonts w:ascii="Arial" w:hAnsi="Arial" w:cs="Arial"/>
          <w:szCs w:val="22"/>
        </w:rPr>
        <w:t xml:space="preserve">.  </w:t>
      </w:r>
    </w:p>
    <w:p w14:paraId="3A6F4E50" w14:textId="77777777" w:rsidR="009828C1" w:rsidRPr="009410E4" w:rsidRDefault="00645766" w:rsidP="001A5491">
      <w:pPr>
        <w:pStyle w:val="Heading2"/>
        <w:jc w:val="left"/>
        <w:rPr>
          <w:rFonts w:ascii="Arial" w:hAnsi="Arial" w:cs="Arial"/>
          <w:szCs w:val="22"/>
        </w:rPr>
      </w:pPr>
      <w:r w:rsidRPr="009410E4">
        <w:rPr>
          <w:rFonts w:ascii="Arial" w:hAnsi="Arial" w:cs="Arial"/>
          <w:szCs w:val="22"/>
        </w:rPr>
        <w:t>Unless the context otherwise requires, words in the singular shall include the plural and in the plural include the singular.</w:t>
      </w:r>
    </w:p>
    <w:p w14:paraId="0104E6D0" w14:textId="6352E3D6" w:rsidR="00B57A98" w:rsidRPr="009410E4" w:rsidRDefault="009828C1" w:rsidP="001A5491">
      <w:pPr>
        <w:pStyle w:val="Heading2"/>
        <w:jc w:val="left"/>
        <w:rPr>
          <w:rFonts w:ascii="Arial" w:hAnsi="Arial" w:cs="Arial"/>
          <w:szCs w:val="22"/>
        </w:rPr>
      </w:pPr>
      <w:r w:rsidRPr="009410E4">
        <w:rPr>
          <w:rFonts w:ascii="Arial" w:hAnsi="Arial" w:cs="Arial"/>
          <w:szCs w:val="22"/>
        </w:rPr>
        <w:t>Including means “including without limitation”.</w:t>
      </w:r>
      <w:r w:rsidR="00645766" w:rsidRPr="009410E4">
        <w:rPr>
          <w:rFonts w:ascii="Arial" w:hAnsi="Arial" w:cs="Arial"/>
          <w:szCs w:val="22"/>
        </w:rPr>
        <w:t xml:space="preserve"> </w:t>
      </w:r>
    </w:p>
    <w:p w14:paraId="341779C7" w14:textId="77777777" w:rsidR="00823C4D" w:rsidRPr="009410E4" w:rsidRDefault="00CE7B50" w:rsidP="001A5491">
      <w:pPr>
        <w:pStyle w:val="Heading1"/>
        <w:jc w:val="left"/>
        <w:rPr>
          <w:rFonts w:ascii="Arial" w:hAnsi="Arial" w:cs="Arial"/>
          <w:szCs w:val="22"/>
        </w:rPr>
      </w:pPr>
      <w:bookmarkStart w:id="37" w:name="a263900"/>
      <w:bookmarkStart w:id="38" w:name="_Toc525026868"/>
      <w:bookmarkStart w:id="39" w:name="a322674"/>
      <w:r w:rsidRPr="009410E4">
        <w:rPr>
          <w:rFonts w:ascii="Arial" w:hAnsi="Arial" w:cs="Arial"/>
          <w:szCs w:val="22"/>
        </w:rPr>
        <w:t>Term of this Contract</w:t>
      </w:r>
      <w:bookmarkEnd w:id="37"/>
      <w:bookmarkEnd w:id="38"/>
    </w:p>
    <w:p w14:paraId="03A79453" w14:textId="7336E276" w:rsidR="00CE7B50" w:rsidRPr="009410E4" w:rsidRDefault="00CE7B50" w:rsidP="001A5491">
      <w:pPr>
        <w:pStyle w:val="Heading2"/>
        <w:jc w:val="left"/>
        <w:rPr>
          <w:rFonts w:ascii="Arial" w:hAnsi="Arial" w:cs="Arial"/>
          <w:szCs w:val="22"/>
        </w:rPr>
      </w:pPr>
      <w:r w:rsidRPr="009410E4">
        <w:rPr>
          <w:rFonts w:ascii="Arial" w:hAnsi="Arial" w:cs="Arial"/>
          <w:szCs w:val="22"/>
        </w:rPr>
        <w:t xml:space="preserve">This Contract shall continue in full force and effect for </w:t>
      </w:r>
      <w:r w:rsidR="009828C1" w:rsidRPr="009410E4">
        <w:rPr>
          <w:rFonts w:ascii="Arial" w:hAnsi="Arial" w:cs="Arial"/>
          <w:szCs w:val="22"/>
        </w:rPr>
        <w:t>the Initial Term</w:t>
      </w:r>
      <w:r w:rsidRPr="009410E4">
        <w:rPr>
          <w:rFonts w:ascii="Arial" w:hAnsi="Arial" w:cs="Arial"/>
          <w:szCs w:val="22"/>
        </w:rPr>
        <w:t xml:space="preserve"> unless </w:t>
      </w:r>
      <w:r w:rsidR="003565B4" w:rsidRPr="009410E4">
        <w:rPr>
          <w:rFonts w:ascii="Arial" w:hAnsi="Arial" w:cs="Arial"/>
          <w:szCs w:val="22"/>
        </w:rPr>
        <w:t xml:space="preserve">either </w:t>
      </w:r>
      <w:r w:rsidRPr="009410E4">
        <w:rPr>
          <w:rFonts w:ascii="Arial" w:hAnsi="Arial" w:cs="Arial"/>
          <w:szCs w:val="22"/>
        </w:rPr>
        <w:t>previously terminated by either party in accordance with the termination provisions set out below</w:t>
      </w:r>
      <w:r w:rsidR="00823C4D" w:rsidRPr="009410E4">
        <w:rPr>
          <w:rFonts w:ascii="Arial" w:hAnsi="Arial" w:cs="Arial"/>
          <w:szCs w:val="22"/>
        </w:rPr>
        <w:t xml:space="preserve"> or the terms of </w:t>
      </w:r>
      <w:r w:rsidR="005B3E13" w:rsidRPr="009410E4">
        <w:rPr>
          <w:rFonts w:ascii="Arial" w:hAnsi="Arial" w:cs="Arial"/>
          <w:b/>
          <w:szCs w:val="22"/>
        </w:rPr>
        <w:t>Clause</w:t>
      </w:r>
      <w:r w:rsidR="00823C4D" w:rsidRPr="009410E4">
        <w:rPr>
          <w:rFonts w:ascii="Arial" w:hAnsi="Arial" w:cs="Arial"/>
          <w:b/>
          <w:szCs w:val="22"/>
        </w:rPr>
        <w:t xml:space="preserve"> 2.2</w:t>
      </w:r>
      <w:r w:rsidR="00823C4D" w:rsidRPr="009410E4">
        <w:rPr>
          <w:rFonts w:ascii="Arial" w:hAnsi="Arial" w:cs="Arial"/>
          <w:szCs w:val="22"/>
        </w:rPr>
        <w:t xml:space="preserve"> apply</w:t>
      </w:r>
      <w:r w:rsidRPr="009410E4">
        <w:rPr>
          <w:rFonts w:ascii="Arial" w:hAnsi="Arial" w:cs="Arial"/>
          <w:szCs w:val="22"/>
        </w:rPr>
        <w:t>.</w:t>
      </w:r>
    </w:p>
    <w:p w14:paraId="4EF1E8A4" w14:textId="003D0ED1" w:rsidR="00B73CD2" w:rsidRPr="009410E4" w:rsidRDefault="00823C4D" w:rsidP="00B73CD2">
      <w:pPr>
        <w:pStyle w:val="Heading2"/>
        <w:jc w:val="left"/>
        <w:rPr>
          <w:rFonts w:ascii="Arial" w:hAnsi="Arial" w:cs="Arial"/>
          <w:szCs w:val="22"/>
        </w:rPr>
      </w:pPr>
      <w:bookmarkStart w:id="40" w:name="_Ref422385393"/>
      <w:bookmarkStart w:id="41" w:name="_Ref511224762"/>
      <w:r w:rsidRPr="009410E4">
        <w:rPr>
          <w:rFonts w:ascii="Arial" w:hAnsi="Arial" w:cs="Arial"/>
          <w:szCs w:val="22"/>
        </w:rPr>
        <w:t xml:space="preserve">The Council may by service of a written notice </w:t>
      </w:r>
      <w:r w:rsidR="00D10BB7" w:rsidRPr="009410E4">
        <w:rPr>
          <w:rFonts w:ascii="Arial" w:hAnsi="Arial" w:cs="Arial"/>
          <w:szCs w:val="22"/>
        </w:rPr>
        <w:t>to the Provider</w:t>
      </w:r>
      <w:r w:rsidR="003565B4" w:rsidRPr="009410E4">
        <w:rPr>
          <w:rFonts w:ascii="Arial" w:hAnsi="Arial" w:cs="Arial"/>
          <w:szCs w:val="22"/>
        </w:rPr>
        <w:t xml:space="preserve"> </w:t>
      </w:r>
      <w:r w:rsidRPr="009410E4">
        <w:rPr>
          <w:rFonts w:ascii="Arial" w:hAnsi="Arial" w:cs="Arial"/>
          <w:szCs w:val="22"/>
        </w:rPr>
        <w:t>not less than</w:t>
      </w:r>
      <w:r w:rsidR="00331311" w:rsidRPr="009410E4">
        <w:rPr>
          <w:rFonts w:ascii="Arial" w:hAnsi="Arial" w:cs="Arial"/>
          <w:szCs w:val="22"/>
        </w:rPr>
        <w:t xml:space="preserve"> six</w:t>
      </w:r>
      <w:r w:rsidRPr="009410E4">
        <w:rPr>
          <w:rFonts w:ascii="Arial" w:hAnsi="Arial" w:cs="Arial"/>
          <w:szCs w:val="22"/>
        </w:rPr>
        <w:t xml:space="preserve"> </w:t>
      </w:r>
      <w:r w:rsidR="00331311" w:rsidRPr="009410E4">
        <w:rPr>
          <w:rFonts w:ascii="Arial" w:hAnsi="Arial" w:cs="Arial"/>
          <w:szCs w:val="22"/>
        </w:rPr>
        <w:t>(6)</w:t>
      </w:r>
      <w:r w:rsidRPr="009410E4">
        <w:rPr>
          <w:rFonts w:ascii="Arial" w:hAnsi="Arial" w:cs="Arial"/>
          <w:szCs w:val="22"/>
        </w:rPr>
        <w:t xml:space="preserve"> months before the expiry of the Initial Term extend the Contract for a </w:t>
      </w:r>
      <w:r w:rsidR="00284D75" w:rsidRPr="009410E4">
        <w:rPr>
          <w:rFonts w:ascii="Arial" w:hAnsi="Arial" w:cs="Arial"/>
          <w:szCs w:val="22"/>
        </w:rPr>
        <w:t xml:space="preserve">further </w:t>
      </w:r>
      <w:r w:rsidRPr="009410E4">
        <w:rPr>
          <w:rFonts w:ascii="Arial" w:hAnsi="Arial" w:cs="Arial"/>
          <w:szCs w:val="22"/>
        </w:rPr>
        <w:t xml:space="preserve">period of </w:t>
      </w:r>
      <w:r w:rsidR="00AE59F2" w:rsidRPr="009410E4">
        <w:rPr>
          <w:rFonts w:ascii="Arial" w:hAnsi="Arial" w:cs="Arial"/>
          <w:szCs w:val="22"/>
        </w:rPr>
        <w:t>2</w:t>
      </w:r>
      <w:r w:rsidRPr="009410E4">
        <w:rPr>
          <w:rFonts w:ascii="Arial" w:hAnsi="Arial" w:cs="Arial"/>
          <w:szCs w:val="22"/>
        </w:rPr>
        <w:t xml:space="preserve"> years</w:t>
      </w:r>
      <w:r w:rsidR="00AE59F2" w:rsidRPr="009410E4">
        <w:rPr>
          <w:rFonts w:ascii="Arial" w:hAnsi="Arial" w:cs="Arial"/>
          <w:szCs w:val="22"/>
        </w:rPr>
        <w:t xml:space="preserve"> </w:t>
      </w:r>
      <w:r w:rsidR="00FB3D83" w:rsidRPr="009410E4">
        <w:rPr>
          <w:rFonts w:ascii="Arial" w:hAnsi="Arial" w:cs="Arial"/>
          <w:szCs w:val="22"/>
        </w:rPr>
        <w:t xml:space="preserve">(“the Additional Term” </w:t>
      </w:r>
      <w:r w:rsidRPr="009410E4">
        <w:rPr>
          <w:rFonts w:ascii="Arial" w:hAnsi="Arial" w:cs="Arial"/>
          <w:szCs w:val="22"/>
        </w:rPr>
        <w:t xml:space="preserve">which shall be the </w:t>
      </w:r>
      <w:r w:rsidR="003565B4" w:rsidRPr="009410E4">
        <w:rPr>
          <w:rFonts w:ascii="Arial" w:hAnsi="Arial" w:cs="Arial"/>
          <w:szCs w:val="22"/>
        </w:rPr>
        <w:t xml:space="preserve">Contract </w:t>
      </w:r>
      <w:r w:rsidRPr="009410E4">
        <w:rPr>
          <w:rFonts w:ascii="Arial" w:hAnsi="Arial" w:cs="Arial"/>
          <w:szCs w:val="22"/>
        </w:rPr>
        <w:t>Term</w:t>
      </w:r>
      <w:r w:rsidR="003565B4" w:rsidRPr="009410E4">
        <w:rPr>
          <w:rFonts w:ascii="Arial" w:hAnsi="Arial" w:cs="Arial"/>
          <w:szCs w:val="22"/>
        </w:rPr>
        <w:t>)</w:t>
      </w:r>
      <w:bookmarkEnd w:id="40"/>
      <w:r w:rsidR="00E10796" w:rsidRPr="009410E4">
        <w:rPr>
          <w:rFonts w:ascii="Arial" w:hAnsi="Arial" w:cs="Arial"/>
          <w:szCs w:val="22"/>
        </w:rPr>
        <w:t xml:space="preserve"> </w:t>
      </w:r>
      <w:r w:rsidR="00B73CD2" w:rsidRPr="009410E4">
        <w:rPr>
          <w:rFonts w:ascii="Arial" w:hAnsi="Arial" w:cs="Arial"/>
          <w:szCs w:val="22"/>
        </w:rPr>
        <w:t>If the Provider does not wish to continue to provide the Services it shall</w:t>
      </w:r>
      <w:r w:rsidR="00BD7E80" w:rsidRPr="009410E4">
        <w:rPr>
          <w:rFonts w:ascii="Arial" w:hAnsi="Arial" w:cs="Arial"/>
          <w:szCs w:val="22"/>
        </w:rPr>
        <w:t>,</w:t>
      </w:r>
      <w:r w:rsidR="00B73CD2" w:rsidRPr="009410E4">
        <w:rPr>
          <w:rFonts w:ascii="Arial" w:hAnsi="Arial" w:cs="Arial"/>
          <w:szCs w:val="22"/>
        </w:rPr>
        <w:t xml:space="preserve"> within</w:t>
      </w:r>
      <w:r w:rsidR="00AA3FB6" w:rsidRPr="009410E4">
        <w:rPr>
          <w:rFonts w:ascii="Arial" w:hAnsi="Arial" w:cs="Arial"/>
          <w:szCs w:val="22"/>
        </w:rPr>
        <w:t xml:space="preserve"> </w:t>
      </w:r>
      <w:r w:rsidR="00B73CD2" w:rsidRPr="009410E4">
        <w:rPr>
          <w:rFonts w:ascii="Arial" w:hAnsi="Arial" w:cs="Arial"/>
          <w:szCs w:val="22"/>
        </w:rPr>
        <w:t>21 days of receipt of the Council’s notice</w:t>
      </w:r>
      <w:r w:rsidR="00BD7E80" w:rsidRPr="009410E4">
        <w:rPr>
          <w:rFonts w:ascii="Arial" w:hAnsi="Arial" w:cs="Arial"/>
          <w:szCs w:val="22"/>
        </w:rPr>
        <w:t>,</w:t>
      </w:r>
      <w:r w:rsidR="00B73CD2" w:rsidRPr="009410E4">
        <w:rPr>
          <w:rFonts w:ascii="Arial" w:hAnsi="Arial" w:cs="Arial"/>
          <w:szCs w:val="22"/>
        </w:rPr>
        <w:t xml:space="preserve"> serve notice on the Council refusing the proposed extension and the Contract will end at the expiry of the Initial Term.</w:t>
      </w:r>
      <w:bookmarkEnd w:id="41"/>
      <w:r w:rsidR="00B73CD2" w:rsidRPr="009410E4">
        <w:rPr>
          <w:rFonts w:ascii="Arial" w:hAnsi="Arial" w:cs="Arial"/>
          <w:szCs w:val="22"/>
        </w:rPr>
        <w:t xml:space="preserve"> </w:t>
      </w:r>
    </w:p>
    <w:p w14:paraId="3176AB6A" w14:textId="03BF9DE0" w:rsidR="00823C4D" w:rsidRPr="009410E4" w:rsidRDefault="00E10796" w:rsidP="001A5491">
      <w:pPr>
        <w:pStyle w:val="Heading2"/>
        <w:jc w:val="left"/>
        <w:rPr>
          <w:rFonts w:ascii="Arial" w:hAnsi="Arial" w:cs="Arial"/>
          <w:szCs w:val="22"/>
        </w:rPr>
      </w:pPr>
      <w:r w:rsidRPr="009410E4">
        <w:rPr>
          <w:rFonts w:ascii="Arial" w:hAnsi="Arial" w:cs="Arial"/>
          <w:szCs w:val="22"/>
        </w:rPr>
        <w:t xml:space="preserve">For the avoidance of doubt the </w:t>
      </w:r>
      <w:r w:rsidR="00D10BB7" w:rsidRPr="009410E4">
        <w:rPr>
          <w:rFonts w:ascii="Arial" w:hAnsi="Arial" w:cs="Arial"/>
          <w:szCs w:val="22"/>
        </w:rPr>
        <w:t>Service Charges</w:t>
      </w:r>
      <w:r w:rsidRPr="009410E4">
        <w:rPr>
          <w:rFonts w:ascii="Arial" w:hAnsi="Arial" w:cs="Arial"/>
          <w:szCs w:val="22"/>
        </w:rPr>
        <w:t xml:space="preserve"> shall be reviewed as per </w:t>
      </w:r>
      <w:r w:rsidR="005B3E13" w:rsidRPr="009410E4">
        <w:rPr>
          <w:rFonts w:ascii="Arial" w:hAnsi="Arial" w:cs="Arial"/>
          <w:b/>
          <w:szCs w:val="22"/>
        </w:rPr>
        <w:t>Clause</w:t>
      </w:r>
      <w:r w:rsidRPr="009410E4">
        <w:rPr>
          <w:rFonts w:ascii="Arial" w:hAnsi="Arial" w:cs="Arial"/>
          <w:b/>
          <w:szCs w:val="22"/>
        </w:rPr>
        <w:t xml:space="preserve"> </w:t>
      </w:r>
      <w:r w:rsidR="003565B4" w:rsidRPr="009410E4">
        <w:rPr>
          <w:rFonts w:ascii="Arial" w:hAnsi="Arial" w:cs="Arial"/>
          <w:b/>
          <w:szCs w:val="22"/>
        </w:rPr>
        <w:fldChar w:fldCharType="begin"/>
      </w:r>
      <w:r w:rsidR="003565B4" w:rsidRPr="009410E4">
        <w:rPr>
          <w:rFonts w:ascii="Arial" w:hAnsi="Arial" w:cs="Arial"/>
          <w:b/>
          <w:szCs w:val="22"/>
        </w:rPr>
        <w:instrText xml:space="preserve"> REF _Ref422385174 \r \h </w:instrText>
      </w:r>
      <w:r w:rsidR="006E5E4F" w:rsidRPr="009410E4">
        <w:rPr>
          <w:rFonts w:ascii="Arial" w:hAnsi="Arial" w:cs="Arial"/>
          <w:b/>
          <w:szCs w:val="22"/>
        </w:rPr>
        <w:instrText xml:space="preserve"> \* MERGEFORMAT </w:instrText>
      </w:r>
      <w:r w:rsidR="003565B4" w:rsidRPr="009410E4">
        <w:rPr>
          <w:rFonts w:ascii="Arial" w:hAnsi="Arial" w:cs="Arial"/>
          <w:b/>
          <w:szCs w:val="22"/>
        </w:rPr>
      </w:r>
      <w:r w:rsidR="003565B4" w:rsidRPr="009410E4">
        <w:rPr>
          <w:rFonts w:ascii="Arial" w:hAnsi="Arial" w:cs="Arial"/>
          <w:b/>
          <w:szCs w:val="22"/>
        </w:rPr>
        <w:fldChar w:fldCharType="separate"/>
      </w:r>
      <w:r w:rsidR="00AD52B9" w:rsidRPr="009410E4">
        <w:rPr>
          <w:rFonts w:ascii="Arial" w:hAnsi="Arial" w:cs="Arial"/>
          <w:b/>
          <w:szCs w:val="22"/>
        </w:rPr>
        <w:t>8</w:t>
      </w:r>
      <w:r w:rsidR="003565B4" w:rsidRPr="009410E4">
        <w:rPr>
          <w:rFonts w:ascii="Arial" w:hAnsi="Arial" w:cs="Arial"/>
          <w:b/>
          <w:szCs w:val="22"/>
        </w:rPr>
        <w:fldChar w:fldCharType="end"/>
      </w:r>
      <w:r w:rsidR="003565B4" w:rsidRPr="009410E4">
        <w:rPr>
          <w:rFonts w:ascii="Arial" w:hAnsi="Arial" w:cs="Arial"/>
          <w:b/>
          <w:szCs w:val="22"/>
        </w:rPr>
        <w:t>.</w:t>
      </w:r>
    </w:p>
    <w:p w14:paraId="4014548C" w14:textId="689E0C36" w:rsidR="00B57A98" w:rsidRPr="009410E4" w:rsidRDefault="00645766" w:rsidP="001A5491">
      <w:pPr>
        <w:pStyle w:val="Heading1"/>
        <w:jc w:val="left"/>
        <w:rPr>
          <w:rFonts w:ascii="Arial" w:hAnsi="Arial" w:cs="Arial"/>
          <w:szCs w:val="22"/>
        </w:rPr>
      </w:pPr>
      <w:bookmarkStart w:id="42" w:name="_Toc525026869"/>
      <w:r w:rsidRPr="009410E4">
        <w:rPr>
          <w:rFonts w:ascii="Arial" w:hAnsi="Arial" w:cs="Arial"/>
          <w:szCs w:val="22"/>
        </w:rPr>
        <w:t>Services</w:t>
      </w:r>
      <w:bookmarkEnd w:id="39"/>
      <w:bookmarkEnd w:id="42"/>
    </w:p>
    <w:p w14:paraId="1247575A" w14:textId="6DA9E4ED" w:rsidR="009828C1" w:rsidRPr="009410E4" w:rsidRDefault="009828C1" w:rsidP="009828C1">
      <w:pPr>
        <w:pStyle w:val="Heading2"/>
        <w:rPr>
          <w:rFonts w:ascii="Arial" w:hAnsi="Arial" w:cs="Arial"/>
          <w:szCs w:val="22"/>
        </w:rPr>
      </w:pPr>
      <w:r w:rsidRPr="009410E4">
        <w:rPr>
          <w:rFonts w:ascii="Arial" w:hAnsi="Arial" w:cs="Arial"/>
          <w:szCs w:val="22"/>
        </w:rPr>
        <w:t>Supply of Services -The Provider will provide the Services to Clients on behalf of the Council with effect from Commencement Date and for the duration of this Contract in accordance with the provisions of this Contract:</w:t>
      </w:r>
    </w:p>
    <w:p w14:paraId="06F07DF7" w14:textId="6293900E" w:rsidR="00B57A98" w:rsidRPr="009410E4" w:rsidRDefault="00645766" w:rsidP="001A5491">
      <w:pPr>
        <w:pStyle w:val="Heading3"/>
        <w:jc w:val="left"/>
        <w:rPr>
          <w:rFonts w:ascii="Arial" w:hAnsi="Arial" w:cs="Arial"/>
          <w:szCs w:val="22"/>
        </w:rPr>
      </w:pPr>
      <w:bookmarkStart w:id="43" w:name="_Ref524014135"/>
      <w:r w:rsidRPr="009410E4">
        <w:rPr>
          <w:rFonts w:ascii="Arial" w:hAnsi="Arial" w:cs="Arial"/>
          <w:szCs w:val="22"/>
        </w:rPr>
        <w:t xml:space="preserve">Where any Service is stated in </w:t>
      </w:r>
      <w:r w:rsidR="00F733D6" w:rsidRPr="009410E4">
        <w:rPr>
          <w:rFonts w:ascii="Arial" w:hAnsi="Arial" w:cs="Arial"/>
          <w:szCs w:val="22"/>
        </w:rPr>
        <w:t xml:space="preserve">the </w:t>
      </w:r>
      <w:r w:rsidR="00F733D6" w:rsidRPr="009410E4">
        <w:rPr>
          <w:rFonts w:ascii="Arial" w:hAnsi="Arial" w:cs="Arial"/>
          <w:b/>
          <w:szCs w:val="22"/>
        </w:rPr>
        <w:t>Schedule 1 – Specification or Schedule 6</w:t>
      </w:r>
      <w:r w:rsidR="00305D1F" w:rsidRPr="009410E4">
        <w:rPr>
          <w:rFonts w:ascii="Arial" w:hAnsi="Arial" w:cs="Arial"/>
          <w:szCs w:val="22"/>
        </w:rPr>
        <w:t xml:space="preserve"> </w:t>
      </w:r>
      <w:r w:rsidRPr="009410E4">
        <w:rPr>
          <w:rFonts w:ascii="Arial" w:hAnsi="Arial" w:cs="Arial"/>
          <w:szCs w:val="22"/>
        </w:rPr>
        <w:t xml:space="preserve">to be subject to a specific Service Level, the </w:t>
      </w:r>
      <w:r w:rsidR="00A005EF" w:rsidRPr="009410E4">
        <w:rPr>
          <w:rFonts w:ascii="Arial" w:hAnsi="Arial" w:cs="Arial"/>
          <w:szCs w:val="22"/>
        </w:rPr>
        <w:t>Provider</w:t>
      </w:r>
      <w:r w:rsidRPr="009410E4">
        <w:rPr>
          <w:rFonts w:ascii="Arial" w:hAnsi="Arial" w:cs="Arial"/>
          <w:szCs w:val="22"/>
        </w:rPr>
        <w:t xml:space="preserve"> shall provide that Service in such a manner as will ensure that the Achieved Service Level</w:t>
      </w:r>
      <w:r w:rsidR="00202531" w:rsidRPr="009410E4">
        <w:rPr>
          <w:rFonts w:ascii="Arial" w:hAnsi="Arial" w:cs="Arial"/>
          <w:szCs w:val="22"/>
        </w:rPr>
        <w:t xml:space="preserve"> [</w:t>
      </w:r>
      <w:r w:rsidR="00CA24D3" w:rsidRPr="009410E4">
        <w:rPr>
          <w:rFonts w:ascii="Arial" w:hAnsi="Arial" w:cs="Arial"/>
          <w:szCs w:val="22"/>
        </w:rPr>
        <w:t>P</w:t>
      </w:r>
      <w:r w:rsidR="00202531" w:rsidRPr="009410E4">
        <w:rPr>
          <w:rFonts w:ascii="Arial" w:hAnsi="Arial" w:cs="Arial"/>
          <w:szCs w:val="22"/>
        </w:rPr>
        <w:t>erformance Indicators]</w:t>
      </w:r>
      <w:r w:rsidRPr="009410E4">
        <w:rPr>
          <w:rFonts w:ascii="Arial" w:hAnsi="Arial" w:cs="Arial"/>
          <w:szCs w:val="22"/>
        </w:rPr>
        <w:t xml:space="preserve"> in respect of that Service is equal to or higher than such specific Service Level.</w:t>
      </w:r>
      <w:bookmarkEnd w:id="43"/>
    </w:p>
    <w:p w14:paraId="531D22E7" w14:textId="711C7A5E" w:rsidR="00B57A98" w:rsidRPr="009410E4" w:rsidRDefault="00645766" w:rsidP="001A5491">
      <w:pPr>
        <w:pStyle w:val="Heading3"/>
        <w:jc w:val="left"/>
        <w:rPr>
          <w:rFonts w:ascii="Arial" w:hAnsi="Arial" w:cs="Arial"/>
          <w:szCs w:val="22"/>
        </w:rPr>
      </w:pPr>
      <w:r w:rsidRPr="009410E4">
        <w:rPr>
          <w:rFonts w:ascii="Arial" w:hAnsi="Arial" w:cs="Arial"/>
          <w:szCs w:val="22"/>
        </w:rPr>
        <w:t>As existing Services are varied and new Services are added, Service Levels for the same will be determined and included within</w:t>
      </w:r>
      <w:r w:rsidR="003D26CC" w:rsidRPr="009410E4">
        <w:rPr>
          <w:rFonts w:ascii="Arial" w:hAnsi="Arial" w:cs="Arial"/>
          <w:szCs w:val="22"/>
        </w:rPr>
        <w:t xml:space="preserve"> </w:t>
      </w:r>
      <w:r w:rsidR="00F733D6" w:rsidRPr="009410E4">
        <w:rPr>
          <w:rFonts w:ascii="Arial" w:hAnsi="Arial" w:cs="Arial"/>
          <w:b/>
          <w:szCs w:val="22"/>
        </w:rPr>
        <w:t>Schedule 6</w:t>
      </w:r>
      <w:r w:rsidR="003D26CC" w:rsidRPr="009410E4">
        <w:rPr>
          <w:rFonts w:ascii="Arial" w:hAnsi="Arial" w:cs="Arial"/>
          <w:b/>
          <w:szCs w:val="22"/>
        </w:rPr>
        <w:t>.</w:t>
      </w:r>
    </w:p>
    <w:p w14:paraId="1FD0DE46" w14:textId="6660BF7E"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provide records of and Management Reports summarising the Achieved Service Levels as provided for in </w:t>
      </w:r>
      <w:r w:rsidR="00202531" w:rsidRPr="009410E4">
        <w:rPr>
          <w:rFonts w:ascii="Arial" w:hAnsi="Arial" w:cs="Arial"/>
          <w:b/>
          <w:szCs w:val="22"/>
        </w:rPr>
        <w:t xml:space="preserve">Schedule </w:t>
      </w:r>
      <w:r w:rsidR="00EC7745" w:rsidRPr="009410E4">
        <w:rPr>
          <w:rFonts w:ascii="Arial" w:hAnsi="Arial" w:cs="Arial"/>
          <w:b/>
          <w:szCs w:val="22"/>
        </w:rPr>
        <w:t>4</w:t>
      </w:r>
      <w:r w:rsidRPr="009410E4">
        <w:rPr>
          <w:rFonts w:ascii="Arial" w:hAnsi="Arial" w:cs="Arial"/>
          <w:szCs w:val="22"/>
        </w:rPr>
        <w:t xml:space="preserve">. In the event that any Achieved Service Level falls short of the relevant Service Level the provisions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"a50273"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10</w:t>
      </w:r>
      <w:r w:rsidR="00B57A98" w:rsidRPr="009410E4">
        <w:rPr>
          <w:rFonts w:ascii="Arial" w:hAnsi="Arial" w:cs="Arial"/>
          <w:b/>
          <w:szCs w:val="22"/>
        </w:rPr>
        <w:fldChar w:fldCharType="end"/>
      </w:r>
      <w:r w:rsidRPr="009410E4">
        <w:rPr>
          <w:rFonts w:ascii="Arial" w:hAnsi="Arial" w:cs="Arial"/>
          <w:szCs w:val="22"/>
        </w:rPr>
        <w:t xml:space="preserve"> shall prevail.</w:t>
      </w:r>
    </w:p>
    <w:p w14:paraId="2AEBDB8D" w14:textId="77777777" w:rsidR="00B57A98" w:rsidRPr="009410E4" w:rsidRDefault="00645766" w:rsidP="001A5491">
      <w:pPr>
        <w:pStyle w:val="Heading2"/>
        <w:jc w:val="left"/>
        <w:rPr>
          <w:rFonts w:ascii="Arial" w:hAnsi="Arial" w:cs="Arial"/>
          <w:szCs w:val="22"/>
        </w:rPr>
      </w:pPr>
      <w:bookmarkStart w:id="44" w:name="a384709"/>
      <w:r w:rsidRPr="009410E4">
        <w:rPr>
          <w:rFonts w:ascii="Arial" w:hAnsi="Arial" w:cs="Arial"/>
          <w:szCs w:val="22"/>
        </w:rPr>
        <w:t>Disaster Recovery</w:t>
      </w:r>
      <w:bookmarkEnd w:id="44"/>
    </w:p>
    <w:p w14:paraId="3ACF3640" w14:textId="68A3700A"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comply at all times with the relevant provisions of the Disaster Recovery Plan</w:t>
      </w:r>
      <w:r w:rsidR="00F733D6" w:rsidRPr="009410E4">
        <w:rPr>
          <w:rFonts w:ascii="Arial" w:hAnsi="Arial" w:cs="Arial"/>
          <w:szCs w:val="22"/>
        </w:rPr>
        <w:t xml:space="preserve"> set out in </w:t>
      </w:r>
      <w:r w:rsidR="00F733D6" w:rsidRPr="009410E4">
        <w:rPr>
          <w:rFonts w:ascii="Arial" w:hAnsi="Arial" w:cs="Arial"/>
          <w:b/>
          <w:szCs w:val="22"/>
        </w:rPr>
        <w:t>Schedule 9</w:t>
      </w:r>
      <w:r w:rsidRPr="009410E4">
        <w:rPr>
          <w:rFonts w:ascii="Arial" w:hAnsi="Arial" w:cs="Arial"/>
          <w:szCs w:val="22"/>
        </w:rPr>
        <w:t>.</w:t>
      </w:r>
    </w:p>
    <w:p w14:paraId="3A611AB4"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Following the declaration of a Disaster in respect of any of the Services, the </w:t>
      </w:r>
      <w:r w:rsidR="00A005EF" w:rsidRPr="009410E4">
        <w:rPr>
          <w:rFonts w:ascii="Arial" w:hAnsi="Arial" w:cs="Arial"/>
          <w:szCs w:val="22"/>
        </w:rPr>
        <w:t>Provider</w:t>
      </w:r>
      <w:r w:rsidRPr="009410E4">
        <w:rPr>
          <w:rFonts w:ascii="Arial" w:hAnsi="Arial" w:cs="Arial"/>
          <w:szCs w:val="22"/>
        </w:rPr>
        <w:t xml:space="preserve"> shall:</w:t>
      </w:r>
    </w:p>
    <w:p w14:paraId="3A4A42FC"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Implement</w:t>
      </w:r>
      <w:r w:rsidR="00645766" w:rsidRPr="009410E4">
        <w:rPr>
          <w:rFonts w:ascii="Arial" w:hAnsi="Arial" w:cs="Arial"/>
          <w:szCs w:val="22"/>
        </w:rPr>
        <w:t xml:space="preserve"> the Disaster Recovery Plan;</w:t>
      </w:r>
    </w:p>
    <w:p w14:paraId="4DF87DFC"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Continue</w:t>
      </w:r>
      <w:r w:rsidR="00645766" w:rsidRPr="009410E4">
        <w:rPr>
          <w:rFonts w:ascii="Arial" w:hAnsi="Arial" w:cs="Arial"/>
          <w:szCs w:val="22"/>
        </w:rPr>
        <w:t xml:space="preserve"> to provide the affected Services to the </w:t>
      </w:r>
      <w:r w:rsidR="00C0106B" w:rsidRPr="009410E4">
        <w:rPr>
          <w:rFonts w:ascii="Arial" w:hAnsi="Arial" w:cs="Arial"/>
          <w:szCs w:val="22"/>
        </w:rPr>
        <w:t>Council</w:t>
      </w:r>
      <w:r w:rsidR="00645766" w:rsidRPr="009410E4">
        <w:rPr>
          <w:rFonts w:ascii="Arial" w:hAnsi="Arial" w:cs="Arial"/>
          <w:szCs w:val="22"/>
        </w:rPr>
        <w:t xml:space="preserve"> in accordance with the Disaster Recovery Plan; and</w:t>
      </w:r>
    </w:p>
    <w:p w14:paraId="51060E7A" w14:textId="77777777" w:rsidR="00B57A98" w:rsidRPr="009410E4" w:rsidRDefault="00720287" w:rsidP="001A5491">
      <w:pPr>
        <w:pStyle w:val="Heading4"/>
        <w:jc w:val="left"/>
        <w:rPr>
          <w:rFonts w:ascii="Arial" w:hAnsi="Arial" w:cs="Arial"/>
          <w:szCs w:val="22"/>
        </w:rPr>
      </w:pPr>
      <w:r w:rsidRPr="009410E4">
        <w:rPr>
          <w:rFonts w:ascii="Arial" w:hAnsi="Arial" w:cs="Arial"/>
          <w:szCs w:val="22"/>
        </w:rPr>
        <w:t>Restore</w:t>
      </w:r>
      <w:r w:rsidR="00645766" w:rsidRPr="009410E4">
        <w:rPr>
          <w:rFonts w:ascii="Arial" w:hAnsi="Arial" w:cs="Arial"/>
          <w:szCs w:val="22"/>
        </w:rPr>
        <w:t xml:space="preserve"> the affected Services to normal within the period laid out in the Disaster Recovery Plan.</w:t>
      </w:r>
    </w:p>
    <w:p w14:paraId="1ED853CC" w14:textId="60299041" w:rsidR="00B57A98" w:rsidRPr="009410E4" w:rsidRDefault="00645766" w:rsidP="001A5491">
      <w:pPr>
        <w:pStyle w:val="Heading1"/>
        <w:jc w:val="left"/>
        <w:rPr>
          <w:rFonts w:ascii="Arial" w:hAnsi="Arial" w:cs="Arial"/>
          <w:szCs w:val="22"/>
        </w:rPr>
      </w:pPr>
      <w:bookmarkStart w:id="45" w:name="a717883"/>
      <w:bookmarkStart w:id="46" w:name="_Toc525026870"/>
      <w:r w:rsidRPr="009410E4">
        <w:rPr>
          <w:rFonts w:ascii="Arial" w:hAnsi="Arial" w:cs="Arial"/>
          <w:szCs w:val="22"/>
        </w:rPr>
        <w:t>Standards</w:t>
      </w:r>
      <w:bookmarkEnd w:id="45"/>
      <w:bookmarkEnd w:id="46"/>
    </w:p>
    <w:p w14:paraId="0F17B006" w14:textId="77777777" w:rsidR="009828C1" w:rsidRPr="009410E4" w:rsidRDefault="009828C1" w:rsidP="009828C1">
      <w:pPr>
        <w:pStyle w:val="Heading2"/>
        <w:jc w:val="left"/>
        <w:rPr>
          <w:rFonts w:ascii="Arial" w:hAnsi="Arial" w:cs="Arial"/>
          <w:b/>
          <w:szCs w:val="22"/>
        </w:rPr>
      </w:pPr>
      <w:bookmarkStart w:id="47" w:name="a532256"/>
      <w:r w:rsidRPr="009410E4">
        <w:rPr>
          <w:rFonts w:ascii="Arial" w:hAnsi="Arial" w:cs="Arial"/>
          <w:b/>
          <w:szCs w:val="22"/>
        </w:rPr>
        <w:t xml:space="preserve">Council-specific standards </w:t>
      </w:r>
    </w:p>
    <w:p w14:paraId="1AC890DA" w14:textId="77777777" w:rsidR="009828C1" w:rsidRPr="009410E4" w:rsidRDefault="009828C1" w:rsidP="009828C1">
      <w:pPr>
        <w:pStyle w:val="Heading3"/>
        <w:jc w:val="left"/>
        <w:rPr>
          <w:rFonts w:ascii="Arial" w:hAnsi="Arial" w:cs="Arial"/>
          <w:szCs w:val="22"/>
        </w:rPr>
      </w:pPr>
      <w:r w:rsidRPr="009410E4">
        <w:rPr>
          <w:rFonts w:ascii="Arial" w:hAnsi="Arial" w:cs="Arial"/>
          <w:szCs w:val="22"/>
        </w:rPr>
        <w:t>The Provider will provide or procure that the Services are provided, in accordance with the Council's Information Security Policy from time to time in force; and</w:t>
      </w:r>
    </w:p>
    <w:p w14:paraId="1B69B74A" w14:textId="77777777" w:rsidR="009828C1" w:rsidRPr="009410E4" w:rsidRDefault="009828C1" w:rsidP="009828C1">
      <w:pPr>
        <w:pStyle w:val="Heading3"/>
        <w:jc w:val="left"/>
        <w:rPr>
          <w:rFonts w:ascii="Arial" w:hAnsi="Arial" w:cs="Arial"/>
          <w:szCs w:val="22"/>
        </w:rPr>
      </w:pPr>
      <w:r w:rsidRPr="009410E4">
        <w:rPr>
          <w:rFonts w:ascii="Arial" w:hAnsi="Arial" w:cs="Arial"/>
          <w:szCs w:val="22"/>
        </w:rPr>
        <w:t xml:space="preserve">The Provider will comply (and will procure that its employees, agents and sub-contractors comply) with the Council’s Policies contained or referred to in </w:t>
      </w:r>
      <w:r w:rsidRPr="009410E4">
        <w:rPr>
          <w:rFonts w:ascii="Arial" w:hAnsi="Arial" w:cs="Arial"/>
          <w:b/>
          <w:szCs w:val="22"/>
        </w:rPr>
        <w:t xml:space="preserve">Schedule 5 </w:t>
      </w:r>
      <w:r w:rsidRPr="009410E4">
        <w:rPr>
          <w:rFonts w:ascii="Arial" w:hAnsi="Arial" w:cs="Arial"/>
          <w:szCs w:val="22"/>
        </w:rPr>
        <w:t xml:space="preserve">in each case as the same are in force from time to time and are notified to the Provider and any other relevant policies reasonably requested by the Council from time to time. </w:t>
      </w:r>
    </w:p>
    <w:p w14:paraId="7B25D7C6" w14:textId="620A9D4F" w:rsidR="00B57A98" w:rsidRPr="009410E4" w:rsidRDefault="00D95568" w:rsidP="001A5491">
      <w:pPr>
        <w:pStyle w:val="Heading1"/>
        <w:jc w:val="left"/>
        <w:rPr>
          <w:rFonts w:ascii="Arial" w:hAnsi="Arial" w:cs="Arial"/>
          <w:szCs w:val="22"/>
        </w:rPr>
      </w:pPr>
      <w:bookmarkStart w:id="48" w:name="_Toc525026871"/>
      <w:r w:rsidRPr="009410E4">
        <w:rPr>
          <w:rFonts w:ascii="Arial" w:hAnsi="Arial" w:cs="Arial"/>
          <w:szCs w:val="22"/>
        </w:rPr>
        <w:t>Staff</w:t>
      </w:r>
      <w:r w:rsidR="00645766" w:rsidRPr="009410E4">
        <w:rPr>
          <w:rFonts w:ascii="Arial" w:hAnsi="Arial" w:cs="Arial"/>
          <w:szCs w:val="22"/>
        </w:rPr>
        <w:t xml:space="preserve"> engaged in the provision of the services</w:t>
      </w:r>
      <w:bookmarkEnd w:id="47"/>
      <w:bookmarkEnd w:id="48"/>
    </w:p>
    <w:p w14:paraId="75D3C28F" w14:textId="77777777" w:rsidR="00B57A98" w:rsidRPr="009410E4" w:rsidRDefault="00645766" w:rsidP="001A5491">
      <w:pPr>
        <w:pStyle w:val="Heading2"/>
        <w:jc w:val="left"/>
        <w:rPr>
          <w:rFonts w:ascii="Arial" w:hAnsi="Arial" w:cs="Arial"/>
          <w:b/>
          <w:szCs w:val="22"/>
        </w:rPr>
      </w:pPr>
      <w:r w:rsidRPr="009410E4">
        <w:rPr>
          <w:rFonts w:ascii="Arial" w:hAnsi="Arial" w:cs="Arial"/>
          <w:b/>
          <w:szCs w:val="22"/>
        </w:rPr>
        <w:t>General standards</w:t>
      </w:r>
    </w:p>
    <w:p w14:paraId="57DBDD10"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In the provision of the Services, the </w:t>
      </w:r>
      <w:r w:rsidR="00A005EF" w:rsidRPr="009410E4">
        <w:rPr>
          <w:rFonts w:ascii="Arial" w:hAnsi="Arial" w:cs="Arial"/>
          <w:szCs w:val="22"/>
        </w:rPr>
        <w:t>Provider</w:t>
      </w:r>
      <w:r w:rsidRPr="009410E4">
        <w:rPr>
          <w:rFonts w:ascii="Arial" w:hAnsi="Arial" w:cs="Arial"/>
          <w:szCs w:val="22"/>
        </w:rPr>
        <w:t xml:space="preserve"> shall use </w:t>
      </w:r>
      <w:r w:rsidR="00D95568" w:rsidRPr="009410E4">
        <w:rPr>
          <w:rFonts w:ascii="Arial" w:hAnsi="Arial" w:cs="Arial"/>
          <w:szCs w:val="22"/>
        </w:rPr>
        <w:t>Staff</w:t>
      </w:r>
      <w:r w:rsidRPr="009410E4">
        <w:rPr>
          <w:rFonts w:ascii="Arial" w:hAnsi="Arial" w:cs="Arial"/>
          <w:szCs w:val="22"/>
        </w:rPr>
        <w:t xml:space="preserve"> who possess </w:t>
      </w:r>
      <w:r w:rsidR="00917D6C" w:rsidRPr="009410E4">
        <w:rPr>
          <w:rFonts w:ascii="Arial" w:hAnsi="Arial" w:cs="Arial"/>
          <w:szCs w:val="22"/>
        </w:rPr>
        <w:t>the</w:t>
      </w:r>
      <w:r w:rsidRPr="009410E4">
        <w:rPr>
          <w:rFonts w:ascii="Arial" w:hAnsi="Arial" w:cs="Arial"/>
          <w:szCs w:val="22"/>
        </w:rPr>
        <w:t xml:space="preserve"> skill and experience which is appropriate to the tasks to which they are allotted and the performance and Service Levels which they are required to achieve and who shall perform those tasks in a workmanlike and professional manner.</w:t>
      </w:r>
    </w:p>
    <w:p w14:paraId="28BC850F" w14:textId="77777777" w:rsidR="003D5900" w:rsidRPr="009410E4" w:rsidRDefault="003D5900" w:rsidP="001A5491">
      <w:pPr>
        <w:pStyle w:val="Heading2"/>
        <w:jc w:val="left"/>
        <w:rPr>
          <w:rFonts w:ascii="Arial" w:hAnsi="Arial" w:cs="Arial"/>
          <w:b/>
          <w:szCs w:val="22"/>
        </w:rPr>
      </w:pPr>
      <w:r w:rsidRPr="009410E4">
        <w:rPr>
          <w:rFonts w:ascii="Arial" w:hAnsi="Arial" w:cs="Arial"/>
          <w:b/>
          <w:szCs w:val="22"/>
        </w:rPr>
        <w:t>Training</w:t>
      </w:r>
    </w:p>
    <w:p w14:paraId="6349468C" w14:textId="77777777" w:rsidR="003D5900" w:rsidRPr="009410E4" w:rsidRDefault="003D5900" w:rsidP="001A5491">
      <w:pPr>
        <w:pStyle w:val="Heading3"/>
        <w:jc w:val="left"/>
        <w:rPr>
          <w:rFonts w:ascii="Arial" w:hAnsi="Arial" w:cs="Arial"/>
          <w:szCs w:val="22"/>
        </w:rPr>
      </w:pPr>
      <w:r w:rsidRPr="009410E4">
        <w:rPr>
          <w:rFonts w:ascii="Arial" w:hAnsi="Arial" w:cs="Arial"/>
          <w:szCs w:val="22"/>
        </w:rPr>
        <w:t>The Provider shall ensure that</w:t>
      </w:r>
      <w:r w:rsidR="001A7706" w:rsidRPr="009410E4">
        <w:rPr>
          <w:rFonts w:ascii="Arial" w:hAnsi="Arial" w:cs="Arial"/>
          <w:szCs w:val="22"/>
        </w:rPr>
        <w:t>:</w:t>
      </w:r>
      <w:r w:rsidRPr="009410E4">
        <w:rPr>
          <w:rFonts w:ascii="Arial" w:hAnsi="Arial" w:cs="Arial"/>
          <w:szCs w:val="22"/>
        </w:rPr>
        <w:t xml:space="preserve"> </w:t>
      </w:r>
    </w:p>
    <w:p w14:paraId="0D24483F" w14:textId="0A5F59BA" w:rsidR="003D5900" w:rsidRPr="009410E4" w:rsidRDefault="009E523F" w:rsidP="001A5491">
      <w:pPr>
        <w:pStyle w:val="Heading4"/>
        <w:jc w:val="left"/>
        <w:rPr>
          <w:rFonts w:ascii="Arial" w:hAnsi="Arial" w:cs="Arial"/>
          <w:szCs w:val="22"/>
        </w:rPr>
      </w:pPr>
      <w:r w:rsidRPr="009410E4">
        <w:rPr>
          <w:rFonts w:ascii="Arial" w:hAnsi="Arial" w:cs="Arial"/>
          <w:szCs w:val="22"/>
        </w:rPr>
        <w:t xml:space="preserve">All </w:t>
      </w:r>
      <w:r w:rsidR="003D5900" w:rsidRPr="009410E4">
        <w:rPr>
          <w:rFonts w:ascii="Arial" w:hAnsi="Arial" w:cs="Arial"/>
          <w:szCs w:val="22"/>
        </w:rPr>
        <w:t xml:space="preserve">Staff are supported, developed and trained to work using a </w:t>
      </w:r>
      <w:r w:rsidR="00FD0603" w:rsidRPr="009410E4">
        <w:rPr>
          <w:rFonts w:ascii="Arial" w:hAnsi="Arial" w:cs="Arial"/>
          <w:szCs w:val="22"/>
        </w:rPr>
        <w:t>Client</w:t>
      </w:r>
      <w:r w:rsidR="003D5900" w:rsidRPr="009410E4">
        <w:rPr>
          <w:rFonts w:ascii="Arial" w:hAnsi="Arial" w:cs="Arial"/>
          <w:szCs w:val="22"/>
        </w:rPr>
        <w:t>-centred approach offering, where possible, flexibility and freedom in the way the Services are delivered.</w:t>
      </w:r>
    </w:p>
    <w:p w14:paraId="43F45521" w14:textId="154EC81A" w:rsidR="003D5900" w:rsidRPr="009410E4" w:rsidRDefault="00FD1CEB" w:rsidP="001A5491">
      <w:pPr>
        <w:pStyle w:val="Heading4"/>
        <w:jc w:val="left"/>
        <w:rPr>
          <w:rFonts w:ascii="Arial" w:hAnsi="Arial" w:cs="Arial"/>
          <w:szCs w:val="22"/>
        </w:rPr>
      </w:pPr>
      <w:r w:rsidRPr="009410E4">
        <w:rPr>
          <w:rFonts w:ascii="Arial" w:hAnsi="Arial" w:cs="Arial"/>
          <w:szCs w:val="22"/>
        </w:rPr>
        <w:t>All S</w:t>
      </w:r>
      <w:r w:rsidR="003D5900" w:rsidRPr="009410E4">
        <w:rPr>
          <w:rFonts w:ascii="Arial" w:hAnsi="Arial" w:cs="Arial"/>
          <w:szCs w:val="22"/>
        </w:rPr>
        <w:t xml:space="preserve">taff </w:t>
      </w:r>
      <w:r w:rsidRPr="009410E4">
        <w:rPr>
          <w:rFonts w:ascii="Arial" w:hAnsi="Arial" w:cs="Arial"/>
          <w:szCs w:val="22"/>
        </w:rPr>
        <w:t xml:space="preserve">and Managers </w:t>
      </w:r>
      <w:r w:rsidR="003D5900" w:rsidRPr="009410E4">
        <w:rPr>
          <w:rFonts w:ascii="Arial" w:hAnsi="Arial" w:cs="Arial"/>
          <w:szCs w:val="22"/>
        </w:rPr>
        <w:t>receive as a minimum, training as detailed in the C</w:t>
      </w:r>
      <w:r w:rsidR="001A5491" w:rsidRPr="009410E4">
        <w:rPr>
          <w:rFonts w:ascii="Arial" w:hAnsi="Arial" w:cs="Arial"/>
          <w:szCs w:val="22"/>
        </w:rPr>
        <w:t>ouncil’s Training Requirements</w:t>
      </w:r>
      <w:r w:rsidR="00305D1F" w:rsidRPr="009410E4">
        <w:rPr>
          <w:rFonts w:ascii="Arial" w:hAnsi="Arial" w:cs="Arial"/>
          <w:szCs w:val="22"/>
        </w:rPr>
        <w:t xml:space="preserve"> </w:t>
      </w:r>
      <w:r w:rsidR="00F733D6" w:rsidRPr="009410E4">
        <w:rPr>
          <w:rFonts w:ascii="Arial" w:hAnsi="Arial" w:cs="Arial"/>
          <w:b/>
          <w:szCs w:val="22"/>
        </w:rPr>
        <w:t>Schedule 8</w:t>
      </w:r>
      <w:r w:rsidRPr="009410E4">
        <w:rPr>
          <w:rFonts w:ascii="Arial" w:hAnsi="Arial" w:cs="Arial"/>
          <w:szCs w:val="22"/>
        </w:rPr>
        <w:t>.</w:t>
      </w:r>
    </w:p>
    <w:p w14:paraId="0F72AE54" w14:textId="17FA9A4F" w:rsidR="00FD1CEB" w:rsidRPr="009410E4" w:rsidRDefault="00FD1CEB" w:rsidP="001A5491">
      <w:pPr>
        <w:pStyle w:val="Heading4"/>
        <w:jc w:val="left"/>
        <w:rPr>
          <w:rFonts w:ascii="Arial" w:hAnsi="Arial" w:cs="Arial"/>
          <w:szCs w:val="22"/>
        </w:rPr>
      </w:pPr>
      <w:r w:rsidRPr="009410E4">
        <w:rPr>
          <w:rFonts w:ascii="Arial" w:hAnsi="Arial" w:cs="Arial"/>
          <w:szCs w:val="22"/>
        </w:rPr>
        <w:t xml:space="preserve">All Care Staff receive any specific training necessary to meet the needs of </w:t>
      </w:r>
      <w:r w:rsidR="00FD0603" w:rsidRPr="009410E4">
        <w:rPr>
          <w:rFonts w:ascii="Arial" w:hAnsi="Arial" w:cs="Arial"/>
          <w:szCs w:val="22"/>
        </w:rPr>
        <w:t>Client</w:t>
      </w:r>
      <w:r w:rsidRPr="009410E4">
        <w:rPr>
          <w:rFonts w:ascii="Arial" w:hAnsi="Arial" w:cs="Arial"/>
          <w:szCs w:val="22"/>
        </w:rPr>
        <w:t>s.</w:t>
      </w:r>
    </w:p>
    <w:p w14:paraId="3D96901A" w14:textId="6DAD1682" w:rsidR="00FD1CEB" w:rsidRPr="009410E4" w:rsidRDefault="007E5816" w:rsidP="001A5491">
      <w:pPr>
        <w:pStyle w:val="Heading4"/>
        <w:jc w:val="left"/>
        <w:rPr>
          <w:rFonts w:ascii="Arial" w:hAnsi="Arial" w:cs="Arial"/>
          <w:szCs w:val="22"/>
        </w:rPr>
      </w:pPr>
      <w:r w:rsidRPr="009410E4">
        <w:rPr>
          <w:rFonts w:ascii="Arial" w:hAnsi="Arial" w:cs="Arial"/>
          <w:szCs w:val="22"/>
        </w:rPr>
        <w:t>It</w:t>
      </w:r>
      <w:r w:rsidR="00FD1CEB" w:rsidRPr="009410E4">
        <w:rPr>
          <w:rFonts w:ascii="Arial" w:hAnsi="Arial" w:cs="Arial"/>
          <w:szCs w:val="22"/>
        </w:rPr>
        <w:t xml:space="preserve"> complies with the requirements of the </w:t>
      </w:r>
      <w:r w:rsidR="009D567A" w:rsidRPr="009410E4">
        <w:rPr>
          <w:rFonts w:ascii="Arial" w:hAnsi="Arial" w:cs="Arial"/>
          <w:szCs w:val="22"/>
        </w:rPr>
        <w:t>National Minimum Data Set for Social Care</w:t>
      </w:r>
      <w:r w:rsidR="00FD1CEB" w:rsidRPr="009410E4">
        <w:rPr>
          <w:rFonts w:ascii="Arial" w:hAnsi="Arial" w:cs="Arial"/>
          <w:szCs w:val="22"/>
        </w:rPr>
        <w:t xml:space="preserve">; </w:t>
      </w:r>
    </w:p>
    <w:p w14:paraId="54230924" w14:textId="0632F6DB" w:rsidR="00FD1CEB" w:rsidRPr="009410E4" w:rsidRDefault="007E5816" w:rsidP="001A5491">
      <w:pPr>
        <w:pStyle w:val="Heading4"/>
        <w:jc w:val="left"/>
        <w:rPr>
          <w:rFonts w:ascii="Arial" w:hAnsi="Arial" w:cs="Arial"/>
          <w:szCs w:val="22"/>
        </w:rPr>
      </w:pPr>
      <w:r w:rsidRPr="009410E4">
        <w:rPr>
          <w:rFonts w:ascii="Arial" w:hAnsi="Arial" w:cs="Arial"/>
          <w:szCs w:val="22"/>
        </w:rPr>
        <w:t>It</w:t>
      </w:r>
      <w:r w:rsidR="009E523F" w:rsidRPr="009410E4">
        <w:rPr>
          <w:rFonts w:ascii="Arial" w:hAnsi="Arial" w:cs="Arial"/>
          <w:szCs w:val="22"/>
        </w:rPr>
        <w:t xml:space="preserve"> requests a </w:t>
      </w:r>
      <w:r w:rsidR="00F75964" w:rsidRPr="009410E4">
        <w:rPr>
          <w:rFonts w:ascii="Arial" w:hAnsi="Arial" w:cs="Arial"/>
          <w:szCs w:val="22"/>
        </w:rPr>
        <w:t xml:space="preserve">training competency assessment tool </w:t>
      </w:r>
      <w:r w:rsidR="009E523F" w:rsidRPr="009410E4">
        <w:rPr>
          <w:rFonts w:ascii="Arial" w:hAnsi="Arial" w:cs="Arial"/>
          <w:szCs w:val="22"/>
        </w:rPr>
        <w:t>(</w:t>
      </w:r>
      <w:r w:rsidR="00F75964" w:rsidRPr="009410E4">
        <w:rPr>
          <w:rFonts w:ascii="Arial" w:hAnsi="Arial" w:cs="Arial"/>
          <w:szCs w:val="22"/>
        </w:rPr>
        <w:t xml:space="preserve">such as </w:t>
      </w:r>
      <w:r w:rsidR="009E523F" w:rsidRPr="009410E4">
        <w:rPr>
          <w:rFonts w:ascii="Arial" w:hAnsi="Arial" w:cs="Arial"/>
          <w:szCs w:val="22"/>
        </w:rPr>
        <w:t>“</w:t>
      </w:r>
      <w:r w:rsidR="00F75964" w:rsidRPr="009410E4">
        <w:rPr>
          <w:rFonts w:ascii="Arial" w:hAnsi="Arial" w:cs="Arial"/>
          <w:szCs w:val="22"/>
        </w:rPr>
        <w:t>TGM Care Certificate</w:t>
      </w:r>
      <w:r w:rsidR="009E523F" w:rsidRPr="009410E4">
        <w:rPr>
          <w:rFonts w:ascii="Arial" w:hAnsi="Arial" w:cs="Arial"/>
          <w:szCs w:val="22"/>
        </w:rPr>
        <w:t xml:space="preserve"> Tool”) </w:t>
      </w:r>
      <w:r w:rsidR="00F75964" w:rsidRPr="009410E4">
        <w:rPr>
          <w:rFonts w:ascii="Arial" w:hAnsi="Arial" w:cs="Arial"/>
          <w:szCs w:val="22"/>
        </w:rPr>
        <w:t>to assess the competency of</w:t>
      </w:r>
      <w:r w:rsidR="009E523F" w:rsidRPr="009410E4">
        <w:rPr>
          <w:rFonts w:ascii="Arial" w:hAnsi="Arial" w:cs="Arial"/>
          <w:szCs w:val="22"/>
        </w:rPr>
        <w:t xml:space="preserve"> each member of </w:t>
      </w:r>
      <w:r w:rsidR="00253EED" w:rsidRPr="009410E4">
        <w:rPr>
          <w:rFonts w:ascii="Arial" w:hAnsi="Arial" w:cs="Arial"/>
          <w:szCs w:val="22"/>
        </w:rPr>
        <w:t xml:space="preserve">Care </w:t>
      </w:r>
      <w:r w:rsidR="009E523F" w:rsidRPr="009410E4">
        <w:rPr>
          <w:rFonts w:ascii="Arial" w:hAnsi="Arial" w:cs="Arial"/>
          <w:szCs w:val="22"/>
        </w:rPr>
        <w:t xml:space="preserve">Staff (including the registered manager and/or responsible individual) </w:t>
      </w:r>
      <w:r w:rsidR="00F75964" w:rsidRPr="009410E4">
        <w:rPr>
          <w:rFonts w:ascii="Arial" w:hAnsi="Arial" w:cs="Arial"/>
          <w:szCs w:val="22"/>
        </w:rPr>
        <w:t xml:space="preserve">and measure the effectiveness of </w:t>
      </w:r>
      <w:r w:rsidRPr="009410E4">
        <w:rPr>
          <w:rFonts w:ascii="Arial" w:hAnsi="Arial" w:cs="Arial"/>
          <w:szCs w:val="22"/>
        </w:rPr>
        <w:t>its</w:t>
      </w:r>
      <w:r w:rsidR="00F75964" w:rsidRPr="009410E4">
        <w:rPr>
          <w:rFonts w:ascii="Arial" w:hAnsi="Arial" w:cs="Arial"/>
          <w:szCs w:val="22"/>
        </w:rPr>
        <w:t xml:space="preserve"> </w:t>
      </w:r>
      <w:r w:rsidR="00253EED" w:rsidRPr="009410E4">
        <w:rPr>
          <w:rFonts w:ascii="Arial" w:hAnsi="Arial" w:cs="Arial"/>
          <w:szCs w:val="22"/>
        </w:rPr>
        <w:t xml:space="preserve">Care </w:t>
      </w:r>
      <w:r w:rsidR="00F75964" w:rsidRPr="009410E4">
        <w:rPr>
          <w:rFonts w:ascii="Arial" w:hAnsi="Arial" w:cs="Arial"/>
          <w:szCs w:val="22"/>
        </w:rPr>
        <w:t>Staff training.</w:t>
      </w:r>
    </w:p>
    <w:p w14:paraId="5F227FCB" w14:textId="29E019E9" w:rsidR="009E523F" w:rsidRPr="009410E4" w:rsidRDefault="009E523F" w:rsidP="001A5491">
      <w:pPr>
        <w:pStyle w:val="Heading4"/>
        <w:jc w:val="left"/>
        <w:rPr>
          <w:rFonts w:ascii="Arial" w:hAnsi="Arial" w:cs="Arial"/>
          <w:szCs w:val="22"/>
        </w:rPr>
      </w:pPr>
      <w:r w:rsidRPr="009410E4">
        <w:rPr>
          <w:rFonts w:ascii="Arial" w:hAnsi="Arial" w:cs="Arial"/>
          <w:szCs w:val="22"/>
        </w:rPr>
        <w:t>It regularly reviews its assessment of Staff competence</w:t>
      </w:r>
      <w:r w:rsidR="009B74F8" w:rsidRPr="009410E4">
        <w:rPr>
          <w:rFonts w:ascii="Arial" w:hAnsi="Arial" w:cs="Arial"/>
          <w:szCs w:val="22"/>
        </w:rPr>
        <w:t>;</w:t>
      </w:r>
      <w:r w:rsidRPr="009410E4">
        <w:rPr>
          <w:rFonts w:ascii="Arial" w:hAnsi="Arial" w:cs="Arial"/>
          <w:szCs w:val="22"/>
        </w:rPr>
        <w:t xml:space="preserve"> and</w:t>
      </w:r>
    </w:p>
    <w:p w14:paraId="498D8728" w14:textId="4F271867" w:rsidR="009E523F" w:rsidRPr="009410E4" w:rsidRDefault="009E523F" w:rsidP="001A5491">
      <w:pPr>
        <w:pStyle w:val="Heading5"/>
        <w:jc w:val="left"/>
        <w:rPr>
          <w:rFonts w:ascii="Arial" w:hAnsi="Arial" w:cs="Arial"/>
          <w:szCs w:val="22"/>
        </w:rPr>
      </w:pPr>
      <w:r w:rsidRPr="009410E4">
        <w:rPr>
          <w:rFonts w:ascii="Arial" w:hAnsi="Arial" w:cs="Arial"/>
          <w:szCs w:val="22"/>
        </w:rPr>
        <w:t>Ensure</w:t>
      </w:r>
      <w:r w:rsidR="009B74F8" w:rsidRPr="009410E4">
        <w:rPr>
          <w:rFonts w:ascii="Arial" w:hAnsi="Arial" w:cs="Arial"/>
          <w:szCs w:val="22"/>
        </w:rPr>
        <w:t>s</w:t>
      </w:r>
      <w:r w:rsidRPr="009410E4">
        <w:rPr>
          <w:rFonts w:ascii="Arial" w:hAnsi="Arial" w:cs="Arial"/>
          <w:szCs w:val="22"/>
        </w:rPr>
        <w:t xml:space="preserve"> that any</w:t>
      </w:r>
      <w:r w:rsidR="00253EED" w:rsidRPr="009410E4">
        <w:rPr>
          <w:rFonts w:ascii="Arial" w:hAnsi="Arial" w:cs="Arial"/>
          <w:szCs w:val="22"/>
        </w:rPr>
        <w:t xml:space="preserve"> Staff</w:t>
      </w:r>
      <w:r w:rsidRPr="009410E4">
        <w:rPr>
          <w:rFonts w:ascii="Arial" w:hAnsi="Arial" w:cs="Arial"/>
          <w:szCs w:val="22"/>
        </w:rPr>
        <w:t xml:space="preserve"> found to not be competent in any area of Service delivery undertake further training until their supervisor is satisfied that they are competent; and</w:t>
      </w:r>
    </w:p>
    <w:p w14:paraId="5586DF66" w14:textId="5C13B4FC" w:rsidR="009E523F" w:rsidRPr="009410E4" w:rsidRDefault="009B74F8" w:rsidP="001A5491">
      <w:pPr>
        <w:pStyle w:val="Heading5"/>
        <w:jc w:val="left"/>
        <w:rPr>
          <w:rFonts w:ascii="Arial" w:hAnsi="Arial" w:cs="Arial"/>
          <w:szCs w:val="22"/>
        </w:rPr>
      </w:pPr>
      <w:r w:rsidRPr="009410E4">
        <w:rPr>
          <w:rFonts w:ascii="Arial" w:hAnsi="Arial" w:cs="Arial"/>
          <w:szCs w:val="22"/>
        </w:rPr>
        <w:t xml:space="preserve">The frequency of the reviews necessary to comply with the requirements of this </w:t>
      </w:r>
      <w:r w:rsidR="005B3E13" w:rsidRPr="009410E4">
        <w:rPr>
          <w:rFonts w:ascii="Arial" w:hAnsi="Arial" w:cs="Arial"/>
          <w:b/>
          <w:szCs w:val="22"/>
        </w:rPr>
        <w:t>Clause</w:t>
      </w:r>
      <w:r w:rsidRPr="009410E4">
        <w:rPr>
          <w:rFonts w:ascii="Arial" w:hAnsi="Arial" w:cs="Arial"/>
          <w:b/>
          <w:szCs w:val="22"/>
        </w:rPr>
        <w:t xml:space="preserve"> </w:t>
      </w:r>
      <w:r w:rsidR="00C926EB" w:rsidRPr="009410E4">
        <w:rPr>
          <w:rFonts w:ascii="Arial" w:hAnsi="Arial" w:cs="Arial"/>
          <w:szCs w:val="22"/>
        </w:rPr>
        <w:t>shall b</w:t>
      </w:r>
      <w:r w:rsidR="009E523F" w:rsidRPr="009410E4">
        <w:rPr>
          <w:rFonts w:ascii="Arial" w:hAnsi="Arial" w:cs="Arial"/>
          <w:szCs w:val="22"/>
        </w:rPr>
        <w:t>e determined bas</w:t>
      </w:r>
      <w:r w:rsidR="00C926EB" w:rsidRPr="009410E4">
        <w:rPr>
          <w:rFonts w:ascii="Arial" w:hAnsi="Arial" w:cs="Arial"/>
          <w:szCs w:val="22"/>
        </w:rPr>
        <w:t xml:space="preserve">ed on the level of risk to the </w:t>
      </w:r>
      <w:r w:rsidR="00FD0603" w:rsidRPr="009410E4">
        <w:rPr>
          <w:rFonts w:ascii="Arial" w:hAnsi="Arial" w:cs="Arial"/>
          <w:szCs w:val="22"/>
        </w:rPr>
        <w:t>Client</w:t>
      </w:r>
      <w:r w:rsidR="00C926EB" w:rsidRPr="009410E4">
        <w:rPr>
          <w:rFonts w:ascii="Arial" w:hAnsi="Arial" w:cs="Arial"/>
          <w:szCs w:val="22"/>
        </w:rPr>
        <w:t xml:space="preserve">s </w:t>
      </w:r>
      <w:r w:rsidR="009E523F" w:rsidRPr="009410E4">
        <w:rPr>
          <w:rFonts w:ascii="Arial" w:hAnsi="Arial" w:cs="Arial"/>
          <w:szCs w:val="22"/>
        </w:rPr>
        <w:t xml:space="preserve">and </w:t>
      </w:r>
      <w:r w:rsidR="00C926EB" w:rsidRPr="009410E4">
        <w:rPr>
          <w:rFonts w:ascii="Arial" w:hAnsi="Arial" w:cs="Arial"/>
          <w:szCs w:val="22"/>
        </w:rPr>
        <w:t xml:space="preserve">the </w:t>
      </w:r>
      <w:r w:rsidR="009E523F" w:rsidRPr="009410E4">
        <w:rPr>
          <w:rFonts w:ascii="Arial" w:hAnsi="Arial" w:cs="Arial"/>
          <w:szCs w:val="22"/>
        </w:rPr>
        <w:t xml:space="preserve">relevance to the </w:t>
      </w:r>
      <w:r w:rsidR="00C926EB" w:rsidRPr="009410E4">
        <w:rPr>
          <w:rFonts w:ascii="Arial" w:hAnsi="Arial" w:cs="Arial"/>
          <w:szCs w:val="22"/>
        </w:rPr>
        <w:t>Services the relevant</w:t>
      </w:r>
      <w:r w:rsidR="00253EED" w:rsidRPr="009410E4">
        <w:rPr>
          <w:rFonts w:ascii="Arial" w:hAnsi="Arial" w:cs="Arial"/>
          <w:szCs w:val="22"/>
        </w:rPr>
        <w:t xml:space="preserve"> Care Staff</w:t>
      </w:r>
      <w:r w:rsidR="009E523F" w:rsidRPr="009410E4">
        <w:rPr>
          <w:rFonts w:ascii="Arial" w:hAnsi="Arial" w:cs="Arial"/>
          <w:szCs w:val="22"/>
        </w:rPr>
        <w:t xml:space="preserve"> member is undertaking at the time.</w:t>
      </w:r>
    </w:p>
    <w:p w14:paraId="32352C0A" w14:textId="2991DA5A" w:rsidR="00C926EB" w:rsidRPr="009410E4" w:rsidRDefault="00C926EB" w:rsidP="001A5491">
      <w:pPr>
        <w:pStyle w:val="Heading4"/>
        <w:jc w:val="left"/>
        <w:rPr>
          <w:rFonts w:ascii="Arial" w:hAnsi="Arial" w:cs="Arial"/>
          <w:szCs w:val="22"/>
        </w:rPr>
      </w:pPr>
      <w:r w:rsidRPr="009410E4">
        <w:rPr>
          <w:rFonts w:ascii="Arial" w:hAnsi="Arial" w:cs="Arial"/>
          <w:szCs w:val="22"/>
        </w:rPr>
        <w:t>It ensures that all</w:t>
      </w:r>
      <w:r w:rsidR="00253EED" w:rsidRPr="009410E4">
        <w:rPr>
          <w:rFonts w:ascii="Arial" w:hAnsi="Arial" w:cs="Arial"/>
          <w:szCs w:val="22"/>
        </w:rPr>
        <w:t xml:space="preserve"> Staff</w:t>
      </w:r>
      <w:r w:rsidRPr="009410E4">
        <w:rPr>
          <w:rFonts w:ascii="Arial" w:hAnsi="Arial" w:cs="Arial"/>
          <w:szCs w:val="22"/>
        </w:rPr>
        <w:t xml:space="preserve"> including office and on-call</w:t>
      </w:r>
      <w:r w:rsidR="00253EED" w:rsidRPr="009410E4">
        <w:rPr>
          <w:rFonts w:ascii="Arial" w:hAnsi="Arial" w:cs="Arial"/>
          <w:szCs w:val="22"/>
        </w:rPr>
        <w:t xml:space="preserve"> Care Staff</w:t>
      </w:r>
      <w:r w:rsidRPr="009410E4">
        <w:rPr>
          <w:rFonts w:ascii="Arial" w:hAnsi="Arial" w:cs="Arial"/>
          <w:szCs w:val="22"/>
        </w:rPr>
        <w:t xml:space="preserve"> receive work-based supervision relevant to their roles and tasks.</w:t>
      </w:r>
    </w:p>
    <w:p w14:paraId="3CE74942" w14:textId="77777777" w:rsidR="00C926EB" w:rsidRPr="009410E4" w:rsidRDefault="00C926EB" w:rsidP="001A5491">
      <w:pPr>
        <w:pStyle w:val="Heading4"/>
        <w:jc w:val="left"/>
        <w:rPr>
          <w:rFonts w:ascii="Arial" w:hAnsi="Arial" w:cs="Arial"/>
          <w:szCs w:val="22"/>
        </w:rPr>
      </w:pPr>
      <w:r w:rsidRPr="009410E4">
        <w:rPr>
          <w:rFonts w:ascii="Arial" w:hAnsi="Arial" w:cs="Arial"/>
          <w:szCs w:val="22"/>
        </w:rPr>
        <w:t xml:space="preserve">It ensures that all Registered Managers receive regular supervision and have the opportunity to escalate </w:t>
      </w:r>
      <w:r w:rsidR="00CD7F4F" w:rsidRPr="009410E4">
        <w:rPr>
          <w:rFonts w:ascii="Arial" w:hAnsi="Arial" w:cs="Arial"/>
          <w:szCs w:val="22"/>
        </w:rPr>
        <w:t>problems</w:t>
      </w:r>
      <w:r w:rsidRPr="009410E4">
        <w:rPr>
          <w:rFonts w:ascii="Arial" w:hAnsi="Arial" w:cs="Arial"/>
          <w:szCs w:val="22"/>
        </w:rPr>
        <w:t xml:space="preserve"> to a senior manager in the organisation, proprietor or a mentor.</w:t>
      </w:r>
    </w:p>
    <w:p w14:paraId="0FF249B6" w14:textId="5B7268B0" w:rsidR="00C926EB" w:rsidRPr="009410E4" w:rsidRDefault="00C926EB" w:rsidP="001A5491">
      <w:pPr>
        <w:pStyle w:val="Heading4"/>
        <w:jc w:val="left"/>
        <w:rPr>
          <w:rFonts w:ascii="Arial" w:hAnsi="Arial" w:cs="Arial"/>
          <w:szCs w:val="22"/>
        </w:rPr>
      </w:pPr>
      <w:r w:rsidRPr="009410E4">
        <w:rPr>
          <w:rFonts w:ascii="Arial" w:hAnsi="Arial" w:cs="Arial"/>
          <w:szCs w:val="22"/>
        </w:rPr>
        <w:t>It ensures that any</w:t>
      </w:r>
      <w:r w:rsidR="00253EED" w:rsidRPr="009410E4">
        <w:rPr>
          <w:rFonts w:ascii="Arial" w:hAnsi="Arial" w:cs="Arial"/>
          <w:szCs w:val="22"/>
        </w:rPr>
        <w:t xml:space="preserve"> Staff</w:t>
      </w:r>
      <w:r w:rsidRPr="009410E4">
        <w:rPr>
          <w:rFonts w:ascii="Arial" w:hAnsi="Arial" w:cs="Arial"/>
          <w:szCs w:val="22"/>
        </w:rPr>
        <w:t xml:space="preserve"> member whose role it is to make decisions (whether it is outside of office hours or in a working day situation) where a manager may not be present, receives regular audits and competency checks.</w:t>
      </w:r>
    </w:p>
    <w:p w14:paraId="5D0291B3" w14:textId="77777777" w:rsidR="004F41D3" w:rsidRPr="009410E4" w:rsidRDefault="004F41D3" w:rsidP="001A5491">
      <w:pPr>
        <w:pStyle w:val="Heading2"/>
        <w:jc w:val="left"/>
        <w:rPr>
          <w:rFonts w:ascii="Arial" w:hAnsi="Arial" w:cs="Arial"/>
          <w:b/>
          <w:szCs w:val="22"/>
        </w:rPr>
      </w:pPr>
      <w:r w:rsidRPr="009410E4">
        <w:rPr>
          <w:rFonts w:ascii="Arial" w:hAnsi="Arial" w:cs="Arial"/>
          <w:b/>
          <w:szCs w:val="22"/>
        </w:rPr>
        <w:t>Safeguarding</w:t>
      </w:r>
    </w:p>
    <w:p w14:paraId="469C5DEA" w14:textId="35F30BB5" w:rsidR="004F41D3" w:rsidRPr="009410E4" w:rsidRDefault="004F41D3" w:rsidP="001A5491">
      <w:pPr>
        <w:pStyle w:val="Heading3"/>
        <w:jc w:val="left"/>
        <w:rPr>
          <w:rFonts w:ascii="Arial" w:hAnsi="Arial" w:cs="Arial"/>
          <w:szCs w:val="22"/>
        </w:rPr>
      </w:pPr>
      <w:r w:rsidRPr="009410E4">
        <w:rPr>
          <w:rFonts w:ascii="Arial" w:hAnsi="Arial" w:cs="Arial"/>
          <w:szCs w:val="22"/>
        </w:rPr>
        <w:t xml:space="preserve">The Provider shall work in partnership with the Council and other organisations to ensure that </w:t>
      </w:r>
      <w:r w:rsidR="00FD0603" w:rsidRPr="009410E4">
        <w:rPr>
          <w:rFonts w:ascii="Arial" w:hAnsi="Arial" w:cs="Arial"/>
          <w:szCs w:val="22"/>
        </w:rPr>
        <w:t>Client</w:t>
      </w:r>
      <w:r w:rsidRPr="009410E4">
        <w:rPr>
          <w:rFonts w:ascii="Arial" w:hAnsi="Arial" w:cs="Arial"/>
          <w:szCs w:val="22"/>
        </w:rPr>
        <w:t xml:space="preserve">s who may be at risk of abuse or neglect are enabled to live as safely and independently as possible, making their own decisions and taking control of their own lives. The Council has a duty to make sure that the </w:t>
      </w:r>
      <w:r w:rsidR="00A157AB" w:rsidRPr="009410E4">
        <w:rPr>
          <w:rFonts w:ascii="Arial" w:hAnsi="Arial" w:cs="Arial"/>
          <w:szCs w:val="22"/>
        </w:rPr>
        <w:t>S</w:t>
      </w:r>
      <w:r w:rsidRPr="009410E4">
        <w:rPr>
          <w:rFonts w:ascii="Arial" w:hAnsi="Arial" w:cs="Arial"/>
          <w:szCs w:val="22"/>
        </w:rPr>
        <w:t xml:space="preserve">ervices </w:t>
      </w:r>
      <w:r w:rsidR="00203B17" w:rsidRPr="009410E4">
        <w:rPr>
          <w:rFonts w:ascii="Arial" w:hAnsi="Arial" w:cs="Arial"/>
          <w:szCs w:val="22"/>
        </w:rPr>
        <w:t>it</w:t>
      </w:r>
      <w:r w:rsidRPr="009410E4">
        <w:rPr>
          <w:rFonts w:ascii="Arial" w:hAnsi="Arial" w:cs="Arial"/>
          <w:szCs w:val="22"/>
        </w:rPr>
        <w:t xml:space="preserve"> commission</w:t>
      </w:r>
      <w:r w:rsidR="00203B17" w:rsidRPr="009410E4">
        <w:rPr>
          <w:rFonts w:ascii="Arial" w:hAnsi="Arial" w:cs="Arial"/>
          <w:szCs w:val="22"/>
        </w:rPr>
        <w:t>s</w:t>
      </w:r>
      <w:r w:rsidRPr="009410E4">
        <w:rPr>
          <w:rFonts w:ascii="Arial" w:hAnsi="Arial" w:cs="Arial"/>
          <w:szCs w:val="22"/>
        </w:rPr>
        <w:t xml:space="preserve"> are provided safely and to a high standard. The Provider understands this duty and shall take action to ensure the Provider’s role in this is fulfilled.</w:t>
      </w:r>
    </w:p>
    <w:p w14:paraId="0F76EEFE" w14:textId="19370AFF" w:rsidR="000D3F29" w:rsidRPr="009410E4" w:rsidRDefault="000D3F29" w:rsidP="000D3F29">
      <w:pPr>
        <w:pStyle w:val="Heading3"/>
        <w:ind w:left="1440"/>
        <w:rPr>
          <w:rFonts w:ascii="Arial" w:hAnsi="Arial" w:cs="Arial"/>
          <w:szCs w:val="22"/>
        </w:rPr>
      </w:pPr>
      <w:r w:rsidRPr="009410E4">
        <w:rPr>
          <w:rFonts w:ascii="Arial" w:hAnsi="Arial" w:cs="Arial"/>
          <w:szCs w:val="22"/>
        </w:rPr>
        <w:t xml:space="preserve">All Staff have received satisfactory enhanced Disclosure and Baring Service (DBS) checks and in place for Staff, and the Provider ensures that portability and durability of DBS checks are in line with statutory requirements and the Provider ensures that it has received not less than two satisfactory references for each Staff member prior to recruitment (including where possible that of the latest previous employer). </w:t>
      </w:r>
    </w:p>
    <w:p w14:paraId="4814F7D8" w14:textId="77777777" w:rsidR="000D3F29" w:rsidRPr="009410E4" w:rsidRDefault="000D3F29" w:rsidP="000D3F29">
      <w:pPr>
        <w:pStyle w:val="Heading3"/>
        <w:numPr>
          <w:ilvl w:val="0"/>
          <w:numId w:val="0"/>
        </w:numPr>
        <w:ind w:left="1559"/>
        <w:jc w:val="left"/>
        <w:rPr>
          <w:rFonts w:ascii="Arial" w:hAnsi="Arial" w:cs="Arial"/>
          <w:szCs w:val="22"/>
        </w:rPr>
      </w:pPr>
    </w:p>
    <w:p w14:paraId="77CBA455" w14:textId="1DFE0061" w:rsidR="004F41D3" w:rsidRPr="009410E4" w:rsidRDefault="004F41D3" w:rsidP="001A5491">
      <w:pPr>
        <w:pStyle w:val="Heading3"/>
        <w:jc w:val="left"/>
        <w:rPr>
          <w:rFonts w:ascii="Arial" w:hAnsi="Arial" w:cs="Arial"/>
          <w:szCs w:val="22"/>
        </w:rPr>
      </w:pPr>
      <w:r w:rsidRPr="009410E4">
        <w:rPr>
          <w:rFonts w:ascii="Arial" w:hAnsi="Arial" w:cs="Arial"/>
          <w:szCs w:val="22"/>
        </w:rPr>
        <w:t>It is the Provider’s responsibility as an employer to ensure that its</w:t>
      </w:r>
      <w:r w:rsidR="00253EED" w:rsidRPr="009410E4">
        <w:rPr>
          <w:rFonts w:ascii="Arial" w:hAnsi="Arial" w:cs="Arial"/>
          <w:szCs w:val="22"/>
        </w:rPr>
        <w:t xml:space="preserve"> Care Staff</w:t>
      </w:r>
      <w:r w:rsidRPr="009410E4">
        <w:rPr>
          <w:rFonts w:ascii="Arial" w:hAnsi="Arial" w:cs="Arial"/>
          <w:szCs w:val="22"/>
        </w:rPr>
        <w:t xml:space="preserve"> do not abuse or neglect a </w:t>
      </w:r>
      <w:r w:rsidR="00FD0603" w:rsidRPr="009410E4">
        <w:rPr>
          <w:rFonts w:ascii="Arial" w:hAnsi="Arial" w:cs="Arial"/>
          <w:szCs w:val="22"/>
        </w:rPr>
        <w:t>Client</w:t>
      </w:r>
      <w:r w:rsidRPr="009410E4">
        <w:rPr>
          <w:rFonts w:ascii="Arial" w:hAnsi="Arial" w:cs="Arial"/>
          <w:szCs w:val="22"/>
        </w:rPr>
        <w:t>.  However, if the Provider is made aware of abuse or neglect it shall immediately:</w:t>
      </w:r>
    </w:p>
    <w:p w14:paraId="5A6C5846" w14:textId="07428D3D" w:rsidR="004F41D3" w:rsidRPr="009410E4" w:rsidRDefault="004F41D3" w:rsidP="001A5491">
      <w:pPr>
        <w:pStyle w:val="Heading4"/>
        <w:jc w:val="left"/>
        <w:rPr>
          <w:rFonts w:ascii="Arial" w:hAnsi="Arial" w:cs="Arial"/>
          <w:szCs w:val="22"/>
        </w:rPr>
      </w:pPr>
      <w:r w:rsidRPr="009410E4">
        <w:rPr>
          <w:rFonts w:ascii="Arial" w:hAnsi="Arial" w:cs="Arial"/>
          <w:szCs w:val="22"/>
        </w:rPr>
        <w:t>Inform the Council via Care Connect</w:t>
      </w:r>
      <w:r w:rsidR="00CB0BF6" w:rsidRPr="009410E4">
        <w:rPr>
          <w:rFonts w:ascii="Arial" w:hAnsi="Arial" w:cs="Arial"/>
          <w:szCs w:val="22"/>
        </w:rPr>
        <w:t xml:space="preserve"> or any other avenue as determined by the Council</w:t>
      </w:r>
      <w:r w:rsidRPr="009410E4">
        <w:rPr>
          <w:rFonts w:ascii="Arial" w:hAnsi="Arial" w:cs="Arial"/>
          <w:szCs w:val="22"/>
        </w:rPr>
        <w:t xml:space="preserve"> </w:t>
      </w:r>
      <w:r w:rsidR="00A157AB" w:rsidRPr="009410E4">
        <w:rPr>
          <w:rFonts w:ascii="Arial" w:hAnsi="Arial" w:cs="Arial"/>
          <w:b/>
          <w:szCs w:val="22"/>
        </w:rPr>
        <w:t xml:space="preserve">(see Schedule </w:t>
      </w:r>
      <w:r w:rsidR="00BD22E3" w:rsidRPr="009410E4">
        <w:rPr>
          <w:rFonts w:ascii="Arial" w:hAnsi="Arial" w:cs="Arial"/>
          <w:b/>
          <w:szCs w:val="22"/>
        </w:rPr>
        <w:t>4</w:t>
      </w:r>
      <w:r w:rsidR="00A157AB" w:rsidRPr="009410E4">
        <w:rPr>
          <w:rFonts w:ascii="Arial" w:hAnsi="Arial" w:cs="Arial"/>
          <w:szCs w:val="22"/>
        </w:rPr>
        <w:t xml:space="preserve">) </w:t>
      </w:r>
      <w:r w:rsidRPr="009410E4">
        <w:rPr>
          <w:rFonts w:ascii="Arial" w:hAnsi="Arial" w:cs="Arial"/>
          <w:szCs w:val="22"/>
        </w:rPr>
        <w:t xml:space="preserve">(and the local CCG if the NHS is the commissioner) taking into account the </w:t>
      </w:r>
      <w:r w:rsidR="00FD0603" w:rsidRPr="009410E4">
        <w:rPr>
          <w:rFonts w:ascii="Arial" w:hAnsi="Arial" w:cs="Arial"/>
          <w:szCs w:val="22"/>
        </w:rPr>
        <w:t>Client</w:t>
      </w:r>
      <w:r w:rsidRPr="009410E4">
        <w:rPr>
          <w:rFonts w:ascii="Arial" w:hAnsi="Arial" w:cs="Arial"/>
          <w:szCs w:val="22"/>
        </w:rPr>
        <w:t>’s wishes, and</w:t>
      </w:r>
    </w:p>
    <w:p w14:paraId="098357F7" w14:textId="1493656D" w:rsidR="004F41D3" w:rsidRPr="009410E4" w:rsidRDefault="004F41D3" w:rsidP="001A5491">
      <w:pPr>
        <w:pStyle w:val="Heading4"/>
        <w:jc w:val="left"/>
        <w:rPr>
          <w:rFonts w:ascii="Arial" w:hAnsi="Arial" w:cs="Arial"/>
          <w:szCs w:val="22"/>
        </w:rPr>
      </w:pPr>
      <w:r w:rsidRPr="009410E4">
        <w:rPr>
          <w:rFonts w:ascii="Arial" w:hAnsi="Arial" w:cs="Arial"/>
          <w:szCs w:val="22"/>
        </w:rPr>
        <w:t xml:space="preserve">Take action to protect the </w:t>
      </w:r>
      <w:r w:rsidR="00FD0603" w:rsidRPr="009410E4">
        <w:rPr>
          <w:rFonts w:ascii="Arial" w:hAnsi="Arial" w:cs="Arial"/>
          <w:szCs w:val="22"/>
        </w:rPr>
        <w:t>Client</w:t>
      </w:r>
      <w:r w:rsidRPr="009410E4">
        <w:rPr>
          <w:rFonts w:ascii="Arial" w:hAnsi="Arial" w:cs="Arial"/>
          <w:szCs w:val="22"/>
        </w:rPr>
        <w:t xml:space="preserve"> from further harm (such as by removing the</w:t>
      </w:r>
      <w:r w:rsidR="00253EED" w:rsidRPr="009410E4">
        <w:rPr>
          <w:rFonts w:ascii="Arial" w:hAnsi="Arial" w:cs="Arial"/>
          <w:szCs w:val="22"/>
        </w:rPr>
        <w:t xml:space="preserve"> Care Staff</w:t>
      </w:r>
      <w:r w:rsidRPr="009410E4">
        <w:rPr>
          <w:rFonts w:ascii="Arial" w:hAnsi="Arial" w:cs="Arial"/>
          <w:szCs w:val="22"/>
        </w:rPr>
        <w:t xml:space="preserve"> involved, or by providing them with additional training or supervision); and</w:t>
      </w:r>
    </w:p>
    <w:p w14:paraId="0ED24CBD" w14:textId="1B005CC3" w:rsidR="004F41D3" w:rsidRPr="009410E4" w:rsidRDefault="004F41D3" w:rsidP="001A5491">
      <w:pPr>
        <w:pStyle w:val="Heading4"/>
        <w:jc w:val="left"/>
        <w:rPr>
          <w:rFonts w:ascii="Arial" w:hAnsi="Arial" w:cs="Arial"/>
          <w:szCs w:val="22"/>
        </w:rPr>
      </w:pPr>
      <w:r w:rsidRPr="009410E4">
        <w:rPr>
          <w:rFonts w:ascii="Arial" w:hAnsi="Arial" w:cs="Arial"/>
          <w:szCs w:val="22"/>
        </w:rPr>
        <w:t>If requested, make enquiries carried out by an appropriate senior member of</w:t>
      </w:r>
      <w:r w:rsidR="00253EED" w:rsidRPr="009410E4">
        <w:rPr>
          <w:rFonts w:ascii="Arial" w:hAnsi="Arial" w:cs="Arial"/>
          <w:szCs w:val="22"/>
        </w:rPr>
        <w:t xml:space="preserve"> Care Staff</w:t>
      </w:r>
      <w:r w:rsidRPr="009410E4">
        <w:rPr>
          <w:rFonts w:ascii="Arial" w:hAnsi="Arial" w:cs="Arial"/>
          <w:szCs w:val="22"/>
        </w:rPr>
        <w:t xml:space="preserve"> and provide to the Council a report (proportionate to the enquiry) to confirm its findings.</w:t>
      </w:r>
    </w:p>
    <w:p w14:paraId="34D6B65E" w14:textId="17903753" w:rsidR="004F41D3" w:rsidRPr="009410E4" w:rsidRDefault="004F41D3" w:rsidP="001A5491">
      <w:pPr>
        <w:pStyle w:val="Heading3"/>
        <w:jc w:val="left"/>
        <w:rPr>
          <w:rFonts w:ascii="Arial" w:hAnsi="Arial" w:cs="Arial"/>
          <w:szCs w:val="22"/>
        </w:rPr>
      </w:pPr>
      <w:r w:rsidRPr="009410E4">
        <w:rPr>
          <w:rFonts w:ascii="Arial" w:hAnsi="Arial" w:cs="Arial"/>
          <w:szCs w:val="22"/>
        </w:rPr>
        <w:t>The Provider must evidence that its</w:t>
      </w:r>
      <w:r w:rsidR="00253EED" w:rsidRPr="009410E4">
        <w:rPr>
          <w:rFonts w:ascii="Arial" w:hAnsi="Arial" w:cs="Arial"/>
          <w:szCs w:val="22"/>
        </w:rPr>
        <w:t xml:space="preserve"> Care Staff</w:t>
      </w:r>
      <w:r w:rsidRPr="009410E4">
        <w:rPr>
          <w:rFonts w:ascii="Arial" w:hAnsi="Arial" w:cs="Arial"/>
          <w:szCs w:val="22"/>
        </w:rPr>
        <w:t xml:space="preserve"> have received appropriate training in relation to Safeguarding adults that is commensurate with their role and responsibilities. All</w:t>
      </w:r>
      <w:r w:rsidR="00253EED" w:rsidRPr="009410E4">
        <w:rPr>
          <w:rFonts w:ascii="Arial" w:hAnsi="Arial" w:cs="Arial"/>
          <w:szCs w:val="22"/>
        </w:rPr>
        <w:t xml:space="preserve"> Care Staff</w:t>
      </w:r>
      <w:r w:rsidRPr="009410E4">
        <w:rPr>
          <w:rFonts w:ascii="Arial" w:hAnsi="Arial" w:cs="Arial"/>
          <w:szCs w:val="22"/>
        </w:rPr>
        <w:t xml:space="preserve"> must be aware of the appropriate local processes and policies around whistle-blowing and raising Safeguarding concerns.</w:t>
      </w:r>
    </w:p>
    <w:p w14:paraId="2C1F0778" w14:textId="30321974" w:rsidR="004F41D3" w:rsidRPr="009410E4" w:rsidRDefault="004F41D3" w:rsidP="001A5491">
      <w:pPr>
        <w:pStyle w:val="Heading3"/>
        <w:jc w:val="left"/>
        <w:rPr>
          <w:rFonts w:ascii="Arial" w:hAnsi="Arial" w:cs="Arial"/>
          <w:szCs w:val="22"/>
        </w:rPr>
      </w:pPr>
      <w:r w:rsidRPr="009410E4">
        <w:rPr>
          <w:rFonts w:ascii="Arial" w:hAnsi="Arial" w:cs="Arial"/>
          <w:szCs w:val="22"/>
        </w:rPr>
        <w:t>Where the Safeguarding concern relates to the Provider or a member of</w:t>
      </w:r>
      <w:r w:rsidR="00253EED" w:rsidRPr="009410E4">
        <w:rPr>
          <w:rFonts w:ascii="Arial" w:hAnsi="Arial" w:cs="Arial"/>
          <w:szCs w:val="22"/>
        </w:rPr>
        <w:t xml:space="preserve"> Care Staff</w:t>
      </w:r>
      <w:r w:rsidRPr="009410E4">
        <w:rPr>
          <w:rFonts w:ascii="Arial" w:hAnsi="Arial" w:cs="Arial"/>
          <w:szCs w:val="22"/>
        </w:rPr>
        <w:t>, Provider will ensure that its own policies and procedures are followed.</w:t>
      </w:r>
    </w:p>
    <w:p w14:paraId="3D6E5FD5" w14:textId="37FEF2E6" w:rsidR="004F41D3" w:rsidRPr="009410E4" w:rsidRDefault="004F41D3" w:rsidP="001A5491">
      <w:pPr>
        <w:pStyle w:val="Heading3"/>
        <w:jc w:val="left"/>
        <w:rPr>
          <w:rFonts w:ascii="Arial" w:hAnsi="Arial" w:cs="Arial"/>
          <w:szCs w:val="22"/>
        </w:rPr>
      </w:pPr>
      <w:r w:rsidRPr="009410E4">
        <w:rPr>
          <w:rFonts w:ascii="Arial" w:hAnsi="Arial" w:cs="Arial"/>
          <w:szCs w:val="22"/>
        </w:rPr>
        <w:t xml:space="preserve">In addition to the requirements of </w:t>
      </w:r>
      <w:r w:rsidRPr="009410E4">
        <w:rPr>
          <w:rFonts w:ascii="Arial" w:hAnsi="Arial" w:cs="Arial"/>
          <w:b/>
          <w:szCs w:val="22"/>
        </w:rPr>
        <w:t xml:space="preserve">Schedule </w:t>
      </w:r>
      <w:r w:rsidR="00BD22E3" w:rsidRPr="009410E4">
        <w:rPr>
          <w:rFonts w:ascii="Arial" w:hAnsi="Arial" w:cs="Arial"/>
          <w:b/>
          <w:szCs w:val="22"/>
        </w:rPr>
        <w:t>4</w:t>
      </w:r>
      <w:r w:rsidRPr="009410E4">
        <w:rPr>
          <w:rFonts w:ascii="Arial" w:hAnsi="Arial" w:cs="Arial"/>
          <w:szCs w:val="22"/>
        </w:rPr>
        <w:t>, the Provider will send a responsible and relevant representative to any Safeguarding meeting they are requested to attend.</w:t>
      </w:r>
    </w:p>
    <w:p w14:paraId="4E5F5508" w14:textId="6D167AB7" w:rsidR="004F41D3" w:rsidRPr="009410E4" w:rsidRDefault="004F41D3" w:rsidP="001A5491">
      <w:pPr>
        <w:pStyle w:val="Heading3"/>
        <w:jc w:val="left"/>
        <w:rPr>
          <w:rFonts w:ascii="Arial" w:hAnsi="Arial" w:cs="Arial"/>
          <w:szCs w:val="22"/>
        </w:rPr>
      </w:pPr>
      <w:r w:rsidRPr="009410E4">
        <w:rPr>
          <w:rFonts w:ascii="Arial" w:hAnsi="Arial" w:cs="Arial"/>
          <w:szCs w:val="22"/>
        </w:rPr>
        <w:t>The Provider is responsible for ensuring that robust processes are in place to support all</w:t>
      </w:r>
      <w:r w:rsidR="00253EED" w:rsidRPr="009410E4">
        <w:rPr>
          <w:rFonts w:ascii="Arial" w:hAnsi="Arial" w:cs="Arial"/>
          <w:szCs w:val="22"/>
        </w:rPr>
        <w:t xml:space="preserve"> Care Staff</w:t>
      </w:r>
      <w:r w:rsidRPr="009410E4">
        <w:rPr>
          <w:rFonts w:ascii="Arial" w:hAnsi="Arial" w:cs="Arial"/>
          <w:szCs w:val="22"/>
        </w:rPr>
        <w:t xml:space="preserve"> in the accurate recording and keeping of information. The Provider acknowledges that it could be called upon at any time to evidence what actions it has or has not taken in keeping </w:t>
      </w:r>
      <w:r w:rsidR="00FD0603" w:rsidRPr="009410E4">
        <w:rPr>
          <w:rFonts w:ascii="Arial" w:hAnsi="Arial" w:cs="Arial"/>
          <w:szCs w:val="22"/>
        </w:rPr>
        <w:t>Client</w:t>
      </w:r>
      <w:r w:rsidRPr="009410E4">
        <w:rPr>
          <w:rFonts w:ascii="Arial" w:hAnsi="Arial" w:cs="Arial"/>
          <w:szCs w:val="22"/>
        </w:rPr>
        <w:t>s safe and adequately supported.</w:t>
      </w:r>
    </w:p>
    <w:p w14:paraId="0BD185DC" w14:textId="77777777" w:rsidR="00B57A98" w:rsidRPr="009410E4" w:rsidRDefault="00645766" w:rsidP="001A5491">
      <w:pPr>
        <w:pStyle w:val="Heading1"/>
        <w:jc w:val="left"/>
        <w:rPr>
          <w:rFonts w:ascii="Arial" w:hAnsi="Arial" w:cs="Arial"/>
          <w:szCs w:val="22"/>
        </w:rPr>
      </w:pPr>
      <w:bookmarkStart w:id="49" w:name="a354718"/>
      <w:bookmarkStart w:id="50" w:name="_Toc525026872"/>
      <w:r w:rsidRPr="009410E4">
        <w:rPr>
          <w:rFonts w:ascii="Arial" w:hAnsi="Arial" w:cs="Arial"/>
          <w:szCs w:val="22"/>
        </w:rPr>
        <w:t>third party products and contracts</w:t>
      </w:r>
      <w:bookmarkEnd w:id="49"/>
      <w:bookmarkEnd w:id="50"/>
    </w:p>
    <w:p w14:paraId="0008FCB4"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Licences</w:t>
      </w:r>
    </w:p>
    <w:p w14:paraId="73D32635"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hereby grants to the </w:t>
      </w:r>
      <w:r w:rsidR="00A005EF" w:rsidRPr="009410E4">
        <w:rPr>
          <w:rFonts w:ascii="Arial" w:hAnsi="Arial" w:cs="Arial"/>
          <w:szCs w:val="22"/>
        </w:rPr>
        <w:t>Provider</w:t>
      </w:r>
      <w:r w:rsidRPr="009410E4">
        <w:rPr>
          <w:rFonts w:ascii="Arial" w:hAnsi="Arial" w:cs="Arial"/>
          <w:szCs w:val="22"/>
        </w:rPr>
        <w:t xml:space="preserve">, with effect from </w:t>
      </w:r>
      <w:r w:rsidR="00214BA5" w:rsidRPr="009410E4">
        <w:rPr>
          <w:rFonts w:ascii="Arial" w:hAnsi="Arial" w:cs="Arial"/>
          <w:szCs w:val="22"/>
        </w:rPr>
        <w:t>Commencement Date</w:t>
      </w:r>
      <w:r w:rsidRPr="009410E4">
        <w:rPr>
          <w:rFonts w:ascii="Arial" w:hAnsi="Arial" w:cs="Arial"/>
          <w:szCs w:val="22"/>
        </w:rPr>
        <w:t xml:space="preserve"> for the duration of </w:t>
      </w:r>
      <w:r w:rsidR="00D837C0" w:rsidRPr="009410E4">
        <w:rPr>
          <w:rFonts w:ascii="Arial" w:hAnsi="Arial" w:cs="Arial"/>
          <w:szCs w:val="22"/>
        </w:rPr>
        <w:t>this Contract</w:t>
      </w:r>
      <w:r w:rsidRPr="009410E4">
        <w:rPr>
          <w:rFonts w:ascii="Arial" w:hAnsi="Arial" w:cs="Arial"/>
          <w:szCs w:val="22"/>
        </w:rPr>
        <w:t xml:space="preserve">, a non-exclusive royalty-free licence to use, operate, copy and modify the </w:t>
      </w:r>
      <w:r w:rsidR="00C0106B" w:rsidRPr="009410E4">
        <w:rPr>
          <w:rFonts w:ascii="Arial" w:hAnsi="Arial" w:cs="Arial"/>
          <w:szCs w:val="22"/>
        </w:rPr>
        <w:t>Council</w:t>
      </w:r>
      <w:r w:rsidRPr="009410E4">
        <w:rPr>
          <w:rFonts w:ascii="Arial" w:hAnsi="Arial" w:cs="Arial"/>
          <w:szCs w:val="22"/>
        </w:rPr>
        <w:t xml:space="preserve"> Intellectual Property for the purpose only of fulfilling the </w:t>
      </w:r>
      <w:r w:rsidR="00A005EF" w:rsidRPr="009410E4">
        <w:rPr>
          <w:rFonts w:ascii="Arial" w:hAnsi="Arial" w:cs="Arial"/>
          <w:szCs w:val="22"/>
        </w:rPr>
        <w:t>Provider</w:t>
      </w:r>
      <w:r w:rsidRPr="009410E4">
        <w:rPr>
          <w:rFonts w:ascii="Arial" w:hAnsi="Arial" w:cs="Arial"/>
          <w:szCs w:val="22"/>
        </w:rPr>
        <w:t xml:space="preserve">'s obligations under </w:t>
      </w:r>
      <w:r w:rsidR="00D837C0" w:rsidRPr="009410E4">
        <w:rPr>
          <w:rFonts w:ascii="Arial" w:hAnsi="Arial" w:cs="Arial"/>
          <w:szCs w:val="22"/>
        </w:rPr>
        <w:t>this Contract</w:t>
      </w:r>
      <w:r w:rsidRPr="009410E4">
        <w:rPr>
          <w:rFonts w:ascii="Arial" w:hAnsi="Arial" w:cs="Arial"/>
          <w:szCs w:val="22"/>
        </w:rPr>
        <w:t>.</w:t>
      </w:r>
    </w:p>
    <w:p w14:paraId="066DAE87" w14:textId="77777777" w:rsidR="00B57A98" w:rsidRPr="009410E4" w:rsidRDefault="00645766" w:rsidP="001A5491">
      <w:pPr>
        <w:pStyle w:val="Heading3"/>
        <w:jc w:val="left"/>
        <w:rPr>
          <w:rFonts w:ascii="Arial" w:hAnsi="Arial" w:cs="Arial"/>
          <w:szCs w:val="22"/>
        </w:rPr>
      </w:pPr>
      <w:bookmarkStart w:id="51" w:name="a587655"/>
      <w:r w:rsidRPr="009410E4">
        <w:rPr>
          <w:rFonts w:ascii="Arial" w:hAnsi="Arial" w:cs="Arial"/>
          <w:szCs w:val="22"/>
        </w:rPr>
        <w:t xml:space="preserve">The parties shall co-operate to obtain the consents of third parties to the use by the </w:t>
      </w:r>
      <w:r w:rsidR="00A005EF" w:rsidRPr="009410E4">
        <w:rPr>
          <w:rFonts w:ascii="Arial" w:hAnsi="Arial" w:cs="Arial"/>
          <w:szCs w:val="22"/>
        </w:rPr>
        <w:t>Provider</w:t>
      </w:r>
      <w:r w:rsidRPr="009410E4">
        <w:rPr>
          <w:rFonts w:ascii="Arial" w:hAnsi="Arial" w:cs="Arial"/>
          <w:szCs w:val="22"/>
        </w:rPr>
        <w:t xml:space="preserve"> of any third party software, documentation and other materials ("Third Party Products") (including, without limitation, software and know-how) which:</w:t>
      </w:r>
      <w:bookmarkEnd w:id="51"/>
    </w:p>
    <w:p w14:paraId="38CD281E" w14:textId="77777777" w:rsidR="00B57A98" w:rsidRPr="009410E4" w:rsidRDefault="00DB1D0C" w:rsidP="001A5491">
      <w:pPr>
        <w:pStyle w:val="Heading4"/>
        <w:jc w:val="left"/>
        <w:rPr>
          <w:rFonts w:ascii="Arial" w:hAnsi="Arial" w:cs="Arial"/>
          <w:szCs w:val="22"/>
        </w:rPr>
      </w:pPr>
      <w:r w:rsidRPr="009410E4">
        <w:rPr>
          <w:rFonts w:ascii="Arial" w:hAnsi="Arial" w:cs="Arial"/>
          <w:szCs w:val="22"/>
        </w:rPr>
        <w:t>The</w:t>
      </w:r>
      <w:r w:rsidR="00645766" w:rsidRPr="009410E4">
        <w:rPr>
          <w:rFonts w:ascii="Arial" w:hAnsi="Arial" w:cs="Arial"/>
          <w:szCs w:val="22"/>
        </w:rPr>
        <w:t xml:space="preserve"> </w:t>
      </w:r>
      <w:r w:rsidR="00C0106B" w:rsidRPr="009410E4">
        <w:rPr>
          <w:rFonts w:ascii="Arial" w:hAnsi="Arial" w:cs="Arial"/>
          <w:szCs w:val="22"/>
        </w:rPr>
        <w:t>Council</w:t>
      </w:r>
      <w:r w:rsidR="00645766" w:rsidRPr="009410E4">
        <w:rPr>
          <w:rFonts w:ascii="Arial" w:hAnsi="Arial" w:cs="Arial"/>
          <w:szCs w:val="22"/>
        </w:rPr>
        <w:t xml:space="preserve"> is permitted to use; and</w:t>
      </w:r>
    </w:p>
    <w:p w14:paraId="3188CDC8" w14:textId="77777777" w:rsidR="00B57A98" w:rsidRPr="009410E4" w:rsidRDefault="00DB1D0C" w:rsidP="001A5491">
      <w:pPr>
        <w:pStyle w:val="Heading4"/>
        <w:jc w:val="left"/>
        <w:rPr>
          <w:rFonts w:ascii="Arial" w:hAnsi="Arial" w:cs="Arial"/>
          <w:szCs w:val="22"/>
        </w:rPr>
      </w:pPr>
      <w:r w:rsidRPr="009410E4">
        <w:rPr>
          <w:rFonts w:ascii="Arial" w:hAnsi="Arial" w:cs="Arial"/>
          <w:szCs w:val="22"/>
        </w:rPr>
        <w:t>Is</w:t>
      </w:r>
      <w:r w:rsidR="00645766" w:rsidRPr="009410E4">
        <w:rPr>
          <w:rFonts w:ascii="Arial" w:hAnsi="Arial" w:cs="Arial"/>
          <w:szCs w:val="22"/>
        </w:rPr>
        <w:t xml:space="preserve"> required by the </w:t>
      </w:r>
      <w:r w:rsidR="00A005EF" w:rsidRPr="009410E4">
        <w:rPr>
          <w:rFonts w:ascii="Arial" w:hAnsi="Arial" w:cs="Arial"/>
          <w:szCs w:val="22"/>
        </w:rPr>
        <w:t>Provider</w:t>
      </w:r>
      <w:r w:rsidR="00645766" w:rsidRPr="009410E4">
        <w:rPr>
          <w:rFonts w:ascii="Arial" w:hAnsi="Arial" w:cs="Arial"/>
          <w:szCs w:val="22"/>
        </w:rPr>
        <w:t xml:space="preserve"> for the provision of the Services.</w:t>
      </w:r>
    </w:p>
    <w:p w14:paraId="684B450D" w14:textId="77777777" w:rsidR="00B57A98" w:rsidRPr="009410E4" w:rsidRDefault="00645766" w:rsidP="001A5491">
      <w:pPr>
        <w:pStyle w:val="Bodypara"/>
        <w:jc w:val="left"/>
        <w:rPr>
          <w:rFonts w:ascii="Arial" w:hAnsi="Arial" w:cs="Arial"/>
          <w:szCs w:val="22"/>
        </w:rPr>
      </w:pPr>
      <w:r w:rsidRPr="009410E4">
        <w:rPr>
          <w:rFonts w:ascii="Arial" w:hAnsi="Arial" w:cs="Arial"/>
          <w:szCs w:val="22"/>
        </w:rPr>
        <w:t xml:space="preserve">If the </w:t>
      </w:r>
      <w:r w:rsidR="00C0106B" w:rsidRPr="009410E4">
        <w:rPr>
          <w:rFonts w:ascii="Arial" w:hAnsi="Arial" w:cs="Arial"/>
          <w:szCs w:val="22"/>
        </w:rPr>
        <w:t>Council</w:t>
      </w:r>
      <w:r w:rsidRPr="009410E4">
        <w:rPr>
          <w:rFonts w:ascii="Arial" w:hAnsi="Arial" w:cs="Arial"/>
          <w:szCs w:val="22"/>
        </w:rPr>
        <w:t xml:space="preserve"> fails to obtain such consent or if the </w:t>
      </w:r>
      <w:r w:rsidR="00C0106B" w:rsidRPr="009410E4">
        <w:rPr>
          <w:rFonts w:ascii="Arial" w:hAnsi="Arial" w:cs="Arial"/>
          <w:szCs w:val="22"/>
        </w:rPr>
        <w:t>Council</w:t>
      </w:r>
      <w:r w:rsidRPr="009410E4">
        <w:rPr>
          <w:rFonts w:ascii="Arial" w:hAnsi="Arial" w:cs="Arial"/>
          <w:szCs w:val="22"/>
        </w:rPr>
        <w:t xml:space="preserve"> determines that the cost of obtaining such consent is unreasonable, the parties shall co-operate to agree alternative Third Party Products which may replace those in respect of which consent has not been or cannot, except at unreasonable cost, be obtained.</w:t>
      </w:r>
    </w:p>
    <w:p w14:paraId="2AA4E3EF" w14:textId="7DB943EF"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assume all liability to third parties in respect of its use of any Third Party Products in accordance with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"a587655"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b/>
          <w:szCs w:val="22"/>
        </w:rPr>
        <w:t>6.1(b</w:t>
      </w:r>
      <w:r w:rsidR="00AD52B9" w:rsidRPr="009410E4">
        <w:rPr>
          <w:rFonts w:ascii="Arial" w:hAnsi="Arial" w:cs="Arial"/>
          <w:szCs w:val="22"/>
        </w:rPr>
        <w:t>)</w:t>
      </w:r>
      <w:r w:rsidR="00B57A98" w:rsidRPr="009410E4">
        <w:rPr>
          <w:rFonts w:ascii="Arial" w:hAnsi="Arial" w:cs="Arial"/>
          <w:szCs w:val="22"/>
        </w:rPr>
        <w:fldChar w:fldCharType="end"/>
      </w:r>
      <w:r w:rsidRPr="009410E4">
        <w:rPr>
          <w:rFonts w:ascii="Arial" w:hAnsi="Arial" w:cs="Arial"/>
          <w:szCs w:val="22"/>
        </w:rPr>
        <w:t xml:space="preserve"> as from </w:t>
      </w:r>
      <w:r w:rsidR="00214BA5" w:rsidRPr="009410E4">
        <w:rPr>
          <w:rFonts w:ascii="Arial" w:hAnsi="Arial" w:cs="Arial"/>
          <w:szCs w:val="22"/>
        </w:rPr>
        <w:t>Commencement Date</w:t>
      </w:r>
      <w:r w:rsidRPr="009410E4">
        <w:rPr>
          <w:rFonts w:ascii="Arial" w:hAnsi="Arial" w:cs="Arial"/>
          <w:szCs w:val="22"/>
        </w:rPr>
        <w:t xml:space="preserve"> and shall indemnify the </w:t>
      </w:r>
      <w:r w:rsidR="00C0106B" w:rsidRPr="009410E4">
        <w:rPr>
          <w:rFonts w:ascii="Arial" w:hAnsi="Arial" w:cs="Arial"/>
          <w:szCs w:val="22"/>
        </w:rPr>
        <w:t>Council</w:t>
      </w:r>
      <w:r w:rsidRPr="009410E4">
        <w:rPr>
          <w:rFonts w:ascii="Arial" w:hAnsi="Arial" w:cs="Arial"/>
          <w:szCs w:val="22"/>
        </w:rPr>
        <w:t xml:space="preserve"> against all costs, claims, damages or expenses arising from the </w:t>
      </w:r>
      <w:r w:rsidR="00A005EF" w:rsidRPr="009410E4">
        <w:rPr>
          <w:rFonts w:ascii="Arial" w:hAnsi="Arial" w:cs="Arial"/>
          <w:szCs w:val="22"/>
        </w:rPr>
        <w:t>Provider</w:t>
      </w:r>
      <w:r w:rsidRPr="009410E4">
        <w:rPr>
          <w:rFonts w:ascii="Arial" w:hAnsi="Arial" w:cs="Arial"/>
          <w:szCs w:val="22"/>
        </w:rPr>
        <w:t xml:space="preserve">'s failure to adhere to the terms and conditions of agreements between the </w:t>
      </w:r>
      <w:r w:rsidR="00C0106B" w:rsidRPr="009410E4">
        <w:rPr>
          <w:rFonts w:ascii="Arial" w:hAnsi="Arial" w:cs="Arial"/>
          <w:szCs w:val="22"/>
        </w:rPr>
        <w:t>Council</w:t>
      </w:r>
      <w:r w:rsidRPr="009410E4">
        <w:rPr>
          <w:rFonts w:ascii="Arial" w:hAnsi="Arial" w:cs="Arial"/>
          <w:szCs w:val="22"/>
        </w:rPr>
        <w:t xml:space="preserve"> and such third parties in respect of such Third Party Products.</w:t>
      </w:r>
    </w:p>
    <w:p w14:paraId="6E84B0A5" w14:textId="77777777" w:rsidR="00B57A98" w:rsidRPr="009410E4" w:rsidRDefault="00645766" w:rsidP="001A5491">
      <w:pPr>
        <w:pStyle w:val="Heading1"/>
        <w:jc w:val="left"/>
        <w:rPr>
          <w:rFonts w:ascii="Arial" w:hAnsi="Arial" w:cs="Arial"/>
          <w:szCs w:val="22"/>
        </w:rPr>
      </w:pPr>
      <w:bookmarkStart w:id="52" w:name="a633701"/>
      <w:bookmarkStart w:id="53" w:name="_Toc525026873"/>
      <w:r w:rsidRPr="009410E4">
        <w:rPr>
          <w:rFonts w:ascii="Arial" w:hAnsi="Arial" w:cs="Arial"/>
          <w:szCs w:val="22"/>
        </w:rPr>
        <w:t>Service charges and payments</w:t>
      </w:r>
      <w:bookmarkEnd w:id="52"/>
      <w:bookmarkEnd w:id="53"/>
    </w:p>
    <w:p w14:paraId="7379A39F" w14:textId="77777777" w:rsidR="00B57A98" w:rsidRPr="00C61CAA" w:rsidRDefault="00645766" w:rsidP="00C61CAA">
      <w:pPr>
        <w:pStyle w:val="Heading2"/>
        <w:numPr>
          <w:ilvl w:val="0"/>
          <w:numId w:val="0"/>
        </w:numPr>
        <w:ind w:left="1004"/>
        <w:jc w:val="left"/>
        <w:rPr>
          <w:rFonts w:ascii="Arial" w:hAnsi="Arial" w:cs="Arial"/>
          <w:b/>
          <w:szCs w:val="22"/>
        </w:rPr>
      </w:pPr>
      <w:r w:rsidRPr="00C61CAA">
        <w:rPr>
          <w:rFonts w:ascii="Arial" w:hAnsi="Arial" w:cs="Arial"/>
          <w:b/>
          <w:szCs w:val="22"/>
        </w:rPr>
        <w:t>Submission and Payment of Invoices</w:t>
      </w:r>
    </w:p>
    <w:p w14:paraId="1C870A5E" w14:textId="6B5A3A83" w:rsidR="00B57A98" w:rsidRPr="009410E4" w:rsidRDefault="00586E62" w:rsidP="001A5491">
      <w:pPr>
        <w:pStyle w:val="Heading2"/>
        <w:jc w:val="left"/>
        <w:rPr>
          <w:rFonts w:ascii="Arial" w:hAnsi="Arial" w:cs="Arial"/>
          <w:szCs w:val="22"/>
        </w:rPr>
      </w:pPr>
      <w:r w:rsidRPr="009410E4">
        <w:rPr>
          <w:rFonts w:ascii="Arial" w:hAnsi="Arial" w:cs="Arial"/>
          <w:szCs w:val="22"/>
        </w:rPr>
        <w:t>In</w:t>
      </w:r>
      <w:r w:rsidR="00645766" w:rsidRPr="009410E4">
        <w:rPr>
          <w:rFonts w:ascii="Arial" w:hAnsi="Arial" w:cs="Arial"/>
          <w:szCs w:val="22"/>
        </w:rPr>
        <w:t xml:space="preserve"> consideration of the provision of the Services the </w:t>
      </w:r>
      <w:r w:rsidR="00C0106B" w:rsidRPr="009410E4">
        <w:rPr>
          <w:rFonts w:ascii="Arial" w:hAnsi="Arial" w:cs="Arial"/>
          <w:szCs w:val="22"/>
        </w:rPr>
        <w:t>Council</w:t>
      </w:r>
      <w:r w:rsidR="00645766" w:rsidRPr="009410E4">
        <w:rPr>
          <w:rFonts w:ascii="Arial" w:hAnsi="Arial" w:cs="Arial"/>
          <w:szCs w:val="22"/>
        </w:rPr>
        <w:t xml:space="preserve"> shall pay to the </w:t>
      </w:r>
      <w:r w:rsidR="00A005EF" w:rsidRPr="009410E4">
        <w:rPr>
          <w:rFonts w:ascii="Arial" w:hAnsi="Arial" w:cs="Arial"/>
          <w:szCs w:val="22"/>
        </w:rPr>
        <w:t>Provider</w:t>
      </w:r>
      <w:r w:rsidR="00645766" w:rsidRPr="009410E4">
        <w:rPr>
          <w:rFonts w:ascii="Arial" w:hAnsi="Arial" w:cs="Arial"/>
          <w:szCs w:val="22"/>
        </w:rPr>
        <w:t xml:space="preserve"> the Service Charges </w:t>
      </w:r>
      <w:r w:rsidR="007B7B48" w:rsidRPr="009410E4">
        <w:rPr>
          <w:rFonts w:ascii="Arial" w:hAnsi="Arial" w:cs="Arial"/>
          <w:szCs w:val="22"/>
        </w:rPr>
        <w:t xml:space="preserve">for Packages </w:t>
      </w:r>
      <w:r w:rsidR="00645766" w:rsidRPr="009410E4">
        <w:rPr>
          <w:rFonts w:ascii="Arial" w:hAnsi="Arial" w:cs="Arial"/>
          <w:szCs w:val="22"/>
        </w:rPr>
        <w:t xml:space="preserve">at the rate and/or in the amounts specified in </w:t>
      </w:r>
      <w:r w:rsidR="00BD22E3" w:rsidRPr="009410E4">
        <w:rPr>
          <w:rFonts w:ascii="Arial" w:hAnsi="Arial" w:cs="Arial"/>
          <w:b/>
          <w:szCs w:val="22"/>
        </w:rPr>
        <w:t>Schedule 2 Payment Schedule</w:t>
      </w:r>
      <w:r w:rsidR="00645766" w:rsidRPr="009410E4">
        <w:rPr>
          <w:rFonts w:ascii="Arial" w:hAnsi="Arial" w:cs="Arial"/>
          <w:szCs w:val="22"/>
        </w:rPr>
        <w:t>.</w:t>
      </w:r>
    </w:p>
    <w:p w14:paraId="3BAEFB0A" w14:textId="02EB32D1" w:rsidR="00E07FE5" w:rsidRPr="009410E4" w:rsidRDefault="00203B17" w:rsidP="005E1853">
      <w:pPr>
        <w:pStyle w:val="Heading2"/>
        <w:jc w:val="left"/>
        <w:rPr>
          <w:rFonts w:ascii="Arial" w:hAnsi="Arial" w:cs="Arial"/>
          <w:szCs w:val="22"/>
        </w:rPr>
      </w:pPr>
      <w:bookmarkStart w:id="54" w:name="_Ref422317853"/>
      <w:r w:rsidRPr="009410E4">
        <w:rPr>
          <w:rFonts w:ascii="Arial" w:hAnsi="Arial" w:cs="Arial"/>
          <w:szCs w:val="22"/>
        </w:rPr>
        <w:t>A</w:t>
      </w:r>
      <w:r w:rsidR="007B7B48" w:rsidRPr="009410E4">
        <w:rPr>
          <w:rFonts w:ascii="Arial" w:hAnsi="Arial" w:cs="Arial"/>
          <w:szCs w:val="22"/>
        </w:rPr>
        <w:t xml:space="preserve">t the end of each </w:t>
      </w:r>
      <w:r w:rsidR="007B7B48" w:rsidRPr="009410E4">
        <w:rPr>
          <w:rFonts w:ascii="Arial" w:hAnsi="Arial" w:cs="Arial"/>
          <w:b/>
          <w:szCs w:val="22"/>
        </w:rPr>
        <w:t>Service Period</w:t>
      </w:r>
      <w:r w:rsidR="007B7B48" w:rsidRPr="009410E4">
        <w:rPr>
          <w:rFonts w:ascii="Arial" w:hAnsi="Arial" w:cs="Arial"/>
          <w:szCs w:val="22"/>
        </w:rPr>
        <w:t xml:space="preserve"> the Provider will submit to</w:t>
      </w:r>
      <w:r w:rsidR="00E07FE5" w:rsidRPr="009410E4">
        <w:rPr>
          <w:rFonts w:ascii="Arial" w:hAnsi="Arial" w:cs="Arial"/>
          <w:szCs w:val="22"/>
        </w:rPr>
        <w:t>;</w:t>
      </w:r>
    </w:p>
    <w:p w14:paraId="7C0665DE" w14:textId="7E74D3D6" w:rsidR="00E07FE5" w:rsidRPr="009410E4" w:rsidRDefault="007B7B48" w:rsidP="00E07FE5">
      <w:pPr>
        <w:pStyle w:val="Heading2"/>
        <w:numPr>
          <w:ilvl w:val="0"/>
          <w:numId w:val="0"/>
        </w:numPr>
        <w:ind w:left="1004"/>
        <w:jc w:val="left"/>
        <w:rPr>
          <w:rFonts w:ascii="Arial" w:hAnsi="Arial" w:cs="Arial"/>
          <w:szCs w:val="22"/>
        </w:rPr>
      </w:pPr>
      <w:r w:rsidRPr="009410E4">
        <w:rPr>
          <w:rFonts w:ascii="Arial" w:hAnsi="Arial" w:cs="Arial"/>
          <w:szCs w:val="22"/>
        </w:rPr>
        <w:t xml:space="preserve"> </w:t>
      </w:r>
      <w:r w:rsidR="00C368B8">
        <w:rPr>
          <w:rFonts w:ascii="Arial" w:hAnsi="Arial" w:cs="Arial"/>
          <w:szCs w:val="22"/>
        </w:rPr>
        <w:t xml:space="preserve">(i) </w:t>
      </w:r>
      <w:r w:rsidRPr="009410E4">
        <w:rPr>
          <w:rFonts w:ascii="Arial" w:hAnsi="Arial" w:cs="Arial"/>
          <w:szCs w:val="22"/>
        </w:rPr>
        <w:t xml:space="preserve">the </w:t>
      </w:r>
      <w:r w:rsidR="00494719" w:rsidRPr="009410E4">
        <w:rPr>
          <w:rFonts w:ascii="Arial" w:hAnsi="Arial" w:cs="Arial"/>
          <w:szCs w:val="22"/>
        </w:rPr>
        <w:t xml:space="preserve">Charging and Monitoring </w:t>
      </w:r>
      <w:r w:rsidR="00454DC7">
        <w:rPr>
          <w:rFonts w:ascii="Arial" w:hAnsi="Arial" w:cs="Arial"/>
          <w:szCs w:val="22"/>
        </w:rPr>
        <w:t>Team</w:t>
      </w:r>
      <w:r w:rsidRPr="009410E4">
        <w:rPr>
          <w:rFonts w:ascii="Arial" w:hAnsi="Arial" w:cs="Arial"/>
          <w:szCs w:val="22"/>
        </w:rPr>
        <w:t xml:space="preserve"> </w:t>
      </w:r>
      <w:r w:rsidR="00E07FE5" w:rsidRPr="009410E4">
        <w:rPr>
          <w:rFonts w:ascii="Arial" w:hAnsi="Arial" w:cs="Arial"/>
          <w:szCs w:val="22"/>
        </w:rPr>
        <w:t>for Adults 18+</w:t>
      </w:r>
      <w:r w:rsidR="00446546" w:rsidRPr="009410E4">
        <w:rPr>
          <w:rFonts w:ascii="Arial" w:hAnsi="Arial" w:cs="Arial"/>
          <w:szCs w:val="22"/>
        </w:rPr>
        <w:t xml:space="preserve"> Years old</w:t>
      </w:r>
    </w:p>
    <w:p w14:paraId="6745FC41" w14:textId="62EFA6F6" w:rsidR="00E07FE5" w:rsidRPr="009410E4" w:rsidRDefault="00C368B8" w:rsidP="00E07FE5">
      <w:pPr>
        <w:pStyle w:val="Heading2"/>
        <w:numPr>
          <w:ilvl w:val="0"/>
          <w:numId w:val="0"/>
        </w:numPr>
        <w:ind w:left="1004"/>
        <w:jc w:val="left"/>
        <w:rPr>
          <w:rFonts w:ascii="Arial" w:hAnsi="Arial" w:cs="Arial"/>
          <w:szCs w:val="22"/>
        </w:rPr>
      </w:pPr>
      <w:r>
        <w:rPr>
          <w:rFonts w:ascii="Arial" w:hAnsi="Arial" w:cs="Arial"/>
          <w:szCs w:val="22"/>
        </w:rPr>
        <w:t xml:space="preserve">(ii) </w:t>
      </w:r>
      <w:r w:rsidR="00E07FE5" w:rsidRPr="009410E4">
        <w:rPr>
          <w:rFonts w:ascii="Arial" w:hAnsi="Arial" w:cs="Arial"/>
          <w:szCs w:val="22"/>
        </w:rPr>
        <w:t xml:space="preserve">the Personalised Commissioning </w:t>
      </w:r>
      <w:r w:rsidR="00454DC7">
        <w:rPr>
          <w:rFonts w:ascii="Arial" w:hAnsi="Arial" w:cs="Arial"/>
          <w:szCs w:val="22"/>
        </w:rPr>
        <w:t>Team</w:t>
      </w:r>
      <w:r w:rsidR="00E07FE5" w:rsidRPr="009410E4">
        <w:rPr>
          <w:rFonts w:ascii="Arial" w:hAnsi="Arial" w:cs="Arial"/>
          <w:szCs w:val="22"/>
        </w:rPr>
        <w:t xml:space="preserve"> for Children and Young People 0-17</w:t>
      </w:r>
      <w:r w:rsidR="00446546" w:rsidRPr="009410E4">
        <w:rPr>
          <w:rFonts w:ascii="Arial" w:hAnsi="Arial" w:cs="Arial"/>
          <w:szCs w:val="22"/>
        </w:rPr>
        <w:t xml:space="preserve"> years old</w:t>
      </w:r>
    </w:p>
    <w:p w14:paraId="10A338AE" w14:textId="7E76929F" w:rsidR="00F5618C" w:rsidRPr="009410E4" w:rsidRDefault="007B7B48" w:rsidP="00E07FE5">
      <w:pPr>
        <w:pStyle w:val="Heading2"/>
        <w:numPr>
          <w:ilvl w:val="0"/>
          <w:numId w:val="0"/>
        </w:numPr>
        <w:ind w:left="1004"/>
        <w:jc w:val="left"/>
        <w:rPr>
          <w:rFonts w:ascii="Arial" w:hAnsi="Arial" w:cs="Arial"/>
          <w:szCs w:val="22"/>
        </w:rPr>
      </w:pPr>
      <w:r w:rsidRPr="009410E4">
        <w:rPr>
          <w:rFonts w:ascii="Arial" w:hAnsi="Arial" w:cs="Arial"/>
          <w:szCs w:val="22"/>
        </w:rPr>
        <w:t xml:space="preserve">details of the Actual Care Provided to each </w:t>
      </w:r>
      <w:r w:rsidR="00FD0603" w:rsidRPr="009410E4">
        <w:rPr>
          <w:rFonts w:ascii="Arial" w:hAnsi="Arial" w:cs="Arial"/>
          <w:szCs w:val="22"/>
        </w:rPr>
        <w:t>Client</w:t>
      </w:r>
      <w:r w:rsidRPr="009410E4">
        <w:rPr>
          <w:rFonts w:ascii="Arial" w:hAnsi="Arial" w:cs="Arial"/>
          <w:szCs w:val="22"/>
        </w:rPr>
        <w:t xml:space="preserve"> as detailed on the Provider’s </w:t>
      </w:r>
      <w:r w:rsidR="00EC7745" w:rsidRPr="009410E4">
        <w:rPr>
          <w:rFonts w:ascii="Arial" w:hAnsi="Arial" w:cs="Arial"/>
          <w:szCs w:val="22"/>
        </w:rPr>
        <w:t xml:space="preserve">records </w:t>
      </w:r>
      <w:r w:rsidR="00BF7B0B" w:rsidRPr="009410E4">
        <w:rPr>
          <w:rFonts w:ascii="Arial" w:hAnsi="Arial" w:cs="Arial"/>
          <w:szCs w:val="22"/>
        </w:rPr>
        <w:t xml:space="preserve">and in accordance </w:t>
      </w:r>
      <w:r w:rsidR="00BF7B0B" w:rsidRPr="009410E4">
        <w:rPr>
          <w:rFonts w:ascii="Arial" w:hAnsi="Arial" w:cs="Arial"/>
          <w:b/>
          <w:szCs w:val="22"/>
        </w:rPr>
        <w:t xml:space="preserve">with </w:t>
      </w:r>
      <w:r w:rsidR="002749F4" w:rsidRPr="009410E4">
        <w:rPr>
          <w:rFonts w:ascii="Arial" w:hAnsi="Arial" w:cs="Arial"/>
          <w:b/>
          <w:szCs w:val="22"/>
        </w:rPr>
        <w:t xml:space="preserve">paragraph </w:t>
      </w:r>
      <w:r w:rsidR="00C368B8">
        <w:rPr>
          <w:rFonts w:ascii="Arial" w:hAnsi="Arial" w:cs="Arial"/>
          <w:b/>
          <w:szCs w:val="22"/>
        </w:rPr>
        <w:t>7</w:t>
      </w:r>
      <w:r w:rsidR="002749F4" w:rsidRPr="009410E4">
        <w:rPr>
          <w:rFonts w:ascii="Arial" w:hAnsi="Arial" w:cs="Arial"/>
          <w:b/>
          <w:szCs w:val="22"/>
        </w:rPr>
        <w:t xml:space="preserve"> of</w:t>
      </w:r>
      <w:r w:rsidR="002749F4" w:rsidRPr="009410E4">
        <w:rPr>
          <w:rFonts w:ascii="Arial" w:hAnsi="Arial" w:cs="Arial"/>
          <w:szCs w:val="22"/>
        </w:rPr>
        <w:t xml:space="preserve"> </w:t>
      </w:r>
      <w:r w:rsidR="00BF7B0B" w:rsidRPr="009410E4">
        <w:rPr>
          <w:rFonts w:ascii="Arial" w:hAnsi="Arial" w:cs="Arial"/>
          <w:b/>
          <w:szCs w:val="22"/>
        </w:rPr>
        <w:t xml:space="preserve">Schedule </w:t>
      </w:r>
      <w:r w:rsidR="00203B17" w:rsidRPr="009410E4">
        <w:rPr>
          <w:rFonts w:ascii="Arial" w:hAnsi="Arial" w:cs="Arial"/>
          <w:b/>
          <w:szCs w:val="22"/>
        </w:rPr>
        <w:t>1</w:t>
      </w:r>
      <w:r w:rsidR="00B6763B" w:rsidRPr="009410E4">
        <w:rPr>
          <w:rFonts w:ascii="Arial" w:hAnsi="Arial" w:cs="Arial"/>
          <w:b/>
          <w:szCs w:val="22"/>
        </w:rPr>
        <w:t xml:space="preserve"> (</w:t>
      </w:r>
      <w:r w:rsidR="00203B17" w:rsidRPr="009410E4">
        <w:rPr>
          <w:rFonts w:ascii="Arial" w:hAnsi="Arial" w:cs="Arial"/>
          <w:b/>
          <w:szCs w:val="22"/>
        </w:rPr>
        <w:t>Finance</w:t>
      </w:r>
      <w:r w:rsidR="00B6763B" w:rsidRPr="009410E4">
        <w:rPr>
          <w:rFonts w:ascii="Arial" w:hAnsi="Arial" w:cs="Arial"/>
          <w:b/>
          <w:szCs w:val="22"/>
        </w:rPr>
        <w:t>)</w:t>
      </w:r>
      <w:r w:rsidRPr="009410E4">
        <w:rPr>
          <w:rFonts w:ascii="Arial" w:hAnsi="Arial" w:cs="Arial"/>
          <w:szCs w:val="22"/>
        </w:rPr>
        <w:t xml:space="preserve">. </w:t>
      </w:r>
      <w:r w:rsidR="00E97871" w:rsidRPr="009410E4">
        <w:rPr>
          <w:rFonts w:ascii="Arial" w:hAnsi="Arial" w:cs="Arial"/>
          <w:szCs w:val="22"/>
        </w:rPr>
        <w:t>The Charging</w:t>
      </w:r>
      <w:r w:rsidR="00005E83" w:rsidRPr="009410E4">
        <w:rPr>
          <w:rFonts w:ascii="Arial" w:hAnsi="Arial" w:cs="Arial"/>
          <w:szCs w:val="22"/>
        </w:rPr>
        <w:t xml:space="preserve"> and Monitoring </w:t>
      </w:r>
      <w:r w:rsidR="00454DC7">
        <w:rPr>
          <w:rFonts w:ascii="Arial" w:hAnsi="Arial" w:cs="Arial"/>
          <w:szCs w:val="22"/>
        </w:rPr>
        <w:t>Team</w:t>
      </w:r>
      <w:r w:rsidR="00AB45BB" w:rsidRPr="009410E4">
        <w:rPr>
          <w:rFonts w:ascii="Arial" w:hAnsi="Arial" w:cs="Arial"/>
          <w:szCs w:val="22"/>
        </w:rPr>
        <w:t xml:space="preserve"> or Personalised Commissioning </w:t>
      </w:r>
      <w:r w:rsidR="00182A25" w:rsidRPr="00B26605">
        <w:rPr>
          <w:rFonts w:ascii="Arial" w:hAnsi="Arial" w:cs="Arial"/>
          <w:szCs w:val="22"/>
        </w:rPr>
        <w:t xml:space="preserve">(as defined in the </w:t>
      </w:r>
      <w:r w:rsidR="00182A25" w:rsidRPr="00B26605">
        <w:rPr>
          <w:rFonts w:ascii="Arial" w:hAnsi="Arial" w:cs="Arial"/>
          <w:b/>
          <w:szCs w:val="22"/>
        </w:rPr>
        <w:t>Schedule 1 Specification</w:t>
      </w:r>
      <w:r w:rsidR="00182A25" w:rsidRPr="00B26605">
        <w:rPr>
          <w:rFonts w:ascii="Arial" w:hAnsi="Arial" w:cs="Arial"/>
          <w:szCs w:val="22"/>
        </w:rPr>
        <w:t xml:space="preserve">) will check the information provided and </w:t>
      </w:r>
      <w:r w:rsidR="00182A25">
        <w:rPr>
          <w:rFonts w:ascii="Arial" w:hAnsi="Arial" w:cs="Arial"/>
          <w:szCs w:val="22"/>
        </w:rPr>
        <w:t>either</w:t>
      </w:r>
      <w:r w:rsidR="00182A25" w:rsidRPr="00B26605">
        <w:rPr>
          <w:rFonts w:ascii="Arial" w:hAnsi="Arial" w:cs="Arial"/>
          <w:szCs w:val="22"/>
        </w:rPr>
        <w:t xml:space="preserve"> approve the Service Charges,</w:t>
      </w:r>
      <w:r w:rsidR="00182A25">
        <w:rPr>
          <w:rFonts w:ascii="Arial" w:hAnsi="Arial" w:cs="Arial"/>
          <w:szCs w:val="22"/>
        </w:rPr>
        <w:t xml:space="preserve"> or if the provisions of </w:t>
      </w:r>
      <w:r w:rsidR="00182A25" w:rsidRPr="00303CC4">
        <w:rPr>
          <w:rFonts w:ascii="Arial" w:hAnsi="Arial" w:cs="Arial"/>
          <w:b/>
          <w:szCs w:val="22"/>
        </w:rPr>
        <w:t>Clause</w:t>
      </w:r>
      <w:r w:rsidR="00182A25">
        <w:rPr>
          <w:rFonts w:ascii="Arial" w:hAnsi="Arial" w:cs="Arial"/>
          <w:b/>
          <w:szCs w:val="22"/>
        </w:rPr>
        <w:t xml:space="preserve"> </w:t>
      </w:r>
      <w:r w:rsidR="00182A25" w:rsidRPr="00303CC4">
        <w:rPr>
          <w:rFonts w:ascii="Arial" w:hAnsi="Arial" w:cs="Arial"/>
          <w:b/>
          <w:szCs w:val="22"/>
        </w:rPr>
        <w:fldChar w:fldCharType="begin"/>
      </w:r>
      <w:r w:rsidR="00182A25" w:rsidRPr="00303CC4">
        <w:rPr>
          <w:rFonts w:ascii="Arial" w:hAnsi="Arial" w:cs="Arial"/>
          <w:b/>
          <w:szCs w:val="22"/>
        </w:rPr>
        <w:instrText xml:space="preserve"> REF _Ref528831023 \r \h </w:instrText>
      </w:r>
      <w:r w:rsidR="00182A25">
        <w:rPr>
          <w:rFonts w:ascii="Arial" w:hAnsi="Arial" w:cs="Arial"/>
          <w:b/>
          <w:szCs w:val="22"/>
        </w:rPr>
        <w:instrText xml:space="preserve"> \* MERGEFORMAT </w:instrText>
      </w:r>
      <w:r w:rsidR="00182A25" w:rsidRPr="00303CC4">
        <w:rPr>
          <w:rFonts w:ascii="Arial" w:hAnsi="Arial" w:cs="Arial"/>
          <w:b/>
          <w:szCs w:val="22"/>
        </w:rPr>
      </w:r>
      <w:r w:rsidR="00182A25" w:rsidRPr="00303CC4">
        <w:rPr>
          <w:rFonts w:ascii="Arial" w:hAnsi="Arial" w:cs="Arial"/>
          <w:b/>
          <w:szCs w:val="22"/>
        </w:rPr>
        <w:fldChar w:fldCharType="separate"/>
      </w:r>
      <w:r w:rsidR="00182A25">
        <w:rPr>
          <w:rFonts w:ascii="Arial" w:hAnsi="Arial" w:cs="Arial"/>
          <w:b/>
          <w:szCs w:val="22"/>
        </w:rPr>
        <w:t>7.4</w:t>
      </w:r>
      <w:r w:rsidR="00182A25" w:rsidRPr="00303CC4">
        <w:rPr>
          <w:rFonts w:ascii="Arial" w:hAnsi="Arial" w:cs="Arial"/>
          <w:b/>
          <w:szCs w:val="22"/>
        </w:rPr>
        <w:fldChar w:fldCharType="end"/>
      </w:r>
      <w:r w:rsidR="00182A25">
        <w:rPr>
          <w:rFonts w:ascii="Arial" w:hAnsi="Arial" w:cs="Arial"/>
          <w:szCs w:val="22"/>
        </w:rPr>
        <w:t xml:space="preserve"> apply,</w:t>
      </w:r>
      <w:r w:rsidR="00182A25" w:rsidRPr="00B26605">
        <w:rPr>
          <w:rFonts w:ascii="Arial" w:hAnsi="Arial" w:cs="Arial"/>
          <w:szCs w:val="22"/>
        </w:rPr>
        <w:t xml:space="preserve"> </w:t>
      </w:r>
      <w:r w:rsidR="00182A25">
        <w:rPr>
          <w:rFonts w:ascii="Arial" w:hAnsi="Arial" w:cs="Arial"/>
          <w:szCs w:val="22"/>
        </w:rPr>
        <w:t xml:space="preserve">and in either case </w:t>
      </w:r>
      <w:r w:rsidR="00182A25" w:rsidRPr="00B26605">
        <w:rPr>
          <w:rFonts w:ascii="Arial" w:hAnsi="Arial" w:cs="Arial"/>
          <w:szCs w:val="22"/>
        </w:rPr>
        <w:t>will notify the Provider.</w:t>
      </w:r>
      <w:r w:rsidR="00454DC7">
        <w:rPr>
          <w:rFonts w:ascii="Arial" w:hAnsi="Arial" w:cs="Arial"/>
          <w:szCs w:val="22"/>
        </w:rPr>
        <w:t>Team</w:t>
      </w:r>
      <w:bookmarkEnd w:id="54"/>
    </w:p>
    <w:p w14:paraId="60C21FA9" w14:textId="25E3DA72" w:rsidR="00B57A98" w:rsidRPr="009410E4" w:rsidRDefault="004F30E3" w:rsidP="001A5491">
      <w:pPr>
        <w:pStyle w:val="Heading2"/>
        <w:jc w:val="left"/>
        <w:rPr>
          <w:rFonts w:ascii="Arial" w:hAnsi="Arial" w:cs="Arial"/>
          <w:szCs w:val="22"/>
        </w:rPr>
      </w:pPr>
      <w:r w:rsidRPr="009410E4">
        <w:rPr>
          <w:rFonts w:ascii="Arial" w:hAnsi="Arial" w:cs="Arial"/>
          <w:szCs w:val="22"/>
        </w:rPr>
        <w:t xml:space="preserve">Within 10 Working Days of receipt of the approved Service Charges under </w:t>
      </w:r>
      <w:r w:rsidR="005B3E13" w:rsidRPr="009410E4">
        <w:rPr>
          <w:rFonts w:ascii="Arial" w:hAnsi="Arial" w:cs="Arial"/>
          <w:b/>
          <w:szCs w:val="22"/>
        </w:rPr>
        <w:t>Clause</w:t>
      </w:r>
      <w:r w:rsidRPr="009410E4">
        <w:rPr>
          <w:rFonts w:ascii="Arial" w:hAnsi="Arial" w:cs="Arial"/>
          <w:b/>
          <w:szCs w:val="22"/>
        </w:rPr>
        <w:t xml:space="preserve"> </w:t>
      </w:r>
      <w:r w:rsidR="00182A25">
        <w:rPr>
          <w:rFonts w:ascii="Arial" w:hAnsi="Arial" w:cs="Arial"/>
          <w:b/>
          <w:szCs w:val="22"/>
        </w:rPr>
        <w:t>7.2</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submit to the </w:t>
      </w:r>
      <w:r w:rsidR="00C0106B" w:rsidRPr="009410E4">
        <w:rPr>
          <w:rFonts w:ascii="Arial" w:hAnsi="Arial" w:cs="Arial"/>
          <w:szCs w:val="22"/>
        </w:rPr>
        <w:t>Council</w:t>
      </w:r>
      <w:r w:rsidR="00F5618C" w:rsidRPr="009410E4">
        <w:rPr>
          <w:rFonts w:ascii="Arial" w:hAnsi="Arial" w:cs="Arial"/>
          <w:szCs w:val="22"/>
        </w:rPr>
        <w:t xml:space="preserve">’s accounts payable </w:t>
      </w:r>
      <w:r w:rsidR="00645766" w:rsidRPr="009410E4">
        <w:rPr>
          <w:rFonts w:ascii="Arial" w:hAnsi="Arial" w:cs="Arial"/>
          <w:szCs w:val="22"/>
        </w:rPr>
        <w:t>a VAT invoice correctly rendered, together with all necessary substantiating documentation</w:t>
      </w:r>
      <w:r w:rsidR="00F5618C" w:rsidRPr="009410E4">
        <w:rPr>
          <w:rFonts w:ascii="Arial" w:hAnsi="Arial" w:cs="Arial"/>
          <w:szCs w:val="22"/>
        </w:rPr>
        <w:t xml:space="preserve"> </w:t>
      </w:r>
      <w:r w:rsidR="00645766" w:rsidRPr="009410E4">
        <w:rPr>
          <w:rFonts w:ascii="Arial" w:hAnsi="Arial" w:cs="Arial"/>
          <w:szCs w:val="22"/>
        </w:rPr>
        <w:t xml:space="preserve">which is reasonably required by the </w:t>
      </w:r>
      <w:r w:rsidR="00C0106B" w:rsidRPr="009410E4">
        <w:rPr>
          <w:rFonts w:ascii="Arial" w:hAnsi="Arial" w:cs="Arial"/>
          <w:szCs w:val="22"/>
        </w:rPr>
        <w:t>Council</w:t>
      </w:r>
      <w:r w:rsidR="00645766" w:rsidRPr="009410E4">
        <w:rPr>
          <w:rFonts w:ascii="Arial" w:hAnsi="Arial" w:cs="Arial"/>
          <w:szCs w:val="22"/>
        </w:rPr>
        <w:t>, which invoice shall set out:</w:t>
      </w:r>
    </w:p>
    <w:p w14:paraId="124575EE"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The</w:t>
      </w:r>
      <w:r w:rsidR="00645766" w:rsidRPr="009410E4">
        <w:rPr>
          <w:rFonts w:ascii="Arial" w:hAnsi="Arial" w:cs="Arial"/>
          <w:szCs w:val="22"/>
        </w:rPr>
        <w:t xml:space="preserve"> Service Charges payable </w:t>
      </w:r>
      <w:r w:rsidR="00F5618C" w:rsidRPr="009410E4">
        <w:rPr>
          <w:rFonts w:ascii="Arial" w:hAnsi="Arial" w:cs="Arial"/>
          <w:szCs w:val="22"/>
        </w:rPr>
        <w:t xml:space="preserve">for Actual Services Provided </w:t>
      </w:r>
      <w:r w:rsidR="00645766" w:rsidRPr="009410E4">
        <w:rPr>
          <w:rFonts w:ascii="Arial" w:hAnsi="Arial" w:cs="Arial"/>
          <w:szCs w:val="22"/>
        </w:rPr>
        <w:t xml:space="preserve">in respect of the </w:t>
      </w:r>
      <w:r w:rsidR="00485C89" w:rsidRPr="009410E4">
        <w:rPr>
          <w:rFonts w:ascii="Arial" w:hAnsi="Arial" w:cs="Arial"/>
          <w:szCs w:val="22"/>
        </w:rPr>
        <w:t>Service Period for</w:t>
      </w:r>
      <w:r w:rsidR="00645766" w:rsidRPr="009410E4">
        <w:rPr>
          <w:rFonts w:ascii="Arial" w:hAnsi="Arial" w:cs="Arial"/>
          <w:szCs w:val="22"/>
        </w:rPr>
        <w:t xml:space="preserve"> which the invoice is rendered;</w:t>
      </w:r>
    </w:p>
    <w:p w14:paraId="0DC9F5A5"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ny sums payable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Liquidated Damages incurred in respect of any preceding </w:t>
      </w:r>
      <w:r w:rsidR="000648F1" w:rsidRPr="009410E4">
        <w:rPr>
          <w:rFonts w:ascii="Arial" w:hAnsi="Arial" w:cs="Arial"/>
          <w:szCs w:val="22"/>
        </w:rPr>
        <w:t xml:space="preserve">Service Period </w:t>
      </w:r>
      <w:r w:rsidR="00645766" w:rsidRPr="009410E4">
        <w:rPr>
          <w:rFonts w:ascii="Arial" w:hAnsi="Arial" w:cs="Arial"/>
          <w:szCs w:val="22"/>
        </w:rPr>
        <w:t xml:space="preserve">(to the extent the same have not been wholly satisfied by payment by the </w:t>
      </w:r>
      <w:r w:rsidR="00A005EF" w:rsidRPr="009410E4">
        <w:rPr>
          <w:rFonts w:ascii="Arial" w:hAnsi="Arial" w:cs="Arial"/>
          <w:szCs w:val="22"/>
        </w:rPr>
        <w:t>Provider</w:t>
      </w:r>
      <w:r w:rsidR="00645766" w:rsidRPr="009410E4">
        <w:rPr>
          <w:rFonts w:ascii="Arial" w:hAnsi="Arial" w:cs="Arial"/>
          <w:szCs w:val="22"/>
        </w:rPr>
        <w:t xml:space="preserve"> or by deduction from previous invoices); and</w:t>
      </w:r>
    </w:p>
    <w:p w14:paraId="17E167AD"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The</w:t>
      </w:r>
      <w:r w:rsidR="00645766" w:rsidRPr="009410E4">
        <w:rPr>
          <w:rFonts w:ascii="Arial" w:hAnsi="Arial" w:cs="Arial"/>
          <w:szCs w:val="22"/>
        </w:rPr>
        <w:t xml:space="preserve"> net amount (if any) owing by the </w:t>
      </w:r>
      <w:r w:rsidR="00C0106B" w:rsidRPr="009410E4">
        <w:rPr>
          <w:rFonts w:ascii="Arial" w:hAnsi="Arial" w:cs="Arial"/>
          <w:szCs w:val="22"/>
        </w:rPr>
        <w:t>Council</w:t>
      </w:r>
      <w:r w:rsidR="00645766" w:rsidRPr="009410E4">
        <w:rPr>
          <w:rFonts w:ascii="Arial" w:hAnsi="Arial" w:cs="Arial"/>
          <w:szCs w:val="22"/>
        </w:rPr>
        <w:t xml:space="preserve"> to the </w:t>
      </w:r>
      <w:r w:rsidR="00A005EF" w:rsidRPr="009410E4">
        <w:rPr>
          <w:rFonts w:ascii="Arial" w:hAnsi="Arial" w:cs="Arial"/>
          <w:szCs w:val="22"/>
        </w:rPr>
        <w:t>Provider</w:t>
      </w:r>
      <w:r w:rsidR="00645766" w:rsidRPr="009410E4">
        <w:rPr>
          <w:rFonts w:ascii="Arial" w:hAnsi="Arial" w:cs="Arial"/>
          <w:szCs w:val="22"/>
        </w:rPr>
        <w:t xml:space="preserve"> in respect of the above,</w:t>
      </w:r>
    </w:p>
    <w:p w14:paraId="3D531C2F" w14:textId="77777777" w:rsidR="00B57A98" w:rsidRPr="009410E4" w:rsidRDefault="00645766" w:rsidP="001A5491">
      <w:pPr>
        <w:pStyle w:val="Bodypara"/>
        <w:ind w:left="992"/>
        <w:jc w:val="left"/>
        <w:rPr>
          <w:rFonts w:ascii="Arial" w:hAnsi="Arial" w:cs="Arial"/>
          <w:szCs w:val="22"/>
        </w:rPr>
      </w:pPr>
      <w:r w:rsidRPr="009410E4">
        <w:rPr>
          <w:rFonts w:ascii="Arial" w:hAnsi="Arial" w:cs="Arial"/>
          <w:szCs w:val="22"/>
        </w:rPr>
        <w:t xml:space="preserve">and the </w:t>
      </w:r>
      <w:r w:rsidR="00C0106B" w:rsidRPr="009410E4">
        <w:rPr>
          <w:rFonts w:ascii="Arial" w:hAnsi="Arial" w:cs="Arial"/>
          <w:szCs w:val="22"/>
        </w:rPr>
        <w:t>Council</w:t>
      </w:r>
      <w:r w:rsidRPr="009410E4">
        <w:rPr>
          <w:rFonts w:ascii="Arial" w:hAnsi="Arial" w:cs="Arial"/>
          <w:szCs w:val="22"/>
        </w:rPr>
        <w:t xml:space="preserve"> shall pay such invoice within </w:t>
      </w:r>
      <w:r w:rsidR="004F30E3" w:rsidRPr="009410E4">
        <w:rPr>
          <w:rFonts w:ascii="Arial" w:hAnsi="Arial" w:cs="Arial"/>
          <w:szCs w:val="22"/>
        </w:rPr>
        <w:t>28</w:t>
      </w:r>
      <w:r w:rsidR="00CF284F" w:rsidRPr="009410E4">
        <w:rPr>
          <w:rFonts w:ascii="Arial" w:hAnsi="Arial" w:cs="Arial"/>
          <w:szCs w:val="22"/>
        </w:rPr>
        <w:t xml:space="preserve"> </w:t>
      </w:r>
      <w:r w:rsidRPr="009410E4">
        <w:rPr>
          <w:rFonts w:ascii="Arial" w:hAnsi="Arial" w:cs="Arial"/>
          <w:szCs w:val="22"/>
        </w:rPr>
        <w:t xml:space="preserve">days of the date of receipt by the </w:t>
      </w:r>
      <w:r w:rsidR="00C0106B" w:rsidRPr="009410E4">
        <w:rPr>
          <w:rFonts w:ascii="Arial" w:hAnsi="Arial" w:cs="Arial"/>
          <w:szCs w:val="22"/>
        </w:rPr>
        <w:t>Council</w:t>
      </w:r>
      <w:r w:rsidRPr="009410E4">
        <w:rPr>
          <w:rFonts w:ascii="Arial" w:hAnsi="Arial" w:cs="Arial"/>
          <w:szCs w:val="22"/>
        </w:rPr>
        <w:t xml:space="preserve"> of (i) the said invoice or (ii) (if later) documentation substantiating the said invoice in such form as is reasonably required by the </w:t>
      </w:r>
      <w:r w:rsidR="00C0106B" w:rsidRPr="009410E4">
        <w:rPr>
          <w:rFonts w:ascii="Arial" w:hAnsi="Arial" w:cs="Arial"/>
          <w:szCs w:val="22"/>
        </w:rPr>
        <w:t>Council</w:t>
      </w:r>
      <w:r w:rsidRPr="009410E4">
        <w:rPr>
          <w:rFonts w:ascii="Arial" w:hAnsi="Arial" w:cs="Arial"/>
          <w:szCs w:val="22"/>
        </w:rPr>
        <w:t>.</w:t>
      </w:r>
    </w:p>
    <w:p w14:paraId="386D03BA" w14:textId="77777777" w:rsidR="005B7C26" w:rsidRPr="009410E4" w:rsidRDefault="005B7C26" w:rsidP="001A5491">
      <w:pPr>
        <w:pStyle w:val="Heading2"/>
        <w:jc w:val="left"/>
        <w:rPr>
          <w:rFonts w:ascii="Arial" w:hAnsi="Arial" w:cs="Arial"/>
          <w:szCs w:val="22"/>
        </w:rPr>
      </w:pPr>
      <w:r w:rsidRPr="009410E4">
        <w:rPr>
          <w:rFonts w:ascii="Arial" w:hAnsi="Arial" w:cs="Arial"/>
          <w:szCs w:val="22"/>
        </w:rPr>
        <w:t>If the Council reasonably and properly believers that the information on th</w:t>
      </w:r>
      <w:r w:rsidR="009E483E" w:rsidRPr="009410E4">
        <w:rPr>
          <w:rFonts w:ascii="Arial" w:hAnsi="Arial" w:cs="Arial"/>
          <w:szCs w:val="22"/>
        </w:rPr>
        <w:t xml:space="preserve">e </w:t>
      </w:r>
      <w:r w:rsidRPr="009410E4">
        <w:rPr>
          <w:rFonts w:ascii="Arial" w:hAnsi="Arial" w:cs="Arial"/>
          <w:szCs w:val="22"/>
        </w:rPr>
        <w:t>relevant Invoice is m</w:t>
      </w:r>
      <w:r w:rsidR="009E483E" w:rsidRPr="009410E4">
        <w:rPr>
          <w:rFonts w:ascii="Arial" w:hAnsi="Arial" w:cs="Arial"/>
          <w:szCs w:val="22"/>
        </w:rPr>
        <w:t>is</w:t>
      </w:r>
      <w:r w:rsidRPr="009410E4">
        <w:rPr>
          <w:rFonts w:ascii="Arial" w:hAnsi="Arial" w:cs="Arial"/>
          <w:szCs w:val="22"/>
        </w:rPr>
        <w:t>leading or inaccurate it may w</w:t>
      </w:r>
      <w:r w:rsidR="009E483E" w:rsidRPr="009410E4">
        <w:rPr>
          <w:rFonts w:ascii="Arial" w:hAnsi="Arial" w:cs="Arial"/>
          <w:szCs w:val="22"/>
        </w:rPr>
        <w:t>ithhold or refuse payment in w</w:t>
      </w:r>
      <w:r w:rsidRPr="009410E4">
        <w:rPr>
          <w:rFonts w:ascii="Arial" w:hAnsi="Arial" w:cs="Arial"/>
          <w:szCs w:val="22"/>
        </w:rPr>
        <w:t>hole o</w:t>
      </w:r>
      <w:r w:rsidR="00F5618C" w:rsidRPr="009410E4">
        <w:rPr>
          <w:rFonts w:ascii="Arial" w:hAnsi="Arial" w:cs="Arial"/>
          <w:szCs w:val="22"/>
        </w:rPr>
        <w:t>r</w:t>
      </w:r>
      <w:r w:rsidRPr="009410E4">
        <w:rPr>
          <w:rFonts w:ascii="Arial" w:hAnsi="Arial" w:cs="Arial"/>
          <w:szCs w:val="22"/>
        </w:rPr>
        <w:t xml:space="preserve"> part.</w:t>
      </w:r>
    </w:p>
    <w:p w14:paraId="4934C971" w14:textId="77777777" w:rsidR="005B7C26" w:rsidRPr="009410E4" w:rsidRDefault="005B7C26" w:rsidP="001A5491">
      <w:pPr>
        <w:pStyle w:val="Heading2"/>
        <w:jc w:val="left"/>
        <w:rPr>
          <w:rFonts w:ascii="Arial" w:hAnsi="Arial" w:cs="Arial"/>
          <w:szCs w:val="22"/>
        </w:rPr>
      </w:pPr>
      <w:r w:rsidRPr="009410E4">
        <w:rPr>
          <w:rFonts w:ascii="Arial" w:hAnsi="Arial" w:cs="Arial"/>
          <w:szCs w:val="22"/>
        </w:rPr>
        <w:t>Invoices submitted late may be subject to payment de</w:t>
      </w:r>
      <w:r w:rsidR="009E483E" w:rsidRPr="009410E4">
        <w:rPr>
          <w:rFonts w:ascii="Arial" w:hAnsi="Arial" w:cs="Arial"/>
          <w:szCs w:val="22"/>
        </w:rPr>
        <w:t>l</w:t>
      </w:r>
      <w:r w:rsidRPr="009410E4">
        <w:rPr>
          <w:rFonts w:ascii="Arial" w:hAnsi="Arial" w:cs="Arial"/>
          <w:szCs w:val="22"/>
        </w:rPr>
        <w:t>ay and the Council may in i</w:t>
      </w:r>
      <w:r w:rsidR="009E6C1F" w:rsidRPr="009410E4">
        <w:rPr>
          <w:rFonts w:ascii="Arial" w:hAnsi="Arial" w:cs="Arial"/>
          <w:szCs w:val="22"/>
        </w:rPr>
        <w:t>t</w:t>
      </w:r>
      <w:r w:rsidRPr="009410E4">
        <w:rPr>
          <w:rFonts w:ascii="Arial" w:hAnsi="Arial" w:cs="Arial"/>
          <w:szCs w:val="22"/>
        </w:rPr>
        <w:t xml:space="preserve">s absolute discretion refuse to accept any claim for payment submitted </w:t>
      </w:r>
      <w:r w:rsidR="009E483E" w:rsidRPr="009410E4">
        <w:rPr>
          <w:rFonts w:ascii="Arial" w:hAnsi="Arial" w:cs="Arial"/>
          <w:szCs w:val="22"/>
        </w:rPr>
        <w:t>more</w:t>
      </w:r>
      <w:r w:rsidRPr="009410E4">
        <w:rPr>
          <w:rFonts w:ascii="Arial" w:hAnsi="Arial" w:cs="Arial"/>
          <w:szCs w:val="22"/>
        </w:rPr>
        <w:t xml:space="preserve"> 10 Working Days f</w:t>
      </w:r>
      <w:r w:rsidR="009E483E" w:rsidRPr="009410E4">
        <w:rPr>
          <w:rFonts w:ascii="Arial" w:hAnsi="Arial" w:cs="Arial"/>
          <w:szCs w:val="22"/>
        </w:rPr>
        <w:t>rom the end of the relevant Ser</w:t>
      </w:r>
      <w:r w:rsidR="00F5618C" w:rsidRPr="009410E4">
        <w:rPr>
          <w:rFonts w:ascii="Arial" w:hAnsi="Arial" w:cs="Arial"/>
          <w:szCs w:val="22"/>
        </w:rPr>
        <w:t>vice P</w:t>
      </w:r>
      <w:r w:rsidRPr="009410E4">
        <w:rPr>
          <w:rFonts w:ascii="Arial" w:hAnsi="Arial" w:cs="Arial"/>
          <w:szCs w:val="22"/>
        </w:rPr>
        <w:t>eriod.</w:t>
      </w:r>
    </w:p>
    <w:p w14:paraId="0920C9D9" w14:textId="77777777" w:rsidR="00B57A98" w:rsidRPr="009410E4" w:rsidRDefault="009F58F5" w:rsidP="001A5491">
      <w:pPr>
        <w:pStyle w:val="Heading2"/>
        <w:jc w:val="left"/>
        <w:rPr>
          <w:rFonts w:ascii="Arial" w:hAnsi="Arial" w:cs="Arial"/>
          <w:szCs w:val="22"/>
        </w:rPr>
      </w:pPr>
      <w:r w:rsidRPr="009410E4">
        <w:rPr>
          <w:rFonts w:ascii="Arial" w:hAnsi="Arial" w:cs="Arial"/>
          <w:szCs w:val="22"/>
        </w:rPr>
        <w:t xml:space="preserve">Within </w:t>
      </w:r>
      <w:r w:rsidR="005B7C26" w:rsidRPr="009410E4">
        <w:rPr>
          <w:rFonts w:ascii="Arial" w:hAnsi="Arial" w:cs="Arial"/>
          <w:szCs w:val="22"/>
        </w:rPr>
        <w:t>10</w:t>
      </w:r>
      <w:r w:rsidR="00645766" w:rsidRPr="009410E4">
        <w:rPr>
          <w:rFonts w:ascii="Arial" w:hAnsi="Arial" w:cs="Arial"/>
          <w:szCs w:val="22"/>
        </w:rPr>
        <w:t xml:space="preserve"> days of termination of </w:t>
      </w:r>
      <w:r w:rsidR="00D837C0" w:rsidRPr="009410E4">
        <w:rPr>
          <w:rFonts w:ascii="Arial" w:hAnsi="Arial" w:cs="Arial"/>
          <w:szCs w:val="22"/>
        </w:rPr>
        <w:t>this Contract</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submit to the </w:t>
      </w:r>
      <w:r w:rsidR="00C0106B" w:rsidRPr="009410E4">
        <w:rPr>
          <w:rFonts w:ascii="Arial" w:hAnsi="Arial" w:cs="Arial"/>
          <w:szCs w:val="22"/>
        </w:rPr>
        <w:t>Council</w:t>
      </w:r>
      <w:r w:rsidR="00645766" w:rsidRPr="009410E4">
        <w:rPr>
          <w:rFonts w:ascii="Arial" w:hAnsi="Arial" w:cs="Arial"/>
          <w:szCs w:val="22"/>
        </w:rPr>
        <w:t xml:space="preserve"> a VAT invoice or credit note correctly rendered, together with all substantiating documentation which is reasonably required by the </w:t>
      </w:r>
      <w:r w:rsidR="00C0106B" w:rsidRPr="009410E4">
        <w:rPr>
          <w:rFonts w:ascii="Arial" w:hAnsi="Arial" w:cs="Arial"/>
          <w:szCs w:val="22"/>
        </w:rPr>
        <w:t>Council</w:t>
      </w:r>
      <w:r w:rsidR="00645766" w:rsidRPr="009410E4">
        <w:rPr>
          <w:rFonts w:ascii="Arial" w:hAnsi="Arial" w:cs="Arial"/>
          <w:szCs w:val="22"/>
        </w:rPr>
        <w:t>, which invoice shall set out:</w:t>
      </w:r>
    </w:p>
    <w:p w14:paraId="49EC3C7C"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reconciliation of the actual Service Charges payable in respect of the final Month and the estimated Service Charges which were invoiced to the </w:t>
      </w:r>
      <w:r w:rsidR="00C0106B" w:rsidRPr="009410E4">
        <w:rPr>
          <w:rFonts w:ascii="Arial" w:hAnsi="Arial" w:cs="Arial"/>
          <w:szCs w:val="22"/>
        </w:rPr>
        <w:t>Council</w:t>
      </w:r>
      <w:r w:rsidR="00645766" w:rsidRPr="009410E4">
        <w:rPr>
          <w:rFonts w:ascii="Arial" w:hAnsi="Arial" w:cs="Arial"/>
          <w:szCs w:val="22"/>
        </w:rPr>
        <w:t xml:space="preserve"> in respect of that final Month;</w:t>
      </w:r>
    </w:p>
    <w:p w14:paraId="06D932CC"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ny sums payable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Liquidated Damages incurred in respect of the final Month or any preceding Month (to the extent the same have not been wholly satisfied by payment by the </w:t>
      </w:r>
      <w:r w:rsidR="00A005EF" w:rsidRPr="009410E4">
        <w:rPr>
          <w:rFonts w:ascii="Arial" w:hAnsi="Arial" w:cs="Arial"/>
          <w:szCs w:val="22"/>
        </w:rPr>
        <w:t>Provider</w:t>
      </w:r>
      <w:r w:rsidR="00645766" w:rsidRPr="009410E4">
        <w:rPr>
          <w:rFonts w:ascii="Arial" w:hAnsi="Arial" w:cs="Arial"/>
          <w:szCs w:val="22"/>
        </w:rPr>
        <w:t xml:space="preserve"> or by deduction from previous invoices); and</w:t>
      </w:r>
    </w:p>
    <w:p w14:paraId="557E761A" w14:textId="77777777" w:rsidR="00B57A98" w:rsidRPr="009410E4" w:rsidRDefault="009F58F5" w:rsidP="001A5491">
      <w:pPr>
        <w:pStyle w:val="Heading3"/>
        <w:jc w:val="left"/>
        <w:rPr>
          <w:rFonts w:ascii="Arial" w:hAnsi="Arial" w:cs="Arial"/>
          <w:szCs w:val="22"/>
        </w:rPr>
      </w:pPr>
      <w:r w:rsidRPr="009410E4">
        <w:rPr>
          <w:rFonts w:ascii="Arial" w:hAnsi="Arial" w:cs="Arial"/>
          <w:szCs w:val="22"/>
        </w:rPr>
        <w:t>T</w:t>
      </w:r>
      <w:r w:rsidR="00645766" w:rsidRPr="009410E4">
        <w:rPr>
          <w:rFonts w:ascii="Arial" w:hAnsi="Arial" w:cs="Arial"/>
          <w:szCs w:val="22"/>
        </w:rPr>
        <w:t xml:space="preserve">he net amount (if any) owing by the </w:t>
      </w:r>
      <w:r w:rsidR="00C0106B" w:rsidRPr="009410E4">
        <w:rPr>
          <w:rFonts w:ascii="Arial" w:hAnsi="Arial" w:cs="Arial"/>
          <w:szCs w:val="22"/>
        </w:rPr>
        <w:t>Council</w:t>
      </w:r>
      <w:r w:rsidR="00645766" w:rsidRPr="009410E4">
        <w:rPr>
          <w:rFonts w:ascii="Arial" w:hAnsi="Arial" w:cs="Arial"/>
          <w:szCs w:val="22"/>
        </w:rPr>
        <w:t xml:space="preserve"> to the </w:t>
      </w:r>
      <w:r w:rsidR="00A005EF" w:rsidRPr="009410E4">
        <w:rPr>
          <w:rFonts w:ascii="Arial" w:hAnsi="Arial" w:cs="Arial"/>
          <w:szCs w:val="22"/>
        </w:rPr>
        <w:t>Provider</w:t>
      </w:r>
      <w:r w:rsidR="00645766" w:rsidRPr="009410E4">
        <w:rPr>
          <w:rFonts w:ascii="Arial" w:hAnsi="Arial" w:cs="Arial"/>
          <w:szCs w:val="22"/>
        </w:rPr>
        <w:t xml:space="preserve"> or by the </w:t>
      </w:r>
      <w:r w:rsidR="00A005EF" w:rsidRPr="009410E4">
        <w:rPr>
          <w:rFonts w:ascii="Arial" w:hAnsi="Arial" w:cs="Arial"/>
          <w:szCs w:val="22"/>
        </w:rPr>
        <w:t>Provider</w:t>
      </w:r>
      <w:r w:rsidR="00645766" w:rsidRPr="009410E4">
        <w:rPr>
          <w:rFonts w:ascii="Arial" w:hAnsi="Arial" w:cs="Arial"/>
          <w:szCs w:val="22"/>
        </w:rPr>
        <w:t xml:space="preserve"> to the </w:t>
      </w:r>
      <w:r w:rsidR="00C0106B" w:rsidRPr="009410E4">
        <w:rPr>
          <w:rFonts w:ascii="Arial" w:hAnsi="Arial" w:cs="Arial"/>
          <w:szCs w:val="22"/>
        </w:rPr>
        <w:t>Council</w:t>
      </w:r>
      <w:r w:rsidR="00645766" w:rsidRPr="009410E4">
        <w:rPr>
          <w:rFonts w:ascii="Arial" w:hAnsi="Arial" w:cs="Arial"/>
          <w:szCs w:val="22"/>
        </w:rPr>
        <w:t xml:space="preserve"> in respect of the above.</w:t>
      </w:r>
    </w:p>
    <w:p w14:paraId="6F85B3E9" w14:textId="77777777" w:rsidR="00BF7B0B" w:rsidRPr="009410E4" w:rsidRDefault="00645766" w:rsidP="00BF7B0B">
      <w:pPr>
        <w:pStyle w:val="Bodypara"/>
        <w:ind w:left="992"/>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shall pay to the </w:t>
      </w:r>
      <w:r w:rsidR="00A005EF" w:rsidRPr="009410E4">
        <w:rPr>
          <w:rFonts w:ascii="Arial" w:hAnsi="Arial" w:cs="Arial"/>
          <w:szCs w:val="22"/>
        </w:rPr>
        <w:t>Provider</w:t>
      </w:r>
      <w:r w:rsidRPr="009410E4">
        <w:rPr>
          <w:rFonts w:ascii="Arial" w:hAnsi="Arial" w:cs="Arial"/>
          <w:szCs w:val="22"/>
        </w:rPr>
        <w:t xml:space="preserve"> the amount owing in respect of the said invoice, or (as the case may be) the </w:t>
      </w:r>
      <w:r w:rsidR="00A005EF" w:rsidRPr="009410E4">
        <w:rPr>
          <w:rFonts w:ascii="Arial" w:hAnsi="Arial" w:cs="Arial"/>
          <w:szCs w:val="22"/>
        </w:rPr>
        <w:t>Provider</w:t>
      </w:r>
      <w:r w:rsidRPr="009410E4">
        <w:rPr>
          <w:rFonts w:ascii="Arial" w:hAnsi="Arial" w:cs="Arial"/>
          <w:szCs w:val="22"/>
        </w:rPr>
        <w:t xml:space="preserve"> shall pay to the </w:t>
      </w:r>
      <w:r w:rsidR="00C0106B" w:rsidRPr="009410E4">
        <w:rPr>
          <w:rFonts w:ascii="Arial" w:hAnsi="Arial" w:cs="Arial"/>
          <w:szCs w:val="22"/>
        </w:rPr>
        <w:t>Council</w:t>
      </w:r>
      <w:r w:rsidRPr="009410E4">
        <w:rPr>
          <w:rFonts w:ascii="Arial" w:hAnsi="Arial" w:cs="Arial"/>
          <w:szCs w:val="22"/>
        </w:rPr>
        <w:t xml:space="preserve"> the amount owing in respect o</w:t>
      </w:r>
      <w:r w:rsidR="009F58F5" w:rsidRPr="009410E4">
        <w:rPr>
          <w:rFonts w:ascii="Arial" w:hAnsi="Arial" w:cs="Arial"/>
          <w:szCs w:val="22"/>
        </w:rPr>
        <w:t xml:space="preserve">f the said credit note, within </w:t>
      </w:r>
      <w:r w:rsidR="001A7706" w:rsidRPr="009410E4">
        <w:rPr>
          <w:rFonts w:ascii="Arial" w:hAnsi="Arial" w:cs="Arial"/>
          <w:szCs w:val="22"/>
        </w:rPr>
        <w:t>28</w:t>
      </w:r>
      <w:r w:rsidRPr="009410E4">
        <w:rPr>
          <w:rFonts w:ascii="Arial" w:hAnsi="Arial" w:cs="Arial"/>
          <w:szCs w:val="22"/>
        </w:rPr>
        <w:t xml:space="preserve"> days of the date of receipt by the </w:t>
      </w:r>
      <w:r w:rsidR="00C0106B" w:rsidRPr="009410E4">
        <w:rPr>
          <w:rFonts w:ascii="Arial" w:hAnsi="Arial" w:cs="Arial"/>
          <w:szCs w:val="22"/>
        </w:rPr>
        <w:t>Council</w:t>
      </w:r>
      <w:r w:rsidRPr="009410E4">
        <w:rPr>
          <w:rFonts w:ascii="Arial" w:hAnsi="Arial" w:cs="Arial"/>
          <w:szCs w:val="22"/>
        </w:rPr>
        <w:t xml:space="preserve"> of (i) the said invoice or credit note or (ii) (if later) documentation substantiating the said invoice or credit note in such form as is reasonably required by the </w:t>
      </w:r>
      <w:r w:rsidR="00C0106B" w:rsidRPr="009410E4">
        <w:rPr>
          <w:rFonts w:ascii="Arial" w:hAnsi="Arial" w:cs="Arial"/>
          <w:szCs w:val="22"/>
        </w:rPr>
        <w:t>Council</w:t>
      </w:r>
      <w:r w:rsidRPr="009410E4">
        <w:rPr>
          <w:rFonts w:ascii="Arial" w:hAnsi="Arial" w:cs="Arial"/>
          <w:szCs w:val="22"/>
        </w:rPr>
        <w:t>.</w:t>
      </w:r>
    </w:p>
    <w:p w14:paraId="6613079A" w14:textId="77777777" w:rsidR="00352E5D" w:rsidRPr="009410E4" w:rsidRDefault="00352E5D" w:rsidP="001A5491">
      <w:pPr>
        <w:pStyle w:val="Heading2"/>
        <w:jc w:val="left"/>
        <w:rPr>
          <w:rFonts w:ascii="Arial" w:hAnsi="Arial" w:cs="Arial"/>
          <w:szCs w:val="22"/>
        </w:rPr>
      </w:pPr>
      <w:r w:rsidRPr="009410E4">
        <w:rPr>
          <w:rFonts w:ascii="Arial" w:hAnsi="Arial" w:cs="Arial"/>
          <w:szCs w:val="22"/>
        </w:rPr>
        <w:t>VAT</w:t>
      </w:r>
    </w:p>
    <w:p w14:paraId="0317853A" w14:textId="77777777" w:rsidR="00352E5D" w:rsidRPr="009410E4" w:rsidRDefault="00352E5D" w:rsidP="001A5491">
      <w:pPr>
        <w:pStyle w:val="Bodysubclause"/>
        <w:jc w:val="left"/>
        <w:rPr>
          <w:rFonts w:ascii="Arial" w:hAnsi="Arial" w:cs="Arial"/>
          <w:szCs w:val="22"/>
        </w:rPr>
      </w:pPr>
      <w:r w:rsidRPr="009410E4">
        <w:rPr>
          <w:rFonts w:ascii="Arial" w:hAnsi="Arial" w:cs="Arial"/>
          <w:szCs w:val="22"/>
        </w:rPr>
        <w:t>All Service Charges and payments to be made by the Council under this Contract are stated exclusive of VAT which shall be paid by the Council at the rate and from time to time in the manner prescribed by law.</w:t>
      </w:r>
    </w:p>
    <w:p w14:paraId="385EB33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Interest</w:t>
      </w:r>
    </w:p>
    <w:p w14:paraId="240E718B"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If a party fails to make any payment due to the other party under </w:t>
      </w:r>
      <w:r w:rsidR="00D837C0" w:rsidRPr="009410E4">
        <w:rPr>
          <w:rFonts w:ascii="Arial" w:hAnsi="Arial" w:cs="Arial"/>
          <w:szCs w:val="22"/>
        </w:rPr>
        <w:t>this Contract</w:t>
      </w:r>
      <w:r w:rsidRPr="009410E4">
        <w:rPr>
          <w:rFonts w:ascii="Arial" w:hAnsi="Arial" w:cs="Arial"/>
          <w:szCs w:val="22"/>
        </w:rPr>
        <w:t xml:space="preserve"> by the due date for payment, then the defaulting party shall pay interest on the</w:t>
      </w:r>
      <w:r w:rsidR="004A3826" w:rsidRPr="009410E4">
        <w:rPr>
          <w:rFonts w:ascii="Arial" w:hAnsi="Arial" w:cs="Arial"/>
          <w:szCs w:val="22"/>
        </w:rPr>
        <w:t xml:space="preserve"> overdue amount at the rate of </w:t>
      </w:r>
      <w:r w:rsidR="005B7C26" w:rsidRPr="009410E4">
        <w:rPr>
          <w:rFonts w:ascii="Arial" w:hAnsi="Arial" w:cs="Arial"/>
          <w:szCs w:val="22"/>
        </w:rPr>
        <w:t>2</w:t>
      </w:r>
      <w:r w:rsidR="004A3826" w:rsidRPr="009410E4">
        <w:rPr>
          <w:rFonts w:ascii="Arial" w:hAnsi="Arial" w:cs="Arial"/>
          <w:szCs w:val="22"/>
        </w:rPr>
        <w:t xml:space="preserve">% per annum above </w:t>
      </w:r>
      <w:r w:rsidR="005B7C26" w:rsidRPr="009410E4">
        <w:rPr>
          <w:rFonts w:ascii="Arial" w:hAnsi="Arial" w:cs="Arial"/>
          <w:szCs w:val="22"/>
        </w:rPr>
        <w:t>Barclays Bank</w:t>
      </w:r>
      <w:r w:rsidRPr="009410E4">
        <w:rPr>
          <w:rFonts w:ascii="Arial" w:hAnsi="Arial" w:cs="Arial"/>
          <w:szCs w:val="22"/>
        </w:rPr>
        <w:t>'s base rate from time to time. Such interest shall accrue on a daily basis from the due date until actual payment of the overdue amount, whether before or after judgment. The defaulting party shall pay the interest together with the overdue amount.</w:t>
      </w:r>
    </w:p>
    <w:p w14:paraId="5926B830"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Payment liability</w:t>
      </w:r>
    </w:p>
    <w:p w14:paraId="3D74E959"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Unless otherwise expressly agreed between the parties, the Service Charges and such other amounts expressed to be payable by the </w:t>
      </w:r>
      <w:r w:rsidR="00C0106B" w:rsidRPr="009410E4">
        <w:rPr>
          <w:rFonts w:ascii="Arial" w:hAnsi="Arial" w:cs="Arial"/>
          <w:szCs w:val="22"/>
        </w:rPr>
        <w:t>Council</w:t>
      </w:r>
      <w:r w:rsidRPr="009410E4">
        <w:rPr>
          <w:rFonts w:ascii="Arial" w:hAnsi="Arial" w:cs="Arial"/>
          <w:szCs w:val="22"/>
        </w:rPr>
        <w:t xml:space="preserve"> under </w:t>
      </w:r>
      <w:r w:rsidR="00D837C0" w:rsidRPr="009410E4">
        <w:rPr>
          <w:rFonts w:ascii="Arial" w:hAnsi="Arial" w:cs="Arial"/>
          <w:szCs w:val="22"/>
        </w:rPr>
        <w:t>this Contract</w:t>
      </w:r>
      <w:r w:rsidRPr="009410E4">
        <w:rPr>
          <w:rFonts w:ascii="Arial" w:hAnsi="Arial" w:cs="Arial"/>
          <w:szCs w:val="22"/>
        </w:rPr>
        <w:t xml:space="preserve"> shall constitute the </w:t>
      </w:r>
      <w:r w:rsidR="00C0106B" w:rsidRPr="009410E4">
        <w:rPr>
          <w:rFonts w:ascii="Arial" w:hAnsi="Arial" w:cs="Arial"/>
          <w:szCs w:val="22"/>
        </w:rPr>
        <w:t>Council</w:t>
      </w:r>
      <w:r w:rsidRPr="009410E4">
        <w:rPr>
          <w:rFonts w:ascii="Arial" w:hAnsi="Arial" w:cs="Arial"/>
          <w:szCs w:val="22"/>
        </w:rPr>
        <w:t xml:space="preserve">'s entire payment liability to the </w:t>
      </w:r>
      <w:r w:rsidR="00A005EF" w:rsidRPr="009410E4">
        <w:rPr>
          <w:rFonts w:ascii="Arial" w:hAnsi="Arial" w:cs="Arial"/>
          <w:szCs w:val="22"/>
        </w:rPr>
        <w:t>Provider</w:t>
      </w:r>
      <w:r w:rsidRPr="009410E4">
        <w:rPr>
          <w:rFonts w:ascii="Arial" w:hAnsi="Arial" w:cs="Arial"/>
          <w:szCs w:val="22"/>
        </w:rPr>
        <w:t xml:space="preserve"> under </w:t>
      </w:r>
      <w:r w:rsidR="00D837C0" w:rsidRPr="009410E4">
        <w:rPr>
          <w:rFonts w:ascii="Arial" w:hAnsi="Arial" w:cs="Arial"/>
          <w:szCs w:val="22"/>
        </w:rPr>
        <w:t>this Contract</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hereby indemnifies the </w:t>
      </w:r>
      <w:r w:rsidR="00C0106B" w:rsidRPr="009410E4">
        <w:rPr>
          <w:rFonts w:ascii="Arial" w:hAnsi="Arial" w:cs="Arial"/>
          <w:szCs w:val="22"/>
        </w:rPr>
        <w:t>Council</w:t>
      </w:r>
      <w:r w:rsidRPr="009410E4">
        <w:rPr>
          <w:rFonts w:ascii="Arial" w:hAnsi="Arial" w:cs="Arial"/>
          <w:szCs w:val="22"/>
        </w:rPr>
        <w:t xml:space="preserve"> against any liability to any third party for costs or charges relating to the Services.</w:t>
      </w:r>
    </w:p>
    <w:p w14:paraId="4928C1F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Audit</w:t>
      </w:r>
    </w:p>
    <w:p w14:paraId="3BA6EBC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shall have the right to examine the </w:t>
      </w:r>
      <w:r w:rsidR="00A005EF" w:rsidRPr="009410E4">
        <w:rPr>
          <w:rFonts w:ascii="Arial" w:hAnsi="Arial" w:cs="Arial"/>
          <w:szCs w:val="22"/>
        </w:rPr>
        <w:t>Provider</w:t>
      </w:r>
      <w:r w:rsidRPr="009410E4">
        <w:rPr>
          <w:rFonts w:ascii="Arial" w:hAnsi="Arial" w:cs="Arial"/>
          <w:szCs w:val="22"/>
        </w:rPr>
        <w:t xml:space="preserve">'s books and records relating to the Service Charges for the purposes of ascertaining that the information which is being provided to the </w:t>
      </w:r>
      <w:r w:rsidR="00C0106B" w:rsidRPr="009410E4">
        <w:rPr>
          <w:rFonts w:ascii="Arial" w:hAnsi="Arial" w:cs="Arial"/>
          <w:szCs w:val="22"/>
        </w:rPr>
        <w:t>Council</w:t>
      </w:r>
      <w:r w:rsidRPr="009410E4">
        <w:rPr>
          <w:rFonts w:ascii="Arial" w:hAnsi="Arial" w:cs="Arial"/>
          <w:szCs w:val="22"/>
        </w:rPr>
        <w:t xml:space="preserve"> has been provided accurately. For that purpose the </w:t>
      </w:r>
      <w:r w:rsidR="00A005EF" w:rsidRPr="009410E4">
        <w:rPr>
          <w:rFonts w:ascii="Arial" w:hAnsi="Arial" w:cs="Arial"/>
          <w:szCs w:val="22"/>
        </w:rPr>
        <w:t>Provider</w:t>
      </w:r>
      <w:r w:rsidRPr="009410E4">
        <w:rPr>
          <w:rFonts w:ascii="Arial" w:hAnsi="Arial" w:cs="Arial"/>
          <w:szCs w:val="22"/>
        </w:rPr>
        <w:t xml:space="preserve"> hereby grants to the </w:t>
      </w:r>
      <w:r w:rsidR="00C0106B" w:rsidRPr="009410E4">
        <w:rPr>
          <w:rFonts w:ascii="Arial" w:hAnsi="Arial" w:cs="Arial"/>
          <w:szCs w:val="22"/>
        </w:rPr>
        <w:t>Council</w:t>
      </w:r>
      <w:r w:rsidRPr="009410E4">
        <w:rPr>
          <w:rFonts w:ascii="Arial" w:hAnsi="Arial" w:cs="Arial"/>
          <w:szCs w:val="22"/>
        </w:rPr>
        <w:t xml:space="preserve"> and its professional advisers a right of access to the </w:t>
      </w:r>
      <w:r w:rsidR="00A005EF" w:rsidRPr="009410E4">
        <w:rPr>
          <w:rFonts w:ascii="Arial" w:hAnsi="Arial" w:cs="Arial"/>
          <w:szCs w:val="22"/>
        </w:rPr>
        <w:t>Provider</w:t>
      </w:r>
      <w:r w:rsidRPr="009410E4">
        <w:rPr>
          <w:rFonts w:ascii="Arial" w:hAnsi="Arial" w:cs="Arial"/>
          <w:szCs w:val="22"/>
        </w:rPr>
        <w:t xml:space="preserve">'s premises, </w:t>
      </w:r>
      <w:r w:rsidR="00BA3047" w:rsidRPr="009410E4">
        <w:rPr>
          <w:rFonts w:ascii="Arial" w:hAnsi="Arial" w:cs="Arial"/>
          <w:szCs w:val="22"/>
        </w:rPr>
        <w:t>system</w:t>
      </w:r>
      <w:r w:rsidRPr="009410E4">
        <w:rPr>
          <w:rFonts w:ascii="Arial" w:hAnsi="Arial" w:cs="Arial"/>
          <w:szCs w:val="22"/>
        </w:rPr>
        <w:t xml:space="preserve"> and information on the giving of reasonable notice during normal business hours. The </w:t>
      </w:r>
      <w:r w:rsidR="00C0106B" w:rsidRPr="009410E4">
        <w:rPr>
          <w:rFonts w:ascii="Arial" w:hAnsi="Arial" w:cs="Arial"/>
          <w:szCs w:val="22"/>
        </w:rPr>
        <w:t>Council</w:t>
      </w:r>
      <w:r w:rsidRPr="009410E4">
        <w:rPr>
          <w:rFonts w:ascii="Arial" w:hAnsi="Arial" w:cs="Arial"/>
          <w:szCs w:val="22"/>
        </w:rPr>
        <w:t xml:space="preserve"> and its professional advisers shall have the right to take copies of any financial books and records they reasonably require and the </w:t>
      </w:r>
      <w:r w:rsidR="00A005EF" w:rsidRPr="009410E4">
        <w:rPr>
          <w:rFonts w:ascii="Arial" w:hAnsi="Arial" w:cs="Arial"/>
          <w:szCs w:val="22"/>
        </w:rPr>
        <w:t>Provider</w:t>
      </w:r>
      <w:r w:rsidRPr="009410E4">
        <w:rPr>
          <w:rFonts w:ascii="Arial" w:hAnsi="Arial" w:cs="Arial"/>
          <w:szCs w:val="22"/>
        </w:rPr>
        <w:t xml:space="preserve"> shall provide all necessary facilities free of charge.</w:t>
      </w:r>
    </w:p>
    <w:p w14:paraId="0DAF846A" w14:textId="77777777" w:rsidR="00E37F44" w:rsidRPr="009410E4" w:rsidRDefault="00E37F44" w:rsidP="001A5491">
      <w:pPr>
        <w:pStyle w:val="Heading1"/>
        <w:jc w:val="left"/>
        <w:rPr>
          <w:rFonts w:ascii="Arial" w:hAnsi="Arial" w:cs="Arial"/>
          <w:szCs w:val="22"/>
        </w:rPr>
      </w:pPr>
      <w:bookmarkStart w:id="55" w:name="_Ref422385174"/>
      <w:bookmarkStart w:id="56" w:name="_Ref422387109"/>
      <w:bookmarkStart w:id="57" w:name="_Toc525026874"/>
      <w:r w:rsidRPr="009410E4">
        <w:rPr>
          <w:rFonts w:ascii="Arial" w:hAnsi="Arial" w:cs="Arial"/>
          <w:szCs w:val="22"/>
        </w:rPr>
        <w:t>Variation in the Basic Price</w:t>
      </w:r>
      <w:bookmarkEnd w:id="55"/>
      <w:bookmarkEnd w:id="56"/>
      <w:bookmarkEnd w:id="57"/>
    </w:p>
    <w:p w14:paraId="2177918E" w14:textId="1BBB51D0" w:rsidR="00E37F44" w:rsidRPr="009410E4" w:rsidRDefault="001A7706" w:rsidP="001A5491">
      <w:pPr>
        <w:pStyle w:val="Heading2"/>
        <w:jc w:val="left"/>
        <w:rPr>
          <w:rFonts w:ascii="Arial" w:hAnsi="Arial" w:cs="Arial"/>
          <w:szCs w:val="22"/>
        </w:rPr>
      </w:pPr>
      <w:r w:rsidRPr="009410E4">
        <w:rPr>
          <w:rFonts w:ascii="Arial" w:hAnsi="Arial" w:cs="Arial"/>
          <w:szCs w:val="22"/>
        </w:rPr>
        <w:t>T</w:t>
      </w:r>
      <w:r w:rsidR="00E37F44" w:rsidRPr="009410E4">
        <w:rPr>
          <w:rFonts w:ascii="Arial" w:hAnsi="Arial" w:cs="Arial"/>
          <w:szCs w:val="22"/>
        </w:rPr>
        <w:t xml:space="preserve">he Provider shall supply the Services </w:t>
      </w:r>
      <w:r w:rsidR="00332FDB" w:rsidRPr="009410E4">
        <w:rPr>
          <w:rFonts w:ascii="Arial" w:hAnsi="Arial" w:cs="Arial"/>
          <w:szCs w:val="22"/>
        </w:rPr>
        <w:t xml:space="preserve">from the Commencement Date </w:t>
      </w:r>
      <w:r w:rsidR="00BF7B0B" w:rsidRPr="009410E4">
        <w:rPr>
          <w:rFonts w:ascii="Arial" w:hAnsi="Arial" w:cs="Arial"/>
          <w:color w:val="auto"/>
          <w:szCs w:val="22"/>
        </w:rPr>
        <w:t>until 31 March 2020</w:t>
      </w:r>
      <w:r w:rsidR="00332FDB" w:rsidRPr="009410E4">
        <w:rPr>
          <w:rFonts w:ascii="Arial" w:hAnsi="Arial" w:cs="Arial"/>
          <w:color w:val="auto"/>
          <w:szCs w:val="22"/>
        </w:rPr>
        <w:t xml:space="preserve"> </w:t>
      </w:r>
      <w:r w:rsidR="00E37F44" w:rsidRPr="009410E4">
        <w:rPr>
          <w:rFonts w:ascii="Arial" w:hAnsi="Arial" w:cs="Arial"/>
          <w:szCs w:val="22"/>
        </w:rPr>
        <w:t>in consideration for the</w:t>
      </w:r>
      <w:r w:rsidR="003565B4" w:rsidRPr="009410E4">
        <w:rPr>
          <w:rFonts w:ascii="Arial" w:hAnsi="Arial" w:cs="Arial"/>
          <w:szCs w:val="22"/>
        </w:rPr>
        <w:t xml:space="preserve"> </w:t>
      </w:r>
      <w:r w:rsidRPr="009410E4">
        <w:rPr>
          <w:rFonts w:ascii="Arial" w:hAnsi="Arial" w:cs="Arial"/>
          <w:szCs w:val="22"/>
        </w:rPr>
        <w:t>Service Charges</w:t>
      </w:r>
      <w:r w:rsidR="00E37F44" w:rsidRPr="009410E4">
        <w:rPr>
          <w:rFonts w:ascii="Arial" w:hAnsi="Arial" w:cs="Arial"/>
          <w:szCs w:val="22"/>
        </w:rPr>
        <w:t xml:space="preserve"> as set out in </w:t>
      </w:r>
      <w:r w:rsidR="00C264E1" w:rsidRPr="009410E4">
        <w:rPr>
          <w:rFonts w:ascii="Arial" w:hAnsi="Arial" w:cs="Arial"/>
          <w:b/>
          <w:szCs w:val="22"/>
        </w:rPr>
        <w:t>Schedule</w:t>
      </w:r>
      <w:r w:rsidR="00E37F44" w:rsidRPr="009410E4">
        <w:rPr>
          <w:rFonts w:ascii="Arial" w:hAnsi="Arial" w:cs="Arial"/>
          <w:b/>
          <w:szCs w:val="22"/>
        </w:rPr>
        <w:t xml:space="preserve"> 2</w:t>
      </w:r>
      <w:r w:rsidR="00E37F44" w:rsidRPr="009410E4">
        <w:rPr>
          <w:rFonts w:ascii="Arial" w:hAnsi="Arial" w:cs="Arial"/>
          <w:szCs w:val="22"/>
        </w:rPr>
        <w:t xml:space="preserve"> </w:t>
      </w:r>
      <w:r w:rsidR="003565B4" w:rsidRPr="009410E4">
        <w:rPr>
          <w:rFonts w:ascii="Arial" w:hAnsi="Arial" w:cs="Arial"/>
          <w:szCs w:val="22"/>
        </w:rPr>
        <w:t>which shall be remain fixed</w:t>
      </w:r>
      <w:r w:rsidR="00332FDB" w:rsidRPr="009410E4">
        <w:rPr>
          <w:rFonts w:ascii="Arial" w:hAnsi="Arial" w:cs="Arial"/>
          <w:szCs w:val="22"/>
        </w:rPr>
        <w:t xml:space="preserve"> </w:t>
      </w:r>
      <w:r w:rsidR="007A662D" w:rsidRPr="009410E4">
        <w:rPr>
          <w:rFonts w:ascii="Arial" w:hAnsi="Arial" w:cs="Arial"/>
          <w:szCs w:val="22"/>
        </w:rPr>
        <w:t xml:space="preserve">until the first </w:t>
      </w:r>
      <w:r w:rsidR="00B73CD2" w:rsidRPr="009410E4">
        <w:rPr>
          <w:rFonts w:ascii="Arial" w:hAnsi="Arial" w:cs="Arial"/>
          <w:szCs w:val="22"/>
        </w:rPr>
        <w:t>Review Date</w:t>
      </w:r>
      <w:r w:rsidR="007A662D" w:rsidRPr="009410E4">
        <w:rPr>
          <w:rFonts w:ascii="Arial" w:hAnsi="Arial" w:cs="Arial"/>
          <w:szCs w:val="22"/>
        </w:rPr>
        <w:t xml:space="preserve"> and </w:t>
      </w:r>
      <w:r w:rsidR="00332FDB" w:rsidRPr="009410E4">
        <w:rPr>
          <w:rFonts w:ascii="Arial" w:hAnsi="Arial" w:cs="Arial"/>
          <w:szCs w:val="22"/>
        </w:rPr>
        <w:t xml:space="preserve">thereafter the provisions of </w:t>
      </w:r>
      <w:r w:rsidR="00332FDB" w:rsidRPr="009410E4">
        <w:rPr>
          <w:rFonts w:ascii="Arial" w:hAnsi="Arial" w:cs="Arial"/>
          <w:b/>
          <w:szCs w:val="22"/>
        </w:rPr>
        <w:t>clause</w:t>
      </w:r>
      <w:r w:rsidR="004D6043" w:rsidRPr="009410E4">
        <w:rPr>
          <w:rFonts w:ascii="Arial" w:hAnsi="Arial" w:cs="Arial"/>
          <w:b/>
          <w:szCs w:val="22"/>
        </w:rPr>
        <w:t>s</w:t>
      </w:r>
      <w:r w:rsidR="00332FDB" w:rsidRPr="009410E4">
        <w:rPr>
          <w:rFonts w:ascii="Arial" w:hAnsi="Arial" w:cs="Arial"/>
          <w:b/>
          <w:szCs w:val="22"/>
        </w:rPr>
        <w:t xml:space="preserve"> </w:t>
      </w:r>
      <w:r w:rsidR="004D6043" w:rsidRPr="009410E4">
        <w:rPr>
          <w:rFonts w:ascii="Arial" w:hAnsi="Arial" w:cs="Arial"/>
          <w:b/>
          <w:szCs w:val="22"/>
        </w:rPr>
        <w:fldChar w:fldCharType="begin"/>
      </w:r>
      <w:r w:rsidR="004D6043" w:rsidRPr="009410E4">
        <w:rPr>
          <w:rFonts w:ascii="Arial" w:hAnsi="Arial" w:cs="Arial"/>
          <w:b/>
          <w:szCs w:val="22"/>
        </w:rPr>
        <w:instrText xml:space="preserve"> REF _Ref425763435 \r \h </w:instrText>
      </w:r>
      <w:r w:rsidR="00472C93" w:rsidRPr="009410E4">
        <w:rPr>
          <w:rFonts w:ascii="Arial" w:hAnsi="Arial" w:cs="Arial"/>
          <w:b/>
          <w:szCs w:val="22"/>
        </w:rPr>
        <w:instrText xml:space="preserve"> \* MERGEFORMAT </w:instrText>
      </w:r>
      <w:r w:rsidR="004D6043" w:rsidRPr="009410E4">
        <w:rPr>
          <w:rFonts w:ascii="Arial" w:hAnsi="Arial" w:cs="Arial"/>
          <w:b/>
          <w:szCs w:val="22"/>
        </w:rPr>
      </w:r>
      <w:r w:rsidR="004D6043" w:rsidRPr="009410E4">
        <w:rPr>
          <w:rFonts w:ascii="Arial" w:hAnsi="Arial" w:cs="Arial"/>
          <w:b/>
          <w:szCs w:val="22"/>
        </w:rPr>
        <w:fldChar w:fldCharType="separate"/>
      </w:r>
      <w:r w:rsidR="00AD52B9" w:rsidRPr="009410E4">
        <w:rPr>
          <w:rFonts w:ascii="Arial" w:hAnsi="Arial" w:cs="Arial"/>
          <w:b/>
          <w:szCs w:val="22"/>
        </w:rPr>
        <w:t>8.2</w:t>
      </w:r>
      <w:r w:rsidR="004D6043" w:rsidRPr="009410E4">
        <w:rPr>
          <w:rFonts w:ascii="Arial" w:hAnsi="Arial" w:cs="Arial"/>
          <w:b/>
          <w:szCs w:val="22"/>
        </w:rPr>
        <w:fldChar w:fldCharType="end"/>
      </w:r>
      <w:r w:rsidR="004D6043" w:rsidRPr="009410E4">
        <w:rPr>
          <w:rFonts w:ascii="Arial" w:hAnsi="Arial" w:cs="Arial"/>
          <w:b/>
          <w:szCs w:val="22"/>
        </w:rPr>
        <w:t xml:space="preserve"> to </w:t>
      </w:r>
      <w:r w:rsidR="004D6043" w:rsidRPr="009410E4">
        <w:rPr>
          <w:rFonts w:ascii="Arial" w:hAnsi="Arial" w:cs="Arial"/>
          <w:b/>
          <w:szCs w:val="22"/>
        </w:rPr>
        <w:fldChar w:fldCharType="begin"/>
      </w:r>
      <w:r w:rsidR="004D6043" w:rsidRPr="009410E4">
        <w:rPr>
          <w:rFonts w:ascii="Arial" w:hAnsi="Arial" w:cs="Arial"/>
          <w:b/>
          <w:szCs w:val="22"/>
        </w:rPr>
        <w:instrText xml:space="preserve"> REF _Ref425763452 \r \h </w:instrText>
      </w:r>
      <w:r w:rsidR="00472C93" w:rsidRPr="009410E4">
        <w:rPr>
          <w:rFonts w:ascii="Arial" w:hAnsi="Arial" w:cs="Arial"/>
          <w:b/>
          <w:szCs w:val="22"/>
        </w:rPr>
        <w:instrText xml:space="preserve"> \* MERGEFORMAT </w:instrText>
      </w:r>
      <w:r w:rsidR="004D6043" w:rsidRPr="009410E4">
        <w:rPr>
          <w:rFonts w:ascii="Arial" w:hAnsi="Arial" w:cs="Arial"/>
          <w:b/>
          <w:szCs w:val="22"/>
        </w:rPr>
      </w:r>
      <w:r w:rsidR="004D6043" w:rsidRPr="009410E4">
        <w:rPr>
          <w:rFonts w:ascii="Arial" w:hAnsi="Arial" w:cs="Arial"/>
          <w:b/>
          <w:szCs w:val="22"/>
        </w:rPr>
        <w:fldChar w:fldCharType="separate"/>
      </w:r>
      <w:r w:rsidR="00AD52B9" w:rsidRPr="009410E4">
        <w:rPr>
          <w:rFonts w:ascii="Arial" w:hAnsi="Arial" w:cs="Arial"/>
          <w:b/>
          <w:szCs w:val="22"/>
        </w:rPr>
        <w:t>8.5</w:t>
      </w:r>
      <w:r w:rsidR="004D6043" w:rsidRPr="009410E4">
        <w:rPr>
          <w:rFonts w:ascii="Arial" w:hAnsi="Arial" w:cs="Arial"/>
          <w:b/>
          <w:szCs w:val="22"/>
        </w:rPr>
        <w:fldChar w:fldCharType="end"/>
      </w:r>
      <w:r w:rsidR="00332FDB" w:rsidRPr="009410E4">
        <w:rPr>
          <w:rFonts w:ascii="Arial" w:hAnsi="Arial" w:cs="Arial"/>
          <w:szCs w:val="22"/>
        </w:rPr>
        <w:t xml:space="preserve"> shall apply</w:t>
      </w:r>
      <w:r w:rsidR="003565B4" w:rsidRPr="009410E4">
        <w:rPr>
          <w:rFonts w:ascii="Arial" w:hAnsi="Arial" w:cs="Arial"/>
          <w:szCs w:val="22"/>
        </w:rPr>
        <w:t>.</w:t>
      </w:r>
    </w:p>
    <w:p w14:paraId="0317AD29" w14:textId="31E55FC8" w:rsidR="00E37F44" w:rsidRPr="009410E4" w:rsidRDefault="00AA3FB6" w:rsidP="00123CE9">
      <w:pPr>
        <w:pStyle w:val="Heading2"/>
        <w:jc w:val="left"/>
        <w:rPr>
          <w:rFonts w:ascii="Arial" w:hAnsi="Arial" w:cs="Arial"/>
          <w:szCs w:val="22"/>
        </w:rPr>
      </w:pPr>
      <w:bookmarkStart w:id="58" w:name="_Ref425763435"/>
      <w:r w:rsidRPr="009410E4">
        <w:rPr>
          <w:rFonts w:ascii="Arial" w:hAnsi="Arial" w:cs="Arial"/>
          <w:szCs w:val="22"/>
        </w:rPr>
        <w:t xml:space="preserve">Prior to the 21 December </w:t>
      </w:r>
      <w:r w:rsidR="00203B17" w:rsidRPr="009410E4">
        <w:rPr>
          <w:rFonts w:ascii="Arial" w:hAnsi="Arial" w:cs="Arial"/>
          <w:szCs w:val="22"/>
        </w:rPr>
        <w:t xml:space="preserve">in each year of the Term, </w:t>
      </w:r>
      <w:r w:rsidRPr="009410E4">
        <w:rPr>
          <w:rFonts w:ascii="Arial" w:hAnsi="Arial" w:cs="Arial"/>
          <w:szCs w:val="22"/>
        </w:rPr>
        <w:t>but n</w:t>
      </w:r>
      <w:r w:rsidR="00FB3D83" w:rsidRPr="009410E4">
        <w:rPr>
          <w:rFonts w:ascii="Arial" w:hAnsi="Arial" w:cs="Arial"/>
          <w:szCs w:val="22"/>
        </w:rPr>
        <w:t>ot</w:t>
      </w:r>
      <w:r w:rsidR="00331311" w:rsidRPr="009410E4">
        <w:rPr>
          <w:rFonts w:ascii="Arial" w:hAnsi="Arial" w:cs="Arial"/>
          <w:szCs w:val="22"/>
        </w:rPr>
        <w:t xml:space="preserve"> more than </w:t>
      </w:r>
      <w:r w:rsidRPr="009410E4">
        <w:rPr>
          <w:rFonts w:ascii="Arial" w:hAnsi="Arial" w:cs="Arial"/>
          <w:szCs w:val="22"/>
        </w:rPr>
        <w:t>5</w:t>
      </w:r>
      <w:r w:rsidR="00123CE9" w:rsidRPr="009410E4">
        <w:rPr>
          <w:rFonts w:ascii="Arial" w:hAnsi="Arial" w:cs="Arial"/>
          <w:szCs w:val="22"/>
        </w:rPr>
        <w:t xml:space="preserve"> </w:t>
      </w:r>
      <w:r w:rsidR="00331311" w:rsidRPr="009410E4">
        <w:rPr>
          <w:rFonts w:ascii="Arial" w:hAnsi="Arial" w:cs="Arial"/>
          <w:szCs w:val="22"/>
        </w:rPr>
        <w:t xml:space="preserve">months before </w:t>
      </w:r>
      <w:r w:rsidRPr="009410E4">
        <w:rPr>
          <w:rFonts w:ascii="Arial" w:hAnsi="Arial" w:cs="Arial"/>
          <w:szCs w:val="22"/>
        </w:rPr>
        <w:t xml:space="preserve">any Review Date </w:t>
      </w:r>
      <w:r w:rsidR="00FB3D83" w:rsidRPr="009410E4">
        <w:rPr>
          <w:rFonts w:ascii="Arial" w:hAnsi="Arial" w:cs="Arial"/>
          <w:szCs w:val="22"/>
        </w:rPr>
        <w:t>the Provider shall determine whether</w:t>
      </w:r>
      <w:r w:rsidR="00203B17" w:rsidRPr="009410E4">
        <w:rPr>
          <w:rFonts w:ascii="Arial" w:hAnsi="Arial" w:cs="Arial"/>
          <w:szCs w:val="22"/>
        </w:rPr>
        <w:t>,</w:t>
      </w:r>
      <w:r w:rsidR="00FB3D83" w:rsidRPr="009410E4">
        <w:rPr>
          <w:rFonts w:ascii="Arial" w:hAnsi="Arial" w:cs="Arial"/>
          <w:szCs w:val="22"/>
        </w:rPr>
        <w:t xml:space="preserve"> </w:t>
      </w:r>
      <w:r w:rsidR="00203B17" w:rsidRPr="009410E4">
        <w:rPr>
          <w:rFonts w:ascii="Arial" w:hAnsi="Arial" w:cs="Arial"/>
          <w:szCs w:val="22"/>
        </w:rPr>
        <w:t xml:space="preserve">and if so, </w:t>
      </w:r>
      <w:r w:rsidR="00E37F44" w:rsidRPr="009410E4">
        <w:rPr>
          <w:rFonts w:ascii="Arial" w:hAnsi="Arial" w:cs="Arial"/>
          <w:szCs w:val="22"/>
        </w:rPr>
        <w:t xml:space="preserve">what amendments or adjustments it proposes to make to the </w:t>
      </w:r>
      <w:r w:rsidR="00FB3D83" w:rsidRPr="009410E4">
        <w:rPr>
          <w:rFonts w:ascii="Arial" w:hAnsi="Arial" w:cs="Arial"/>
          <w:szCs w:val="22"/>
        </w:rPr>
        <w:t xml:space="preserve">Service Charges for the </w:t>
      </w:r>
      <w:r w:rsidR="00123CE9" w:rsidRPr="009410E4">
        <w:rPr>
          <w:rFonts w:ascii="Arial" w:hAnsi="Arial" w:cs="Arial"/>
          <w:szCs w:val="22"/>
        </w:rPr>
        <w:t>next Service Year</w:t>
      </w:r>
      <w:r w:rsidR="00FB3D83" w:rsidRPr="009410E4">
        <w:rPr>
          <w:rFonts w:ascii="Arial" w:hAnsi="Arial" w:cs="Arial"/>
          <w:szCs w:val="22"/>
        </w:rPr>
        <w:t xml:space="preserve">.  </w:t>
      </w:r>
      <w:bookmarkStart w:id="59" w:name="_Ref311538931"/>
      <w:bookmarkStart w:id="60" w:name="_Ref289701224"/>
      <w:bookmarkStart w:id="61" w:name="_Ref301173024"/>
      <w:r w:rsidR="00FB3D83" w:rsidRPr="009410E4">
        <w:rPr>
          <w:rFonts w:ascii="Arial" w:hAnsi="Arial" w:cs="Arial"/>
          <w:szCs w:val="22"/>
        </w:rPr>
        <w:t>The Provider will</w:t>
      </w:r>
      <w:r w:rsidR="00E37F44" w:rsidRPr="009410E4">
        <w:rPr>
          <w:rFonts w:ascii="Arial" w:hAnsi="Arial" w:cs="Arial"/>
          <w:szCs w:val="22"/>
        </w:rPr>
        <w:t xml:space="preserve"> consult the </w:t>
      </w:r>
      <w:r w:rsidR="00FB3D83" w:rsidRPr="009410E4">
        <w:rPr>
          <w:rFonts w:ascii="Arial" w:hAnsi="Arial" w:cs="Arial"/>
          <w:szCs w:val="22"/>
        </w:rPr>
        <w:t>Council</w:t>
      </w:r>
      <w:r w:rsidR="00E37F44" w:rsidRPr="009410E4">
        <w:rPr>
          <w:rFonts w:ascii="Arial" w:hAnsi="Arial" w:cs="Arial"/>
          <w:szCs w:val="22"/>
        </w:rPr>
        <w:t xml:space="preserve"> for a period </w:t>
      </w:r>
      <w:r w:rsidR="00331311" w:rsidRPr="009410E4">
        <w:rPr>
          <w:rFonts w:ascii="Arial" w:hAnsi="Arial" w:cs="Arial"/>
          <w:szCs w:val="22"/>
        </w:rPr>
        <w:t>of not less than 28</w:t>
      </w:r>
      <w:r w:rsidR="00E37F44" w:rsidRPr="009410E4">
        <w:rPr>
          <w:rFonts w:ascii="Arial" w:hAnsi="Arial" w:cs="Arial"/>
          <w:szCs w:val="22"/>
        </w:rPr>
        <w:t xml:space="preserve"> days about its proposal(s) to amend or leave static the </w:t>
      </w:r>
      <w:r w:rsidR="00FB3D83" w:rsidRPr="009410E4">
        <w:rPr>
          <w:rFonts w:ascii="Arial" w:hAnsi="Arial" w:cs="Arial"/>
          <w:szCs w:val="22"/>
        </w:rPr>
        <w:t>Service Charges</w:t>
      </w:r>
      <w:r w:rsidR="00E37F44" w:rsidRPr="009410E4">
        <w:rPr>
          <w:rFonts w:ascii="Arial" w:hAnsi="Arial" w:cs="Arial"/>
          <w:szCs w:val="22"/>
        </w:rPr>
        <w:t xml:space="preserve"> for the </w:t>
      </w:r>
      <w:r w:rsidR="002E1BA0" w:rsidRPr="009410E4">
        <w:rPr>
          <w:rFonts w:ascii="Arial" w:hAnsi="Arial" w:cs="Arial"/>
          <w:szCs w:val="22"/>
        </w:rPr>
        <w:t xml:space="preserve">next </w:t>
      </w:r>
      <w:r w:rsidR="007A662D" w:rsidRPr="009410E4">
        <w:rPr>
          <w:rFonts w:ascii="Arial" w:hAnsi="Arial" w:cs="Arial"/>
          <w:szCs w:val="22"/>
        </w:rPr>
        <w:t>Service Year</w:t>
      </w:r>
      <w:r w:rsidR="00E37F44" w:rsidRPr="009410E4">
        <w:rPr>
          <w:rFonts w:ascii="Arial" w:hAnsi="Arial" w:cs="Arial"/>
          <w:szCs w:val="22"/>
        </w:rPr>
        <w:t>.  In undertaking such consultation</w:t>
      </w:r>
      <w:r w:rsidR="00771B95" w:rsidRPr="009410E4">
        <w:rPr>
          <w:rFonts w:ascii="Arial" w:hAnsi="Arial" w:cs="Arial"/>
          <w:szCs w:val="22"/>
        </w:rPr>
        <w:t>,</w:t>
      </w:r>
      <w:r w:rsidR="00E37F44" w:rsidRPr="009410E4">
        <w:rPr>
          <w:rFonts w:ascii="Arial" w:hAnsi="Arial" w:cs="Arial"/>
          <w:szCs w:val="22"/>
        </w:rPr>
        <w:t xml:space="preserve"> the </w:t>
      </w:r>
      <w:r w:rsidR="00FB3D83" w:rsidRPr="009410E4">
        <w:rPr>
          <w:rFonts w:ascii="Arial" w:hAnsi="Arial" w:cs="Arial"/>
          <w:szCs w:val="22"/>
        </w:rPr>
        <w:t xml:space="preserve">Provider </w:t>
      </w:r>
      <w:r w:rsidR="00E37F44" w:rsidRPr="009410E4">
        <w:rPr>
          <w:rFonts w:ascii="Arial" w:hAnsi="Arial" w:cs="Arial"/>
          <w:szCs w:val="22"/>
        </w:rPr>
        <w:t xml:space="preserve">shall give the </w:t>
      </w:r>
      <w:r w:rsidR="00FB3D83" w:rsidRPr="009410E4">
        <w:rPr>
          <w:rFonts w:ascii="Arial" w:hAnsi="Arial" w:cs="Arial"/>
          <w:szCs w:val="22"/>
        </w:rPr>
        <w:t>Council</w:t>
      </w:r>
      <w:r w:rsidR="00E37F44" w:rsidRPr="009410E4">
        <w:rPr>
          <w:rFonts w:ascii="Arial" w:hAnsi="Arial" w:cs="Arial"/>
          <w:szCs w:val="22"/>
        </w:rPr>
        <w:t xml:space="preserve"> promptly at the beginning of the consultation period both its calculations giving rise to the proposal(s) and its reasons for its proposal(s) and the Parties shall, as part of the consultation exercise, compare the Council’s proposal(s) with the </w:t>
      </w:r>
      <w:r w:rsidR="00FB3D83" w:rsidRPr="009410E4">
        <w:rPr>
          <w:rFonts w:ascii="Arial" w:hAnsi="Arial" w:cs="Arial"/>
          <w:szCs w:val="22"/>
        </w:rPr>
        <w:t>Service Charges</w:t>
      </w:r>
      <w:r w:rsidR="00E37F44" w:rsidRPr="009410E4">
        <w:rPr>
          <w:rFonts w:ascii="Arial" w:hAnsi="Arial" w:cs="Arial"/>
          <w:szCs w:val="22"/>
        </w:rPr>
        <w:t xml:space="preserve"> paid in the previous year. As part of the consultation process, the Provider is entitled (but not obliged) to provide the Council with evidence regarding:-</w:t>
      </w:r>
      <w:bookmarkEnd w:id="58"/>
      <w:bookmarkEnd w:id="59"/>
      <w:r w:rsidR="00E37F44" w:rsidRPr="009410E4">
        <w:rPr>
          <w:rFonts w:ascii="Arial" w:hAnsi="Arial" w:cs="Arial"/>
          <w:szCs w:val="22"/>
        </w:rPr>
        <w:t xml:space="preserve"> </w:t>
      </w:r>
    </w:p>
    <w:p w14:paraId="3E5AB6B1" w14:textId="0C124E93" w:rsidR="00E37F44" w:rsidRPr="009410E4" w:rsidRDefault="00BA3047" w:rsidP="00B273DB">
      <w:pPr>
        <w:pStyle w:val="Sch1stylepara"/>
        <w:jc w:val="left"/>
        <w:rPr>
          <w:rFonts w:ascii="Arial" w:hAnsi="Arial" w:cs="Arial"/>
          <w:szCs w:val="22"/>
        </w:rPr>
      </w:pPr>
      <w:r w:rsidRPr="009410E4">
        <w:rPr>
          <w:rFonts w:ascii="Arial" w:hAnsi="Arial" w:cs="Arial"/>
          <w:szCs w:val="22"/>
        </w:rPr>
        <w:t>A</w:t>
      </w:r>
      <w:r w:rsidR="00E37F44" w:rsidRPr="009410E4">
        <w:rPr>
          <w:rFonts w:ascii="Arial" w:hAnsi="Arial" w:cs="Arial"/>
          <w:szCs w:val="22"/>
        </w:rPr>
        <w:t>ny fluctuations in the Provider’s</w:t>
      </w:r>
      <w:r w:rsidR="00771B95" w:rsidRPr="009410E4">
        <w:rPr>
          <w:rFonts w:ascii="Arial" w:hAnsi="Arial" w:cs="Arial"/>
          <w:szCs w:val="22"/>
        </w:rPr>
        <w:t xml:space="preserve"> costs incurred since the Commencement Date </w:t>
      </w:r>
      <w:r w:rsidR="00203B17" w:rsidRPr="009410E4">
        <w:rPr>
          <w:rFonts w:ascii="Arial" w:hAnsi="Arial" w:cs="Arial"/>
          <w:szCs w:val="22"/>
        </w:rPr>
        <w:t xml:space="preserve">and/or the previous Review Date </w:t>
      </w:r>
      <w:r w:rsidR="00E37F44" w:rsidRPr="009410E4">
        <w:rPr>
          <w:rFonts w:ascii="Arial" w:hAnsi="Arial" w:cs="Arial"/>
          <w:szCs w:val="22"/>
        </w:rPr>
        <w:t>in providing the Services;</w:t>
      </w:r>
    </w:p>
    <w:p w14:paraId="391F7201" w14:textId="77777777" w:rsidR="00E37F44" w:rsidRPr="009410E4" w:rsidRDefault="00BA3047" w:rsidP="001A5491">
      <w:pPr>
        <w:pStyle w:val="Sch1stylepara"/>
        <w:jc w:val="left"/>
        <w:rPr>
          <w:rFonts w:ascii="Arial" w:hAnsi="Arial" w:cs="Arial"/>
          <w:szCs w:val="22"/>
        </w:rPr>
      </w:pPr>
      <w:r w:rsidRPr="009410E4">
        <w:rPr>
          <w:rFonts w:ascii="Arial" w:hAnsi="Arial" w:cs="Arial"/>
          <w:szCs w:val="22"/>
        </w:rPr>
        <w:t>T</w:t>
      </w:r>
      <w:r w:rsidR="00E37F44" w:rsidRPr="009410E4">
        <w:rPr>
          <w:rFonts w:ascii="Arial" w:hAnsi="Arial" w:cs="Arial"/>
          <w:szCs w:val="22"/>
        </w:rPr>
        <w:t>he current and future costs faced by the Provider in providing the Services;</w:t>
      </w:r>
    </w:p>
    <w:p w14:paraId="066568B5" w14:textId="77777777" w:rsidR="00E37F44" w:rsidRPr="009410E4" w:rsidRDefault="00BA3047" w:rsidP="001A5491">
      <w:pPr>
        <w:pStyle w:val="Sch1stylepara"/>
        <w:jc w:val="left"/>
        <w:rPr>
          <w:rFonts w:ascii="Arial" w:hAnsi="Arial" w:cs="Arial"/>
          <w:szCs w:val="22"/>
        </w:rPr>
      </w:pPr>
      <w:r w:rsidRPr="009410E4">
        <w:rPr>
          <w:rFonts w:ascii="Arial" w:hAnsi="Arial" w:cs="Arial"/>
          <w:szCs w:val="22"/>
        </w:rPr>
        <w:t>F</w:t>
      </w:r>
      <w:r w:rsidR="00E37F44" w:rsidRPr="009410E4">
        <w:rPr>
          <w:rFonts w:ascii="Arial" w:hAnsi="Arial" w:cs="Arial"/>
          <w:szCs w:val="22"/>
        </w:rPr>
        <w:t>actors that affect those – e.g. local employment costs, insurance and regulatory costs and local land values and costs: and</w:t>
      </w:r>
    </w:p>
    <w:p w14:paraId="7B6EA125" w14:textId="49CA9DD2" w:rsidR="00E37F44" w:rsidRPr="009410E4" w:rsidRDefault="00BA3047" w:rsidP="001A5491">
      <w:pPr>
        <w:pStyle w:val="Sch1stylepara"/>
        <w:jc w:val="left"/>
        <w:rPr>
          <w:rFonts w:ascii="Arial" w:hAnsi="Arial" w:cs="Arial"/>
          <w:szCs w:val="22"/>
        </w:rPr>
      </w:pPr>
      <w:r w:rsidRPr="009410E4">
        <w:rPr>
          <w:rFonts w:ascii="Arial" w:hAnsi="Arial" w:cs="Arial"/>
          <w:szCs w:val="22"/>
        </w:rPr>
        <w:t>T</w:t>
      </w:r>
      <w:r w:rsidR="00E37F44" w:rsidRPr="009410E4">
        <w:rPr>
          <w:rFonts w:ascii="Arial" w:hAnsi="Arial" w:cs="Arial"/>
          <w:szCs w:val="22"/>
        </w:rPr>
        <w:t>he potential for improved performance and more cost</w:t>
      </w:r>
      <w:r w:rsidR="00203B17" w:rsidRPr="009410E4">
        <w:rPr>
          <w:rFonts w:ascii="Arial" w:hAnsi="Arial" w:cs="Arial"/>
          <w:szCs w:val="22"/>
        </w:rPr>
        <w:t>-</w:t>
      </w:r>
      <w:r w:rsidR="00E37F44" w:rsidRPr="009410E4">
        <w:rPr>
          <w:rFonts w:ascii="Arial" w:hAnsi="Arial" w:cs="Arial"/>
          <w:szCs w:val="22"/>
        </w:rPr>
        <w:t>effective ways of working.</w:t>
      </w:r>
    </w:p>
    <w:p w14:paraId="5E290DE3" w14:textId="3AC31A42" w:rsidR="00E37F44" w:rsidRPr="009410E4" w:rsidRDefault="00E37F44" w:rsidP="001A5491">
      <w:pPr>
        <w:pStyle w:val="Heading2"/>
        <w:jc w:val="left"/>
        <w:rPr>
          <w:rFonts w:ascii="Arial" w:hAnsi="Arial" w:cs="Arial"/>
          <w:szCs w:val="22"/>
        </w:rPr>
      </w:pPr>
      <w:r w:rsidRPr="009410E4">
        <w:rPr>
          <w:rFonts w:ascii="Arial" w:hAnsi="Arial" w:cs="Arial"/>
          <w:szCs w:val="22"/>
        </w:rPr>
        <w:t xml:space="preserve">Such evidence, if provided, must include a full breakdown of the Provider’s costs as they have been incurred in relation to a </w:t>
      </w:r>
      <w:r w:rsidR="00FD0603" w:rsidRPr="009410E4">
        <w:rPr>
          <w:rFonts w:ascii="Arial" w:hAnsi="Arial" w:cs="Arial"/>
          <w:szCs w:val="22"/>
        </w:rPr>
        <w:t>Client</w:t>
      </w:r>
      <w:r w:rsidRPr="009410E4">
        <w:rPr>
          <w:rFonts w:ascii="Arial" w:hAnsi="Arial" w:cs="Arial"/>
          <w:szCs w:val="22"/>
        </w:rPr>
        <w:t xml:space="preserve"> or category of </w:t>
      </w:r>
      <w:r w:rsidR="00FD0603" w:rsidRPr="009410E4">
        <w:rPr>
          <w:rFonts w:ascii="Arial" w:hAnsi="Arial" w:cs="Arial"/>
          <w:szCs w:val="22"/>
        </w:rPr>
        <w:t>Client</w:t>
      </w:r>
      <w:r w:rsidRPr="009410E4">
        <w:rPr>
          <w:rFonts w:ascii="Arial" w:hAnsi="Arial" w:cs="Arial"/>
          <w:szCs w:val="22"/>
        </w:rPr>
        <w:t xml:space="preserve">s and shall be cross-referenced to the Provider’s audited financial accounts and bank statements showing clearly in relation to the relevant Service(s) or category of </w:t>
      </w:r>
      <w:r w:rsidR="00FD0603" w:rsidRPr="009410E4">
        <w:rPr>
          <w:rFonts w:ascii="Arial" w:hAnsi="Arial" w:cs="Arial"/>
          <w:szCs w:val="22"/>
        </w:rPr>
        <w:t>Client</w:t>
      </w:r>
      <w:r w:rsidRPr="009410E4">
        <w:rPr>
          <w:rFonts w:ascii="Arial" w:hAnsi="Arial" w:cs="Arial"/>
          <w:szCs w:val="22"/>
        </w:rPr>
        <w:t xml:space="preserve"> what, why and by how much such fluctuations in costs have been incurred since the previous Review Date.  The Council shall be obliged only to have due regard to any such evidence provided, but it shall be within the Council’s sole discretion as to whether or not and if so by how much to adjust or amend the </w:t>
      </w:r>
      <w:r w:rsidR="00771B95" w:rsidRPr="009410E4">
        <w:rPr>
          <w:rFonts w:ascii="Arial" w:hAnsi="Arial" w:cs="Arial"/>
          <w:szCs w:val="22"/>
        </w:rPr>
        <w:t>Service Charges</w:t>
      </w:r>
      <w:r w:rsidRPr="009410E4">
        <w:rPr>
          <w:rFonts w:ascii="Arial" w:hAnsi="Arial" w:cs="Arial"/>
          <w:szCs w:val="22"/>
        </w:rPr>
        <w:t xml:space="preserve"> in the light of that evidence</w:t>
      </w:r>
      <w:r w:rsidR="00485C89" w:rsidRPr="009410E4">
        <w:rPr>
          <w:rFonts w:ascii="Arial" w:hAnsi="Arial" w:cs="Arial"/>
          <w:szCs w:val="22"/>
        </w:rPr>
        <w:t>.</w:t>
      </w:r>
    </w:p>
    <w:p w14:paraId="6806AAA2" w14:textId="6E9CF65D" w:rsidR="00485C89" w:rsidRPr="009410E4" w:rsidRDefault="00485C89" w:rsidP="001A5491">
      <w:pPr>
        <w:pStyle w:val="Heading2"/>
        <w:jc w:val="left"/>
        <w:rPr>
          <w:rFonts w:ascii="Arial" w:hAnsi="Arial" w:cs="Arial"/>
          <w:szCs w:val="22"/>
        </w:rPr>
      </w:pPr>
      <w:bookmarkStart w:id="62" w:name="_Ref425512708"/>
      <w:r w:rsidRPr="009410E4">
        <w:rPr>
          <w:rFonts w:ascii="Arial" w:hAnsi="Arial" w:cs="Arial"/>
          <w:szCs w:val="22"/>
        </w:rPr>
        <w:t xml:space="preserve">At the end of the consultation period, the Council shall inform the Provider in writing as to whether or not and if so by how much the </w:t>
      </w:r>
      <w:r w:rsidR="00771B95" w:rsidRPr="009410E4">
        <w:rPr>
          <w:rFonts w:ascii="Arial" w:hAnsi="Arial" w:cs="Arial"/>
          <w:szCs w:val="22"/>
        </w:rPr>
        <w:t>Service Charges are</w:t>
      </w:r>
      <w:r w:rsidRPr="009410E4">
        <w:rPr>
          <w:rFonts w:ascii="Arial" w:hAnsi="Arial" w:cs="Arial"/>
          <w:szCs w:val="22"/>
        </w:rPr>
        <w:t xml:space="preserve"> to be adjusted giving the Provider reasons for the Council’s decision which shall include, in the light of local factors relevant to the </w:t>
      </w:r>
      <w:r w:rsidR="00771B95" w:rsidRPr="009410E4">
        <w:rPr>
          <w:rFonts w:ascii="Arial" w:hAnsi="Arial" w:cs="Arial"/>
          <w:szCs w:val="22"/>
        </w:rPr>
        <w:t xml:space="preserve">Service Charges </w:t>
      </w:r>
      <w:r w:rsidRPr="009410E4">
        <w:rPr>
          <w:rFonts w:ascii="Arial" w:hAnsi="Arial" w:cs="Arial"/>
          <w:szCs w:val="22"/>
        </w:rPr>
        <w:t xml:space="preserve">and any evidence provided by the Provider pursuant to </w:t>
      </w:r>
      <w:r w:rsidR="005B3E13" w:rsidRPr="009410E4">
        <w:rPr>
          <w:rFonts w:ascii="Arial" w:hAnsi="Arial" w:cs="Arial"/>
          <w:b/>
          <w:szCs w:val="22"/>
        </w:rPr>
        <w:t>Clause</w:t>
      </w:r>
      <w:r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_Ref311538931 \r \h </w:instrText>
      </w:r>
      <w:r w:rsidR="006E5E4F"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8.2</w:t>
      </w:r>
      <w:r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above</w:t>
      </w:r>
      <w:r w:rsidRPr="009410E4">
        <w:rPr>
          <w:rFonts w:ascii="Arial" w:hAnsi="Arial" w:cs="Arial"/>
          <w:b/>
          <w:szCs w:val="22"/>
        </w:rPr>
        <w:t>,</w:t>
      </w:r>
      <w:r w:rsidRPr="009410E4">
        <w:rPr>
          <w:rFonts w:ascii="Arial" w:hAnsi="Arial" w:cs="Arial"/>
          <w:szCs w:val="22"/>
        </w:rPr>
        <w:t xml:space="preserve"> setting out the basis on which the Council reached its final decision.  If applicable the </w:t>
      </w:r>
      <w:r w:rsidR="00771B95" w:rsidRPr="009410E4">
        <w:rPr>
          <w:rFonts w:ascii="Arial" w:hAnsi="Arial" w:cs="Arial"/>
          <w:szCs w:val="22"/>
        </w:rPr>
        <w:t xml:space="preserve">Service Charges </w:t>
      </w:r>
      <w:r w:rsidRPr="009410E4">
        <w:rPr>
          <w:rFonts w:ascii="Arial" w:hAnsi="Arial" w:cs="Arial"/>
          <w:szCs w:val="22"/>
        </w:rPr>
        <w:t xml:space="preserve">as set out in </w:t>
      </w:r>
      <w:r w:rsidR="00C264E1" w:rsidRPr="009410E4">
        <w:rPr>
          <w:rFonts w:ascii="Arial" w:hAnsi="Arial" w:cs="Arial"/>
          <w:b/>
          <w:szCs w:val="22"/>
        </w:rPr>
        <w:t>Schedule</w:t>
      </w:r>
      <w:r w:rsidRPr="009410E4">
        <w:rPr>
          <w:rFonts w:ascii="Arial" w:hAnsi="Arial" w:cs="Arial"/>
          <w:b/>
          <w:szCs w:val="22"/>
        </w:rPr>
        <w:t xml:space="preserve"> 2 </w:t>
      </w:r>
      <w:r w:rsidRPr="009410E4">
        <w:rPr>
          <w:rFonts w:ascii="Arial" w:hAnsi="Arial" w:cs="Arial"/>
          <w:szCs w:val="22"/>
        </w:rPr>
        <w:t>shall be amended accordingly</w:t>
      </w:r>
      <w:r w:rsidR="00771B95" w:rsidRPr="009410E4">
        <w:rPr>
          <w:rFonts w:ascii="Arial" w:hAnsi="Arial" w:cs="Arial"/>
          <w:szCs w:val="22"/>
        </w:rPr>
        <w:t xml:space="preserve"> for the </w:t>
      </w:r>
      <w:r w:rsidR="002E1BA0" w:rsidRPr="009410E4">
        <w:rPr>
          <w:rFonts w:ascii="Arial" w:hAnsi="Arial" w:cs="Arial"/>
          <w:szCs w:val="22"/>
        </w:rPr>
        <w:t>next Service Year</w:t>
      </w:r>
      <w:r w:rsidRPr="009410E4">
        <w:rPr>
          <w:rFonts w:ascii="Arial" w:hAnsi="Arial" w:cs="Arial"/>
          <w:szCs w:val="22"/>
        </w:rPr>
        <w:t>.</w:t>
      </w:r>
      <w:bookmarkEnd w:id="62"/>
    </w:p>
    <w:p w14:paraId="62CCFBA4" w14:textId="3839B5B1" w:rsidR="00AF4366" w:rsidRPr="009410E4" w:rsidRDefault="00771B95" w:rsidP="001A5491">
      <w:pPr>
        <w:pStyle w:val="Heading2"/>
        <w:jc w:val="left"/>
        <w:rPr>
          <w:rFonts w:ascii="Arial" w:hAnsi="Arial" w:cs="Arial"/>
          <w:szCs w:val="22"/>
        </w:rPr>
      </w:pPr>
      <w:bookmarkStart w:id="63" w:name="_Ref425763452"/>
      <w:r w:rsidRPr="009410E4">
        <w:rPr>
          <w:rFonts w:ascii="Arial" w:hAnsi="Arial" w:cs="Arial"/>
          <w:szCs w:val="22"/>
        </w:rPr>
        <w:t>I</w:t>
      </w:r>
      <w:r w:rsidR="00485C89" w:rsidRPr="009410E4">
        <w:rPr>
          <w:rFonts w:ascii="Arial" w:hAnsi="Arial" w:cs="Arial"/>
          <w:szCs w:val="22"/>
        </w:rPr>
        <w:t xml:space="preserve">f the Provider </w:t>
      </w:r>
      <w:r w:rsidR="00AF4366" w:rsidRPr="009410E4">
        <w:rPr>
          <w:rFonts w:ascii="Arial" w:hAnsi="Arial" w:cs="Arial"/>
          <w:szCs w:val="22"/>
        </w:rPr>
        <w:t xml:space="preserve">does not wish </w:t>
      </w:r>
      <w:r w:rsidR="00485C89" w:rsidRPr="009410E4">
        <w:rPr>
          <w:rFonts w:ascii="Arial" w:hAnsi="Arial" w:cs="Arial"/>
          <w:szCs w:val="22"/>
        </w:rPr>
        <w:t xml:space="preserve">to provide the Services at the Council’s </w:t>
      </w:r>
      <w:r w:rsidRPr="009410E4">
        <w:rPr>
          <w:rFonts w:ascii="Arial" w:hAnsi="Arial" w:cs="Arial"/>
          <w:szCs w:val="22"/>
        </w:rPr>
        <w:t xml:space="preserve">new Service Charges it </w:t>
      </w:r>
      <w:r w:rsidR="00AF4366" w:rsidRPr="009410E4">
        <w:rPr>
          <w:rFonts w:ascii="Arial" w:hAnsi="Arial" w:cs="Arial"/>
          <w:szCs w:val="22"/>
        </w:rPr>
        <w:t>shall within 5 days of</w:t>
      </w:r>
      <w:r w:rsidRPr="009410E4">
        <w:rPr>
          <w:rFonts w:ascii="Arial" w:hAnsi="Arial" w:cs="Arial"/>
          <w:szCs w:val="22"/>
        </w:rPr>
        <w:t xml:space="preserve"> receipt of the Council’s notice</w:t>
      </w:r>
      <w:r w:rsidR="00123CE9" w:rsidRPr="009410E4">
        <w:rPr>
          <w:rFonts w:ascii="Arial" w:hAnsi="Arial" w:cs="Arial"/>
          <w:szCs w:val="22"/>
        </w:rPr>
        <w:t xml:space="preserve"> pursuant to Clause </w:t>
      </w:r>
      <w:r w:rsidR="00123CE9" w:rsidRPr="009410E4">
        <w:rPr>
          <w:rFonts w:ascii="Arial" w:hAnsi="Arial" w:cs="Arial"/>
          <w:szCs w:val="22"/>
        </w:rPr>
        <w:fldChar w:fldCharType="begin"/>
      </w:r>
      <w:r w:rsidR="00123CE9" w:rsidRPr="009410E4">
        <w:rPr>
          <w:rFonts w:ascii="Arial" w:hAnsi="Arial" w:cs="Arial"/>
          <w:szCs w:val="22"/>
        </w:rPr>
        <w:instrText xml:space="preserve"> REF _Ref425512708 \r \h </w:instrText>
      </w:r>
      <w:r w:rsidR="00472C93" w:rsidRPr="009410E4">
        <w:rPr>
          <w:rFonts w:ascii="Arial" w:hAnsi="Arial" w:cs="Arial"/>
          <w:szCs w:val="22"/>
        </w:rPr>
        <w:instrText xml:space="preserve"> \* MERGEFORMAT </w:instrText>
      </w:r>
      <w:r w:rsidR="00123CE9" w:rsidRPr="009410E4">
        <w:rPr>
          <w:rFonts w:ascii="Arial" w:hAnsi="Arial" w:cs="Arial"/>
          <w:szCs w:val="22"/>
        </w:rPr>
      </w:r>
      <w:r w:rsidR="00123CE9" w:rsidRPr="009410E4">
        <w:rPr>
          <w:rFonts w:ascii="Arial" w:hAnsi="Arial" w:cs="Arial"/>
          <w:szCs w:val="22"/>
        </w:rPr>
        <w:fldChar w:fldCharType="separate"/>
      </w:r>
      <w:r w:rsidR="00AD52B9" w:rsidRPr="009410E4">
        <w:rPr>
          <w:rFonts w:ascii="Arial" w:hAnsi="Arial" w:cs="Arial"/>
          <w:szCs w:val="22"/>
        </w:rPr>
        <w:t>8.4</w:t>
      </w:r>
      <w:r w:rsidR="00123CE9" w:rsidRPr="009410E4">
        <w:rPr>
          <w:rFonts w:ascii="Arial" w:hAnsi="Arial" w:cs="Arial"/>
          <w:szCs w:val="22"/>
        </w:rPr>
        <w:fldChar w:fldCharType="end"/>
      </w:r>
      <w:r w:rsidRPr="009410E4">
        <w:rPr>
          <w:rFonts w:ascii="Arial" w:hAnsi="Arial" w:cs="Arial"/>
          <w:szCs w:val="22"/>
        </w:rPr>
        <w:t xml:space="preserve"> </w:t>
      </w:r>
      <w:r w:rsidR="00AF4366" w:rsidRPr="009410E4">
        <w:rPr>
          <w:rFonts w:ascii="Arial" w:hAnsi="Arial" w:cs="Arial"/>
          <w:szCs w:val="22"/>
        </w:rPr>
        <w:t>serve notice on the Council refusing</w:t>
      </w:r>
      <w:r w:rsidRPr="009410E4">
        <w:rPr>
          <w:rFonts w:ascii="Arial" w:hAnsi="Arial" w:cs="Arial"/>
          <w:szCs w:val="22"/>
        </w:rPr>
        <w:t xml:space="preserve"> the </w:t>
      </w:r>
      <w:r w:rsidR="002E1BA0" w:rsidRPr="009410E4">
        <w:rPr>
          <w:rFonts w:ascii="Arial" w:hAnsi="Arial" w:cs="Arial"/>
          <w:szCs w:val="22"/>
        </w:rPr>
        <w:t xml:space="preserve">proposed Service Charges </w:t>
      </w:r>
      <w:r w:rsidRPr="009410E4">
        <w:rPr>
          <w:rFonts w:ascii="Arial" w:hAnsi="Arial" w:cs="Arial"/>
          <w:szCs w:val="22"/>
        </w:rPr>
        <w:t>and the Contract will end at the expiry of the</w:t>
      </w:r>
      <w:r w:rsidR="00123CE9" w:rsidRPr="009410E4">
        <w:rPr>
          <w:rFonts w:ascii="Arial" w:hAnsi="Arial" w:cs="Arial"/>
          <w:szCs w:val="22"/>
        </w:rPr>
        <w:t xml:space="preserve"> </w:t>
      </w:r>
      <w:r w:rsidR="00E209A0" w:rsidRPr="009410E4">
        <w:rPr>
          <w:rFonts w:ascii="Arial" w:hAnsi="Arial" w:cs="Arial"/>
          <w:szCs w:val="22"/>
        </w:rPr>
        <w:t>current Service Year</w:t>
      </w:r>
      <w:r w:rsidRPr="009410E4">
        <w:rPr>
          <w:rFonts w:ascii="Arial" w:hAnsi="Arial" w:cs="Arial"/>
          <w:szCs w:val="22"/>
        </w:rPr>
        <w:t>.</w:t>
      </w:r>
      <w:bookmarkEnd w:id="63"/>
      <w:r w:rsidR="00485C89" w:rsidRPr="009410E4">
        <w:rPr>
          <w:rFonts w:ascii="Arial" w:hAnsi="Arial" w:cs="Arial"/>
          <w:szCs w:val="22"/>
        </w:rPr>
        <w:t xml:space="preserve"> </w:t>
      </w:r>
    </w:p>
    <w:p w14:paraId="64CAFFEE" w14:textId="77777777" w:rsidR="00B6763B" w:rsidRPr="009410E4" w:rsidRDefault="00645766" w:rsidP="00B6763B">
      <w:pPr>
        <w:pStyle w:val="Heading1"/>
        <w:jc w:val="left"/>
        <w:rPr>
          <w:rFonts w:ascii="Arial" w:hAnsi="Arial" w:cs="Arial"/>
          <w:szCs w:val="22"/>
        </w:rPr>
      </w:pPr>
      <w:bookmarkStart w:id="64" w:name="a295944"/>
      <w:bookmarkStart w:id="65" w:name="_Toc525026875"/>
      <w:bookmarkEnd w:id="60"/>
      <w:bookmarkEnd w:id="61"/>
      <w:r w:rsidRPr="009410E4">
        <w:rPr>
          <w:rFonts w:ascii="Arial" w:hAnsi="Arial" w:cs="Arial"/>
          <w:szCs w:val="22"/>
        </w:rPr>
        <w:t>Price reduction</w:t>
      </w:r>
      <w:bookmarkEnd w:id="64"/>
      <w:bookmarkEnd w:id="65"/>
    </w:p>
    <w:p w14:paraId="25F4A899" w14:textId="14DC679E" w:rsidR="00B6763B" w:rsidRPr="009410E4" w:rsidRDefault="001730B3" w:rsidP="00B6763B">
      <w:pPr>
        <w:pStyle w:val="Heading2"/>
        <w:rPr>
          <w:rFonts w:ascii="Arial" w:hAnsi="Arial" w:cs="Arial"/>
          <w:szCs w:val="22"/>
        </w:rPr>
      </w:pPr>
      <w:r w:rsidRPr="009410E4">
        <w:rPr>
          <w:rFonts w:ascii="Arial" w:hAnsi="Arial" w:cs="Arial"/>
          <w:szCs w:val="22"/>
        </w:rPr>
        <w:t xml:space="preserve">Notwithstanding </w:t>
      </w:r>
      <w:r w:rsidRPr="009410E4">
        <w:rPr>
          <w:rFonts w:ascii="Arial" w:hAnsi="Arial" w:cs="Arial"/>
          <w:b/>
          <w:szCs w:val="22"/>
        </w:rPr>
        <w:t xml:space="preserve">Clause </w:t>
      </w:r>
      <w:r w:rsidR="0086417D" w:rsidRPr="009410E4">
        <w:rPr>
          <w:rFonts w:ascii="Arial" w:hAnsi="Arial" w:cs="Arial"/>
          <w:b/>
          <w:szCs w:val="22"/>
        </w:rPr>
        <w:fldChar w:fldCharType="begin"/>
      </w:r>
      <w:r w:rsidR="0086417D" w:rsidRPr="009410E4">
        <w:rPr>
          <w:rFonts w:ascii="Arial" w:hAnsi="Arial" w:cs="Arial"/>
          <w:b/>
          <w:szCs w:val="22"/>
        </w:rPr>
        <w:instrText xml:space="preserve"> REF _Ref422385174 \r \h </w:instrText>
      </w:r>
      <w:r w:rsidR="00B26605" w:rsidRPr="009410E4">
        <w:rPr>
          <w:rFonts w:ascii="Arial" w:hAnsi="Arial" w:cs="Arial"/>
          <w:b/>
          <w:szCs w:val="22"/>
        </w:rPr>
        <w:instrText xml:space="preserve"> \* MERGEFORMAT </w:instrText>
      </w:r>
      <w:r w:rsidR="0086417D" w:rsidRPr="009410E4">
        <w:rPr>
          <w:rFonts w:ascii="Arial" w:hAnsi="Arial" w:cs="Arial"/>
          <w:b/>
          <w:szCs w:val="22"/>
        </w:rPr>
      </w:r>
      <w:r w:rsidR="0086417D" w:rsidRPr="009410E4">
        <w:rPr>
          <w:rFonts w:ascii="Arial" w:hAnsi="Arial" w:cs="Arial"/>
          <w:b/>
          <w:szCs w:val="22"/>
        </w:rPr>
        <w:fldChar w:fldCharType="separate"/>
      </w:r>
      <w:r w:rsidR="00AD52B9" w:rsidRPr="009410E4">
        <w:rPr>
          <w:rFonts w:ascii="Arial" w:hAnsi="Arial" w:cs="Arial"/>
          <w:b/>
          <w:szCs w:val="22"/>
        </w:rPr>
        <w:t>8</w:t>
      </w:r>
      <w:r w:rsidR="0086417D" w:rsidRPr="009410E4">
        <w:rPr>
          <w:rFonts w:ascii="Arial" w:hAnsi="Arial" w:cs="Arial"/>
          <w:b/>
          <w:szCs w:val="22"/>
        </w:rPr>
        <w:fldChar w:fldCharType="end"/>
      </w:r>
      <w:r w:rsidR="0086417D" w:rsidRPr="009410E4">
        <w:rPr>
          <w:rFonts w:ascii="Arial" w:hAnsi="Arial" w:cs="Arial"/>
          <w:b/>
          <w:szCs w:val="22"/>
        </w:rPr>
        <w:t xml:space="preserve"> </w:t>
      </w:r>
      <w:r w:rsidRPr="009410E4">
        <w:rPr>
          <w:rFonts w:ascii="Arial" w:hAnsi="Arial" w:cs="Arial"/>
          <w:szCs w:val="22"/>
        </w:rPr>
        <w:t xml:space="preserve">and subject to the provisions of this </w:t>
      </w:r>
      <w:r w:rsidRPr="009410E4">
        <w:rPr>
          <w:rFonts w:ascii="Arial" w:hAnsi="Arial" w:cs="Arial"/>
          <w:b/>
          <w:szCs w:val="22"/>
        </w:rPr>
        <w:t xml:space="preserve">Clause </w:t>
      </w:r>
      <w:r w:rsidRPr="009410E4">
        <w:rPr>
          <w:rFonts w:ascii="Arial" w:hAnsi="Arial" w:cs="Arial"/>
          <w:szCs w:val="22"/>
        </w:rPr>
        <w:t>the foll</w:t>
      </w:r>
      <w:r w:rsidR="00E22D5C" w:rsidRPr="009410E4">
        <w:rPr>
          <w:rFonts w:ascii="Arial" w:hAnsi="Arial" w:cs="Arial"/>
          <w:szCs w:val="22"/>
        </w:rPr>
        <w:t>owing principles shall apply:</w:t>
      </w:r>
    </w:p>
    <w:p w14:paraId="73179214" w14:textId="77777777" w:rsidR="00B6763B" w:rsidRPr="009410E4" w:rsidRDefault="001730B3" w:rsidP="00B6763B">
      <w:pPr>
        <w:pStyle w:val="Heading3"/>
        <w:rPr>
          <w:rFonts w:ascii="Arial" w:hAnsi="Arial" w:cs="Arial"/>
          <w:szCs w:val="22"/>
        </w:rPr>
      </w:pPr>
      <w:r w:rsidRPr="009410E4">
        <w:rPr>
          <w:rFonts w:ascii="Arial" w:hAnsi="Arial" w:cs="Arial"/>
          <w:szCs w:val="22"/>
        </w:rPr>
        <w:t xml:space="preserve">the Provider shall at all times during this Contract use all reasonable endeavours to ensure that the Council receives the benefit of reduced third party costs and charges relevant to the provision of the Services;  </w:t>
      </w:r>
    </w:p>
    <w:p w14:paraId="3DF387B2" w14:textId="7653EF37" w:rsidR="00B6763B" w:rsidRPr="009410E4" w:rsidRDefault="00BE67EE" w:rsidP="00B6763B">
      <w:pPr>
        <w:pStyle w:val="Heading3"/>
        <w:rPr>
          <w:rFonts w:ascii="Arial" w:hAnsi="Arial" w:cs="Arial"/>
          <w:szCs w:val="22"/>
        </w:rPr>
      </w:pPr>
      <w:r w:rsidRPr="009410E4">
        <w:rPr>
          <w:rFonts w:ascii="Arial" w:hAnsi="Arial" w:cs="Arial"/>
          <w:szCs w:val="22"/>
        </w:rPr>
        <w:t>W</w:t>
      </w:r>
      <w:r w:rsidR="001730B3" w:rsidRPr="009410E4">
        <w:rPr>
          <w:rFonts w:ascii="Arial" w:hAnsi="Arial" w:cs="Arial"/>
          <w:szCs w:val="22"/>
        </w:rPr>
        <w:t xml:space="preserve">here the Provider identifies such a potential benefit, it shall promptly inform the Council and shall advise the Council whether, in the Provider's professional opinion, the implementation of any change necessary to enable the Council to enjoy that benefit is desirable (in view of quality, reliability and other relevant factors as well as price). </w:t>
      </w:r>
    </w:p>
    <w:p w14:paraId="03113F5A" w14:textId="77777777" w:rsidR="00B6763B" w:rsidRPr="009410E4" w:rsidRDefault="00BE67EE" w:rsidP="00B6763B">
      <w:pPr>
        <w:pStyle w:val="Heading3"/>
        <w:rPr>
          <w:rFonts w:ascii="Arial" w:hAnsi="Arial" w:cs="Arial"/>
          <w:szCs w:val="22"/>
        </w:rPr>
      </w:pPr>
      <w:r w:rsidRPr="009410E4">
        <w:rPr>
          <w:rFonts w:ascii="Arial" w:hAnsi="Arial" w:cs="Arial"/>
          <w:szCs w:val="22"/>
        </w:rPr>
        <w:t>I</w:t>
      </w:r>
      <w:r w:rsidR="001730B3" w:rsidRPr="009410E4">
        <w:rPr>
          <w:rFonts w:ascii="Arial" w:hAnsi="Arial" w:cs="Arial"/>
          <w:szCs w:val="22"/>
        </w:rPr>
        <w:t xml:space="preserve">f the Council shall conclude that the implementation of the necessary change is desirable, the Provider shall implement the change. </w:t>
      </w:r>
    </w:p>
    <w:p w14:paraId="779EF77C" w14:textId="0F95DEE1" w:rsidR="00B6763B" w:rsidRPr="009410E4" w:rsidRDefault="00BE67EE" w:rsidP="00B6763B">
      <w:pPr>
        <w:pStyle w:val="Heading3"/>
        <w:rPr>
          <w:rFonts w:ascii="Arial" w:hAnsi="Arial" w:cs="Arial"/>
          <w:szCs w:val="22"/>
        </w:rPr>
      </w:pPr>
      <w:r w:rsidRPr="009410E4">
        <w:rPr>
          <w:rFonts w:ascii="Arial" w:hAnsi="Arial" w:cs="Arial"/>
          <w:szCs w:val="22"/>
        </w:rPr>
        <w:t>W</w:t>
      </w:r>
      <w:r w:rsidR="001730B3" w:rsidRPr="009410E4">
        <w:rPr>
          <w:rFonts w:ascii="Arial" w:hAnsi="Arial" w:cs="Arial"/>
          <w:szCs w:val="22"/>
        </w:rPr>
        <w:t xml:space="preserve">here the achievement of the benefit by the Council would necessitate the making of a Change Request (as defined in </w:t>
      </w:r>
      <w:r w:rsidR="001730B3" w:rsidRPr="009410E4">
        <w:rPr>
          <w:rFonts w:ascii="Arial" w:hAnsi="Arial" w:cs="Arial"/>
          <w:b/>
          <w:szCs w:val="22"/>
        </w:rPr>
        <w:t xml:space="preserve">Clause </w:t>
      </w:r>
      <w:r w:rsidR="00B6763B" w:rsidRPr="009410E4">
        <w:rPr>
          <w:rFonts w:ascii="Arial" w:hAnsi="Arial" w:cs="Arial"/>
          <w:b/>
          <w:szCs w:val="22"/>
        </w:rPr>
        <w:fldChar w:fldCharType="begin"/>
      </w:r>
      <w:r w:rsidR="00B6763B" w:rsidRPr="009410E4">
        <w:rPr>
          <w:rFonts w:ascii="Arial" w:hAnsi="Arial" w:cs="Arial"/>
          <w:b/>
          <w:szCs w:val="22"/>
        </w:rPr>
        <w:instrText xml:space="preserve"> REF a310670 \r \h </w:instrText>
      </w:r>
      <w:r w:rsidR="00472C93" w:rsidRPr="009410E4">
        <w:rPr>
          <w:rFonts w:ascii="Arial" w:hAnsi="Arial" w:cs="Arial"/>
          <w:b/>
          <w:szCs w:val="22"/>
        </w:rPr>
        <w:instrText xml:space="preserve"> \* MERGEFORMAT </w:instrText>
      </w:r>
      <w:r w:rsidR="00B6763B" w:rsidRPr="009410E4">
        <w:rPr>
          <w:rFonts w:ascii="Arial" w:hAnsi="Arial" w:cs="Arial"/>
          <w:b/>
          <w:szCs w:val="22"/>
        </w:rPr>
      </w:r>
      <w:r w:rsidR="00B6763B" w:rsidRPr="009410E4">
        <w:rPr>
          <w:rFonts w:ascii="Arial" w:hAnsi="Arial" w:cs="Arial"/>
          <w:b/>
          <w:szCs w:val="22"/>
        </w:rPr>
        <w:fldChar w:fldCharType="separate"/>
      </w:r>
      <w:r w:rsidR="00AD52B9" w:rsidRPr="009410E4">
        <w:rPr>
          <w:rFonts w:ascii="Arial" w:hAnsi="Arial" w:cs="Arial"/>
          <w:b/>
          <w:szCs w:val="22"/>
        </w:rPr>
        <w:t>11.1</w:t>
      </w:r>
      <w:r w:rsidR="00B6763B" w:rsidRPr="009410E4">
        <w:rPr>
          <w:rFonts w:ascii="Arial" w:hAnsi="Arial" w:cs="Arial"/>
          <w:b/>
          <w:szCs w:val="22"/>
        </w:rPr>
        <w:fldChar w:fldCharType="end"/>
      </w:r>
      <w:r w:rsidR="001730B3" w:rsidRPr="009410E4">
        <w:rPr>
          <w:rFonts w:ascii="Arial" w:hAnsi="Arial" w:cs="Arial"/>
          <w:szCs w:val="22"/>
        </w:rPr>
        <w:t>), the procedures in the Change Control Procedure shall apply but (for the avoidance of doubt) the Provider shall not be entitled t</w:t>
      </w:r>
      <w:r w:rsidRPr="009410E4">
        <w:rPr>
          <w:rFonts w:ascii="Arial" w:hAnsi="Arial" w:cs="Arial"/>
          <w:szCs w:val="22"/>
        </w:rPr>
        <w:t>o object to the proposed change</w:t>
      </w:r>
      <w:r w:rsidR="00B6763B" w:rsidRPr="009410E4">
        <w:rPr>
          <w:rFonts w:ascii="Arial" w:hAnsi="Arial" w:cs="Arial"/>
          <w:szCs w:val="22"/>
        </w:rPr>
        <w:t>.</w:t>
      </w:r>
    </w:p>
    <w:p w14:paraId="1B2F0729" w14:textId="27A171FE" w:rsidR="00BE67EE" w:rsidRPr="009410E4" w:rsidRDefault="00BE67EE" w:rsidP="00B6763B">
      <w:pPr>
        <w:pStyle w:val="Heading3"/>
        <w:rPr>
          <w:rFonts w:ascii="Arial" w:hAnsi="Arial" w:cs="Arial"/>
          <w:szCs w:val="22"/>
        </w:rPr>
      </w:pPr>
      <w:r w:rsidRPr="009410E4">
        <w:rPr>
          <w:rFonts w:ascii="Arial" w:hAnsi="Arial" w:cs="Arial"/>
          <w:szCs w:val="22"/>
        </w:rPr>
        <w:t>A</w:t>
      </w:r>
      <w:r w:rsidR="001730B3" w:rsidRPr="009410E4">
        <w:rPr>
          <w:rFonts w:ascii="Arial" w:hAnsi="Arial" w:cs="Arial"/>
          <w:szCs w:val="22"/>
        </w:rPr>
        <w:t>ny benefits arising from any such change as is referred to in this Clause (including any consequent reductions in the Service Charges) shall accrue solely to the Council (subject to any costs reasonably incurred by the Provider in implementing the necessary cha</w:t>
      </w:r>
      <w:r w:rsidRPr="009410E4">
        <w:rPr>
          <w:rFonts w:ascii="Arial" w:hAnsi="Arial" w:cs="Arial"/>
          <w:szCs w:val="22"/>
        </w:rPr>
        <w:t>nge bein</w:t>
      </w:r>
      <w:r w:rsidR="001C43F2" w:rsidRPr="009410E4">
        <w:rPr>
          <w:rFonts w:ascii="Arial" w:hAnsi="Arial" w:cs="Arial"/>
          <w:szCs w:val="22"/>
        </w:rPr>
        <w:t>g taken into account).</w:t>
      </w:r>
      <w:r w:rsidRPr="009410E4">
        <w:rPr>
          <w:rFonts w:ascii="Arial" w:hAnsi="Arial" w:cs="Arial"/>
          <w:szCs w:val="22"/>
        </w:rPr>
        <w:t xml:space="preserve"> </w:t>
      </w:r>
    </w:p>
    <w:p w14:paraId="08656ACE" w14:textId="77777777" w:rsidR="00B57A98" w:rsidRPr="009410E4" w:rsidRDefault="00645766" w:rsidP="001A5491">
      <w:pPr>
        <w:pStyle w:val="Heading1"/>
        <w:jc w:val="left"/>
        <w:rPr>
          <w:rFonts w:ascii="Arial" w:hAnsi="Arial" w:cs="Arial"/>
          <w:szCs w:val="22"/>
        </w:rPr>
      </w:pPr>
      <w:bookmarkStart w:id="66" w:name="a50273"/>
      <w:bookmarkStart w:id="67" w:name="_Toc525026876"/>
      <w:r w:rsidRPr="009410E4">
        <w:rPr>
          <w:rFonts w:ascii="Arial" w:hAnsi="Arial" w:cs="Arial"/>
          <w:szCs w:val="22"/>
        </w:rPr>
        <w:t>Liquidated damages</w:t>
      </w:r>
      <w:bookmarkEnd w:id="66"/>
      <w:bookmarkEnd w:id="67"/>
    </w:p>
    <w:p w14:paraId="35BF174F" w14:textId="77777777" w:rsidR="00B57A98" w:rsidRPr="009410E4" w:rsidRDefault="00645766" w:rsidP="001A5491">
      <w:pPr>
        <w:pStyle w:val="Heading2"/>
        <w:jc w:val="left"/>
        <w:rPr>
          <w:rFonts w:ascii="Arial" w:hAnsi="Arial" w:cs="Arial"/>
          <w:szCs w:val="22"/>
        </w:rPr>
      </w:pPr>
      <w:bookmarkStart w:id="68" w:name="a978818"/>
      <w:r w:rsidRPr="009410E4">
        <w:rPr>
          <w:rFonts w:ascii="Arial" w:hAnsi="Arial" w:cs="Arial"/>
          <w:szCs w:val="22"/>
        </w:rPr>
        <w:t xml:space="preserve">If the </w:t>
      </w:r>
      <w:r w:rsidR="00A005EF" w:rsidRPr="009410E4">
        <w:rPr>
          <w:rFonts w:ascii="Arial" w:hAnsi="Arial" w:cs="Arial"/>
          <w:szCs w:val="22"/>
        </w:rPr>
        <w:t>Provider</w:t>
      </w:r>
      <w:r w:rsidRPr="009410E4">
        <w:rPr>
          <w:rFonts w:ascii="Arial" w:hAnsi="Arial" w:cs="Arial"/>
          <w:szCs w:val="22"/>
        </w:rPr>
        <w:t xml:space="preserve"> fails to provide the Services in accordance with any individual Service Level measured on a monthly basis, the </w:t>
      </w:r>
      <w:r w:rsidR="00A005EF" w:rsidRPr="009410E4">
        <w:rPr>
          <w:rFonts w:ascii="Arial" w:hAnsi="Arial" w:cs="Arial"/>
          <w:szCs w:val="22"/>
        </w:rPr>
        <w:t>Provider</w:t>
      </w:r>
      <w:r w:rsidRPr="009410E4">
        <w:rPr>
          <w:rFonts w:ascii="Arial" w:hAnsi="Arial" w:cs="Arial"/>
          <w:szCs w:val="22"/>
        </w:rPr>
        <w:t xml:space="preserve"> will pay to the </w:t>
      </w:r>
      <w:r w:rsidR="00C0106B" w:rsidRPr="009410E4">
        <w:rPr>
          <w:rFonts w:ascii="Arial" w:hAnsi="Arial" w:cs="Arial"/>
          <w:szCs w:val="22"/>
        </w:rPr>
        <w:t>Council</w:t>
      </w:r>
      <w:r w:rsidRPr="009410E4">
        <w:rPr>
          <w:rFonts w:ascii="Arial" w:hAnsi="Arial" w:cs="Arial"/>
          <w:szCs w:val="22"/>
        </w:rPr>
        <w:t xml:space="preserve"> liquidated damages calculated as set out in </w:t>
      </w:r>
      <w:r w:rsidR="001C4BBA" w:rsidRPr="009410E4">
        <w:rPr>
          <w:rFonts w:ascii="Arial" w:hAnsi="Arial" w:cs="Arial"/>
          <w:szCs w:val="22"/>
        </w:rPr>
        <w:t xml:space="preserve">this </w:t>
      </w:r>
      <w:r w:rsidR="005B3E13" w:rsidRPr="009410E4">
        <w:rPr>
          <w:rFonts w:ascii="Arial" w:hAnsi="Arial" w:cs="Arial"/>
          <w:szCs w:val="22"/>
        </w:rPr>
        <w:t>Clause</w:t>
      </w:r>
      <w:r w:rsidRPr="009410E4">
        <w:rPr>
          <w:rFonts w:ascii="Arial" w:hAnsi="Arial" w:cs="Arial"/>
          <w:szCs w:val="22"/>
        </w:rPr>
        <w:t>.</w:t>
      </w:r>
      <w:bookmarkEnd w:id="68"/>
    </w:p>
    <w:p w14:paraId="7EEE0D8F" w14:textId="77777777" w:rsidR="00B57A98" w:rsidRPr="009410E4" w:rsidRDefault="00645766" w:rsidP="001A5491">
      <w:pPr>
        <w:pStyle w:val="Heading2"/>
        <w:jc w:val="left"/>
        <w:rPr>
          <w:rFonts w:ascii="Arial" w:hAnsi="Arial" w:cs="Arial"/>
          <w:szCs w:val="22"/>
        </w:rPr>
      </w:pPr>
      <w:bookmarkStart w:id="69" w:name="a484886"/>
      <w:r w:rsidRPr="009410E4">
        <w:rPr>
          <w:rFonts w:ascii="Arial" w:hAnsi="Arial" w:cs="Arial"/>
          <w:szCs w:val="22"/>
        </w:rPr>
        <w:t xml:space="preserve">The parties agree that any such liquidated damages have been calculated as, and are, a genuine pre-estimate of the loss likely to be suffered by the </w:t>
      </w:r>
      <w:r w:rsidR="00C0106B" w:rsidRPr="009410E4">
        <w:rPr>
          <w:rFonts w:ascii="Arial" w:hAnsi="Arial" w:cs="Arial"/>
          <w:szCs w:val="22"/>
        </w:rPr>
        <w:t>Council</w:t>
      </w:r>
      <w:r w:rsidRPr="009410E4">
        <w:rPr>
          <w:rFonts w:ascii="Arial" w:hAnsi="Arial" w:cs="Arial"/>
          <w:szCs w:val="22"/>
        </w:rPr>
        <w:t>.</w:t>
      </w:r>
      <w:bookmarkEnd w:id="69"/>
    </w:p>
    <w:p w14:paraId="0D8B1B51" w14:textId="77777777" w:rsidR="00444F6A" w:rsidRPr="009410E4" w:rsidRDefault="00444F6A" w:rsidP="00444F6A">
      <w:pPr>
        <w:pStyle w:val="Heading2"/>
        <w:numPr>
          <w:ilvl w:val="0"/>
          <w:numId w:val="0"/>
        </w:numPr>
        <w:jc w:val="left"/>
        <w:rPr>
          <w:rFonts w:ascii="Arial" w:hAnsi="Arial" w:cs="Arial"/>
          <w:b/>
          <w:szCs w:val="22"/>
        </w:rPr>
      </w:pPr>
      <w:bookmarkStart w:id="70" w:name="a787284"/>
      <w:r w:rsidRPr="009410E4">
        <w:rPr>
          <w:rFonts w:ascii="Arial" w:hAnsi="Arial" w:cs="Arial"/>
          <w:b/>
          <w:szCs w:val="22"/>
        </w:rPr>
        <w:t>Default Notices</w:t>
      </w:r>
    </w:p>
    <w:p w14:paraId="2CA3A95A" w14:textId="77777777" w:rsidR="00444F6A" w:rsidRPr="009410E4" w:rsidRDefault="00444F6A" w:rsidP="00FD0603">
      <w:pPr>
        <w:pStyle w:val="Heading2"/>
        <w:rPr>
          <w:rFonts w:ascii="Arial" w:hAnsi="Arial" w:cs="Arial"/>
          <w:szCs w:val="22"/>
        </w:rPr>
      </w:pPr>
      <w:bookmarkStart w:id="71" w:name="_Ref434580972"/>
      <w:bookmarkStart w:id="72" w:name="_Ref423094581"/>
      <w:r w:rsidRPr="009410E4">
        <w:rPr>
          <w:rFonts w:ascii="Arial" w:hAnsi="Arial" w:cs="Arial"/>
          <w:szCs w:val="22"/>
        </w:rPr>
        <w:t xml:space="preserve">If the Provider is in breach of its obligations under the Contract, the Council may in accordance with the provisions of this </w:t>
      </w:r>
      <w:r w:rsidRPr="009410E4">
        <w:rPr>
          <w:rFonts w:ascii="Arial" w:hAnsi="Arial" w:cs="Arial"/>
          <w:b/>
          <w:szCs w:val="22"/>
        </w:rPr>
        <w:t>clause</w:t>
      </w:r>
      <w:r w:rsidRPr="009410E4">
        <w:rPr>
          <w:rFonts w:ascii="Arial" w:hAnsi="Arial" w:cs="Arial"/>
          <w:szCs w:val="22"/>
        </w:rPr>
        <w:t xml:space="preserve"> serve notices:</w:t>
      </w:r>
      <w:bookmarkEnd w:id="71"/>
    </w:p>
    <w:p w14:paraId="1DA49AA5" w14:textId="77777777" w:rsidR="00444F6A" w:rsidRPr="009410E4" w:rsidRDefault="00444F6A" w:rsidP="00444F6A">
      <w:pPr>
        <w:pStyle w:val="Heading3"/>
        <w:rPr>
          <w:rFonts w:ascii="Arial" w:hAnsi="Arial" w:cs="Arial"/>
          <w:szCs w:val="22"/>
        </w:rPr>
      </w:pPr>
      <w:r w:rsidRPr="009410E4">
        <w:rPr>
          <w:rFonts w:ascii="Arial" w:hAnsi="Arial" w:cs="Arial"/>
          <w:szCs w:val="22"/>
        </w:rPr>
        <w:t xml:space="preserve"> (“Default Notice” and</w:t>
      </w:r>
      <w:r w:rsidR="00CE5045" w:rsidRPr="009410E4">
        <w:rPr>
          <w:rFonts w:ascii="Arial" w:hAnsi="Arial" w:cs="Arial"/>
          <w:szCs w:val="22"/>
        </w:rPr>
        <w:t xml:space="preserve"> if applicable</w:t>
      </w:r>
      <w:r w:rsidRPr="009410E4">
        <w:rPr>
          <w:rFonts w:ascii="Arial" w:hAnsi="Arial" w:cs="Arial"/>
          <w:szCs w:val="22"/>
        </w:rPr>
        <w:t xml:space="preserve"> </w:t>
      </w:r>
    </w:p>
    <w:p w14:paraId="4ECD6137" w14:textId="77777777" w:rsidR="00444F6A" w:rsidRPr="009410E4" w:rsidRDefault="00444F6A" w:rsidP="00444F6A">
      <w:pPr>
        <w:pStyle w:val="Heading3"/>
        <w:rPr>
          <w:rFonts w:ascii="Arial" w:hAnsi="Arial" w:cs="Arial"/>
          <w:szCs w:val="22"/>
        </w:rPr>
      </w:pPr>
      <w:r w:rsidRPr="009410E4">
        <w:rPr>
          <w:rFonts w:ascii="Arial" w:hAnsi="Arial" w:cs="Arial"/>
          <w:szCs w:val="22"/>
        </w:rPr>
        <w:t xml:space="preserve">a “Remedy Notice”) </w:t>
      </w:r>
    </w:p>
    <w:p w14:paraId="38175A71" w14:textId="77777777" w:rsidR="00444F6A" w:rsidRPr="009410E4" w:rsidRDefault="00444F6A" w:rsidP="00444F6A">
      <w:pPr>
        <w:pStyle w:val="Heading3"/>
        <w:numPr>
          <w:ilvl w:val="0"/>
          <w:numId w:val="0"/>
        </w:numPr>
        <w:ind w:left="1559" w:hanging="567"/>
        <w:rPr>
          <w:rFonts w:ascii="Arial" w:hAnsi="Arial" w:cs="Arial"/>
          <w:szCs w:val="22"/>
        </w:rPr>
      </w:pPr>
      <w:r w:rsidRPr="009410E4">
        <w:rPr>
          <w:rFonts w:ascii="Arial" w:hAnsi="Arial" w:cs="Arial"/>
          <w:szCs w:val="22"/>
        </w:rPr>
        <w:t>on the Provider specifying the breach and requiring it to be remedied within a stipulated period of time.</w:t>
      </w:r>
      <w:bookmarkEnd w:id="72"/>
    </w:p>
    <w:p w14:paraId="72F56442"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Council is entitled to recover its costs in respect of the issuing of a Default Notice all losses which arise as a result of the deficient Services. In the case of direct losses these shall, where possible, be calculated accordance with the remaining provisions of this </w:t>
      </w:r>
      <w:r w:rsidRPr="009410E4">
        <w:rPr>
          <w:rFonts w:ascii="Arial" w:hAnsi="Arial" w:cs="Arial"/>
          <w:b/>
          <w:szCs w:val="22"/>
        </w:rPr>
        <w:t xml:space="preserve">Clause </w:t>
      </w:r>
      <w:r w:rsidRPr="009410E4">
        <w:rPr>
          <w:rFonts w:ascii="Arial" w:hAnsi="Arial" w:cs="Arial"/>
          <w:szCs w:val="22"/>
        </w:rPr>
        <w:t>and the Council will serve a Remedy Notice to recover these losses</w:t>
      </w:r>
      <w:r w:rsidRPr="009410E4">
        <w:rPr>
          <w:rFonts w:ascii="Arial" w:hAnsi="Arial" w:cs="Arial"/>
          <w:b/>
          <w:szCs w:val="22"/>
        </w:rPr>
        <w:t>.</w:t>
      </w:r>
    </w:p>
    <w:p w14:paraId="4B14358E" w14:textId="5EFE0D80"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In the case of indirect or consequential losses which flow from the deficient Services (including but not restricted to any claims made by </w:t>
      </w:r>
      <w:r w:rsidR="00FD0603" w:rsidRPr="009410E4">
        <w:rPr>
          <w:rFonts w:ascii="Arial" w:hAnsi="Arial" w:cs="Arial"/>
          <w:b/>
          <w:szCs w:val="22"/>
        </w:rPr>
        <w:t>Client</w:t>
      </w:r>
      <w:r w:rsidRPr="009410E4">
        <w:rPr>
          <w:rFonts w:ascii="Arial" w:hAnsi="Arial" w:cs="Arial"/>
          <w:szCs w:val="22"/>
        </w:rPr>
        <w:t>s or their Carers) or any contractual or other obligations which fall on the Council these shall be recoverable as a debt owing to the Council by the Provider.</w:t>
      </w:r>
    </w:p>
    <w:p w14:paraId="615772E8"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For the avoidance of doubt, it is agreed and declared that the application of this </w:t>
      </w:r>
      <w:r w:rsidRPr="009410E4">
        <w:rPr>
          <w:rFonts w:ascii="Arial" w:hAnsi="Arial" w:cs="Arial"/>
          <w:b/>
          <w:szCs w:val="22"/>
        </w:rPr>
        <w:t>Clause</w:t>
      </w:r>
      <w:r w:rsidRPr="009410E4">
        <w:rPr>
          <w:rFonts w:ascii="Arial" w:hAnsi="Arial" w:cs="Arial"/>
          <w:szCs w:val="22"/>
        </w:rPr>
        <w:t xml:space="preserve"> and its method of calculation represents a genuine pre-estimate by the Parties of the reduction in the value of the Services to the Council, resulting from the failure of the Provider to perform such Services strictly in accordance with the Contract.</w:t>
      </w:r>
    </w:p>
    <w:p w14:paraId="72E024D1"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It is recognised that certain deficiencies will only require the Council to expend administrative time for their rectification. Where remedial work is necessary the Council may issue a Remedy Notice, however, then the remaining provisions of this Clause may be applied in addition to this Sub-Clause or, if in the opinion of the Service Manager circumstances warrant it, in lieu of this Sub-Clause;</w:t>
      </w:r>
    </w:p>
    <w:p w14:paraId="1BF14D67"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 xml:space="preserve">Where the Service Manager or any other officer responsible for monitoring has expended administrative time in investigating and organising the remedying of any deficient Services then the reduction in value shall be deemed to be £100 per incident. </w:t>
      </w:r>
      <w:r w:rsidRPr="009410E4">
        <w:rPr>
          <w:rFonts w:ascii="Arial" w:hAnsi="Arial" w:cs="Arial"/>
          <w:b/>
          <w:szCs w:val="22"/>
        </w:rPr>
        <w:t>This to be referred to as a Category ‘A’ Remedy Notice.</w:t>
      </w:r>
    </w:p>
    <w:p w14:paraId="13333C6A" w14:textId="68818028" w:rsidR="00444F6A" w:rsidRPr="009410E4" w:rsidRDefault="00444F6A" w:rsidP="00444F6A">
      <w:pPr>
        <w:pStyle w:val="Heading3"/>
        <w:jc w:val="left"/>
        <w:rPr>
          <w:rFonts w:ascii="Arial" w:hAnsi="Arial" w:cs="Arial"/>
          <w:b/>
          <w:szCs w:val="22"/>
        </w:rPr>
      </w:pPr>
      <w:r w:rsidRPr="009410E4">
        <w:rPr>
          <w:rFonts w:ascii="Arial" w:hAnsi="Arial" w:cs="Arial"/>
          <w:szCs w:val="22"/>
        </w:rPr>
        <w:t xml:space="preserve">Where the </w:t>
      </w:r>
      <w:r w:rsidR="00203B17" w:rsidRPr="009410E4">
        <w:rPr>
          <w:rFonts w:ascii="Arial" w:hAnsi="Arial" w:cs="Arial"/>
          <w:szCs w:val="22"/>
        </w:rPr>
        <w:t xml:space="preserve">Service Manager </w:t>
      </w:r>
      <w:r w:rsidRPr="009410E4">
        <w:rPr>
          <w:rFonts w:ascii="Arial" w:hAnsi="Arial" w:cs="Arial"/>
          <w:szCs w:val="22"/>
        </w:rPr>
        <w:t xml:space="preserve">determines that it would cost the Council the equivalent of a single officer working for between 1 and 4 hours to rectify the deficient Services then the reduction in value shall be deemed to be £150 per incident. </w:t>
      </w:r>
      <w:r w:rsidRPr="009410E4">
        <w:rPr>
          <w:rFonts w:ascii="Arial" w:hAnsi="Arial" w:cs="Arial"/>
          <w:b/>
          <w:szCs w:val="22"/>
        </w:rPr>
        <w:t>This is to be referred to as a Category ‘B’ Remedy Notice.</w:t>
      </w:r>
    </w:p>
    <w:p w14:paraId="2FA179BD" w14:textId="3A678364" w:rsidR="00444F6A" w:rsidRPr="009410E4" w:rsidRDefault="00444F6A" w:rsidP="00444F6A">
      <w:pPr>
        <w:pStyle w:val="Heading3"/>
        <w:jc w:val="left"/>
        <w:rPr>
          <w:rFonts w:ascii="Arial" w:hAnsi="Arial" w:cs="Arial"/>
          <w:szCs w:val="22"/>
        </w:rPr>
      </w:pPr>
      <w:r w:rsidRPr="009410E4">
        <w:rPr>
          <w:rFonts w:ascii="Arial" w:hAnsi="Arial" w:cs="Arial"/>
          <w:szCs w:val="22"/>
        </w:rPr>
        <w:t xml:space="preserve">Where the </w:t>
      </w:r>
      <w:r w:rsidR="00203B17" w:rsidRPr="009410E4">
        <w:rPr>
          <w:rFonts w:ascii="Arial" w:hAnsi="Arial" w:cs="Arial"/>
          <w:szCs w:val="22"/>
        </w:rPr>
        <w:t xml:space="preserve">Service Manager </w:t>
      </w:r>
      <w:r w:rsidRPr="009410E4">
        <w:rPr>
          <w:rFonts w:ascii="Arial" w:hAnsi="Arial" w:cs="Arial"/>
          <w:szCs w:val="22"/>
        </w:rPr>
        <w:t xml:space="preserve">determines that it would cost the Council the equivalent of a single officer working for between 4 hours and a Day to rectify the deficient Services then the reduction in value shall be deemed to be £300 per incident. </w:t>
      </w:r>
      <w:r w:rsidRPr="009410E4">
        <w:rPr>
          <w:rFonts w:ascii="Arial" w:hAnsi="Arial" w:cs="Arial"/>
          <w:b/>
          <w:szCs w:val="22"/>
        </w:rPr>
        <w:t>This is to be referred to as a Category ‘C’ Remedy Notice</w:t>
      </w:r>
      <w:r w:rsidRPr="009410E4">
        <w:rPr>
          <w:rFonts w:ascii="Arial" w:hAnsi="Arial" w:cs="Arial"/>
          <w:szCs w:val="22"/>
        </w:rPr>
        <w:t>.</w:t>
      </w:r>
    </w:p>
    <w:p w14:paraId="60C80939" w14:textId="77777777" w:rsidR="00444F6A" w:rsidRPr="009410E4" w:rsidRDefault="00444F6A" w:rsidP="00444F6A">
      <w:pPr>
        <w:pStyle w:val="Heading3"/>
        <w:jc w:val="left"/>
        <w:rPr>
          <w:rFonts w:ascii="Arial" w:hAnsi="Arial" w:cs="Arial"/>
          <w:b/>
          <w:szCs w:val="22"/>
        </w:rPr>
      </w:pPr>
      <w:r w:rsidRPr="009410E4">
        <w:rPr>
          <w:rFonts w:ascii="Arial" w:hAnsi="Arial" w:cs="Arial"/>
          <w:szCs w:val="22"/>
        </w:rPr>
        <w:t>In the case of deficient Services which require 2 or more officers, or in the case that a single officer would take longer than a Day, then the rate for a single officer shall be doubled or otherwise appropriately increased.</w:t>
      </w:r>
    </w:p>
    <w:p w14:paraId="7516A712"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parties agree that the Council may reasonably deem the following to be a </w:t>
      </w:r>
      <w:r w:rsidRPr="009410E4">
        <w:rPr>
          <w:rFonts w:ascii="Arial" w:hAnsi="Arial" w:cs="Arial"/>
          <w:b/>
          <w:szCs w:val="22"/>
        </w:rPr>
        <w:t>Consistent Failure</w:t>
      </w:r>
      <w:r w:rsidRPr="009410E4">
        <w:rPr>
          <w:rFonts w:ascii="Arial" w:hAnsi="Arial" w:cs="Arial"/>
          <w:szCs w:val="22"/>
        </w:rPr>
        <w:t xml:space="preserve"> for the purposes of this Agreement:</w:t>
      </w:r>
    </w:p>
    <w:p w14:paraId="011455CE"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1 Category A Remedy Notice in a period of 1 month</w:t>
      </w:r>
    </w:p>
    <w:p w14:paraId="042C617C"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1 Category B Remedy Notice in a period of 3 months;</w:t>
      </w:r>
    </w:p>
    <w:p w14:paraId="35A47484"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1 Category C Remedy Notice in a period of 3 months;</w:t>
      </w:r>
    </w:p>
    <w:p w14:paraId="0116C036" w14:textId="77777777" w:rsidR="00444F6A" w:rsidRPr="009410E4" w:rsidRDefault="00444F6A" w:rsidP="00444F6A">
      <w:pPr>
        <w:pStyle w:val="Heading3"/>
        <w:jc w:val="left"/>
        <w:rPr>
          <w:rFonts w:ascii="Arial" w:hAnsi="Arial" w:cs="Arial"/>
          <w:szCs w:val="22"/>
        </w:rPr>
      </w:pPr>
      <w:r w:rsidRPr="009410E4">
        <w:rPr>
          <w:rFonts w:ascii="Arial" w:hAnsi="Arial" w:cs="Arial"/>
          <w:szCs w:val="22"/>
        </w:rPr>
        <w:t>Service by the Council of more than 3 Default Notices and/or 3 Remedy Notices of any category in a period of 3 months</w:t>
      </w:r>
    </w:p>
    <w:p w14:paraId="60D87A15" w14:textId="6259BD2B"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existence of the above calculation for the reductions in the value of Services shall in no way limit the Council’s power to terminate the Contract in accordance with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a498889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(Termination) of this Contract after any deficient performance of the Services nor to recover any unliquidated damages for losses which cannot be pre-estimated by the Parties in advance.</w:t>
      </w:r>
    </w:p>
    <w:p w14:paraId="6BD066BF" w14:textId="4CA848DD"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The pre-estimate of the reduction in the value of the Services to the Council under this Clause shall be final and may not be reviewed or revised in any arbitration proceedings </w:t>
      </w:r>
      <w:r w:rsidRPr="009410E4">
        <w:rPr>
          <w:rFonts w:ascii="Arial" w:hAnsi="Arial" w:cs="Arial"/>
          <w:b/>
          <w:szCs w:val="22"/>
        </w:rPr>
        <w:t xml:space="preserve">under Clause </w:t>
      </w:r>
      <w:r w:rsidRPr="009410E4">
        <w:rPr>
          <w:rFonts w:ascii="Arial" w:hAnsi="Arial" w:cs="Arial"/>
          <w:b/>
          <w:szCs w:val="22"/>
        </w:rPr>
        <w:fldChar w:fldCharType="begin"/>
      </w:r>
      <w:r w:rsidRPr="009410E4">
        <w:rPr>
          <w:rFonts w:ascii="Arial" w:hAnsi="Arial" w:cs="Arial"/>
          <w:b/>
          <w:szCs w:val="22"/>
        </w:rPr>
        <w:instrText xml:space="preserve"> REF a982139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13</w:t>
      </w:r>
      <w:r w:rsidRPr="009410E4">
        <w:rPr>
          <w:rFonts w:ascii="Arial" w:hAnsi="Arial" w:cs="Arial"/>
          <w:b/>
          <w:szCs w:val="22"/>
        </w:rPr>
        <w:fldChar w:fldCharType="end"/>
      </w:r>
      <w:r w:rsidRPr="009410E4">
        <w:rPr>
          <w:rFonts w:ascii="Arial" w:hAnsi="Arial" w:cs="Arial"/>
          <w:b/>
          <w:szCs w:val="22"/>
        </w:rPr>
        <w:t xml:space="preserve"> (Dispute Resolution Procedure)</w:t>
      </w:r>
      <w:r w:rsidRPr="009410E4">
        <w:rPr>
          <w:rFonts w:ascii="Arial" w:hAnsi="Arial" w:cs="Arial"/>
          <w:szCs w:val="22"/>
        </w:rPr>
        <w:t xml:space="preserve"> or otherwise</w:t>
      </w:r>
    </w:p>
    <w:p w14:paraId="3502A101" w14:textId="77777777"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Notwithstanding the provisions of this </w:t>
      </w:r>
      <w:r w:rsidRPr="009410E4">
        <w:rPr>
          <w:rFonts w:ascii="Arial" w:hAnsi="Arial" w:cs="Arial"/>
          <w:b/>
          <w:szCs w:val="22"/>
        </w:rPr>
        <w:t xml:space="preserve">Clause, </w:t>
      </w:r>
      <w:r w:rsidRPr="009410E4">
        <w:rPr>
          <w:rFonts w:ascii="Arial" w:hAnsi="Arial" w:cs="Arial"/>
          <w:szCs w:val="22"/>
        </w:rPr>
        <w:t>no payment shall be due to the Provider by the Council in respect of any Services carried out during the Service Period included in the Invoice if the Service Manager certifies that in his/her opinion the Provider has not substantially performed its obligations to carry out the totality of the Services under the Contract during that period.</w:t>
      </w:r>
    </w:p>
    <w:p w14:paraId="40E76154" w14:textId="14AC9C0B" w:rsidR="00444F6A" w:rsidRPr="009410E4" w:rsidRDefault="00444F6A" w:rsidP="00444F6A">
      <w:pPr>
        <w:pStyle w:val="Heading2"/>
        <w:tabs>
          <w:tab w:val="num" w:pos="861"/>
        </w:tabs>
        <w:jc w:val="left"/>
        <w:rPr>
          <w:rFonts w:ascii="Arial" w:hAnsi="Arial" w:cs="Arial"/>
          <w:szCs w:val="22"/>
        </w:rPr>
      </w:pPr>
      <w:r w:rsidRPr="009410E4">
        <w:rPr>
          <w:rFonts w:ascii="Arial" w:hAnsi="Arial" w:cs="Arial"/>
          <w:szCs w:val="22"/>
        </w:rPr>
        <w:t xml:space="preserve">Without prejudice to the provisions of </w:t>
      </w:r>
      <w:r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b/>
          <w:szCs w:val="22"/>
        </w:rPr>
        <w:fldChar w:fldCharType="begin"/>
      </w:r>
      <w:r w:rsidR="00FC2465" w:rsidRPr="009410E4">
        <w:rPr>
          <w:rFonts w:ascii="Arial" w:hAnsi="Arial" w:cs="Arial"/>
          <w:szCs w:val="22"/>
        </w:rPr>
        <w:instrText xml:space="preserve"> REF a978818 \r \h </w:instrText>
      </w:r>
      <w:r w:rsidR="00472C93" w:rsidRPr="009410E4">
        <w:rPr>
          <w:rFonts w:ascii="Arial" w:hAnsi="Arial" w:cs="Arial"/>
          <w:b/>
          <w:szCs w:val="22"/>
        </w:rPr>
        <w:instrText xml:space="preserve"> \* MERGEFORMAT </w:instrText>
      </w:r>
      <w:r w:rsidR="00FC2465" w:rsidRPr="009410E4">
        <w:rPr>
          <w:rFonts w:ascii="Arial" w:hAnsi="Arial" w:cs="Arial"/>
          <w:b/>
          <w:szCs w:val="22"/>
        </w:rPr>
      </w:r>
      <w:r w:rsidR="00FC2465" w:rsidRPr="009410E4">
        <w:rPr>
          <w:rFonts w:ascii="Arial" w:hAnsi="Arial" w:cs="Arial"/>
          <w:b/>
          <w:szCs w:val="22"/>
        </w:rPr>
        <w:fldChar w:fldCharType="separate"/>
      </w:r>
      <w:r w:rsidR="00AD52B9" w:rsidRPr="009410E4">
        <w:rPr>
          <w:rFonts w:ascii="Arial" w:hAnsi="Arial" w:cs="Arial"/>
          <w:szCs w:val="22"/>
        </w:rPr>
        <w:t>10.1</w:t>
      </w:r>
      <w:r w:rsidR="00FC2465" w:rsidRPr="009410E4">
        <w:rPr>
          <w:rFonts w:ascii="Arial" w:hAnsi="Arial" w:cs="Arial"/>
          <w:b/>
          <w:szCs w:val="22"/>
        </w:rPr>
        <w:fldChar w:fldCharType="end"/>
      </w:r>
      <w:r w:rsidRPr="009410E4">
        <w:rPr>
          <w:rFonts w:ascii="Arial" w:hAnsi="Arial" w:cs="Arial"/>
          <w:szCs w:val="22"/>
        </w:rPr>
        <w:t xml:space="preserve"> and </w:t>
      </w:r>
      <w:r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b/>
          <w:szCs w:val="22"/>
        </w:rPr>
        <w:fldChar w:fldCharType="begin"/>
      </w:r>
      <w:r w:rsidR="00FC2465" w:rsidRPr="009410E4">
        <w:rPr>
          <w:rFonts w:ascii="Arial" w:hAnsi="Arial" w:cs="Arial"/>
          <w:szCs w:val="22"/>
        </w:rPr>
        <w:instrText xml:space="preserve"> REF a484886 \r \h </w:instrText>
      </w:r>
      <w:r w:rsidR="00472C93" w:rsidRPr="009410E4">
        <w:rPr>
          <w:rFonts w:ascii="Arial" w:hAnsi="Arial" w:cs="Arial"/>
          <w:b/>
          <w:szCs w:val="22"/>
        </w:rPr>
        <w:instrText xml:space="preserve"> \* MERGEFORMAT </w:instrText>
      </w:r>
      <w:r w:rsidR="00FC2465" w:rsidRPr="009410E4">
        <w:rPr>
          <w:rFonts w:ascii="Arial" w:hAnsi="Arial" w:cs="Arial"/>
          <w:b/>
          <w:szCs w:val="22"/>
        </w:rPr>
      </w:r>
      <w:r w:rsidR="00FC2465" w:rsidRPr="009410E4">
        <w:rPr>
          <w:rFonts w:ascii="Arial" w:hAnsi="Arial" w:cs="Arial"/>
          <w:b/>
          <w:szCs w:val="22"/>
        </w:rPr>
        <w:fldChar w:fldCharType="separate"/>
      </w:r>
      <w:r w:rsidR="00AD52B9" w:rsidRPr="009410E4">
        <w:rPr>
          <w:rFonts w:ascii="Arial" w:hAnsi="Arial" w:cs="Arial"/>
          <w:szCs w:val="22"/>
        </w:rPr>
        <w:t>10.2</w:t>
      </w:r>
      <w:r w:rsidR="00FC2465" w:rsidRPr="009410E4">
        <w:rPr>
          <w:rFonts w:ascii="Arial" w:hAnsi="Arial" w:cs="Arial"/>
          <w:b/>
          <w:szCs w:val="22"/>
        </w:rPr>
        <w:fldChar w:fldCharType="end"/>
      </w:r>
      <w:r w:rsidR="00FC2465" w:rsidRPr="009410E4">
        <w:rPr>
          <w:rFonts w:ascii="Arial" w:hAnsi="Arial" w:cs="Arial"/>
          <w:b/>
          <w:szCs w:val="22"/>
        </w:rPr>
        <w:t xml:space="preserve"> </w:t>
      </w:r>
      <w:r w:rsidRPr="009410E4">
        <w:rPr>
          <w:rFonts w:ascii="Arial" w:hAnsi="Arial" w:cs="Arial"/>
          <w:szCs w:val="22"/>
        </w:rPr>
        <w:t>or to any other remedy that the Council may have, the Council reserves the right in relation to performance of the Services to the standards required by the Service Levels of the  Contract, excluding a Disaster, to remedy any defects in the provision of the Services itself relating to such critical functionality or to appoint third parties to do so on 24 hours' notice to the Provider, in each case at the Provider's risk and expense. The Provider will endeavour to correct the defects within the 24-hour notice period.</w:t>
      </w:r>
    </w:p>
    <w:p w14:paraId="078DB5AD" w14:textId="77777777" w:rsidR="00B57A98" w:rsidRPr="009410E4" w:rsidRDefault="00645766" w:rsidP="001A5491">
      <w:pPr>
        <w:pStyle w:val="Heading1"/>
        <w:jc w:val="left"/>
        <w:rPr>
          <w:rFonts w:ascii="Arial" w:hAnsi="Arial" w:cs="Arial"/>
          <w:szCs w:val="22"/>
        </w:rPr>
      </w:pPr>
      <w:bookmarkStart w:id="73" w:name="_Ref524013647"/>
      <w:bookmarkStart w:id="74" w:name="_Toc525026877"/>
      <w:r w:rsidRPr="009410E4">
        <w:rPr>
          <w:rFonts w:ascii="Arial" w:hAnsi="Arial" w:cs="Arial"/>
          <w:szCs w:val="22"/>
        </w:rPr>
        <w:t>Change control</w:t>
      </w:r>
      <w:bookmarkEnd w:id="70"/>
      <w:bookmarkEnd w:id="73"/>
      <w:bookmarkEnd w:id="74"/>
    </w:p>
    <w:p w14:paraId="627F5F60" w14:textId="77777777" w:rsidR="00B57A98" w:rsidRPr="009410E4" w:rsidRDefault="00645766" w:rsidP="001A5491">
      <w:pPr>
        <w:pStyle w:val="Heading2"/>
        <w:jc w:val="left"/>
        <w:rPr>
          <w:rFonts w:ascii="Arial" w:hAnsi="Arial" w:cs="Arial"/>
          <w:szCs w:val="22"/>
        </w:rPr>
      </w:pPr>
      <w:bookmarkStart w:id="75" w:name="a310670"/>
      <w:r w:rsidRPr="009410E4">
        <w:rPr>
          <w:rFonts w:ascii="Arial" w:hAnsi="Arial" w:cs="Arial"/>
          <w:szCs w:val="22"/>
        </w:rPr>
        <w:t xml:space="preserve">For the purposes of </w:t>
      </w:r>
      <w:r w:rsidR="00D837C0" w:rsidRPr="009410E4">
        <w:rPr>
          <w:rFonts w:ascii="Arial" w:hAnsi="Arial" w:cs="Arial"/>
          <w:szCs w:val="22"/>
        </w:rPr>
        <w:t>this Contract</w:t>
      </w:r>
      <w:r w:rsidRPr="009410E4">
        <w:rPr>
          <w:rFonts w:ascii="Arial" w:hAnsi="Arial" w:cs="Arial"/>
          <w:szCs w:val="22"/>
        </w:rPr>
        <w:t xml:space="preserve"> a </w:t>
      </w:r>
      <w:r w:rsidRPr="009410E4">
        <w:rPr>
          <w:rStyle w:val="Defterm"/>
          <w:rFonts w:ascii="Arial" w:hAnsi="Arial" w:cs="Arial"/>
          <w:szCs w:val="22"/>
        </w:rPr>
        <w:t>Change Request</w:t>
      </w:r>
      <w:r w:rsidRPr="009410E4">
        <w:rPr>
          <w:rFonts w:ascii="Arial" w:hAnsi="Arial" w:cs="Arial"/>
          <w:szCs w:val="22"/>
        </w:rPr>
        <w:t xml:space="preserve"> is:</w:t>
      </w:r>
      <w:bookmarkEnd w:id="75"/>
    </w:p>
    <w:p w14:paraId="4B7AC230" w14:textId="77777777" w:rsidR="00B57A98" w:rsidRPr="009410E4" w:rsidRDefault="0057388E"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request to change (including to cease) any Service or add new services to the Services; or</w:t>
      </w:r>
    </w:p>
    <w:p w14:paraId="3F787CE3" w14:textId="77777777" w:rsidR="00B57A98" w:rsidRPr="009410E4" w:rsidRDefault="0057388E" w:rsidP="001A5491">
      <w:pPr>
        <w:pStyle w:val="Heading3"/>
        <w:jc w:val="left"/>
        <w:rPr>
          <w:rFonts w:ascii="Arial" w:hAnsi="Arial" w:cs="Arial"/>
          <w:szCs w:val="22"/>
        </w:rPr>
      </w:pPr>
      <w:r w:rsidRPr="009410E4">
        <w:rPr>
          <w:rFonts w:ascii="Arial" w:hAnsi="Arial" w:cs="Arial"/>
          <w:szCs w:val="22"/>
        </w:rPr>
        <w:t>A</w:t>
      </w:r>
      <w:r w:rsidR="00645766" w:rsidRPr="009410E4">
        <w:rPr>
          <w:rFonts w:ascii="Arial" w:hAnsi="Arial" w:cs="Arial"/>
          <w:szCs w:val="22"/>
        </w:rPr>
        <w:t xml:space="preserve"> request to amend </w:t>
      </w:r>
      <w:r w:rsidR="00D837C0" w:rsidRPr="009410E4">
        <w:rPr>
          <w:rFonts w:ascii="Arial" w:hAnsi="Arial" w:cs="Arial"/>
          <w:szCs w:val="22"/>
        </w:rPr>
        <w:t>this Contract</w:t>
      </w:r>
      <w:r w:rsidR="00645766" w:rsidRPr="009410E4">
        <w:rPr>
          <w:rFonts w:ascii="Arial" w:hAnsi="Arial" w:cs="Arial"/>
          <w:szCs w:val="22"/>
        </w:rPr>
        <w:t xml:space="preserve"> or any document attached to it or referred to in </w:t>
      </w:r>
      <w:r w:rsidR="00D837C0" w:rsidRPr="009410E4">
        <w:rPr>
          <w:rFonts w:ascii="Arial" w:hAnsi="Arial" w:cs="Arial"/>
          <w:szCs w:val="22"/>
        </w:rPr>
        <w:t>this Contract</w:t>
      </w:r>
      <w:r w:rsidR="00645766" w:rsidRPr="009410E4">
        <w:rPr>
          <w:rFonts w:ascii="Arial" w:hAnsi="Arial" w:cs="Arial"/>
          <w:szCs w:val="22"/>
        </w:rPr>
        <w:t>.</w:t>
      </w:r>
    </w:p>
    <w:p w14:paraId="0C5BD4F4" w14:textId="766FE71B" w:rsidR="00B57A98" w:rsidRPr="009410E4" w:rsidRDefault="00645766" w:rsidP="001A5491">
      <w:pPr>
        <w:pStyle w:val="Bodysubclause"/>
        <w:jc w:val="left"/>
        <w:rPr>
          <w:rFonts w:ascii="Arial" w:hAnsi="Arial" w:cs="Arial"/>
          <w:szCs w:val="22"/>
        </w:rPr>
      </w:pPr>
      <w:r w:rsidRPr="009410E4">
        <w:rPr>
          <w:rFonts w:ascii="Arial" w:hAnsi="Arial" w:cs="Arial"/>
          <w:szCs w:val="22"/>
        </w:rPr>
        <w:t>A Change Request shall become a "Change Order" when the requirements of the Change Control Procedure have been satisfied and the C</w:t>
      </w:r>
      <w:r w:rsidR="001A75BE" w:rsidRPr="009410E4">
        <w:rPr>
          <w:rFonts w:ascii="Arial" w:hAnsi="Arial" w:cs="Arial"/>
          <w:szCs w:val="22"/>
        </w:rPr>
        <w:t>hange Request is signed by the Authorised R</w:t>
      </w:r>
      <w:r w:rsidRPr="009410E4">
        <w:rPr>
          <w:rFonts w:ascii="Arial" w:hAnsi="Arial" w:cs="Arial"/>
          <w:szCs w:val="22"/>
        </w:rPr>
        <w:t>epresentatives of both parties to signify their approval to the change.</w:t>
      </w:r>
    </w:p>
    <w:p w14:paraId="3A0548DE" w14:textId="22B03CEE"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For the avoidance of doubt (and without prejudice to </w:t>
      </w:r>
      <w:r w:rsidR="005B3E13" w:rsidRPr="009410E4">
        <w:rPr>
          <w:rFonts w:ascii="Arial" w:hAnsi="Arial" w:cs="Arial"/>
          <w:b/>
          <w:szCs w:val="22"/>
        </w:rPr>
        <w:t>Clause</w:t>
      </w:r>
      <w:r w:rsidRPr="009410E4">
        <w:rPr>
          <w:rFonts w:ascii="Arial" w:hAnsi="Arial" w:cs="Arial"/>
          <w:szCs w:val="22"/>
        </w:rPr>
        <w:t xml:space="preserve"> </w:t>
      </w:r>
      <w:r w:rsidR="00FC2465" w:rsidRPr="009410E4">
        <w:rPr>
          <w:rFonts w:ascii="Arial" w:hAnsi="Arial" w:cs="Arial"/>
          <w:szCs w:val="22"/>
        </w:rPr>
        <w:fldChar w:fldCharType="begin"/>
      </w:r>
      <w:r w:rsidR="00FC2465" w:rsidRPr="009410E4">
        <w:rPr>
          <w:rFonts w:ascii="Arial" w:hAnsi="Arial" w:cs="Arial"/>
          <w:szCs w:val="22"/>
        </w:rPr>
        <w:instrText xml:space="preserve"> REF a295944 \r \h </w:instrText>
      </w:r>
      <w:r w:rsidR="00472C93" w:rsidRPr="009410E4">
        <w:rPr>
          <w:rFonts w:ascii="Arial" w:hAnsi="Arial" w:cs="Arial"/>
          <w:szCs w:val="22"/>
        </w:rPr>
        <w:instrText xml:space="preserve"> \* MERGEFORMAT </w:instrText>
      </w:r>
      <w:r w:rsidR="00FC2465" w:rsidRPr="009410E4">
        <w:rPr>
          <w:rFonts w:ascii="Arial" w:hAnsi="Arial" w:cs="Arial"/>
          <w:szCs w:val="22"/>
        </w:rPr>
      </w:r>
      <w:r w:rsidR="00FC2465" w:rsidRPr="009410E4">
        <w:rPr>
          <w:rFonts w:ascii="Arial" w:hAnsi="Arial" w:cs="Arial"/>
          <w:szCs w:val="22"/>
        </w:rPr>
        <w:fldChar w:fldCharType="separate"/>
      </w:r>
      <w:r w:rsidR="00AD52B9" w:rsidRPr="009410E4">
        <w:rPr>
          <w:rFonts w:ascii="Arial" w:hAnsi="Arial" w:cs="Arial"/>
          <w:szCs w:val="22"/>
        </w:rPr>
        <w:t>9</w:t>
      </w:r>
      <w:r w:rsidR="00FC2465" w:rsidRPr="009410E4">
        <w:rPr>
          <w:rFonts w:ascii="Arial" w:hAnsi="Arial" w:cs="Arial"/>
          <w:szCs w:val="22"/>
        </w:rPr>
        <w:fldChar w:fldCharType="end"/>
      </w:r>
      <w:r w:rsidRPr="009410E4">
        <w:rPr>
          <w:rFonts w:ascii="Arial" w:hAnsi="Arial" w:cs="Arial"/>
          <w:szCs w:val="22"/>
        </w:rPr>
        <w:t xml:space="preserve">), any improvements in performance standards achieved by the </w:t>
      </w:r>
      <w:r w:rsidR="00A005EF" w:rsidRPr="009410E4">
        <w:rPr>
          <w:rFonts w:ascii="Arial" w:hAnsi="Arial" w:cs="Arial"/>
          <w:szCs w:val="22"/>
        </w:rPr>
        <w:t>Provider</w:t>
      </w:r>
      <w:r w:rsidRPr="009410E4">
        <w:rPr>
          <w:rFonts w:ascii="Arial" w:hAnsi="Arial" w:cs="Arial"/>
          <w:szCs w:val="22"/>
        </w:rPr>
        <w:t xml:space="preserve"> in compliance with the progressive improvement requirements contained in </w:t>
      </w:r>
      <w:r w:rsidR="00B52010" w:rsidRPr="009410E4">
        <w:rPr>
          <w:rFonts w:ascii="Arial" w:hAnsi="Arial" w:cs="Arial"/>
          <w:b/>
          <w:szCs w:val="22"/>
        </w:rPr>
        <w:t xml:space="preserve">paragraph 5 of </w:t>
      </w:r>
      <w:r w:rsidR="005A20EB" w:rsidRPr="009410E4">
        <w:rPr>
          <w:rFonts w:ascii="Arial" w:hAnsi="Arial" w:cs="Arial"/>
          <w:b/>
          <w:szCs w:val="22"/>
        </w:rPr>
        <w:t>Schedule 1</w:t>
      </w:r>
      <w:r w:rsidRPr="009410E4">
        <w:rPr>
          <w:rFonts w:ascii="Arial" w:hAnsi="Arial" w:cs="Arial"/>
          <w:szCs w:val="22"/>
        </w:rPr>
        <w:t xml:space="preserve"> or elsewhere in </w:t>
      </w:r>
      <w:r w:rsidR="00D837C0" w:rsidRPr="009410E4">
        <w:rPr>
          <w:rFonts w:ascii="Arial" w:hAnsi="Arial" w:cs="Arial"/>
          <w:szCs w:val="22"/>
        </w:rPr>
        <w:t>this Contract</w:t>
      </w:r>
      <w:r w:rsidRPr="009410E4">
        <w:rPr>
          <w:rFonts w:ascii="Arial" w:hAnsi="Arial" w:cs="Arial"/>
          <w:szCs w:val="22"/>
        </w:rPr>
        <w:t xml:space="preserve"> shall neither result in an increase in the Service Charges or be deemed to give rise to a Change Request.</w:t>
      </w:r>
    </w:p>
    <w:p w14:paraId="77C93746"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Origin of Change Requests</w:t>
      </w:r>
    </w:p>
    <w:p w14:paraId="7D5A7555"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Change Requests may be originated either by the </w:t>
      </w:r>
      <w:r w:rsidR="00C0106B" w:rsidRPr="009410E4">
        <w:rPr>
          <w:rFonts w:ascii="Arial" w:hAnsi="Arial" w:cs="Arial"/>
          <w:szCs w:val="22"/>
        </w:rPr>
        <w:t>Council</w:t>
      </w:r>
      <w:r w:rsidRPr="009410E4">
        <w:rPr>
          <w:rFonts w:ascii="Arial" w:hAnsi="Arial" w:cs="Arial"/>
          <w:szCs w:val="22"/>
        </w:rPr>
        <w:t xml:space="preserve"> or by the </w:t>
      </w:r>
      <w:r w:rsidR="00A005EF" w:rsidRPr="009410E4">
        <w:rPr>
          <w:rFonts w:ascii="Arial" w:hAnsi="Arial" w:cs="Arial"/>
          <w:szCs w:val="22"/>
        </w:rPr>
        <w:t>Provider</w:t>
      </w:r>
      <w:r w:rsidRPr="009410E4">
        <w:rPr>
          <w:rFonts w:ascii="Arial" w:hAnsi="Arial" w:cs="Arial"/>
          <w:szCs w:val="22"/>
        </w:rPr>
        <w:t>.</w:t>
      </w:r>
    </w:p>
    <w:p w14:paraId="1254364B"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Where the </w:t>
      </w:r>
      <w:r w:rsidR="00A005EF" w:rsidRPr="009410E4">
        <w:rPr>
          <w:rFonts w:ascii="Arial" w:hAnsi="Arial" w:cs="Arial"/>
          <w:szCs w:val="22"/>
        </w:rPr>
        <w:t>Provider</w:t>
      </w:r>
      <w:r w:rsidRPr="009410E4">
        <w:rPr>
          <w:rFonts w:ascii="Arial" w:hAnsi="Arial" w:cs="Arial"/>
          <w:szCs w:val="22"/>
        </w:rPr>
        <w:t xml:space="preserve"> originates a Change Request it shall provide, with the Change Request, details of the impact which the proposed change will have upon the Services; any </w:t>
      </w:r>
      <w:r w:rsidR="0057388E" w:rsidRPr="009410E4">
        <w:rPr>
          <w:rFonts w:ascii="Arial" w:hAnsi="Arial" w:cs="Arial"/>
          <w:szCs w:val="22"/>
        </w:rPr>
        <w:t>system</w:t>
      </w:r>
      <w:r w:rsidRPr="009410E4">
        <w:rPr>
          <w:rFonts w:ascii="Arial" w:hAnsi="Arial" w:cs="Arial"/>
          <w:szCs w:val="22"/>
        </w:rPr>
        <w:t xml:space="preserve"> or operations of the </w:t>
      </w:r>
      <w:r w:rsidR="00C0106B" w:rsidRPr="009410E4">
        <w:rPr>
          <w:rFonts w:ascii="Arial" w:hAnsi="Arial" w:cs="Arial"/>
          <w:szCs w:val="22"/>
        </w:rPr>
        <w:t>Council</w:t>
      </w:r>
      <w:r w:rsidRPr="009410E4">
        <w:rPr>
          <w:rFonts w:ascii="Arial" w:hAnsi="Arial" w:cs="Arial"/>
          <w:szCs w:val="22"/>
        </w:rPr>
        <w:t xml:space="preserve"> which communicate with, or are otherwise affected by, the Services; the Service Charges; and the other terms of </w:t>
      </w:r>
      <w:r w:rsidR="00D837C0" w:rsidRPr="009410E4">
        <w:rPr>
          <w:rFonts w:ascii="Arial" w:hAnsi="Arial" w:cs="Arial"/>
          <w:szCs w:val="22"/>
        </w:rPr>
        <w:t>this Contract</w:t>
      </w:r>
      <w:r w:rsidRPr="009410E4">
        <w:rPr>
          <w:rFonts w:ascii="Arial" w:hAnsi="Arial" w:cs="Arial"/>
          <w:szCs w:val="22"/>
        </w:rPr>
        <w:t>.</w:t>
      </w:r>
    </w:p>
    <w:p w14:paraId="43B38AD3"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Where the </w:t>
      </w:r>
      <w:r w:rsidR="00C0106B" w:rsidRPr="009410E4">
        <w:rPr>
          <w:rFonts w:ascii="Arial" w:hAnsi="Arial" w:cs="Arial"/>
          <w:szCs w:val="22"/>
        </w:rPr>
        <w:t>Council</w:t>
      </w:r>
      <w:r w:rsidRPr="009410E4">
        <w:rPr>
          <w:rFonts w:ascii="Arial" w:hAnsi="Arial" w:cs="Arial"/>
          <w:szCs w:val="22"/>
        </w:rPr>
        <w:t xml:space="preserve"> originates a Change Request, the </w:t>
      </w:r>
      <w:r w:rsidR="00A005EF" w:rsidRPr="009410E4">
        <w:rPr>
          <w:rFonts w:ascii="Arial" w:hAnsi="Arial" w:cs="Arial"/>
          <w:szCs w:val="22"/>
        </w:rPr>
        <w:t>Provider</w:t>
      </w:r>
      <w:r w:rsidRPr="009410E4">
        <w:rPr>
          <w:rFonts w:ascii="Arial" w:hAnsi="Arial" w:cs="Arial"/>
          <w:szCs w:val="22"/>
        </w:rPr>
        <w:t xml:space="preserve"> shall provide the </w:t>
      </w:r>
      <w:r w:rsidR="00C0106B" w:rsidRPr="009410E4">
        <w:rPr>
          <w:rFonts w:ascii="Arial" w:hAnsi="Arial" w:cs="Arial"/>
          <w:szCs w:val="22"/>
        </w:rPr>
        <w:t>Council</w:t>
      </w:r>
      <w:r w:rsidRPr="009410E4">
        <w:rPr>
          <w:rFonts w:ascii="Arial" w:hAnsi="Arial" w:cs="Arial"/>
          <w:szCs w:val="22"/>
        </w:rPr>
        <w:t xml:space="preserve">, within </w:t>
      </w:r>
      <w:r w:rsidR="00B52010" w:rsidRPr="009410E4">
        <w:rPr>
          <w:rFonts w:ascii="Arial" w:hAnsi="Arial" w:cs="Arial"/>
          <w:szCs w:val="22"/>
        </w:rPr>
        <w:t>14</w:t>
      </w:r>
      <w:r w:rsidRPr="009410E4">
        <w:rPr>
          <w:rFonts w:ascii="Arial" w:hAnsi="Arial" w:cs="Arial"/>
          <w:szCs w:val="22"/>
        </w:rPr>
        <w:t xml:space="preserve"> days of receiving the Change Request, details of the impact which the proposed change will have upon the Services; any </w:t>
      </w:r>
      <w:r w:rsidR="0057388E" w:rsidRPr="009410E4">
        <w:rPr>
          <w:rFonts w:ascii="Arial" w:hAnsi="Arial" w:cs="Arial"/>
          <w:szCs w:val="22"/>
        </w:rPr>
        <w:t>system</w:t>
      </w:r>
      <w:r w:rsidRPr="009410E4">
        <w:rPr>
          <w:rFonts w:ascii="Arial" w:hAnsi="Arial" w:cs="Arial"/>
          <w:szCs w:val="22"/>
        </w:rPr>
        <w:t xml:space="preserve"> or operations of the </w:t>
      </w:r>
      <w:r w:rsidR="00C0106B" w:rsidRPr="009410E4">
        <w:rPr>
          <w:rFonts w:ascii="Arial" w:hAnsi="Arial" w:cs="Arial"/>
          <w:szCs w:val="22"/>
        </w:rPr>
        <w:t>Council</w:t>
      </w:r>
      <w:r w:rsidRPr="009410E4">
        <w:rPr>
          <w:rFonts w:ascii="Arial" w:hAnsi="Arial" w:cs="Arial"/>
          <w:szCs w:val="22"/>
        </w:rPr>
        <w:t xml:space="preserve"> which communicate with, or are otherwise affected by, the Services; the Service Charges; and the other terms of </w:t>
      </w:r>
      <w:r w:rsidR="00D837C0" w:rsidRPr="009410E4">
        <w:rPr>
          <w:rFonts w:ascii="Arial" w:hAnsi="Arial" w:cs="Arial"/>
          <w:szCs w:val="22"/>
        </w:rPr>
        <w:t>this Contract</w:t>
      </w:r>
      <w:r w:rsidRPr="009410E4">
        <w:rPr>
          <w:rFonts w:ascii="Arial" w:hAnsi="Arial" w:cs="Arial"/>
          <w:szCs w:val="22"/>
        </w:rPr>
        <w:t>.</w:t>
      </w:r>
    </w:p>
    <w:p w14:paraId="59E1A79A"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Agreement of Change Orders</w:t>
      </w:r>
    </w:p>
    <w:p w14:paraId="40E7AED0"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Save where otherwise stated herein, neither party shall be obliged to agree a Change Request originated by the other.</w:t>
      </w:r>
    </w:p>
    <w:p w14:paraId="132A42AC"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If either party is unwilling to accept a Change Request suggested by the other (or any term of any proposed Change Order) then the other party may require the disagreement to be dealt with in accordance with the Dispute Resolution Procedure.</w:t>
      </w:r>
    </w:p>
    <w:p w14:paraId="574C838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Implementation costs</w:t>
      </w:r>
    </w:p>
    <w:p w14:paraId="2D5F5B2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The costs of implementing a Change Order shall be borne as set out therein.</w:t>
      </w:r>
    </w:p>
    <w:p w14:paraId="3E384048" w14:textId="77777777" w:rsidR="00B57A98" w:rsidRPr="009410E4" w:rsidRDefault="00645766" w:rsidP="001A5491">
      <w:pPr>
        <w:pStyle w:val="Heading1"/>
        <w:jc w:val="left"/>
        <w:rPr>
          <w:rFonts w:ascii="Arial" w:hAnsi="Arial" w:cs="Arial"/>
          <w:szCs w:val="22"/>
        </w:rPr>
      </w:pPr>
      <w:bookmarkStart w:id="76" w:name="a740514"/>
      <w:bookmarkStart w:id="77" w:name="_Toc525026878"/>
      <w:r w:rsidRPr="009410E4">
        <w:rPr>
          <w:rFonts w:ascii="Arial" w:hAnsi="Arial" w:cs="Arial"/>
          <w:szCs w:val="22"/>
        </w:rPr>
        <w:t>Co-operation between the parties</w:t>
      </w:r>
      <w:bookmarkEnd w:id="76"/>
      <w:bookmarkEnd w:id="77"/>
    </w:p>
    <w:p w14:paraId="0F06D995" w14:textId="01B36A09" w:rsidR="00B57A98" w:rsidRPr="009410E4" w:rsidRDefault="00645766" w:rsidP="001A5491">
      <w:pPr>
        <w:pStyle w:val="Heading2"/>
        <w:jc w:val="left"/>
        <w:rPr>
          <w:rFonts w:ascii="Arial" w:hAnsi="Arial" w:cs="Arial"/>
          <w:szCs w:val="22"/>
        </w:rPr>
      </w:pPr>
      <w:bookmarkStart w:id="78" w:name="a237445"/>
      <w:r w:rsidRPr="009410E4">
        <w:rPr>
          <w:rFonts w:ascii="Arial" w:hAnsi="Arial" w:cs="Arial"/>
          <w:szCs w:val="22"/>
        </w:rPr>
        <w:t xml:space="preserve">Each party will appoint a Service Manager and a Management </w:t>
      </w:r>
      <w:r w:rsidR="00454DC7">
        <w:rPr>
          <w:rFonts w:ascii="Arial" w:hAnsi="Arial" w:cs="Arial"/>
          <w:szCs w:val="22"/>
        </w:rPr>
        <w:t>Team</w:t>
      </w:r>
      <w:r w:rsidRPr="009410E4">
        <w:rPr>
          <w:rFonts w:ascii="Arial" w:hAnsi="Arial" w:cs="Arial"/>
          <w:szCs w:val="22"/>
        </w:rPr>
        <w:t xml:space="preserve"> to fulfil the functions set out in</w:t>
      </w:r>
      <w:r w:rsidR="001E5C5C" w:rsidRPr="009410E4">
        <w:rPr>
          <w:rFonts w:ascii="Arial" w:hAnsi="Arial" w:cs="Arial"/>
          <w:szCs w:val="22"/>
        </w:rPr>
        <w:t xml:space="preserve"> </w:t>
      </w:r>
      <w:r w:rsidR="00FC2465" w:rsidRPr="009410E4">
        <w:rPr>
          <w:rFonts w:ascii="Arial" w:hAnsi="Arial" w:cs="Arial"/>
          <w:b/>
          <w:szCs w:val="22"/>
        </w:rPr>
        <w:t>Schedule 4</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will not change its Service Manager or alter the membership of its Management </w:t>
      </w:r>
      <w:r w:rsidR="00454DC7">
        <w:rPr>
          <w:rFonts w:ascii="Arial" w:hAnsi="Arial" w:cs="Arial"/>
          <w:szCs w:val="22"/>
        </w:rPr>
        <w:t>Team</w:t>
      </w:r>
      <w:r w:rsidRPr="009410E4">
        <w:rPr>
          <w:rFonts w:ascii="Arial" w:hAnsi="Arial" w:cs="Arial"/>
          <w:szCs w:val="22"/>
        </w:rPr>
        <w:t xml:space="preserve"> without prior consultation with the </w:t>
      </w:r>
      <w:r w:rsidR="00C0106B" w:rsidRPr="009410E4">
        <w:rPr>
          <w:rFonts w:ascii="Arial" w:hAnsi="Arial" w:cs="Arial"/>
          <w:szCs w:val="22"/>
        </w:rPr>
        <w:t>Council</w:t>
      </w:r>
      <w:r w:rsidRPr="009410E4">
        <w:rPr>
          <w:rFonts w:ascii="Arial" w:hAnsi="Arial" w:cs="Arial"/>
          <w:szCs w:val="22"/>
        </w:rPr>
        <w:t>.</w:t>
      </w:r>
      <w:bookmarkEnd w:id="78"/>
    </w:p>
    <w:p w14:paraId="14D5F14A" w14:textId="5AF7830E"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Service Managers and Management </w:t>
      </w:r>
      <w:r w:rsidR="00454DC7">
        <w:rPr>
          <w:rFonts w:ascii="Arial" w:hAnsi="Arial" w:cs="Arial"/>
          <w:szCs w:val="22"/>
        </w:rPr>
        <w:t>Team</w:t>
      </w:r>
      <w:r w:rsidRPr="009410E4">
        <w:rPr>
          <w:rFonts w:ascii="Arial" w:hAnsi="Arial" w:cs="Arial"/>
          <w:szCs w:val="22"/>
        </w:rPr>
        <w:t xml:space="preserve">s shall meet in accordance with the details set out in </w:t>
      </w:r>
      <w:r w:rsidR="00D53D15" w:rsidRPr="009410E4">
        <w:rPr>
          <w:rFonts w:ascii="Arial" w:hAnsi="Arial" w:cs="Arial"/>
          <w:b/>
          <w:szCs w:val="22"/>
        </w:rPr>
        <w:t>P</w:t>
      </w:r>
      <w:r w:rsidRPr="009410E4">
        <w:rPr>
          <w:rFonts w:ascii="Arial" w:hAnsi="Arial" w:cs="Arial"/>
          <w:b/>
          <w:szCs w:val="22"/>
        </w:rPr>
        <w:t>aragraph</w:t>
      </w:r>
      <w:r w:rsidR="00AD0E37" w:rsidRPr="009410E4">
        <w:rPr>
          <w:rFonts w:ascii="Arial" w:hAnsi="Arial" w:cs="Arial"/>
          <w:b/>
          <w:szCs w:val="22"/>
        </w:rPr>
        <w:t xml:space="preserve"> 4</w:t>
      </w:r>
      <w:r w:rsidRPr="009410E4">
        <w:rPr>
          <w:rFonts w:ascii="Arial" w:hAnsi="Arial" w:cs="Arial"/>
          <w:b/>
          <w:szCs w:val="22"/>
        </w:rPr>
        <w:t xml:space="preserve"> of </w:t>
      </w:r>
      <w:r w:rsidR="00AD0E37" w:rsidRPr="009410E4">
        <w:rPr>
          <w:rFonts w:ascii="Arial" w:hAnsi="Arial" w:cs="Arial"/>
          <w:b/>
          <w:szCs w:val="22"/>
        </w:rPr>
        <w:t>Schedule 4</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shall, at each meeting, present its previously circulated Management Reports and Financial Reports in the format set out in that </w:t>
      </w:r>
      <w:r w:rsidR="00C264E1" w:rsidRPr="009410E4">
        <w:rPr>
          <w:rFonts w:ascii="Arial" w:hAnsi="Arial" w:cs="Arial"/>
          <w:b/>
          <w:szCs w:val="22"/>
        </w:rPr>
        <w:t>Schedule</w:t>
      </w:r>
      <w:r w:rsidR="00B52010" w:rsidRPr="009410E4">
        <w:rPr>
          <w:rFonts w:ascii="Arial" w:hAnsi="Arial" w:cs="Arial"/>
          <w:b/>
          <w:szCs w:val="22"/>
        </w:rPr>
        <w:t xml:space="preserve"> </w:t>
      </w:r>
      <w:r w:rsidR="00AD0E37" w:rsidRPr="009410E4">
        <w:rPr>
          <w:rFonts w:ascii="Arial" w:hAnsi="Arial" w:cs="Arial"/>
          <w:b/>
          <w:szCs w:val="22"/>
        </w:rPr>
        <w:t>4</w:t>
      </w:r>
      <w:r w:rsidRPr="009410E4">
        <w:rPr>
          <w:rFonts w:ascii="Arial" w:hAnsi="Arial" w:cs="Arial"/>
          <w:szCs w:val="22"/>
        </w:rPr>
        <w:t>.</w:t>
      </w:r>
    </w:p>
    <w:p w14:paraId="6E965449" w14:textId="77777777" w:rsidR="00B57A98" w:rsidRPr="009410E4" w:rsidRDefault="00645766" w:rsidP="001A5491">
      <w:pPr>
        <w:pStyle w:val="Heading1"/>
        <w:jc w:val="left"/>
        <w:rPr>
          <w:rFonts w:ascii="Arial" w:hAnsi="Arial" w:cs="Arial"/>
          <w:szCs w:val="22"/>
        </w:rPr>
      </w:pPr>
      <w:bookmarkStart w:id="79" w:name="a982139"/>
      <w:bookmarkStart w:id="80" w:name="_Toc525026879"/>
      <w:r w:rsidRPr="009410E4">
        <w:rPr>
          <w:rFonts w:ascii="Arial" w:hAnsi="Arial" w:cs="Arial"/>
          <w:szCs w:val="22"/>
        </w:rPr>
        <w:t>Dispute resolution procedure</w:t>
      </w:r>
      <w:bookmarkEnd w:id="79"/>
      <w:bookmarkEnd w:id="80"/>
    </w:p>
    <w:p w14:paraId="182C5B66" w14:textId="646B9B3C" w:rsidR="00B57A98" w:rsidRPr="009410E4" w:rsidRDefault="00645766" w:rsidP="001A5491">
      <w:pPr>
        <w:pStyle w:val="Heading2"/>
        <w:jc w:val="left"/>
        <w:rPr>
          <w:rFonts w:ascii="Arial" w:hAnsi="Arial" w:cs="Arial"/>
          <w:szCs w:val="22"/>
        </w:rPr>
      </w:pPr>
      <w:r w:rsidRPr="009410E4">
        <w:rPr>
          <w:rFonts w:ascii="Arial" w:hAnsi="Arial" w:cs="Arial"/>
          <w:szCs w:val="22"/>
        </w:rPr>
        <w:t>Either party may call an extraordinary meeting of the parties by service of not less than five days' written notice and each party agrees to procure that its Service Manager and at least one (1)</w:t>
      </w:r>
      <w:r w:rsidR="001C4BBA" w:rsidRPr="009410E4">
        <w:rPr>
          <w:rFonts w:ascii="Arial" w:hAnsi="Arial" w:cs="Arial"/>
          <w:szCs w:val="22"/>
        </w:rPr>
        <w:t xml:space="preserve"> other</w:t>
      </w:r>
      <w:r w:rsidRPr="009410E4">
        <w:rPr>
          <w:rFonts w:ascii="Arial" w:hAnsi="Arial" w:cs="Arial"/>
          <w:szCs w:val="22"/>
        </w:rPr>
        <w:t xml:space="preserve"> of its designated representatives from its Management </w:t>
      </w:r>
      <w:r w:rsidR="00454DC7">
        <w:rPr>
          <w:rFonts w:ascii="Arial" w:hAnsi="Arial" w:cs="Arial"/>
          <w:szCs w:val="22"/>
        </w:rPr>
        <w:t>Team</w:t>
      </w:r>
      <w:r w:rsidRPr="009410E4">
        <w:rPr>
          <w:rFonts w:ascii="Arial" w:hAnsi="Arial" w:cs="Arial"/>
          <w:szCs w:val="22"/>
        </w:rPr>
        <w:t xml:space="preserve"> shall attend all extraordinary meetings called in accordance with this </w:t>
      </w:r>
      <w:r w:rsidR="005B3E13" w:rsidRPr="009410E4">
        <w:rPr>
          <w:rFonts w:ascii="Arial" w:hAnsi="Arial" w:cs="Arial"/>
          <w:b/>
          <w:szCs w:val="22"/>
        </w:rPr>
        <w:t>Clause</w:t>
      </w:r>
      <w:r w:rsidRPr="009410E4">
        <w:rPr>
          <w:rFonts w:ascii="Arial" w:hAnsi="Arial" w:cs="Arial"/>
          <w:szCs w:val="22"/>
        </w:rPr>
        <w:t>.</w:t>
      </w:r>
    </w:p>
    <w:p w14:paraId="78BB1AAA" w14:textId="2A81829C"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members of the relevant meeting shall use </w:t>
      </w:r>
      <w:r w:rsidR="00EE7F7E" w:rsidRPr="009410E4">
        <w:rPr>
          <w:rFonts w:ascii="Arial" w:hAnsi="Arial" w:cs="Arial"/>
          <w:szCs w:val="22"/>
        </w:rPr>
        <w:t>reasonable</w:t>
      </w:r>
      <w:r w:rsidRPr="009410E4">
        <w:rPr>
          <w:rFonts w:ascii="Arial" w:hAnsi="Arial" w:cs="Arial"/>
          <w:szCs w:val="22"/>
        </w:rPr>
        <w:t xml:space="preserve"> endeavours to resolve disputes arising out of </w:t>
      </w:r>
      <w:r w:rsidR="00D837C0" w:rsidRPr="009410E4">
        <w:rPr>
          <w:rFonts w:ascii="Arial" w:hAnsi="Arial" w:cs="Arial"/>
          <w:szCs w:val="22"/>
        </w:rPr>
        <w:t>this Contract</w:t>
      </w:r>
      <w:r w:rsidRPr="009410E4">
        <w:rPr>
          <w:rFonts w:ascii="Arial" w:hAnsi="Arial" w:cs="Arial"/>
          <w:szCs w:val="22"/>
        </w:rPr>
        <w:t xml:space="preserve">. If any dispute referred to a meeting is not resolved at that meeting then either party, by notice in writing to the other, may refer the dispute to </w:t>
      </w:r>
      <w:r w:rsidR="001C4BBA" w:rsidRPr="009410E4">
        <w:rPr>
          <w:rFonts w:ascii="Arial" w:hAnsi="Arial" w:cs="Arial"/>
          <w:szCs w:val="22"/>
        </w:rPr>
        <w:t>the Council’s Chief Executive and the Provider’s Managing Director</w:t>
      </w:r>
      <w:r w:rsidRPr="009410E4">
        <w:rPr>
          <w:rFonts w:ascii="Arial" w:hAnsi="Arial" w:cs="Arial"/>
          <w:szCs w:val="22"/>
        </w:rPr>
        <w:t xml:space="preserve"> who shall co-operate in good faith to resolve the dispute as amicably as possible within 14 days of service of such notice. If the</w:t>
      </w:r>
      <w:r w:rsidR="001C4BBA" w:rsidRPr="009410E4">
        <w:rPr>
          <w:rFonts w:ascii="Arial" w:hAnsi="Arial" w:cs="Arial"/>
          <w:szCs w:val="22"/>
        </w:rPr>
        <w:t xml:space="preserve"> Council’s Chief Executive and the Provider’s Managing Director</w:t>
      </w:r>
      <w:r w:rsidR="00203B17" w:rsidRPr="009410E4">
        <w:rPr>
          <w:rFonts w:ascii="Arial" w:hAnsi="Arial" w:cs="Arial"/>
          <w:szCs w:val="22"/>
        </w:rPr>
        <w:t xml:space="preserve"> </w:t>
      </w:r>
      <w:r w:rsidRPr="009410E4">
        <w:rPr>
          <w:rFonts w:ascii="Arial" w:hAnsi="Arial" w:cs="Arial"/>
          <w:szCs w:val="22"/>
        </w:rPr>
        <w:t>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seven days of receipt of such request, appointed, at the request of either party, by the Centre for Dispute Resolution or such other similar body as is agreed.</w:t>
      </w:r>
    </w:p>
    <w:p w14:paraId="3CFAD7F4"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The parties shall then submit to the supervision of the mediation by the Centre for Dispute Resolution or similar body for the exchange of relevant information and for setting the date for negotiations to begin.</w:t>
      </w:r>
    </w:p>
    <w:p w14:paraId="7E3B9091" w14:textId="69AD13B3" w:rsidR="00B57A98" w:rsidRPr="009410E4" w:rsidRDefault="00645766" w:rsidP="001A5491">
      <w:pPr>
        <w:pStyle w:val="Heading2"/>
        <w:jc w:val="left"/>
        <w:rPr>
          <w:rFonts w:ascii="Arial" w:hAnsi="Arial" w:cs="Arial"/>
          <w:szCs w:val="22"/>
        </w:rPr>
      </w:pPr>
      <w:r w:rsidRPr="009410E4">
        <w:rPr>
          <w:rFonts w:ascii="Arial" w:hAnsi="Arial" w:cs="Arial"/>
          <w:szCs w:val="22"/>
        </w:rPr>
        <w:t>Recourse to this Dispute Resolution Procedure shall be binding on the parties as to submission to the mediation but not as to its outcome. Accordingly</w:t>
      </w:r>
      <w:r w:rsidR="00BD7E80" w:rsidRPr="009410E4">
        <w:rPr>
          <w:rFonts w:ascii="Arial" w:hAnsi="Arial" w:cs="Arial"/>
          <w:szCs w:val="22"/>
        </w:rPr>
        <w:t>,</w:t>
      </w:r>
      <w:r w:rsidRPr="009410E4">
        <w:rPr>
          <w:rFonts w:ascii="Arial" w:hAnsi="Arial" w:cs="Arial"/>
          <w:szCs w:val="22"/>
        </w:rPr>
        <w:t xml:space="preserve"> all negotiations connected with the dispute shall be conducted in strict confidence and without prejudice to the rights of the parties in any future legal proceedings. Except for </w:t>
      </w:r>
      <w:r w:rsidR="00203B17" w:rsidRPr="009410E4">
        <w:rPr>
          <w:rFonts w:ascii="Arial" w:hAnsi="Arial" w:cs="Arial"/>
          <w:szCs w:val="22"/>
        </w:rPr>
        <w:t>either</w:t>
      </w:r>
      <w:r w:rsidRPr="009410E4">
        <w:rPr>
          <w:rFonts w:ascii="Arial" w:hAnsi="Arial" w:cs="Arial"/>
          <w:szCs w:val="22"/>
        </w:rPr>
        <w:t xml:space="preserve"> party's right to seek interlocutory relief in the courts, no party may commence other legal proceedings under the jurisdiction of the courts or any other form of arbitration until 21 days after the parties have failed to reach a binding settlement by mediation (at which point the Dispute Resolution Procedure shall be deemed to be exhausted).</w:t>
      </w:r>
    </w:p>
    <w:p w14:paraId="4E25FE3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If, with the assistance of the mediator, the parties reach a settlement, such settlement shall be reduced to writing and, once signed by the duly Authorised Representative of each of the parties, shall remain binding on the parties.</w:t>
      </w:r>
    </w:p>
    <w:p w14:paraId="2296616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The parties shall bear their own legal costs of this Dispute Resolution Procedure, but the costs and expenses of mediation shall be borne by the parties equally.</w:t>
      </w:r>
    </w:p>
    <w:p w14:paraId="7E240CC0" w14:textId="464A0D36"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While the Dispute Resolution Procedure referred to in this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"a982139"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13</w:t>
      </w:r>
      <w:r w:rsidR="00B57A98" w:rsidRPr="009410E4">
        <w:rPr>
          <w:rFonts w:ascii="Arial" w:hAnsi="Arial" w:cs="Arial"/>
          <w:b/>
          <w:szCs w:val="22"/>
        </w:rPr>
        <w:fldChar w:fldCharType="end"/>
      </w:r>
      <w:r w:rsidRPr="009410E4">
        <w:rPr>
          <w:rFonts w:ascii="Arial" w:hAnsi="Arial" w:cs="Arial"/>
          <w:b/>
          <w:szCs w:val="22"/>
        </w:rPr>
        <w:t xml:space="preserve"> </w:t>
      </w:r>
      <w:r w:rsidRPr="009410E4">
        <w:rPr>
          <w:rFonts w:ascii="Arial" w:hAnsi="Arial" w:cs="Arial"/>
          <w:szCs w:val="22"/>
        </w:rPr>
        <w:t xml:space="preserve">is in progress and any party has an obligation to make a payment to another party or to allow a credit in respect of such payment, the sum relating to the matter in dispute shall be paid into an interest bearing deposit account to be held in the names of the relevant parties at a clearing bank and such payment shall be a good discharge of the parties' payment obligations under </w:t>
      </w:r>
      <w:r w:rsidR="00D837C0" w:rsidRPr="009410E4">
        <w:rPr>
          <w:rFonts w:ascii="Arial" w:hAnsi="Arial" w:cs="Arial"/>
          <w:szCs w:val="22"/>
        </w:rPr>
        <w:t>this Contract</w:t>
      </w:r>
      <w:r w:rsidRPr="009410E4">
        <w:rPr>
          <w:rFonts w:ascii="Arial" w:hAnsi="Arial" w:cs="Arial"/>
          <w:szCs w:val="22"/>
        </w:rPr>
        <w:t>. Following resolution of the dispute, whether by mediation or legal proceedings, the sum held in such account shall be payable as determined in accordance with the mediation or legal proceedings, and the interest accrued shall be allocated between the parties pro rata according to the split of the principal sum as between the parties.</w:t>
      </w:r>
    </w:p>
    <w:p w14:paraId="480A1B82" w14:textId="77777777" w:rsidR="00B57A98" w:rsidRPr="009410E4" w:rsidRDefault="00645766" w:rsidP="001A5491">
      <w:pPr>
        <w:pStyle w:val="Heading1"/>
        <w:jc w:val="left"/>
        <w:rPr>
          <w:rFonts w:ascii="Arial" w:hAnsi="Arial" w:cs="Arial"/>
          <w:szCs w:val="22"/>
        </w:rPr>
      </w:pPr>
      <w:bookmarkStart w:id="81" w:name="a257263"/>
      <w:bookmarkStart w:id="82" w:name="_Toc525026880"/>
      <w:r w:rsidRPr="009410E4">
        <w:rPr>
          <w:rFonts w:ascii="Arial" w:hAnsi="Arial" w:cs="Arial"/>
          <w:szCs w:val="22"/>
        </w:rPr>
        <w:t>Assignments and subcontracting</w:t>
      </w:r>
      <w:bookmarkEnd w:id="81"/>
      <w:bookmarkEnd w:id="82"/>
    </w:p>
    <w:p w14:paraId="46CE2A82" w14:textId="77777777" w:rsidR="00D041B4" w:rsidRPr="009410E4" w:rsidRDefault="00E75228" w:rsidP="001A5491">
      <w:pPr>
        <w:pStyle w:val="Heading2"/>
        <w:jc w:val="left"/>
        <w:rPr>
          <w:rFonts w:ascii="Arial" w:hAnsi="Arial" w:cs="Arial"/>
          <w:szCs w:val="22"/>
        </w:rPr>
      </w:pPr>
      <w:r w:rsidRPr="009410E4">
        <w:rPr>
          <w:rFonts w:ascii="Arial" w:hAnsi="Arial" w:cs="Arial"/>
          <w:szCs w:val="22"/>
        </w:rPr>
        <w:t xml:space="preserve">Except as expressly set out in </w:t>
      </w:r>
      <w:r w:rsidR="00D837C0" w:rsidRPr="009410E4">
        <w:rPr>
          <w:rFonts w:ascii="Arial" w:hAnsi="Arial" w:cs="Arial"/>
          <w:szCs w:val="22"/>
        </w:rPr>
        <w:t>this Contract</w:t>
      </w:r>
      <w:r w:rsidR="00CA6537" w:rsidRPr="009410E4">
        <w:rPr>
          <w:rFonts w:ascii="Arial" w:hAnsi="Arial" w:cs="Arial"/>
          <w:szCs w:val="22"/>
        </w:rPr>
        <w:t xml:space="preserve"> neither party shall be entitled to give, bargain, sell, assign, let or otherwise dispose of any or all of its rights and obligations under this Contract without the prior written consent of the other party.</w:t>
      </w:r>
    </w:p>
    <w:p w14:paraId="6E41A6B9" w14:textId="77777777" w:rsidR="00CA6537" w:rsidRPr="009410E4" w:rsidRDefault="00D041B4" w:rsidP="001A5491">
      <w:pPr>
        <w:pStyle w:val="Heading2"/>
        <w:jc w:val="left"/>
        <w:rPr>
          <w:rFonts w:ascii="Arial" w:hAnsi="Arial" w:cs="Arial"/>
          <w:szCs w:val="22"/>
        </w:rPr>
      </w:pPr>
      <w:bookmarkStart w:id="83" w:name="_Ref423330877"/>
      <w:r w:rsidRPr="009410E4">
        <w:rPr>
          <w:rFonts w:ascii="Arial" w:hAnsi="Arial" w:cs="Arial"/>
          <w:szCs w:val="22"/>
        </w:rPr>
        <w:t>The Provider may</w:t>
      </w:r>
      <w:r w:rsidR="00CA6537" w:rsidRPr="009410E4">
        <w:rPr>
          <w:rFonts w:ascii="Arial" w:hAnsi="Arial" w:cs="Arial"/>
          <w:szCs w:val="22"/>
        </w:rPr>
        <w:t xml:space="preserve"> not except with the express prior</w:t>
      </w:r>
      <w:r w:rsidR="00A84026" w:rsidRPr="009410E4">
        <w:rPr>
          <w:rFonts w:ascii="Arial" w:hAnsi="Arial" w:cs="Arial"/>
          <w:szCs w:val="22"/>
        </w:rPr>
        <w:t xml:space="preserve"> written consent of the Council</w:t>
      </w:r>
      <w:r w:rsidR="00CA6537" w:rsidRPr="009410E4">
        <w:rPr>
          <w:rFonts w:ascii="Arial" w:hAnsi="Arial" w:cs="Arial"/>
          <w:szCs w:val="22"/>
        </w:rPr>
        <w:t>:</w:t>
      </w:r>
      <w:bookmarkEnd w:id="83"/>
    </w:p>
    <w:p w14:paraId="67A5FDD1" w14:textId="77777777" w:rsidR="00CA6537" w:rsidRPr="009410E4" w:rsidRDefault="00D53D15" w:rsidP="001A5491">
      <w:pPr>
        <w:pStyle w:val="Heading3"/>
        <w:jc w:val="left"/>
        <w:rPr>
          <w:rFonts w:ascii="Arial" w:hAnsi="Arial" w:cs="Arial"/>
          <w:szCs w:val="22"/>
        </w:rPr>
      </w:pPr>
      <w:r w:rsidRPr="009410E4">
        <w:rPr>
          <w:rFonts w:ascii="Arial" w:hAnsi="Arial" w:cs="Arial"/>
          <w:szCs w:val="22"/>
        </w:rPr>
        <w:t>Assign</w:t>
      </w:r>
      <w:r w:rsidR="00CA6537" w:rsidRPr="009410E4">
        <w:rPr>
          <w:rFonts w:ascii="Arial" w:hAnsi="Arial" w:cs="Arial"/>
          <w:szCs w:val="22"/>
        </w:rPr>
        <w:t xml:space="preserve"> the whole its obligations under this Contract, or</w:t>
      </w:r>
    </w:p>
    <w:p w14:paraId="66072971" w14:textId="4568B237" w:rsidR="00CA6537" w:rsidRPr="009410E4" w:rsidRDefault="00D53D15" w:rsidP="001A5491">
      <w:pPr>
        <w:pStyle w:val="Heading3"/>
        <w:jc w:val="left"/>
        <w:rPr>
          <w:rFonts w:ascii="Arial" w:hAnsi="Arial" w:cs="Arial"/>
          <w:szCs w:val="22"/>
        </w:rPr>
      </w:pPr>
      <w:r w:rsidRPr="009410E4">
        <w:rPr>
          <w:rFonts w:ascii="Arial" w:hAnsi="Arial" w:cs="Arial"/>
          <w:szCs w:val="22"/>
        </w:rPr>
        <w:t>Sub-contract</w:t>
      </w:r>
      <w:r w:rsidR="00CA6537" w:rsidRPr="009410E4">
        <w:rPr>
          <w:rFonts w:ascii="Arial" w:hAnsi="Arial" w:cs="Arial"/>
          <w:szCs w:val="22"/>
        </w:rPr>
        <w:t xml:space="preserve"> any part</w:t>
      </w:r>
      <w:r w:rsidR="00A84026" w:rsidRPr="009410E4">
        <w:rPr>
          <w:rFonts w:ascii="Arial" w:hAnsi="Arial" w:cs="Arial"/>
          <w:szCs w:val="22"/>
        </w:rPr>
        <w:t>/parts</w:t>
      </w:r>
      <w:r w:rsidR="00CA6537" w:rsidRPr="009410E4">
        <w:rPr>
          <w:rFonts w:ascii="Arial" w:hAnsi="Arial" w:cs="Arial"/>
          <w:szCs w:val="22"/>
        </w:rPr>
        <w:t xml:space="preserve"> of its obligations </w:t>
      </w:r>
      <w:r w:rsidR="00CE4A4E" w:rsidRPr="009410E4">
        <w:rPr>
          <w:rFonts w:ascii="Arial" w:hAnsi="Arial" w:cs="Arial"/>
          <w:szCs w:val="22"/>
        </w:rPr>
        <w:t>(</w:t>
      </w:r>
      <w:r w:rsidR="00CA6537" w:rsidRPr="009410E4">
        <w:rPr>
          <w:rFonts w:ascii="Arial" w:hAnsi="Arial" w:cs="Arial"/>
          <w:szCs w:val="22"/>
        </w:rPr>
        <w:t xml:space="preserve">where such a sub-contract </w:t>
      </w:r>
      <w:r w:rsidR="00A84026" w:rsidRPr="009410E4">
        <w:rPr>
          <w:rFonts w:ascii="Arial" w:hAnsi="Arial" w:cs="Arial"/>
          <w:szCs w:val="22"/>
        </w:rPr>
        <w:t>toget</w:t>
      </w:r>
      <w:r w:rsidR="00FD7644" w:rsidRPr="009410E4">
        <w:rPr>
          <w:rFonts w:ascii="Arial" w:hAnsi="Arial" w:cs="Arial"/>
          <w:szCs w:val="22"/>
        </w:rPr>
        <w:t>h</w:t>
      </w:r>
      <w:r w:rsidR="00A84026" w:rsidRPr="009410E4">
        <w:rPr>
          <w:rFonts w:ascii="Arial" w:hAnsi="Arial" w:cs="Arial"/>
          <w:szCs w:val="22"/>
        </w:rPr>
        <w:t xml:space="preserve">er with any previous sub-contracting) </w:t>
      </w:r>
      <w:r w:rsidR="00CA6537" w:rsidRPr="009410E4">
        <w:rPr>
          <w:rFonts w:ascii="Arial" w:hAnsi="Arial" w:cs="Arial"/>
          <w:szCs w:val="22"/>
        </w:rPr>
        <w:t xml:space="preserve">would result in more than 20% of the total Services </w:t>
      </w:r>
      <w:r w:rsidR="00CE4A4E" w:rsidRPr="009410E4">
        <w:rPr>
          <w:rFonts w:ascii="Arial" w:hAnsi="Arial" w:cs="Arial"/>
          <w:szCs w:val="22"/>
        </w:rPr>
        <w:t>(</w:t>
      </w:r>
      <w:r w:rsidR="00CA6537" w:rsidRPr="009410E4">
        <w:rPr>
          <w:rFonts w:ascii="Arial" w:hAnsi="Arial" w:cs="Arial"/>
          <w:szCs w:val="22"/>
        </w:rPr>
        <w:t xml:space="preserve">measured in </w:t>
      </w:r>
      <w:r w:rsidR="00CE4A4E" w:rsidRPr="009410E4">
        <w:rPr>
          <w:rFonts w:ascii="Arial" w:hAnsi="Arial" w:cs="Arial"/>
          <w:szCs w:val="22"/>
        </w:rPr>
        <w:t>number of hours</w:t>
      </w:r>
      <w:r w:rsidR="00203B17" w:rsidRPr="009410E4">
        <w:rPr>
          <w:rFonts w:ascii="Arial" w:hAnsi="Arial" w:cs="Arial"/>
          <w:szCs w:val="22"/>
        </w:rPr>
        <w:t>)</w:t>
      </w:r>
      <w:r w:rsidR="00CA6537" w:rsidRPr="009410E4">
        <w:rPr>
          <w:rFonts w:ascii="Arial" w:hAnsi="Arial" w:cs="Arial"/>
          <w:szCs w:val="22"/>
        </w:rPr>
        <w:t xml:space="preserve"> under this Contract being sub-contracted.</w:t>
      </w:r>
    </w:p>
    <w:p w14:paraId="3BCDD12E" w14:textId="77777777" w:rsidR="00B57A98" w:rsidRPr="009410E4" w:rsidRDefault="00645766" w:rsidP="001A5491">
      <w:pPr>
        <w:pStyle w:val="Heading1"/>
        <w:jc w:val="left"/>
        <w:rPr>
          <w:rFonts w:ascii="Arial" w:hAnsi="Arial" w:cs="Arial"/>
          <w:szCs w:val="22"/>
        </w:rPr>
      </w:pPr>
      <w:bookmarkStart w:id="84" w:name="a900734"/>
      <w:bookmarkStart w:id="85" w:name="_Toc525026881"/>
      <w:r w:rsidRPr="009410E4">
        <w:rPr>
          <w:rFonts w:ascii="Arial" w:hAnsi="Arial" w:cs="Arial"/>
          <w:szCs w:val="22"/>
        </w:rPr>
        <w:t>Intellectual property rights</w:t>
      </w:r>
      <w:bookmarkEnd w:id="84"/>
      <w:bookmarkEnd w:id="85"/>
    </w:p>
    <w:p w14:paraId="61DEB896" w14:textId="77777777" w:rsidR="00B57A98" w:rsidRPr="009410E4" w:rsidRDefault="00645766" w:rsidP="001A5491">
      <w:pPr>
        <w:pStyle w:val="Heading2"/>
        <w:jc w:val="left"/>
        <w:rPr>
          <w:rFonts w:ascii="Arial" w:hAnsi="Arial" w:cs="Arial"/>
          <w:szCs w:val="22"/>
        </w:rPr>
      </w:pPr>
      <w:bookmarkStart w:id="86" w:name="a1026409"/>
      <w:r w:rsidRPr="009410E4">
        <w:rPr>
          <w:rFonts w:ascii="Arial" w:hAnsi="Arial" w:cs="Arial"/>
          <w:szCs w:val="22"/>
        </w:rPr>
        <w:t>General</w:t>
      </w:r>
      <w:bookmarkEnd w:id="86"/>
    </w:p>
    <w:p w14:paraId="385C3B65"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In the absence of prior written agreement by the </w:t>
      </w:r>
      <w:r w:rsidR="00C0106B" w:rsidRPr="009410E4">
        <w:rPr>
          <w:rFonts w:ascii="Arial" w:hAnsi="Arial" w:cs="Arial"/>
          <w:szCs w:val="22"/>
        </w:rPr>
        <w:t>Council</w:t>
      </w:r>
      <w:r w:rsidRPr="009410E4">
        <w:rPr>
          <w:rFonts w:ascii="Arial" w:hAnsi="Arial" w:cs="Arial"/>
          <w:szCs w:val="22"/>
        </w:rPr>
        <w:t xml:space="preserve"> to the contrary, all Intellectual Property created by the </w:t>
      </w:r>
      <w:r w:rsidR="00A005EF" w:rsidRPr="009410E4">
        <w:rPr>
          <w:rFonts w:ascii="Arial" w:hAnsi="Arial" w:cs="Arial"/>
          <w:szCs w:val="22"/>
        </w:rPr>
        <w:t>Provider</w:t>
      </w:r>
      <w:r w:rsidRPr="009410E4">
        <w:rPr>
          <w:rFonts w:ascii="Arial" w:hAnsi="Arial" w:cs="Arial"/>
          <w:szCs w:val="22"/>
        </w:rPr>
        <w:t xml:space="preserve"> or any employee, agent or subcontractor of the </w:t>
      </w:r>
      <w:r w:rsidR="00A005EF" w:rsidRPr="009410E4">
        <w:rPr>
          <w:rFonts w:ascii="Arial" w:hAnsi="Arial" w:cs="Arial"/>
          <w:szCs w:val="22"/>
        </w:rPr>
        <w:t>Provider</w:t>
      </w:r>
      <w:r w:rsidRPr="009410E4">
        <w:rPr>
          <w:rFonts w:ascii="Arial" w:hAnsi="Arial" w:cs="Arial"/>
          <w:szCs w:val="22"/>
        </w:rPr>
        <w:t>:</w:t>
      </w:r>
    </w:p>
    <w:p w14:paraId="455F508E" w14:textId="77777777" w:rsidR="00B57A98" w:rsidRPr="009410E4" w:rsidRDefault="00EC3E9C" w:rsidP="001A5491">
      <w:pPr>
        <w:pStyle w:val="Heading3"/>
        <w:jc w:val="left"/>
        <w:rPr>
          <w:rFonts w:ascii="Arial" w:hAnsi="Arial" w:cs="Arial"/>
          <w:szCs w:val="22"/>
        </w:rPr>
      </w:pPr>
      <w:r w:rsidRPr="009410E4">
        <w:rPr>
          <w:rFonts w:ascii="Arial" w:hAnsi="Arial" w:cs="Arial"/>
          <w:szCs w:val="22"/>
        </w:rPr>
        <w:t>In</w:t>
      </w:r>
      <w:r w:rsidR="00645766" w:rsidRPr="009410E4">
        <w:rPr>
          <w:rFonts w:ascii="Arial" w:hAnsi="Arial" w:cs="Arial"/>
          <w:szCs w:val="22"/>
        </w:rPr>
        <w:t xml:space="preserve"> the course of performing the Services; or</w:t>
      </w:r>
    </w:p>
    <w:p w14:paraId="74A240A2" w14:textId="77777777" w:rsidR="00B57A98" w:rsidRPr="009410E4" w:rsidRDefault="00EC3E9C" w:rsidP="001A5491">
      <w:pPr>
        <w:pStyle w:val="Heading3"/>
        <w:jc w:val="left"/>
        <w:rPr>
          <w:rFonts w:ascii="Arial" w:hAnsi="Arial" w:cs="Arial"/>
          <w:szCs w:val="22"/>
        </w:rPr>
      </w:pPr>
      <w:r w:rsidRPr="009410E4">
        <w:rPr>
          <w:rFonts w:ascii="Arial" w:hAnsi="Arial" w:cs="Arial"/>
          <w:szCs w:val="22"/>
        </w:rPr>
        <w:t>Exclusively</w:t>
      </w:r>
      <w:r w:rsidR="00645766" w:rsidRPr="009410E4">
        <w:rPr>
          <w:rFonts w:ascii="Arial" w:hAnsi="Arial" w:cs="Arial"/>
          <w:szCs w:val="22"/>
        </w:rPr>
        <w:t xml:space="preserve"> for the purpose of performing the Services,</w:t>
      </w:r>
    </w:p>
    <w:p w14:paraId="0F967A05"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shall vest in the </w:t>
      </w:r>
      <w:r w:rsidR="00C0106B" w:rsidRPr="009410E4">
        <w:rPr>
          <w:rFonts w:ascii="Arial" w:hAnsi="Arial" w:cs="Arial"/>
          <w:szCs w:val="22"/>
        </w:rPr>
        <w:t>Council</w:t>
      </w:r>
      <w:r w:rsidRPr="009410E4">
        <w:rPr>
          <w:rFonts w:ascii="Arial" w:hAnsi="Arial" w:cs="Arial"/>
          <w:szCs w:val="22"/>
        </w:rPr>
        <w:t xml:space="preserve"> upon creation.</w:t>
      </w:r>
    </w:p>
    <w:p w14:paraId="1AD3CC57" w14:textId="77777777" w:rsidR="00B57A98" w:rsidRPr="009410E4" w:rsidRDefault="00645766" w:rsidP="001A5491">
      <w:pPr>
        <w:pStyle w:val="Heading2"/>
        <w:jc w:val="left"/>
        <w:rPr>
          <w:rFonts w:ascii="Arial" w:hAnsi="Arial" w:cs="Arial"/>
          <w:szCs w:val="22"/>
        </w:rPr>
      </w:pPr>
      <w:bookmarkStart w:id="87" w:name="_Ref422908040"/>
      <w:r w:rsidRPr="009410E4">
        <w:rPr>
          <w:rFonts w:ascii="Arial" w:hAnsi="Arial" w:cs="Arial"/>
          <w:szCs w:val="22"/>
        </w:rPr>
        <w:t>Copyright</w:t>
      </w:r>
      <w:bookmarkEnd w:id="87"/>
    </w:p>
    <w:p w14:paraId="4A52D3C3"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Where such Intellectual Property includes software, designs, documentation or other property subject to copyright, the </w:t>
      </w:r>
      <w:r w:rsidR="00A005EF" w:rsidRPr="009410E4">
        <w:rPr>
          <w:rFonts w:ascii="Arial" w:hAnsi="Arial" w:cs="Arial"/>
          <w:szCs w:val="22"/>
        </w:rPr>
        <w:t>Provider</w:t>
      </w:r>
      <w:r w:rsidRPr="009410E4">
        <w:rPr>
          <w:rFonts w:ascii="Arial" w:hAnsi="Arial" w:cs="Arial"/>
          <w:szCs w:val="22"/>
        </w:rPr>
        <w:t xml:space="preserve"> hereby assigns absolutely to the </w:t>
      </w:r>
      <w:r w:rsidR="00C0106B" w:rsidRPr="009410E4">
        <w:rPr>
          <w:rFonts w:ascii="Arial" w:hAnsi="Arial" w:cs="Arial"/>
          <w:szCs w:val="22"/>
        </w:rPr>
        <w:t>Council</w:t>
      </w:r>
      <w:r w:rsidRPr="009410E4">
        <w:rPr>
          <w:rFonts w:ascii="Arial" w:hAnsi="Arial" w:cs="Arial"/>
          <w:szCs w:val="22"/>
        </w:rPr>
        <w:t xml:space="preserve">, with full title guarantee, the copyright and all other rights of a like nature conferred under the laws of the United Kingdom and all other countries of the world in such property, and all modifications, enhancements and amendments made by the </w:t>
      </w:r>
      <w:r w:rsidR="00A005EF" w:rsidRPr="009410E4">
        <w:rPr>
          <w:rFonts w:ascii="Arial" w:hAnsi="Arial" w:cs="Arial"/>
          <w:szCs w:val="22"/>
        </w:rPr>
        <w:t>Provider</w:t>
      </w:r>
      <w:r w:rsidRPr="009410E4">
        <w:rPr>
          <w:rFonts w:ascii="Arial" w:hAnsi="Arial" w:cs="Arial"/>
          <w:szCs w:val="22"/>
        </w:rPr>
        <w:t xml:space="preserve"> (or such employee, agent or subcontractor) to such property for the </w:t>
      </w:r>
      <w:r w:rsidR="00C0106B" w:rsidRPr="009410E4">
        <w:rPr>
          <w:rFonts w:ascii="Arial" w:hAnsi="Arial" w:cs="Arial"/>
          <w:szCs w:val="22"/>
        </w:rPr>
        <w:t>Council</w:t>
      </w:r>
      <w:r w:rsidRPr="009410E4">
        <w:rPr>
          <w:rFonts w:ascii="Arial" w:hAnsi="Arial" w:cs="Arial"/>
          <w:szCs w:val="22"/>
        </w:rPr>
        <w:t xml:space="preserve">, for the full term during which the copyright and any renewals or extensions shall subsist. The </w:t>
      </w:r>
      <w:r w:rsidR="00A005EF" w:rsidRPr="009410E4">
        <w:rPr>
          <w:rFonts w:ascii="Arial" w:hAnsi="Arial" w:cs="Arial"/>
          <w:szCs w:val="22"/>
        </w:rPr>
        <w:t>Provider</w:t>
      </w:r>
      <w:r w:rsidRPr="009410E4">
        <w:rPr>
          <w:rFonts w:ascii="Arial" w:hAnsi="Arial" w:cs="Arial"/>
          <w:szCs w:val="22"/>
        </w:rPr>
        <w:t xml:space="preserve"> shall procure that its employees, agents and subcontractors shall waive absolutely and irrevocably their moral rights granted under the Copyright, Designs and Patents Act 1988 or equivalent or analogous rights under laws of other jurisdictions in relation to such property.</w:t>
      </w:r>
    </w:p>
    <w:p w14:paraId="6692B57B"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Intellectual Property owned by the </w:t>
      </w:r>
      <w:r w:rsidR="00A005EF" w:rsidRPr="009410E4">
        <w:rPr>
          <w:rFonts w:ascii="Arial" w:hAnsi="Arial" w:cs="Arial"/>
          <w:szCs w:val="22"/>
        </w:rPr>
        <w:t>Provider</w:t>
      </w:r>
    </w:p>
    <w:p w14:paraId="25492121" w14:textId="013456BA"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Where, in connection with the provision of the Services by the </w:t>
      </w:r>
      <w:r w:rsidR="00A005EF" w:rsidRPr="009410E4">
        <w:rPr>
          <w:rFonts w:ascii="Arial" w:hAnsi="Arial" w:cs="Arial"/>
          <w:szCs w:val="22"/>
        </w:rPr>
        <w:t>Provider</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uses any Intellectual Property which does not fall within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"a1026409"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15.1</w:t>
      </w:r>
      <w:r w:rsidR="00B57A98" w:rsidRPr="009410E4">
        <w:rPr>
          <w:rFonts w:ascii="Arial" w:hAnsi="Arial" w:cs="Arial"/>
          <w:b/>
          <w:szCs w:val="22"/>
        </w:rPr>
        <w:fldChar w:fldCharType="end"/>
      </w:r>
      <w:r w:rsidRPr="009410E4">
        <w:rPr>
          <w:rFonts w:ascii="Arial" w:hAnsi="Arial" w:cs="Arial"/>
          <w:szCs w:val="22"/>
        </w:rPr>
        <w:t xml:space="preserve"> to </w:t>
      </w:r>
      <w:r w:rsidR="005B3E13" w:rsidRPr="009410E4">
        <w:rPr>
          <w:rFonts w:ascii="Arial" w:hAnsi="Arial" w:cs="Arial"/>
          <w:b/>
          <w:szCs w:val="22"/>
        </w:rPr>
        <w:t>Clause</w:t>
      </w:r>
      <w:r w:rsidRPr="009410E4">
        <w:rPr>
          <w:rFonts w:ascii="Arial" w:hAnsi="Arial" w:cs="Arial"/>
          <w:szCs w:val="22"/>
        </w:rPr>
        <w:t xml:space="preserve"> </w:t>
      </w:r>
      <w:r w:rsidR="00CE4A4E" w:rsidRPr="009410E4">
        <w:rPr>
          <w:rFonts w:ascii="Arial" w:hAnsi="Arial" w:cs="Arial"/>
          <w:b/>
          <w:szCs w:val="22"/>
        </w:rPr>
        <w:fldChar w:fldCharType="begin"/>
      </w:r>
      <w:r w:rsidR="00CE4A4E" w:rsidRPr="009410E4">
        <w:rPr>
          <w:rFonts w:ascii="Arial" w:hAnsi="Arial" w:cs="Arial"/>
          <w:b/>
          <w:szCs w:val="22"/>
        </w:rPr>
        <w:instrText xml:space="preserve"> REF _Ref422908040 \r \h </w:instrText>
      </w:r>
      <w:r w:rsidR="003075D2" w:rsidRPr="009410E4">
        <w:rPr>
          <w:rFonts w:ascii="Arial" w:hAnsi="Arial" w:cs="Arial"/>
          <w:b/>
          <w:szCs w:val="22"/>
        </w:rPr>
        <w:instrText xml:space="preserve"> \* MERGEFORMAT </w:instrText>
      </w:r>
      <w:r w:rsidR="00CE4A4E" w:rsidRPr="009410E4">
        <w:rPr>
          <w:rFonts w:ascii="Arial" w:hAnsi="Arial" w:cs="Arial"/>
          <w:b/>
          <w:szCs w:val="22"/>
        </w:rPr>
      </w:r>
      <w:r w:rsidR="00CE4A4E" w:rsidRPr="009410E4">
        <w:rPr>
          <w:rFonts w:ascii="Arial" w:hAnsi="Arial" w:cs="Arial"/>
          <w:b/>
          <w:szCs w:val="22"/>
        </w:rPr>
        <w:fldChar w:fldCharType="separate"/>
      </w:r>
      <w:r w:rsidR="00AD52B9" w:rsidRPr="009410E4">
        <w:rPr>
          <w:rFonts w:ascii="Arial" w:hAnsi="Arial" w:cs="Arial"/>
          <w:b/>
          <w:szCs w:val="22"/>
        </w:rPr>
        <w:t>15.2</w:t>
      </w:r>
      <w:r w:rsidR="00CE4A4E" w:rsidRPr="009410E4">
        <w:rPr>
          <w:rFonts w:ascii="Arial" w:hAnsi="Arial" w:cs="Arial"/>
          <w:b/>
          <w:szCs w:val="22"/>
        </w:rPr>
        <w:fldChar w:fldCharType="end"/>
      </w:r>
      <w:r w:rsidR="00CE4A4E" w:rsidRPr="009410E4">
        <w:rPr>
          <w:rFonts w:ascii="Arial" w:hAnsi="Arial" w:cs="Arial"/>
          <w:szCs w:val="22"/>
        </w:rPr>
        <w:t xml:space="preserve"> </w:t>
      </w:r>
      <w:r w:rsidRPr="009410E4">
        <w:rPr>
          <w:rFonts w:ascii="Arial" w:hAnsi="Arial" w:cs="Arial"/>
          <w:szCs w:val="22"/>
        </w:rPr>
        <w:t xml:space="preserve">and which is owned by the </w:t>
      </w:r>
      <w:r w:rsidR="00A005EF" w:rsidRPr="009410E4">
        <w:rPr>
          <w:rFonts w:ascii="Arial" w:hAnsi="Arial" w:cs="Arial"/>
          <w:szCs w:val="22"/>
        </w:rPr>
        <w:t>Provider</w:t>
      </w:r>
      <w:r w:rsidRPr="009410E4">
        <w:rPr>
          <w:rFonts w:ascii="Arial" w:hAnsi="Arial" w:cs="Arial"/>
          <w:szCs w:val="22"/>
        </w:rPr>
        <w:t xml:space="preserve"> or any company within the </w:t>
      </w:r>
      <w:r w:rsidR="00A005EF" w:rsidRPr="009410E4">
        <w:rPr>
          <w:rFonts w:ascii="Arial" w:hAnsi="Arial" w:cs="Arial"/>
          <w:szCs w:val="22"/>
        </w:rPr>
        <w:t>Provider</w:t>
      </w:r>
      <w:r w:rsidRPr="009410E4">
        <w:rPr>
          <w:rFonts w:ascii="Arial" w:hAnsi="Arial" w:cs="Arial"/>
          <w:szCs w:val="22"/>
        </w:rPr>
        <w:t xml:space="preserve">'s Group, the </w:t>
      </w:r>
      <w:r w:rsidR="00A005EF" w:rsidRPr="009410E4">
        <w:rPr>
          <w:rFonts w:ascii="Arial" w:hAnsi="Arial" w:cs="Arial"/>
          <w:szCs w:val="22"/>
        </w:rPr>
        <w:t>Provider</w:t>
      </w:r>
      <w:r w:rsidRPr="009410E4">
        <w:rPr>
          <w:rFonts w:ascii="Arial" w:hAnsi="Arial" w:cs="Arial"/>
          <w:szCs w:val="22"/>
        </w:rPr>
        <w:t xml:space="preserve"> shall grant to the </w:t>
      </w:r>
      <w:r w:rsidR="00C0106B" w:rsidRPr="009410E4">
        <w:rPr>
          <w:rFonts w:ascii="Arial" w:hAnsi="Arial" w:cs="Arial"/>
          <w:szCs w:val="22"/>
        </w:rPr>
        <w:t>Council</w:t>
      </w:r>
      <w:r w:rsidRPr="009410E4">
        <w:rPr>
          <w:rFonts w:ascii="Arial" w:hAnsi="Arial" w:cs="Arial"/>
          <w:szCs w:val="22"/>
        </w:rPr>
        <w:t xml:space="preserve">, or shall procure that the </w:t>
      </w:r>
      <w:r w:rsidR="00C0106B" w:rsidRPr="009410E4">
        <w:rPr>
          <w:rFonts w:ascii="Arial" w:hAnsi="Arial" w:cs="Arial"/>
          <w:szCs w:val="22"/>
        </w:rPr>
        <w:t>Council</w:t>
      </w:r>
      <w:r w:rsidRPr="009410E4">
        <w:rPr>
          <w:rFonts w:ascii="Arial" w:hAnsi="Arial" w:cs="Arial"/>
          <w:szCs w:val="22"/>
        </w:rPr>
        <w:t xml:space="preserve"> is granted (without charge to the </w:t>
      </w:r>
      <w:r w:rsidR="00C0106B" w:rsidRPr="009410E4">
        <w:rPr>
          <w:rFonts w:ascii="Arial" w:hAnsi="Arial" w:cs="Arial"/>
          <w:szCs w:val="22"/>
        </w:rPr>
        <w:t>Council</w:t>
      </w:r>
      <w:r w:rsidRPr="009410E4">
        <w:rPr>
          <w:rFonts w:ascii="Arial" w:hAnsi="Arial" w:cs="Arial"/>
          <w:szCs w:val="22"/>
        </w:rPr>
        <w:t xml:space="preserve"> and for the benefit of the </w:t>
      </w:r>
      <w:r w:rsidR="00C0106B" w:rsidRPr="009410E4">
        <w:rPr>
          <w:rFonts w:ascii="Arial" w:hAnsi="Arial" w:cs="Arial"/>
          <w:szCs w:val="22"/>
        </w:rPr>
        <w:t>Council</w:t>
      </w:r>
      <w:r w:rsidRPr="009410E4">
        <w:rPr>
          <w:rFonts w:ascii="Arial" w:hAnsi="Arial" w:cs="Arial"/>
          <w:szCs w:val="22"/>
        </w:rPr>
        <w:t xml:space="preserve"> and all companies within the </w:t>
      </w:r>
      <w:r w:rsidR="00C0106B" w:rsidRPr="009410E4">
        <w:rPr>
          <w:rFonts w:ascii="Arial" w:hAnsi="Arial" w:cs="Arial"/>
          <w:szCs w:val="22"/>
        </w:rPr>
        <w:t>Council</w:t>
      </w:r>
      <w:r w:rsidRPr="009410E4">
        <w:rPr>
          <w:rFonts w:ascii="Arial" w:hAnsi="Arial" w:cs="Arial"/>
          <w:szCs w:val="22"/>
        </w:rPr>
        <w:t xml:space="preserve">'s Group) a perpetual, non-exclusive, royalty-free licence to use, adapt, maintain and support such Intellectual Property, which licence shall include the right for any </w:t>
      </w:r>
      <w:r w:rsidR="00FD0603" w:rsidRPr="009410E4">
        <w:rPr>
          <w:rFonts w:ascii="Arial" w:hAnsi="Arial" w:cs="Arial"/>
          <w:szCs w:val="22"/>
        </w:rPr>
        <w:t>Client</w:t>
      </w:r>
      <w:r w:rsidRPr="009410E4">
        <w:rPr>
          <w:rFonts w:ascii="Arial" w:hAnsi="Arial" w:cs="Arial"/>
          <w:szCs w:val="22"/>
        </w:rPr>
        <w:t xml:space="preserve"> providing services to the </w:t>
      </w:r>
      <w:r w:rsidR="00C0106B" w:rsidRPr="009410E4">
        <w:rPr>
          <w:rFonts w:ascii="Arial" w:hAnsi="Arial" w:cs="Arial"/>
          <w:szCs w:val="22"/>
        </w:rPr>
        <w:t>Council</w:t>
      </w:r>
      <w:r w:rsidRPr="009410E4">
        <w:rPr>
          <w:rFonts w:ascii="Arial" w:hAnsi="Arial" w:cs="Arial"/>
          <w:szCs w:val="22"/>
        </w:rPr>
        <w:t xml:space="preserve"> or any company within the </w:t>
      </w:r>
      <w:r w:rsidR="00C0106B" w:rsidRPr="009410E4">
        <w:rPr>
          <w:rFonts w:ascii="Arial" w:hAnsi="Arial" w:cs="Arial"/>
          <w:szCs w:val="22"/>
        </w:rPr>
        <w:t>Council</w:t>
      </w:r>
      <w:r w:rsidRPr="009410E4">
        <w:rPr>
          <w:rFonts w:ascii="Arial" w:hAnsi="Arial" w:cs="Arial"/>
          <w:szCs w:val="22"/>
        </w:rPr>
        <w:t xml:space="preserve">'s Group to use, adapt, maintain and support such Intellectual Property for the benefit of the </w:t>
      </w:r>
      <w:r w:rsidR="00C0106B" w:rsidRPr="009410E4">
        <w:rPr>
          <w:rFonts w:ascii="Arial" w:hAnsi="Arial" w:cs="Arial"/>
          <w:szCs w:val="22"/>
        </w:rPr>
        <w:t>Council</w:t>
      </w:r>
      <w:r w:rsidRPr="009410E4">
        <w:rPr>
          <w:rFonts w:ascii="Arial" w:hAnsi="Arial" w:cs="Arial"/>
          <w:szCs w:val="22"/>
        </w:rPr>
        <w:t xml:space="preserve"> or any such company.</w:t>
      </w:r>
    </w:p>
    <w:p w14:paraId="0188A29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Third Party Licences</w:t>
      </w:r>
    </w:p>
    <w:p w14:paraId="71D340A4" w14:textId="40ABEE95" w:rsidR="005E755D" w:rsidRPr="009410E4" w:rsidRDefault="00645766" w:rsidP="005E755D">
      <w:pPr>
        <w:pStyle w:val="Bodysubclause"/>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use all reasonable endeavours to procure that any licences for Third Party Products (as defined in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"a587655"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6.1(b)</w:t>
      </w:r>
      <w:r w:rsidR="00B57A98" w:rsidRPr="009410E4">
        <w:rPr>
          <w:rFonts w:ascii="Arial" w:hAnsi="Arial" w:cs="Arial"/>
          <w:b/>
          <w:szCs w:val="22"/>
        </w:rPr>
        <w:fldChar w:fldCharType="end"/>
      </w:r>
      <w:r w:rsidRPr="009410E4">
        <w:rPr>
          <w:rFonts w:ascii="Arial" w:hAnsi="Arial" w:cs="Arial"/>
          <w:szCs w:val="22"/>
        </w:rPr>
        <w:t xml:space="preserve">) reasonably necessary for the provision of the Services are perpetual and contain terms which will allow the </w:t>
      </w:r>
      <w:r w:rsidR="00C0106B" w:rsidRPr="009410E4">
        <w:rPr>
          <w:rFonts w:ascii="Arial" w:hAnsi="Arial" w:cs="Arial"/>
          <w:szCs w:val="22"/>
        </w:rPr>
        <w:t>Council</w:t>
      </w:r>
      <w:r w:rsidRPr="009410E4">
        <w:rPr>
          <w:rFonts w:ascii="Arial" w:hAnsi="Arial" w:cs="Arial"/>
          <w:szCs w:val="22"/>
        </w:rPr>
        <w:t xml:space="preserve"> on termination of </w:t>
      </w:r>
      <w:r w:rsidR="00D837C0" w:rsidRPr="009410E4">
        <w:rPr>
          <w:rFonts w:ascii="Arial" w:hAnsi="Arial" w:cs="Arial"/>
          <w:szCs w:val="22"/>
        </w:rPr>
        <w:t>this Contract</w:t>
      </w:r>
      <w:r w:rsidRPr="009410E4">
        <w:rPr>
          <w:rFonts w:ascii="Arial" w:hAnsi="Arial" w:cs="Arial"/>
          <w:szCs w:val="22"/>
        </w:rPr>
        <w:t xml:space="preserve"> to use, adapt, maintain and support such Third Party Products or to engage a</w:t>
      </w:r>
      <w:bookmarkStart w:id="88" w:name="_Ref507649130"/>
      <w:r w:rsidR="005E755D" w:rsidRPr="009410E4">
        <w:rPr>
          <w:rFonts w:ascii="Arial" w:hAnsi="Arial" w:cs="Arial"/>
          <w:szCs w:val="22"/>
        </w:rPr>
        <w:t xml:space="preserve"> new services provider to do so.</w:t>
      </w:r>
    </w:p>
    <w:p w14:paraId="6978F6C4" w14:textId="77777777" w:rsidR="00FC0F56" w:rsidRPr="009410E4" w:rsidRDefault="00FF4FDC" w:rsidP="00FF4FDC">
      <w:pPr>
        <w:pStyle w:val="Heading1"/>
        <w:spacing w:line="240" w:lineRule="auto"/>
        <w:rPr>
          <w:rStyle w:val="Defterm"/>
          <w:rFonts w:ascii="Arial" w:hAnsi="Arial" w:cs="Arial"/>
          <w:color w:val="auto"/>
          <w:szCs w:val="22"/>
        </w:rPr>
      </w:pPr>
      <w:bookmarkStart w:id="89" w:name="_Ref524529487"/>
      <w:bookmarkStart w:id="90" w:name="_Toc525026882"/>
      <w:r w:rsidRPr="009410E4">
        <w:rPr>
          <w:rStyle w:val="Defterm"/>
          <w:rFonts w:ascii="Arial" w:hAnsi="Arial" w:cs="Arial"/>
          <w:b/>
          <w:szCs w:val="22"/>
        </w:rPr>
        <w:t>Caldicott Principles:</w:t>
      </w:r>
      <w:bookmarkEnd w:id="89"/>
      <w:bookmarkEnd w:id="90"/>
      <w:r w:rsidRPr="009410E4">
        <w:rPr>
          <w:rStyle w:val="Defterm"/>
          <w:rFonts w:ascii="Arial" w:hAnsi="Arial" w:cs="Arial"/>
          <w:b/>
          <w:szCs w:val="22"/>
        </w:rPr>
        <w:t xml:space="preserve">  </w:t>
      </w:r>
    </w:p>
    <w:p w14:paraId="6E5E8214" w14:textId="755E69A7" w:rsidR="00FF4FDC" w:rsidRPr="009410E4" w:rsidRDefault="00FC0F56" w:rsidP="00FF4FDC">
      <w:pPr>
        <w:pStyle w:val="Heading2"/>
        <w:rPr>
          <w:rFonts w:ascii="Arial" w:hAnsi="Arial" w:cs="Arial"/>
          <w:szCs w:val="22"/>
        </w:rPr>
      </w:pPr>
      <w:r w:rsidRPr="009410E4">
        <w:rPr>
          <w:rFonts w:ascii="Arial" w:hAnsi="Arial" w:cs="Arial"/>
          <w:szCs w:val="22"/>
        </w:rPr>
        <w:t>Wi</w:t>
      </w:r>
      <w:r w:rsidR="00FF4FDC" w:rsidRPr="009410E4">
        <w:rPr>
          <w:rFonts w:ascii="Arial" w:hAnsi="Arial" w:cs="Arial"/>
          <w:szCs w:val="22"/>
        </w:rPr>
        <w:t xml:space="preserve">thout prejudice to </w:t>
      </w:r>
      <w:r w:rsidR="00FF4FDC" w:rsidRPr="009410E4">
        <w:rPr>
          <w:rFonts w:ascii="Arial" w:hAnsi="Arial" w:cs="Arial"/>
          <w:b/>
          <w:szCs w:val="22"/>
        </w:rPr>
        <w:t xml:space="preserve">clause </w:t>
      </w:r>
      <w:r w:rsidR="00FF4FDC" w:rsidRPr="009410E4">
        <w:rPr>
          <w:rFonts w:ascii="Arial" w:hAnsi="Arial" w:cs="Arial"/>
          <w:b/>
          <w:szCs w:val="22"/>
        </w:rPr>
        <w:fldChar w:fldCharType="begin"/>
      </w:r>
      <w:r w:rsidR="00FF4FDC" w:rsidRPr="009410E4">
        <w:rPr>
          <w:rFonts w:ascii="Arial" w:hAnsi="Arial" w:cs="Arial"/>
          <w:b/>
          <w:szCs w:val="22"/>
        </w:rPr>
        <w:instrText xml:space="preserve"> REF _Ref511055424 \r \h  \* MERGEFORMAT </w:instrText>
      </w:r>
      <w:r w:rsidR="00FF4FDC" w:rsidRPr="009410E4">
        <w:rPr>
          <w:rFonts w:ascii="Arial" w:hAnsi="Arial" w:cs="Arial"/>
          <w:b/>
          <w:szCs w:val="22"/>
        </w:rPr>
      </w:r>
      <w:r w:rsidR="00FF4FDC" w:rsidRPr="009410E4">
        <w:rPr>
          <w:rFonts w:ascii="Arial" w:hAnsi="Arial" w:cs="Arial"/>
          <w:b/>
          <w:szCs w:val="22"/>
        </w:rPr>
        <w:fldChar w:fldCharType="separate"/>
      </w:r>
      <w:r w:rsidR="00AD52B9" w:rsidRPr="009410E4">
        <w:rPr>
          <w:rFonts w:ascii="Arial" w:hAnsi="Arial" w:cs="Arial"/>
          <w:b/>
          <w:szCs w:val="22"/>
        </w:rPr>
        <w:t>17</w:t>
      </w:r>
      <w:r w:rsidR="00FF4FDC" w:rsidRPr="009410E4">
        <w:rPr>
          <w:rFonts w:ascii="Arial" w:hAnsi="Arial" w:cs="Arial"/>
          <w:b/>
          <w:szCs w:val="22"/>
        </w:rPr>
        <w:fldChar w:fldCharType="end"/>
      </w:r>
      <w:r w:rsidR="00FF4FDC" w:rsidRPr="009410E4">
        <w:rPr>
          <w:rFonts w:ascii="Arial" w:hAnsi="Arial" w:cs="Arial"/>
          <w:szCs w:val="22"/>
        </w:rPr>
        <w:t>, the Provider shall, and ensure its</w:t>
      </w:r>
      <w:r w:rsidR="00253EED" w:rsidRPr="009410E4">
        <w:rPr>
          <w:rFonts w:ascii="Arial" w:hAnsi="Arial" w:cs="Arial"/>
          <w:szCs w:val="22"/>
        </w:rPr>
        <w:t xml:space="preserve"> Care Staff</w:t>
      </w:r>
      <w:r w:rsidR="00FF4FDC" w:rsidRPr="009410E4">
        <w:rPr>
          <w:rFonts w:ascii="Arial" w:hAnsi="Arial" w:cs="Arial"/>
          <w:szCs w:val="22"/>
        </w:rPr>
        <w:t xml:space="preserve"> shall, comply with the following seven Caldicott Principles when processing </w:t>
      </w:r>
      <w:r w:rsidR="00FD0603" w:rsidRPr="009410E4">
        <w:rPr>
          <w:rFonts w:ascii="Arial" w:hAnsi="Arial" w:cs="Arial"/>
          <w:szCs w:val="22"/>
        </w:rPr>
        <w:t>Personal</w:t>
      </w:r>
      <w:r w:rsidR="00FF4FDC" w:rsidRPr="009410E4">
        <w:rPr>
          <w:rFonts w:ascii="Arial" w:hAnsi="Arial" w:cs="Arial"/>
          <w:szCs w:val="22"/>
        </w:rPr>
        <w:t xml:space="preserve"> Data in the nature of health and/or social care information:</w:t>
      </w:r>
    </w:p>
    <w:p w14:paraId="65BB11E1" w14:textId="77777777" w:rsidR="00FF4FDC" w:rsidRPr="009410E4" w:rsidRDefault="00FF4FDC" w:rsidP="00FF4FDC">
      <w:pPr>
        <w:pStyle w:val="Heading3"/>
        <w:rPr>
          <w:rFonts w:ascii="Arial" w:hAnsi="Arial" w:cs="Arial"/>
          <w:szCs w:val="22"/>
        </w:rPr>
      </w:pPr>
      <w:r w:rsidRPr="009410E4">
        <w:rPr>
          <w:rFonts w:ascii="Arial" w:hAnsi="Arial" w:cs="Arial"/>
          <w:szCs w:val="22"/>
        </w:rPr>
        <w:t>it can justify the purpose for which such data is being processed;</w:t>
      </w:r>
    </w:p>
    <w:p w14:paraId="517C5918" w14:textId="137ED1B6" w:rsidR="00FF4FDC" w:rsidRPr="009410E4" w:rsidRDefault="00FF4FDC" w:rsidP="00FF4FDC">
      <w:pPr>
        <w:pStyle w:val="Heading3"/>
        <w:rPr>
          <w:rFonts w:ascii="Arial" w:hAnsi="Arial" w:cs="Arial"/>
          <w:szCs w:val="22"/>
        </w:rPr>
      </w:pPr>
      <w:r w:rsidRPr="009410E4">
        <w:rPr>
          <w:rFonts w:ascii="Arial" w:hAnsi="Arial" w:cs="Arial"/>
          <w:szCs w:val="22"/>
        </w:rPr>
        <w:t xml:space="preserve">such data is used only as absolutely necessary; </w:t>
      </w:r>
    </w:p>
    <w:p w14:paraId="3F32EE36" w14:textId="746784A1" w:rsidR="00FF4FDC" w:rsidRPr="009410E4" w:rsidRDefault="00FF4FDC" w:rsidP="00FF4FDC">
      <w:pPr>
        <w:pStyle w:val="Heading3"/>
        <w:rPr>
          <w:rFonts w:ascii="Arial" w:hAnsi="Arial" w:cs="Arial"/>
          <w:szCs w:val="22"/>
        </w:rPr>
      </w:pPr>
      <w:r w:rsidRPr="009410E4">
        <w:rPr>
          <w:rFonts w:ascii="Arial" w:hAnsi="Arial" w:cs="Arial"/>
          <w:szCs w:val="22"/>
        </w:rPr>
        <w:t xml:space="preserve">only the Data Subject’s </w:t>
      </w:r>
      <w:r w:rsidR="00FD0603" w:rsidRPr="009410E4">
        <w:rPr>
          <w:rFonts w:ascii="Arial" w:hAnsi="Arial" w:cs="Arial"/>
          <w:szCs w:val="22"/>
        </w:rPr>
        <w:t>Personal</w:t>
      </w:r>
      <w:r w:rsidRPr="009410E4">
        <w:rPr>
          <w:rFonts w:ascii="Arial" w:hAnsi="Arial" w:cs="Arial"/>
          <w:szCs w:val="22"/>
        </w:rPr>
        <w:t xml:space="preserve"> Data required for the delivery of the Services is recorded and processed;</w:t>
      </w:r>
    </w:p>
    <w:p w14:paraId="3CA0D81A" w14:textId="15CCF5C8" w:rsidR="00FF4FDC" w:rsidRPr="009410E4" w:rsidRDefault="00FF4FDC" w:rsidP="00FF4FDC">
      <w:pPr>
        <w:pStyle w:val="Heading3"/>
        <w:rPr>
          <w:rFonts w:ascii="Arial" w:hAnsi="Arial" w:cs="Arial"/>
          <w:szCs w:val="22"/>
        </w:rPr>
      </w:pPr>
      <w:r w:rsidRPr="009410E4">
        <w:rPr>
          <w:rFonts w:ascii="Arial" w:hAnsi="Arial" w:cs="Arial"/>
          <w:szCs w:val="22"/>
        </w:rPr>
        <w:t>access to such data is on a strict need-to-know basis;</w:t>
      </w:r>
    </w:p>
    <w:p w14:paraId="72FDBBD1" w14:textId="4794A241" w:rsidR="00FF4FDC" w:rsidRPr="009410E4" w:rsidRDefault="00FF4FDC" w:rsidP="00FF4FDC">
      <w:pPr>
        <w:pStyle w:val="Heading3"/>
        <w:rPr>
          <w:rFonts w:ascii="Arial" w:hAnsi="Arial" w:cs="Arial"/>
          <w:szCs w:val="22"/>
        </w:rPr>
      </w:pPr>
      <w:r w:rsidRPr="009410E4">
        <w:rPr>
          <w:rFonts w:ascii="Arial" w:hAnsi="Arial" w:cs="Arial"/>
          <w:szCs w:val="22"/>
        </w:rPr>
        <w:t xml:space="preserve">ensure that everyone with access to </w:t>
      </w:r>
      <w:r w:rsidR="00FD0603" w:rsidRPr="009410E4">
        <w:rPr>
          <w:rFonts w:ascii="Arial" w:hAnsi="Arial" w:cs="Arial"/>
          <w:szCs w:val="22"/>
        </w:rPr>
        <w:t>Personal</w:t>
      </w:r>
      <w:r w:rsidRPr="009410E4">
        <w:rPr>
          <w:rFonts w:ascii="Arial" w:hAnsi="Arial" w:cs="Arial"/>
          <w:szCs w:val="22"/>
        </w:rPr>
        <w:t xml:space="preserve"> Data is aware of their responsibilities;</w:t>
      </w:r>
    </w:p>
    <w:p w14:paraId="248D11AC" w14:textId="1BEA4B38" w:rsidR="00FF4FDC" w:rsidRPr="009410E4" w:rsidRDefault="00FF4FDC" w:rsidP="00FF4FDC">
      <w:pPr>
        <w:pStyle w:val="Heading3"/>
        <w:rPr>
          <w:rFonts w:ascii="Arial" w:hAnsi="Arial" w:cs="Arial"/>
          <w:szCs w:val="22"/>
        </w:rPr>
      </w:pPr>
      <w:r w:rsidRPr="009410E4">
        <w:rPr>
          <w:rFonts w:ascii="Arial" w:hAnsi="Arial" w:cs="Arial"/>
          <w:szCs w:val="22"/>
        </w:rPr>
        <w:t xml:space="preserve">ensure that the safeguarding and use of </w:t>
      </w:r>
      <w:r w:rsidR="00FD0603" w:rsidRPr="009410E4">
        <w:rPr>
          <w:rFonts w:ascii="Arial" w:hAnsi="Arial" w:cs="Arial"/>
          <w:szCs w:val="22"/>
        </w:rPr>
        <w:t>Personal</w:t>
      </w:r>
      <w:r w:rsidRPr="009410E4">
        <w:rPr>
          <w:rFonts w:ascii="Arial" w:hAnsi="Arial" w:cs="Arial"/>
          <w:szCs w:val="22"/>
        </w:rPr>
        <w:t xml:space="preserve"> Data complies with the relevant Law; and</w:t>
      </w:r>
    </w:p>
    <w:p w14:paraId="15089C83" w14:textId="64700590" w:rsidR="00FF4FDC" w:rsidRPr="009410E4" w:rsidRDefault="00FF4FDC" w:rsidP="00FF4FDC">
      <w:pPr>
        <w:pStyle w:val="Heading3"/>
        <w:rPr>
          <w:rFonts w:ascii="Arial" w:hAnsi="Arial" w:cs="Arial"/>
          <w:szCs w:val="22"/>
        </w:rPr>
      </w:pPr>
      <w:r w:rsidRPr="009410E4">
        <w:rPr>
          <w:rFonts w:ascii="Arial" w:hAnsi="Arial" w:cs="Arial"/>
          <w:szCs w:val="22"/>
        </w:rPr>
        <w:t>have confidence to share information in the best interests of clients within the framework set out by the Caldicott Principles.</w:t>
      </w:r>
    </w:p>
    <w:p w14:paraId="1F730BF2" w14:textId="59296D36" w:rsidR="005E755D" w:rsidRPr="009410E4" w:rsidRDefault="005E755D" w:rsidP="005E755D">
      <w:pPr>
        <w:pStyle w:val="Heading1"/>
        <w:rPr>
          <w:rFonts w:ascii="Arial" w:hAnsi="Arial" w:cs="Arial"/>
          <w:smallCaps w:val="0"/>
          <w:szCs w:val="22"/>
        </w:rPr>
      </w:pPr>
      <w:bookmarkStart w:id="91" w:name="_Toc525026883"/>
      <w:bookmarkStart w:id="92" w:name="_Ref511055424"/>
      <w:r w:rsidRPr="009410E4">
        <w:rPr>
          <w:rFonts w:ascii="Arial" w:hAnsi="Arial" w:cs="Arial"/>
          <w:smallCaps w:val="0"/>
          <w:szCs w:val="22"/>
        </w:rPr>
        <w:t>D</w:t>
      </w:r>
      <w:r w:rsidR="00FC0F56" w:rsidRPr="009410E4">
        <w:rPr>
          <w:rFonts w:ascii="Arial" w:hAnsi="Arial" w:cs="Arial"/>
          <w:smallCaps w:val="0"/>
          <w:szCs w:val="22"/>
        </w:rPr>
        <w:t>ata Protection</w:t>
      </w:r>
      <w:bookmarkEnd w:id="91"/>
      <w:r w:rsidR="00FC0F56" w:rsidRPr="009410E4">
        <w:rPr>
          <w:rFonts w:ascii="Arial" w:hAnsi="Arial" w:cs="Arial"/>
          <w:smallCaps w:val="0"/>
          <w:szCs w:val="22"/>
        </w:rPr>
        <w:t xml:space="preserve"> </w:t>
      </w:r>
      <w:bookmarkEnd w:id="92"/>
    </w:p>
    <w:p w14:paraId="51779055" w14:textId="6CDB64BA" w:rsidR="00FB1B12" w:rsidRPr="009410E4" w:rsidRDefault="00FB1B12" w:rsidP="00322150">
      <w:pPr>
        <w:pStyle w:val="Heading2"/>
        <w:numPr>
          <w:ilvl w:val="0"/>
          <w:numId w:val="0"/>
        </w:numPr>
        <w:ind w:left="284"/>
        <w:rPr>
          <w:rFonts w:ascii="Arial" w:hAnsi="Arial" w:cs="Arial"/>
          <w:szCs w:val="22"/>
        </w:rPr>
      </w:pPr>
      <w:r w:rsidRPr="009410E4">
        <w:rPr>
          <w:rFonts w:ascii="Arial" w:hAnsi="Arial" w:cs="Arial"/>
          <w:szCs w:val="22"/>
        </w:rPr>
        <w:t>In this clause the terms</w:t>
      </w:r>
      <w:r w:rsidRPr="009410E4">
        <w:rPr>
          <w:rFonts w:ascii="Arial" w:hAnsi="Arial" w:cs="Arial"/>
          <w:b/>
          <w:szCs w:val="22"/>
        </w:rPr>
        <w:t xml:space="preserve"> </w:t>
      </w:r>
      <w:r w:rsidRPr="009410E4">
        <w:rPr>
          <w:rFonts w:ascii="Arial" w:hAnsi="Arial" w:cs="Arial"/>
          <w:b/>
          <w:bCs/>
          <w:szCs w:val="22"/>
        </w:rPr>
        <w:t>Controller</w:t>
      </w:r>
      <w:r w:rsidRPr="009410E4">
        <w:rPr>
          <w:rFonts w:ascii="Arial" w:eastAsia="ArialMT" w:hAnsi="Arial" w:cs="Arial"/>
          <w:szCs w:val="22"/>
        </w:rPr>
        <w:t xml:space="preserve">, </w:t>
      </w:r>
      <w:r w:rsidRPr="009410E4">
        <w:rPr>
          <w:rFonts w:ascii="Arial" w:hAnsi="Arial" w:cs="Arial"/>
          <w:b/>
          <w:bCs/>
          <w:szCs w:val="22"/>
        </w:rPr>
        <w:t>Processor</w:t>
      </w:r>
      <w:r w:rsidRPr="009410E4">
        <w:rPr>
          <w:rFonts w:ascii="Arial" w:eastAsia="ArialMT" w:hAnsi="Arial" w:cs="Arial"/>
          <w:szCs w:val="22"/>
        </w:rPr>
        <w:t xml:space="preserve">, </w:t>
      </w:r>
      <w:r w:rsidRPr="009410E4">
        <w:rPr>
          <w:rFonts w:ascii="Arial" w:hAnsi="Arial" w:cs="Arial"/>
          <w:b/>
          <w:bCs/>
          <w:szCs w:val="22"/>
        </w:rPr>
        <w:t>Data Subject</w:t>
      </w:r>
      <w:r w:rsidRPr="009410E4">
        <w:rPr>
          <w:rFonts w:ascii="Arial" w:eastAsia="ArialMT" w:hAnsi="Arial" w:cs="Arial"/>
          <w:szCs w:val="22"/>
        </w:rPr>
        <w:t xml:space="preserve">, </w:t>
      </w:r>
      <w:r w:rsidR="00FD0603" w:rsidRPr="009410E4">
        <w:rPr>
          <w:rFonts w:ascii="Arial" w:hAnsi="Arial" w:cs="Arial"/>
          <w:bCs/>
          <w:szCs w:val="22"/>
        </w:rPr>
        <w:t>Personal</w:t>
      </w:r>
      <w:r w:rsidRPr="009410E4">
        <w:rPr>
          <w:rFonts w:ascii="Arial" w:hAnsi="Arial" w:cs="Arial"/>
          <w:b/>
          <w:bCs/>
          <w:szCs w:val="22"/>
        </w:rPr>
        <w:t xml:space="preserve"> Data Breach</w:t>
      </w:r>
      <w:r w:rsidRPr="009410E4">
        <w:rPr>
          <w:rFonts w:ascii="Arial" w:eastAsia="ArialMT" w:hAnsi="Arial" w:cs="Arial"/>
          <w:szCs w:val="22"/>
        </w:rPr>
        <w:t xml:space="preserve">, </w:t>
      </w:r>
      <w:r w:rsidRPr="009410E4">
        <w:rPr>
          <w:rFonts w:ascii="Arial" w:hAnsi="Arial" w:cs="Arial"/>
          <w:b/>
          <w:bCs/>
          <w:szCs w:val="22"/>
        </w:rPr>
        <w:t xml:space="preserve">Data Protection Officer </w:t>
      </w:r>
      <w:r w:rsidRPr="009410E4">
        <w:rPr>
          <w:rFonts w:ascii="Arial" w:eastAsia="ArialMT" w:hAnsi="Arial" w:cs="Arial"/>
          <w:szCs w:val="22"/>
        </w:rPr>
        <w:t>take the meaning given in the GDPR.</w:t>
      </w:r>
    </w:p>
    <w:bookmarkEnd w:id="88"/>
    <w:p w14:paraId="5FF2ADA2" w14:textId="77777777" w:rsidR="00C75E6E" w:rsidRPr="009410E4" w:rsidRDefault="00A97EBA" w:rsidP="00A97EBA">
      <w:pPr>
        <w:widowControl w:val="0"/>
        <w:autoSpaceDE w:val="0"/>
        <w:autoSpaceDN w:val="0"/>
        <w:adjustRightInd w:val="0"/>
        <w:spacing w:before="240" w:line="240" w:lineRule="atLeast"/>
        <w:ind w:left="709"/>
        <w:rPr>
          <w:rFonts w:ascii="Arial" w:hAnsi="Arial" w:cs="Arial"/>
          <w:b/>
          <w:bCs/>
          <w:color w:val="000000"/>
          <w:szCs w:val="22"/>
        </w:rPr>
      </w:pPr>
      <w:r w:rsidRPr="009410E4">
        <w:rPr>
          <w:rFonts w:ascii="Arial" w:hAnsi="Arial" w:cs="Arial"/>
          <w:b/>
          <w:bCs/>
          <w:color w:val="000000"/>
          <w:szCs w:val="22"/>
        </w:rPr>
        <w:t xml:space="preserve">Data Protection Legislation: </w:t>
      </w:r>
    </w:p>
    <w:p w14:paraId="28ADB9B7" w14:textId="77777777" w:rsidR="00FB1B12" w:rsidRPr="009410E4" w:rsidRDefault="00FB1B12" w:rsidP="00FB1B12">
      <w:pPr>
        <w:pStyle w:val="Definitions"/>
        <w:spacing w:after="0" w:line="240" w:lineRule="auto"/>
        <w:rPr>
          <w:rStyle w:val="Defterm"/>
          <w:rFonts w:ascii="Arial" w:hAnsi="Arial" w:cs="Arial"/>
          <w:szCs w:val="22"/>
        </w:rPr>
      </w:pPr>
    </w:p>
    <w:p w14:paraId="2BBA704E" w14:textId="070E5A2E"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(a)</w:t>
      </w:r>
      <w:r w:rsidR="00203B17" w:rsidRPr="009410E4">
        <w:rPr>
          <w:rStyle w:val="Defterm"/>
          <w:rFonts w:ascii="Arial" w:hAnsi="Arial" w:cs="Arial"/>
          <w:b w:val="0"/>
          <w:szCs w:val="22"/>
        </w:rPr>
        <w:tab/>
      </w:r>
      <w:r w:rsidRPr="009410E4">
        <w:rPr>
          <w:rStyle w:val="Defterm"/>
          <w:rFonts w:ascii="Arial" w:hAnsi="Arial" w:cs="Arial"/>
          <w:b w:val="0"/>
          <w:szCs w:val="22"/>
        </w:rPr>
        <w:t xml:space="preserve">the GDPR, and any other applicable Law governing the processing of </w:t>
      </w:r>
      <w:r w:rsidR="00FD0603" w:rsidRPr="009410E4">
        <w:rPr>
          <w:rStyle w:val="Defterm"/>
          <w:rFonts w:ascii="Arial" w:hAnsi="Arial" w:cs="Arial"/>
          <w:b w:val="0"/>
          <w:szCs w:val="22"/>
        </w:rPr>
        <w:t>Personal</w:t>
      </w:r>
      <w:r w:rsidRPr="009410E4">
        <w:rPr>
          <w:rStyle w:val="Defterm"/>
          <w:rFonts w:ascii="Arial" w:hAnsi="Arial" w:cs="Arial"/>
          <w:b w:val="0"/>
          <w:szCs w:val="22"/>
        </w:rPr>
        <w:t xml:space="preserve"> Data and privacy and any subordinate or related legislation;</w:t>
      </w:r>
    </w:p>
    <w:p w14:paraId="2A733D79"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220A1C55"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(b)</w:t>
      </w:r>
      <w:r w:rsidRPr="009410E4">
        <w:rPr>
          <w:rStyle w:val="Defterm"/>
          <w:rFonts w:ascii="Arial" w:hAnsi="Arial" w:cs="Arial"/>
          <w:b w:val="0"/>
          <w:szCs w:val="22"/>
        </w:rPr>
        <w:tab/>
        <w:t>any guidance, codes of practice or instruction issued by the ICO (or any other relevant regulatory supervisory authority from time to time;</w:t>
      </w:r>
    </w:p>
    <w:p w14:paraId="78EDA664"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50154F66"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(c )</w:t>
      </w:r>
      <w:r w:rsidRPr="009410E4">
        <w:rPr>
          <w:rStyle w:val="Defterm"/>
          <w:rFonts w:ascii="Arial" w:hAnsi="Arial" w:cs="Arial"/>
          <w:b w:val="0"/>
          <w:szCs w:val="22"/>
        </w:rPr>
        <w:tab/>
        <w:t>any replacement to, addition to, or amendment of, any of the foregoing including any national law or regulations constituting a replacement or successor data protection regime to that governed by GDPR; and</w:t>
      </w:r>
    </w:p>
    <w:p w14:paraId="5C93ECAC" w14:textId="77777777"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p>
    <w:p w14:paraId="31EB5C8D" w14:textId="69FFE168" w:rsidR="00FB1B12" w:rsidRPr="009410E4" w:rsidRDefault="00FB1B12" w:rsidP="00203B17">
      <w:pPr>
        <w:pStyle w:val="Definitions"/>
        <w:tabs>
          <w:tab w:val="clear" w:pos="709"/>
          <w:tab w:val="left" w:pos="1276"/>
        </w:tabs>
        <w:spacing w:after="0" w:line="240" w:lineRule="auto"/>
        <w:ind w:left="1276" w:hanging="556"/>
        <w:rPr>
          <w:rStyle w:val="Defterm"/>
          <w:rFonts w:ascii="Arial" w:hAnsi="Arial" w:cs="Arial"/>
          <w:b w:val="0"/>
          <w:szCs w:val="22"/>
        </w:rPr>
      </w:pPr>
      <w:r w:rsidRPr="009410E4">
        <w:rPr>
          <w:rStyle w:val="Defterm"/>
          <w:rFonts w:ascii="Arial" w:hAnsi="Arial" w:cs="Arial"/>
          <w:b w:val="0"/>
          <w:szCs w:val="22"/>
        </w:rPr>
        <w:t>(d)</w:t>
      </w:r>
      <w:r w:rsidRPr="009410E4">
        <w:rPr>
          <w:rStyle w:val="Defterm"/>
          <w:rFonts w:ascii="Arial" w:hAnsi="Arial" w:cs="Arial"/>
          <w:b w:val="0"/>
          <w:szCs w:val="22"/>
        </w:rPr>
        <w:tab/>
        <w:t xml:space="preserve">any other applicable Laws governing the processing of </w:t>
      </w:r>
      <w:r w:rsidR="00FD0603" w:rsidRPr="009410E4">
        <w:rPr>
          <w:rStyle w:val="Defterm"/>
          <w:rFonts w:ascii="Arial" w:hAnsi="Arial" w:cs="Arial"/>
          <w:b w:val="0"/>
          <w:szCs w:val="22"/>
        </w:rPr>
        <w:t>Personal</w:t>
      </w:r>
      <w:r w:rsidRPr="009410E4">
        <w:rPr>
          <w:rStyle w:val="Defterm"/>
          <w:rFonts w:ascii="Arial" w:hAnsi="Arial" w:cs="Arial"/>
          <w:b w:val="0"/>
          <w:szCs w:val="22"/>
        </w:rPr>
        <w:t xml:space="preserve"> Data and privacy which may come into force from time to time.</w:t>
      </w:r>
    </w:p>
    <w:p w14:paraId="0849FA36" w14:textId="3310D23B" w:rsidR="00A97EBA" w:rsidRPr="009410E4" w:rsidRDefault="00A97EBA" w:rsidP="00203B17">
      <w:pPr>
        <w:tabs>
          <w:tab w:val="left" w:pos="720"/>
        </w:tabs>
        <w:autoSpaceDE w:val="0"/>
        <w:autoSpaceDN w:val="0"/>
        <w:adjustRightInd w:val="0"/>
        <w:spacing w:before="240" w:line="240" w:lineRule="atLeast"/>
        <w:ind w:left="709" w:firstLine="11"/>
        <w:rPr>
          <w:rFonts w:ascii="Arial" w:eastAsia="ArialMT" w:hAnsi="Arial" w:cs="Arial"/>
          <w:color w:val="000000"/>
          <w:szCs w:val="22"/>
        </w:rPr>
      </w:pPr>
      <w:r w:rsidRPr="009410E4">
        <w:rPr>
          <w:rFonts w:ascii="Arial" w:hAnsi="Arial" w:cs="Arial"/>
          <w:b/>
          <w:bCs/>
          <w:color w:val="000000"/>
          <w:szCs w:val="22"/>
        </w:rPr>
        <w:t>Data Protection Impact Assessment</w:t>
      </w:r>
      <w:r w:rsidRPr="009410E4">
        <w:rPr>
          <w:rFonts w:ascii="Arial" w:eastAsia="ArialMT" w:hAnsi="Arial" w:cs="Arial"/>
          <w:color w:val="000000"/>
          <w:szCs w:val="22"/>
        </w:rPr>
        <w:t xml:space="preserve">: an assessment by the Controller of the impact of the envisaged processing on the protection of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w:t>
      </w:r>
    </w:p>
    <w:p w14:paraId="1910A75C" w14:textId="4135B137" w:rsidR="00A97EBA" w:rsidRPr="009410E4" w:rsidRDefault="00A97EBA" w:rsidP="00A97EBA">
      <w:pPr>
        <w:autoSpaceDE w:val="0"/>
        <w:autoSpaceDN w:val="0"/>
        <w:adjustRightInd w:val="0"/>
        <w:spacing w:before="240" w:line="240" w:lineRule="atLeast"/>
        <w:ind w:left="709"/>
        <w:rPr>
          <w:rFonts w:ascii="Arial" w:eastAsia="ArialMT" w:hAnsi="Arial" w:cs="Arial"/>
          <w:color w:val="000000"/>
          <w:szCs w:val="22"/>
        </w:rPr>
      </w:pPr>
      <w:r w:rsidRPr="009410E4">
        <w:rPr>
          <w:rFonts w:ascii="Arial" w:hAnsi="Arial" w:cs="Arial"/>
          <w:b/>
          <w:bCs/>
          <w:color w:val="000000"/>
          <w:szCs w:val="22"/>
        </w:rPr>
        <w:t>Data Loss Event</w:t>
      </w:r>
      <w:r w:rsidRPr="009410E4">
        <w:rPr>
          <w:rFonts w:ascii="Arial" w:eastAsia="ArialMT" w:hAnsi="Arial" w:cs="Arial"/>
          <w:color w:val="000000"/>
          <w:szCs w:val="22"/>
        </w:rPr>
        <w:t xml:space="preserve">: any event that results, or may result, in unauthorised access to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held by the </w:t>
      </w:r>
      <w:r w:rsidR="00322150" w:rsidRPr="009410E4">
        <w:rPr>
          <w:rFonts w:ascii="Arial" w:eastAsia="ArialMT" w:hAnsi="Arial" w:cs="Arial"/>
          <w:color w:val="000000"/>
          <w:szCs w:val="22"/>
        </w:rPr>
        <w:t>Provider</w:t>
      </w:r>
      <w:r w:rsidRPr="009410E4">
        <w:rPr>
          <w:rFonts w:ascii="Arial" w:eastAsia="ArialMT" w:hAnsi="Arial" w:cs="Arial"/>
          <w:color w:val="000000"/>
          <w:szCs w:val="22"/>
        </w:rPr>
        <w:t xml:space="preserve"> under this Agreement, and/or actual or potential loss and/or destruction of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in breach of this Agreement, including any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 Breach.</w:t>
      </w:r>
    </w:p>
    <w:p w14:paraId="2EF141AD" w14:textId="28D1E3C5" w:rsidR="00A97EBA" w:rsidRPr="009410E4" w:rsidRDefault="00A97EBA" w:rsidP="00A97EBA">
      <w:pPr>
        <w:autoSpaceDE w:val="0"/>
        <w:autoSpaceDN w:val="0"/>
        <w:adjustRightInd w:val="0"/>
        <w:spacing w:before="240" w:line="240" w:lineRule="atLeast"/>
        <w:ind w:left="709"/>
        <w:rPr>
          <w:rFonts w:ascii="Arial" w:eastAsia="ArialMT" w:hAnsi="Arial" w:cs="Arial"/>
          <w:color w:val="000000"/>
          <w:szCs w:val="22"/>
        </w:rPr>
      </w:pPr>
      <w:r w:rsidRPr="009410E4">
        <w:rPr>
          <w:rFonts w:ascii="Arial" w:hAnsi="Arial" w:cs="Arial"/>
          <w:b/>
          <w:bCs/>
          <w:color w:val="000000"/>
          <w:szCs w:val="22"/>
        </w:rPr>
        <w:t>Data Subject Access Request</w:t>
      </w:r>
      <w:r w:rsidRPr="009410E4">
        <w:rPr>
          <w:rFonts w:ascii="Arial" w:eastAsia="ArialMT" w:hAnsi="Arial" w:cs="Arial"/>
          <w:color w:val="000000"/>
          <w:szCs w:val="22"/>
        </w:rPr>
        <w:t xml:space="preserve">: a request made by, or on behalf of, a Data Subject in accordance with rights granted pursuant to the Data Protection Legislation to access their </w:t>
      </w:r>
      <w:r w:rsidR="00FD0603" w:rsidRPr="009410E4">
        <w:rPr>
          <w:rFonts w:ascii="Arial" w:eastAsia="ArialMT" w:hAnsi="Arial" w:cs="Arial"/>
          <w:color w:val="000000"/>
          <w:szCs w:val="22"/>
        </w:rPr>
        <w:t>Personal</w:t>
      </w:r>
      <w:r w:rsidRPr="009410E4">
        <w:rPr>
          <w:rFonts w:ascii="Arial" w:eastAsia="ArialMT" w:hAnsi="Arial" w:cs="Arial"/>
          <w:color w:val="000000"/>
          <w:szCs w:val="22"/>
        </w:rPr>
        <w:t xml:space="preserve"> Data.</w:t>
      </w:r>
    </w:p>
    <w:p w14:paraId="5AB0FCE6" w14:textId="77777777" w:rsidR="00FB1B12" w:rsidRPr="009410E4" w:rsidRDefault="00FB1B12" w:rsidP="00FB1B12">
      <w:pPr>
        <w:pStyle w:val="Definitions"/>
        <w:spacing w:line="240" w:lineRule="auto"/>
        <w:rPr>
          <w:rStyle w:val="Defterm"/>
          <w:rFonts w:ascii="Arial" w:hAnsi="Arial" w:cs="Arial"/>
          <w:szCs w:val="22"/>
        </w:rPr>
      </w:pPr>
    </w:p>
    <w:p w14:paraId="532FBCD0" w14:textId="18CB6C87" w:rsidR="00FB1B12" w:rsidRPr="009410E4" w:rsidRDefault="00FD0603" w:rsidP="00FB1B12">
      <w:pPr>
        <w:pStyle w:val="Definitions"/>
        <w:spacing w:line="240" w:lineRule="auto"/>
        <w:rPr>
          <w:rStyle w:val="Defterm"/>
          <w:rFonts w:ascii="Arial" w:hAnsi="Arial" w:cs="Arial"/>
          <w:b w:val="0"/>
          <w:szCs w:val="22"/>
        </w:rPr>
      </w:pPr>
      <w:r w:rsidRPr="009410E4">
        <w:rPr>
          <w:rStyle w:val="Defterm"/>
          <w:rFonts w:ascii="Arial" w:hAnsi="Arial" w:cs="Arial"/>
          <w:szCs w:val="22"/>
        </w:rPr>
        <w:t>Personal</w:t>
      </w:r>
      <w:r w:rsidR="00FB1B12" w:rsidRPr="009410E4">
        <w:rPr>
          <w:rStyle w:val="Defterm"/>
          <w:rFonts w:ascii="Arial" w:hAnsi="Arial" w:cs="Arial"/>
          <w:szCs w:val="22"/>
        </w:rPr>
        <w:t xml:space="preserve"> Data: </w:t>
      </w:r>
      <w:r w:rsidR="00FB1B12" w:rsidRPr="009410E4">
        <w:rPr>
          <w:rStyle w:val="Defterm"/>
          <w:rFonts w:ascii="Arial" w:hAnsi="Arial" w:cs="Arial"/>
          <w:b w:val="0"/>
          <w:szCs w:val="22"/>
        </w:rPr>
        <w:t>any information which falls within the definition of “</w:t>
      </w:r>
      <w:r w:rsidRPr="009410E4">
        <w:rPr>
          <w:rStyle w:val="Defterm"/>
          <w:rFonts w:ascii="Arial" w:hAnsi="Arial" w:cs="Arial"/>
          <w:b w:val="0"/>
          <w:szCs w:val="22"/>
        </w:rPr>
        <w:t>Personal</w:t>
      </w:r>
      <w:r w:rsidR="00FB1B12" w:rsidRPr="009410E4">
        <w:rPr>
          <w:rStyle w:val="Defterm"/>
          <w:rFonts w:ascii="Arial" w:hAnsi="Arial" w:cs="Arial"/>
          <w:b w:val="0"/>
          <w:szCs w:val="22"/>
        </w:rPr>
        <w:t xml:space="preserve"> data” under the GDPR supplied by the Council to the </w:t>
      </w:r>
      <w:r w:rsidR="00322150" w:rsidRPr="009410E4">
        <w:rPr>
          <w:rStyle w:val="Defterm"/>
          <w:rFonts w:ascii="Arial" w:hAnsi="Arial" w:cs="Arial"/>
          <w:b w:val="0"/>
          <w:szCs w:val="22"/>
        </w:rPr>
        <w:t>Provider</w:t>
      </w:r>
      <w:r w:rsidR="00FB1B12" w:rsidRPr="009410E4">
        <w:rPr>
          <w:rStyle w:val="Defterm"/>
          <w:rFonts w:ascii="Arial" w:hAnsi="Arial" w:cs="Arial"/>
          <w:b w:val="0"/>
          <w:szCs w:val="22"/>
        </w:rPr>
        <w:t xml:space="preserve"> or lawfully obtained by the </w:t>
      </w:r>
      <w:r w:rsidR="00322150" w:rsidRPr="009410E4">
        <w:rPr>
          <w:rStyle w:val="Defterm"/>
          <w:rFonts w:ascii="Arial" w:hAnsi="Arial" w:cs="Arial"/>
          <w:b w:val="0"/>
          <w:szCs w:val="22"/>
        </w:rPr>
        <w:t>Provider</w:t>
      </w:r>
      <w:r w:rsidR="00FB1B12" w:rsidRPr="009410E4">
        <w:rPr>
          <w:rStyle w:val="Defterm"/>
          <w:rFonts w:ascii="Arial" w:hAnsi="Arial" w:cs="Arial"/>
          <w:b w:val="0"/>
          <w:szCs w:val="22"/>
        </w:rPr>
        <w:t xml:space="preserve"> during the performance of the Services</w:t>
      </w:r>
      <w:r w:rsidR="00FB1B12" w:rsidRPr="009410E4">
        <w:rPr>
          <w:rStyle w:val="Defterm"/>
          <w:rFonts w:ascii="Arial" w:hAnsi="Arial" w:cs="Arial"/>
          <w:szCs w:val="22"/>
        </w:rPr>
        <w:t xml:space="preserve">. </w:t>
      </w:r>
    </w:p>
    <w:p w14:paraId="2CD9F8D9" w14:textId="72D8E68E" w:rsidR="00E243D2" w:rsidRPr="009410E4" w:rsidRDefault="005E755D" w:rsidP="00E243D2">
      <w:pPr>
        <w:pStyle w:val="Heading2"/>
        <w:jc w:val="left"/>
        <w:rPr>
          <w:rFonts w:ascii="Arial" w:hAnsi="Arial" w:cs="Arial"/>
          <w:szCs w:val="22"/>
        </w:rPr>
      </w:pPr>
      <w:r w:rsidRPr="009410E4">
        <w:rPr>
          <w:rFonts w:ascii="Arial" w:hAnsi="Arial" w:cs="Arial"/>
          <w:szCs w:val="22"/>
        </w:rPr>
        <w:t xml:space="preserve">The Parties acknowledge that for the purposes of the Data Protection Legislation, the Council is </w:t>
      </w:r>
      <w:r w:rsidR="00FB1B12" w:rsidRPr="009410E4">
        <w:rPr>
          <w:rFonts w:ascii="Arial" w:hAnsi="Arial" w:cs="Arial"/>
          <w:szCs w:val="22"/>
        </w:rPr>
        <w:t xml:space="preserve">and will remain </w:t>
      </w:r>
      <w:r w:rsidRPr="009410E4">
        <w:rPr>
          <w:rFonts w:ascii="Arial" w:hAnsi="Arial" w:cs="Arial"/>
          <w:szCs w:val="22"/>
        </w:rPr>
        <w:t>the Controller and the Provider is the Processor</w:t>
      </w:r>
      <w:r w:rsidR="00FB1B12" w:rsidRPr="009410E4">
        <w:rPr>
          <w:rFonts w:ascii="Arial" w:hAnsi="Arial" w:cs="Arial"/>
          <w:szCs w:val="22"/>
        </w:rPr>
        <w:t xml:space="preserve"> in respect of the processing of </w:t>
      </w:r>
      <w:r w:rsidR="00FD0603" w:rsidRPr="009410E4">
        <w:rPr>
          <w:rFonts w:ascii="Arial" w:hAnsi="Arial" w:cs="Arial"/>
          <w:szCs w:val="22"/>
        </w:rPr>
        <w:t>Personal</w:t>
      </w:r>
      <w:r w:rsidR="00FB1B12" w:rsidRPr="009410E4">
        <w:rPr>
          <w:rFonts w:ascii="Arial" w:hAnsi="Arial" w:cs="Arial"/>
          <w:szCs w:val="22"/>
        </w:rPr>
        <w:t xml:space="preserve"> Data under this Agreement. </w:t>
      </w:r>
      <w:r w:rsidR="00FB1B12" w:rsidRPr="009410E4">
        <w:rPr>
          <w:rFonts w:ascii="Arial" w:hAnsi="Arial" w:cs="Arial"/>
          <w:b/>
          <w:szCs w:val="22"/>
        </w:rPr>
        <w:t xml:space="preserve"> Schedule </w:t>
      </w:r>
      <w:r w:rsidR="00AD0E37" w:rsidRPr="009410E4">
        <w:rPr>
          <w:rFonts w:ascii="Arial" w:hAnsi="Arial" w:cs="Arial"/>
          <w:b/>
          <w:szCs w:val="22"/>
        </w:rPr>
        <w:t>10</w:t>
      </w:r>
      <w:r w:rsidR="00FB1B12" w:rsidRPr="009410E4">
        <w:rPr>
          <w:rFonts w:ascii="Arial" w:hAnsi="Arial" w:cs="Arial"/>
          <w:szCs w:val="22"/>
        </w:rPr>
        <w:t xml:space="preserve"> </w:t>
      </w:r>
      <w:r w:rsidR="00FB1B12" w:rsidRPr="009410E4">
        <w:rPr>
          <w:rFonts w:ascii="Arial" w:hAnsi="Arial" w:cs="Arial"/>
          <w:b/>
          <w:szCs w:val="22"/>
        </w:rPr>
        <w:t xml:space="preserve">Schedule of Processing, </w:t>
      </w:r>
      <w:r w:rsidR="00FD0603" w:rsidRPr="009410E4">
        <w:rPr>
          <w:rFonts w:ascii="Arial" w:hAnsi="Arial" w:cs="Arial"/>
          <w:b/>
          <w:szCs w:val="22"/>
        </w:rPr>
        <w:t>Personal</w:t>
      </w:r>
      <w:r w:rsidR="00FB1B12" w:rsidRPr="009410E4">
        <w:rPr>
          <w:rFonts w:ascii="Arial" w:hAnsi="Arial" w:cs="Arial"/>
          <w:b/>
          <w:szCs w:val="22"/>
        </w:rPr>
        <w:t xml:space="preserve"> Data and Data</w:t>
      </w:r>
      <w:r w:rsidR="00FB1B12" w:rsidRPr="009410E4">
        <w:rPr>
          <w:rFonts w:ascii="Arial" w:hAnsi="Arial" w:cs="Arial"/>
          <w:szCs w:val="22"/>
        </w:rPr>
        <w:t xml:space="preserve"> sets out the scope, nature and purpose of the processing by the Provider, the duration of the processing and the types of </w:t>
      </w:r>
      <w:r w:rsidR="00FD0603" w:rsidRPr="009410E4">
        <w:rPr>
          <w:rFonts w:ascii="Arial" w:hAnsi="Arial" w:cs="Arial"/>
          <w:szCs w:val="22"/>
        </w:rPr>
        <w:t>Personal</w:t>
      </w:r>
      <w:r w:rsidR="00FB1B12" w:rsidRPr="009410E4">
        <w:rPr>
          <w:rFonts w:ascii="Arial" w:hAnsi="Arial" w:cs="Arial"/>
          <w:szCs w:val="22"/>
        </w:rPr>
        <w:t xml:space="preserve"> Data and categories of Data Subject</w:t>
      </w:r>
      <w:r w:rsidRPr="009410E4">
        <w:rPr>
          <w:rFonts w:ascii="Arial" w:hAnsi="Arial" w:cs="Arial"/>
          <w:szCs w:val="22"/>
        </w:rPr>
        <w:t xml:space="preserve">.  </w:t>
      </w:r>
    </w:p>
    <w:p w14:paraId="412C78EB" w14:textId="716C7B49" w:rsidR="00E243D2" w:rsidRPr="009410E4" w:rsidRDefault="00E243D2" w:rsidP="00E243D2">
      <w:pPr>
        <w:pStyle w:val="Heading2"/>
        <w:jc w:val="left"/>
        <w:rPr>
          <w:rFonts w:ascii="Arial" w:hAnsi="Arial" w:cs="Arial"/>
          <w:szCs w:val="22"/>
        </w:rPr>
      </w:pPr>
      <w:r w:rsidRPr="009410E4">
        <w:rPr>
          <w:rFonts w:ascii="Arial" w:hAnsi="Arial" w:cs="Arial"/>
          <w:szCs w:val="22"/>
        </w:rPr>
        <w:t>The Provider shall notify the Council immediately if it considers that any of the Council’s instruction</w:t>
      </w:r>
      <w:r w:rsidR="00C901CE" w:rsidRPr="009410E4">
        <w:rPr>
          <w:rFonts w:ascii="Arial" w:hAnsi="Arial" w:cs="Arial"/>
          <w:szCs w:val="22"/>
        </w:rPr>
        <w:t>s</w:t>
      </w:r>
      <w:r w:rsidRPr="009410E4">
        <w:rPr>
          <w:rFonts w:ascii="Arial" w:hAnsi="Arial" w:cs="Arial"/>
          <w:szCs w:val="22"/>
        </w:rPr>
        <w:t xml:space="preserve"> infringe</w:t>
      </w:r>
      <w:r w:rsidR="00C901CE" w:rsidRPr="009410E4">
        <w:rPr>
          <w:rFonts w:ascii="Arial" w:hAnsi="Arial" w:cs="Arial"/>
          <w:szCs w:val="22"/>
        </w:rPr>
        <w:t>s</w:t>
      </w:r>
      <w:r w:rsidRPr="009410E4">
        <w:rPr>
          <w:rFonts w:ascii="Arial" w:hAnsi="Arial" w:cs="Arial"/>
          <w:szCs w:val="22"/>
        </w:rPr>
        <w:t xml:space="preserve"> the Data Protection Legislation.</w:t>
      </w:r>
    </w:p>
    <w:p w14:paraId="763DA01F" w14:textId="469DBBE7" w:rsidR="00FB1B12" w:rsidRPr="009410E4" w:rsidRDefault="005E755D" w:rsidP="00E243D2">
      <w:pPr>
        <w:pStyle w:val="Heading2"/>
        <w:jc w:val="left"/>
        <w:rPr>
          <w:rFonts w:ascii="Arial" w:hAnsi="Arial" w:cs="Arial"/>
          <w:szCs w:val="22"/>
        </w:rPr>
      </w:pPr>
      <w:bookmarkStart w:id="93" w:name="_Ref511052916"/>
      <w:r w:rsidRPr="009410E4">
        <w:rPr>
          <w:rFonts w:ascii="Arial" w:hAnsi="Arial" w:cs="Arial"/>
          <w:szCs w:val="22"/>
        </w:rPr>
        <w:t xml:space="preserve">The Provider shall </w:t>
      </w:r>
      <w:r w:rsidR="00FB1B12" w:rsidRPr="009410E4">
        <w:rPr>
          <w:rFonts w:ascii="Arial" w:hAnsi="Arial" w:cs="Arial"/>
          <w:szCs w:val="22"/>
        </w:rPr>
        <w:t>(and shall procure that any of its</w:t>
      </w:r>
      <w:r w:rsidR="00253EED" w:rsidRPr="009410E4">
        <w:rPr>
          <w:rFonts w:ascii="Arial" w:hAnsi="Arial" w:cs="Arial"/>
          <w:szCs w:val="22"/>
        </w:rPr>
        <w:t xml:space="preserve"> Care Staff</w:t>
      </w:r>
      <w:r w:rsidR="00FB1B12" w:rsidRPr="009410E4">
        <w:rPr>
          <w:rFonts w:ascii="Arial" w:hAnsi="Arial" w:cs="Arial"/>
          <w:szCs w:val="22"/>
        </w:rPr>
        <w:t xml:space="preserve"> involved in the processing of </w:t>
      </w:r>
      <w:r w:rsidR="00FD0603" w:rsidRPr="009410E4">
        <w:rPr>
          <w:rFonts w:ascii="Arial" w:hAnsi="Arial" w:cs="Arial"/>
          <w:szCs w:val="22"/>
        </w:rPr>
        <w:t>Personal</w:t>
      </w:r>
      <w:r w:rsidR="00FB1B12" w:rsidRPr="009410E4">
        <w:rPr>
          <w:rFonts w:ascii="Arial" w:hAnsi="Arial" w:cs="Arial"/>
          <w:szCs w:val="22"/>
        </w:rPr>
        <w:t xml:space="preserve"> Data shall) comply with its obligations under the Data Protection Legislation which arise in connection with this Agreement.</w:t>
      </w:r>
      <w:bookmarkEnd w:id="93"/>
    </w:p>
    <w:p w14:paraId="67741D33" w14:textId="4E8ABB8E" w:rsidR="00FB1B12" w:rsidRPr="009410E4" w:rsidRDefault="00FB1B12" w:rsidP="00E243D2">
      <w:pPr>
        <w:pStyle w:val="Heading2"/>
        <w:jc w:val="left"/>
        <w:rPr>
          <w:rFonts w:ascii="Arial" w:hAnsi="Arial" w:cs="Arial"/>
          <w:szCs w:val="22"/>
        </w:rPr>
      </w:pPr>
      <w:r w:rsidRPr="009410E4">
        <w:rPr>
          <w:rFonts w:ascii="Arial" w:hAnsi="Arial" w:cs="Arial"/>
          <w:szCs w:val="22"/>
        </w:rPr>
        <w:t xml:space="preserve">Notwithstanding the general obligation in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_Ref511052916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17.3</w:t>
      </w:r>
      <w:r w:rsidRPr="009410E4">
        <w:rPr>
          <w:rFonts w:ascii="Arial" w:hAnsi="Arial" w:cs="Arial"/>
          <w:b/>
          <w:szCs w:val="22"/>
        </w:rPr>
        <w:fldChar w:fldCharType="end"/>
      </w:r>
      <w:r w:rsidRPr="009410E4">
        <w:rPr>
          <w:rFonts w:ascii="Arial" w:hAnsi="Arial" w:cs="Arial"/>
          <w:szCs w:val="22"/>
        </w:rPr>
        <w:t xml:space="preserve">, where the Provider is processing </w:t>
      </w:r>
      <w:r w:rsidR="00FD0603" w:rsidRPr="009410E4">
        <w:rPr>
          <w:rFonts w:ascii="Arial" w:hAnsi="Arial" w:cs="Arial"/>
          <w:szCs w:val="22"/>
        </w:rPr>
        <w:t>Personal</w:t>
      </w:r>
      <w:r w:rsidRPr="009410E4">
        <w:rPr>
          <w:rFonts w:ascii="Arial" w:hAnsi="Arial" w:cs="Arial"/>
          <w:szCs w:val="22"/>
        </w:rPr>
        <w:t xml:space="preserve"> Data as a Processor for the Council</w:t>
      </w:r>
      <w:r w:rsidR="00F12006" w:rsidRPr="009410E4">
        <w:rPr>
          <w:rFonts w:ascii="Arial" w:hAnsi="Arial" w:cs="Arial"/>
          <w:szCs w:val="22"/>
        </w:rPr>
        <w:t>:</w:t>
      </w:r>
    </w:p>
    <w:p w14:paraId="7AA8EA2E" w14:textId="69D25467" w:rsidR="00F12006" w:rsidRPr="009410E4" w:rsidRDefault="00F12006" w:rsidP="00F12006">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only process the </w:t>
      </w:r>
      <w:r w:rsidR="00FD0603" w:rsidRPr="009410E4">
        <w:rPr>
          <w:rFonts w:ascii="Arial" w:hAnsi="Arial" w:cs="Arial"/>
          <w:szCs w:val="22"/>
        </w:rPr>
        <w:t>Personal</w:t>
      </w:r>
      <w:r w:rsidRPr="009410E4">
        <w:rPr>
          <w:rFonts w:ascii="Arial" w:hAnsi="Arial" w:cs="Arial"/>
          <w:szCs w:val="22"/>
        </w:rPr>
        <w:t xml:space="preserve"> Data in accordance with this Agreement, and in particular </w:t>
      </w:r>
      <w:r w:rsidRPr="009410E4">
        <w:rPr>
          <w:rFonts w:ascii="Arial" w:hAnsi="Arial" w:cs="Arial"/>
          <w:b/>
          <w:szCs w:val="22"/>
        </w:rPr>
        <w:t>Schedule</w:t>
      </w:r>
      <w:r w:rsidRPr="009410E4">
        <w:rPr>
          <w:rFonts w:ascii="Arial" w:hAnsi="Arial" w:cs="Arial"/>
          <w:szCs w:val="22"/>
        </w:rPr>
        <w:t xml:space="preserve"> </w:t>
      </w:r>
      <w:r w:rsidR="00C901CE" w:rsidRPr="009410E4">
        <w:rPr>
          <w:rFonts w:ascii="Arial" w:hAnsi="Arial" w:cs="Arial"/>
          <w:szCs w:val="22"/>
        </w:rPr>
        <w:t>10</w:t>
      </w:r>
      <w:r w:rsidRPr="009410E4">
        <w:rPr>
          <w:rFonts w:ascii="Arial" w:hAnsi="Arial" w:cs="Arial"/>
          <w:szCs w:val="22"/>
        </w:rPr>
        <w:t xml:space="preserve">, and on documented instructions from the Council, unless the </w:t>
      </w:r>
      <w:r w:rsidR="00322150" w:rsidRPr="009410E4">
        <w:rPr>
          <w:rFonts w:ascii="Arial" w:hAnsi="Arial" w:cs="Arial"/>
          <w:szCs w:val="22"/>
        </w:rPr>
        <w:t>Provider</w:t>
      </w:r>
      <w:r w:rsidRPr="009410E4">
        <w:rPr>
          <w:rFonts w:ascii="Arial" w:hAnsi="Arial" w:cs="Arial"/>
          <w:szCs w:val="22"/>
        </w:rPr>
        <w:t xml:space="preserve"> is required to do otherwise by Law.  If it is so required the </w:t>
      </w:r>
      <w:r w:rsidR="00322150" w:rsidRPr="009410E4">
        <w:rPr>
          <w:rFonts w:ascii="Arial" w:hAnsi="Arial" w:cs="Arial"/>
          <w:szCs w:val="22"/>
        </w:rPr>
        <w:t>Provider</w:t>
      </w:r>
      <w:r w:rsidRPr="009410E4">
        <w:rPr>
          <w:rFonts w:ascii="Arial" w:hAnsi="Arial" w:cs="Arial"/>
          <w:szCs w:val="22"/>
        </w:rPr>
        <w:t xml:space="preserve"> shall promptly notify the Council before processing the </w:t>
      </w:r>
      <w:r w:rsidR="00FD0603" w:rsidRPr="009410E4">
        <w:rPr>
          <w:rFonts w:ascii="Arial" w:hAnsi="Arial" w:cs="Arial"/>
          <w:szCs w:val="22"/>
        </w:rPr>
        <w:t>Personal</w:t>
      </w:r>
      <w:r w:rsidRPr="009410E4">
        <w:rPr>
          <w:rFonts w:ascii="Arial" w:hAnsi="Arial" w:cs="Arial"/>
          <w:szCs w:val="22"/>
        </w:rPr>
        <w:t xml:space="preserve"> Data unless prohibited by Law;</w:t>
      </w:r>
    </w:p>
    <w:p w14:paraId="1BADDE5C" w14:textId="66E1FA78" w:rsidR="00F12006" w:rsidRPr="009410E4" w:rsidRDefault="00F12006" w:rsidP="00F12006">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ensure that </w:t>
      </w:r>
      <w:r w:rsidR="00C901CE" w:rsidRPr="009410E4">
        <w:rPr>
          <w:rFonts w:ascii="Arial" w:hAnsi="Arial" w:cs="Arial"/>
          <w:szCs w:val="22"/>
        </w:rPr>
        <w:t>persons</w:t>
      </w:r>
      <w:r w:rsidRPr="009410E4">
        <w:rPr>
          <w:rFonts w:ascii="Arial" w:hAnsi="Arial" w:cs="Arial"/>
          <w:szCs w:val="22"/>
        </w:rPr>
        <w:t xml:space="preserve"> authorised to process the </w:t>
      </w:r>
      <w:r w:rsidR="00FD0603" w:rsidRPr="009410E4">
        <w:rPr>
          <w:rFonts w:ascii="Arial" w:hAnsi="Arial" w:cs="Arial"/>
          <w:szCs w:val="22"/>
        </w:rPr>
        <w:t>Personal</w:t>
      </w:r>
      <w:r w:rsidRPr="009410E4">
        <w:rPr>
          <w:rFonts w:ascii="Arial" w:hAnsi="Arial" w:cs="Arial"/>
          <w:szCs w:val="22"/>
        </w:rPr>
        <w:t xml:space="preserve"> Data;</w:t>
      </w:r>
    </w:p>
    <w:p w14:paraId="0ACDB01E" w14:textId="73B61A81" w:rsidR="00F12006" w:rsidRPr="009410E4" w:rsidRDefault="00F12006" w:rsidP="00935758">
      <w:pPr>
        <w:pStyle w:val="Heading4"/>
        <w:rPr>
          <w:rFonts w:ascii="Arial" w:hAnsi="Arial" w:cs="Arial"/>
          <w:szCs w:val="22"/>
        </w:rPr>
      </w:pPr>
      <w:r w:rsidRPr="009410E4">
        <w:rPr>
          <w:rFonts w:ascii="Arial" w:hAnsi="Arial" w:cs="Arial"/>
          <w:szCs w:val="22"/>
        </w:rPr>
        <w:t>have committed themselves to confidentiality or are under an appropriate statutory obligation of confidentiality;</w:t>
      </w:r>
    </w:p>
    <w:p w14:paraId="180ADC67" w14:textId="0C951E80" w:rsidR="00F12006" w:rsidRPr="009410E4" w:rsidRDefault="00F12006" w:rsidP="00935758">
      <w:pPr>
        <w:pStyle w:val="Heading4"/>
        <w:rPr>
          <w:rFonts w:ascii="Arial" w:hAnsi="Arial" w:cs="Arial"/>
          <w:szCs w:val="22"/>
        </w:rPr>
      </w:pPr>
      <w:r w:rsidRPr="009410E4">
        <w:rPr>
          <w:rFonts w:ascii="Arial" w:hAnsi="Arial" w:cs="Arial"/>
          <w:szCs w:val="22"/>
        </w:rPr>
        <w:t xml:space="preserve">are informed of the confidential nature of the </w:t>
      </w:r>
      <w:r w:rsidR="00FD0603" w:rsidRPr="009410E4">
        <w:rPr>
          <w:rFonts w:ascii="Arial" w:hAnsi="Arial" w:cs="Arial"/>
          <w:szCs w:val="22"/>
        </w:rPr>
        <w:t>Personal</w:t>
      </w:r>
      <w:r w:rsidRPr="009410E4">
        <w:rPr>
          <w:rFonts w:ascii="Arial" w:hAnsi="Arial" w:cs="Arial"/>
          <w:szCs w:val="22"/>
        </w:rPr>
        <w:t xml:space="preserve"> Data and do not publish, disclose or divulge any of the </w:t>
      </w:r>
      <w:r w:rsidR="00FD0603" w:rsidRPr="009410E4">
        <w:rPr>
          <w:rFonts w:ascii="Arial" w:hAnsi="Arial" w:cs="Arial"/>
          <w:szCs w:val="22"/>
        </w:rPr>
        <w:t>Personal</w:t>
      </w:r>
      <w:r w:rsidRPr="009410E4">
        <w:rPr>
          <w:rFonts w:ascii="Arial" w:hAnsi="Arial" w:cs="Arial"/>
          <w:szCs w:val="22"/>
        </w:rPr>
        <w:t xml:space="preserve"> Data to any third party unless directed in writing to do so by the Council, or as otherwise permitted by this Agreement;</w:t>
      </w:r>
    </w:p>
    <w:p w14:paraId="50EE6FB2" w14:textId="0C088C41" w:rsidR="00935758" w:rsidRPr="009410E4" w:rsidRDefault="00935758" w:rsidP="00935758">
      <w:pPr>
        <w:pStyle w:val="Heading4"/>
        <w:rPr>
          <w:rFonts w:ascii="Arial" w:hAnsi="Arial" w:cs="Arial"/>
          <w:szCs w:val="22"/>
        </w:rPr>
      </w:pPr>
      <w:r w:rsidRPr="009410E4">
        <w:rPr>
          <w:rFonts w:ascii="Arial" w:hAnsi="Arial" w:cs="Arial"/>
          <w:szCs w:val="22"/>
        </w:rPr>
        <w:t xml:space="preserve">have undergone adequate training in the use, care, protection and handling of </w:t>
      </w:r>
      <w:r w:rsidR="00FD0603" w:rsidRPr="009410E4">
        <w:rPr>
          <w:rFonts w:ascii="Arial" w:hAnsi="Arial" w:cs="Arial"/>
          <w:szCs w:val="22"/>
        </w:rPr>
        <w:t>Personal</w:t>
      </w:r>
      <w:r w:rsidRPr="009410E4">
        <w:rPr>
          <w:rFonts w:ascii="Arial" w:hAnsi="Arial" w:cs="Arial"/>
          <w:szCs w:val="22"/>
        </w:rPr>
        <w:t xml:space="preserve"> Data and training is kept up-to-date; and</w:t>
      </w:r>
    </w:p>
    <w:p w14:paraId="6B606313" w14:textId="22B59F29" w:rsidR="00935758" w:rsidRPr="009410E4" w:rsidRDefault="00935758" w:rsidP="00935758">
      <w:pPr>
        <w:pStyle w:val="Heading4"/>
        <w:rPr>
          <w:rFonts w:ascii="Arial" w:hAnsi="Arial" w:cs="Arial"/>
          <w:szCs w:val="22"/>
        </w:rPr>
      </w:pPr>
      <w:r w:rsidRPr="009410E4">
        <w:rPr>
          <w:rFonts w:ascii="Arial" w:hAnsi="Arial" w:cs="Arial"/>
          <w:szCs w:val="22"/>
        </w:rPr>
        <w:t xml:space="preserve">are aware of and comply with the </w:t>
      </w:r>
      <w:r w:rsidR="00322150" w:rsidRPr="009410E4">
        <w:rPr>
          <w:rFonts w:ascii="Arial" w:hAnsi="Arial" w:cs="Arial"/>
          <w:szCs w:val="22"/>
        </w:rPr>
        <w:t>Provider</w:t>
      </w:r>
      <w:r w:rsidRPr="009410E4">
        <w:rPr>
          <w:rFonts w:ascii="Arial" w:hAnsi="Arial" w:cs="Arial"/>
          <w:szCs w:val="22"/>
        </w:rPr>
        <w:t xml:space="preserve">’s duties under this </w:t>
      </w:r>
      <w:r w:rsidRPr="009410E4">
        <w:rPr>
          <w:rFonts w:ascii="Arial" w:hAnsi="Arial" w:cs="Arial"/>
          <w:b/>
          <w:szCs w:val="22"/>
        </w:rPr>
        <w:t>clause</w:t>
      </w:r>
      <w:r w:rsidR="00FF4FDC"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_Ref511055424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w:t>
      </w:r>
    </w:p>
    <w:p w14:paraId="34A9C6BB" w14:textId="323993D8" w:rsidR="00935758" w:rsidRPr="009410E4" w:rsidRDefault="00935758" w:rsidP="00935758">
      <w:pPr>
        <w:pStyle w:val="Heading3"/>
        <w:rPr>
          <w:rFonts w:ascii="Arial" w:hAnsi="Arial" w:cs="Arial"/>
          <w:szCs w:val="22"/>
        </w:rPr>
      </w:pPr>
      <w:bookmarkStart w:id="94" w:name="_Ref511055607"/>
      <w:r w:rsidRPr="009410E4">
        <w:rPr>
          <w:rFonts w:ascii="Arial" w:hAnsi="Arial" w:cs="Arial"/>
          <w:szCs w:val="22"/>
        </w:rPr>
        <w:t xml:space="preserve">Taking into account the nature of the data to be protected, the harm that might result from a Data Loss Event, the state of technological development and the cost of implementation the </w:t>
      </w:r>
      <w:r w:rsidR="00322150" w:rsidRPr="009410E4">
        <w:rPr>
          <w:rFonts w:ascii="Arial" w:hAnsi="Arial" w:cs="Arial"/>
          <w:szCs w:val="22"/>
        </w:rPr>
        <w:t>Provider</w:t>
      </w:r>
      <w:r w:rsidRPr="009410E4">
        <w:rPr>
          <w:rFonts w:ascii="Arial" w:hAnsi="Arial" w:cs="Arial"/>
          <w:szCs w:val="22"/>
        </w:rPr>
        <w:t xml:space="preserve"> shall implement appropriate technical and organisational measures to ensure a level of security appropriate to the risk, including inter alia as appropriate:</w:t>
      </w:r>
      <w:bookmarkEnd w:id="94"/>
    </w:p>
    <w:p w14:paraId="323B0A7C" w14:textId="7CE6FED6" w:rsidR="00935758" w:rsidRPr="009410E4" w:rsidRDefault="00935758" w:rsidP="00935758">
      <w:pPr>
        <w:pStyle w:val="Heading4"/>
        <w:rPr>
          <w:rFonts w:ascii="Arial" w:hAnsi="Arial" w:cs="Arial"/>
          <w:szCs w:val="22"/>
        </w:rPr>
      </w:pPr>
      <w:r w:rsidRPr="009410E4">
        <w:rPr>
          <w:rFonts w:ascii="Arial" w:hAnsi="Arial" w:cs="Arial"/>
          <w:szCs w:val="22"/>
        </w:rPr>
        <w:t xml:space="preserve">The pseudonymisation and encryption of </w:t>
      </w:r>
      <w:r w:rsidR="00FD0603" w:rsidRPr="009410E4">
        <w:rPr>
          <w:rFonts w:ascii="Arial" w:hAnsi="Arial" w:cs="Arial"/>
          <w:szCs w:val="22"/>
        </w:rPr>
        <w:t>Personal</w:t>
      </w:r>
      <w:r w:rsidRPr="009410E4">
        <w:rPr>
          <w:rFonts w:ascii="Arial" w:hAnsi="Arial" w:cs="Arial"/>
          <w:szCs w:val="22"/>
        </w:rPr>
        <w:t xml:space="preserve"> Data;</w:t>
      </w:r>
    </w:p>
    <w:p w14:paraId="17623187" w14:textId="77777777" w:rsidR="00935758" w:rsidRPr="009410E4" w:rsidRDefault="00935758" w:rsidP="00935758">
      <w:pPr>
        <w:pStyle w:val="Heading4"/>
        <w:rPr>
          <w:rFonts w:ascii="Arial" w:hAnsi="Arial" w:cs="Arial"/>
          <w:szCs w:val="22"/>
        </w:rPr>
      </w:pPr>
      <w:r w:rsidRPr="009410E4">
        <w:rPr>
          <w:rFonts w:ascii="Arial" w:hAnsi="Arial" w:cs="Arial"/>
          <w:szCs w:val="22"/>
        </w:rPr>
        <w:t xml:space="preserve">The ability to ensure the ongoing confidentiality, integrity, availability and resilience of processing systems and services; </w:t>
      </w:r>
    </w:p>
    <w:p w14:paraId="1A636C7D" w14:textId="450E5249" w:rsidR="00935758" w:rsidRPr="009410E4" w:rsidRDefault="00935758" w:rsidP="00935758">
      <w:pPr>
        <w:pStyle w:val="Heading4"/>
        <w:rPr>
          <w:rFonts w:ascii="Arial" w:hAnsi="Arial" w:cs="Arial"/>
          <w:szCs w:val="22"/>
        </w:rPr>
      </w:pPr>
      <w:r w:rsidRPr="009410E4">
        <w:rPr>
          <w:rFonts w:ascii="Arial" w:hAnsi="Arial" w:cs="Arial"/>
          <w:szCs w:val="22"/>
        </w:rPr>
        <w:t xml:space="preserve">The ability to restore the availability and access to </w:t>
      </w:r>
      <w:r w:rsidR="00FD0603" w:rsidRPr="009410E4">
        <w:rPr>
          <w:rFonts w:ascii="Arial" w:hAnsi="Arial" w:cs="Arial"/>
          <w:szCs w:val="22"/>
        </w:rPr>
        <w:t>Personal</w:t>
      </w:r>
      <w:r w:rsidRPr="009410E4">
        <w:rPr>
          <w:rFonts w:ascii="Arial" w:hAnsi="Arial" w:cs="Arial"/>
          <w:szCs w:val="22"/>
        </w:rPr>
        <w:t xml:space="preserve"> Data in a timely manner in the event of a physical or technical incident;</w:t>
      </w:r>
    </w:p>
    <w:p w14:paraId="5DE62F11" w14:textId="44E9F026" w:rsidR="00935758" w:rsidRPr="009410E4" w:rsidRDefault="00935758" w:rsidP="00935758">
      <w:pPr>
        <w:pStyle w:val="Heading4"/>
        <w:rPr>
          <w:rFonts w:ascii="Arial" w:hAnsi="Arial" w:cs="Arial"/>
          <w:szCs w:val="22"/>
        </w:rPr>
      </w:pPr>
      <w:r w:rsidRPr="009410E4">
        <w:rPr>
          <w:rFonts w:ascii="Arial" w:hAnsi="Arial" w:cs="Arial"/>
          <w:szCs w:val="22"/>
        </w:rPr>
        <w:t xml:space="preserve">A process of regular testing, assessing and evaluating the effectiveness of technical and organisational measures for ensuring the security of the processing. </w:t>
      </w:r>
    </w:p>
    <w:p w14:paraId="1E6D6003" w14:textId="381C995C" w:rsidR="00935758" w:rsidRPr="009410E4" w:rsidRDefault="00935758" w:rsidP="00935758">
      <w:pPr>
        <w:pStyle w:val="Heading3"/>
        <w:rPr>
          <w:rFonts w:ascii="Arial" w:hAnsi="Arial" w:cs="Arial"/>
          <w:szCs w:val="22"/>
        </w:rPr>
      </w:pPr>
      <w:r w:rsidRPr="009410E4">
        <w:rPr>
          <w:rFonts w:ascii="Arial" w:hAnsi="Arial" w:cs="Arial"/>
          <w:szCs w:val="22"/>
        </w:rPr>
        <w:t xml:space="preserve">In assessing the appropriate level of security referred to in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_Ref511055607 \r \h </w:instrText>
      </w:r>
      <w:r w:rsidR="00322150"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(c)</w:t>
      </w:r>
      <w:r w:rsidRPr="009410E4">
        <w:rPr>
          <w:rFonts w:ascii="Arial" w:hAnsi="Arial" w:cs="Arial"/>
          <w:b/>
          <w:szCs w:val="22"/>
        </w:rPr>
        <w:fldChar w:fldCharType="end"/>
      </w:r>
      <w:r w:rsidRPr="009410E4">
        <w:rPr>
          <w:rFonts w:ascii="Arial" w:hAnsi="Arial" w:cs="Arial"/>
          <w:szCs w:val="22"/>
        </w:rPr>
        <w:t xml:space="preserve"> above, account shall be taken in particular of the risks that are presented by processing, in particular from accidental or unlawful destruction, loss, alteration, unauthorised disclosure of, or access to </w:t>
      </w:r>
      <w:r w:rsidR="00FD0603" w:rsidRPr="009410E4">
        <w:rPr>
          <w:rFonts w:ascii="Arial" w:hAnsi="Arial" w:cs="Arial"/>
          <w:szCs w:val="22"/>
        </w:rPr>
        <w:t>Personal</w:t>
      </w:r>
      <w:r w:rsidRPr="009410E4">
        <w:rPr>
          <w:rFonts w:ascii="Arial" w:hAnsi="Arial" w:cs="Arial"/>
          <w:szCs w:val="22"/>
        </w:rPr>
        <w:t xml:space="preserve"> Data transmitted, stored or otherwise processed,</w:t>
      </w:r>
    </w:p>
    <w:p w14:paraId="03D49C89" w14:textId="1972FBBE" w:rsidR="00935758" w:rsidRPr="009410E4" w:rsidRDefault="00935758" w:rsidP="00935758">
      <w:pPr>
        <w:pStyle w:val="Heading2"/>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shall not transfer any </w:t>
      </w:r>
      <w:r w:rsidR="00FD0603" w:rsidRPr="009410E4">
        <w:rPr>
          <w:rFonts w:ascii="Arial" w:hAnsi="Arial" w:cs="Arial"/>
          <w:szCs w:val="22"/>
        </w:rPr>
        <w:t>Personal</w:t>
      </w:r>
      <w:r w:rsidRPr="009410E4">
        <w:rPr>
          <w:rFonts w:ascii="Arial" w:hAnsi="Arial" w:cs="Arial"/>
          <w:szCs w:val="22"/>
        </w:rPr>
        <w:t xml:space="preserve"> Data outside of the European Economic Area unless the prior written consent of the Council has been obtained and the following conditions are fulfilled:</w:t>
      </w:r>
    </w:p>
    <w:p w14:paraId="2B9223B2" w14:textId="2EFAFE44"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or the Council has provided appropriate safeguards in relation to such transfer;</w:t>
      </w:r>
    </w:p>
    <w:p w14:paraId="6475A628" w14:textId="5E5A7AEB" w:rsidR="00935758" w:rsidRPr="009410E4" w:rsidRDefault="00935758" w:rsidP="00935758">
      <w:pPr>
        <w:pStyle w:val="Heading3"/>
        <w:rPr>
          <w:rFonts w:ascii="Arial" w:hAnsi="Arial" w:cs="Arial"/>
          <w:szCs w:val="22"/>
        </w:rPr>
      </w:pPr>
      <w:r w:rsidRPr="009410E4">
        <w:rPr>
          <w:rFonts w:ascii="Arial" w:hAnsi="Arial" w:cs="Arial"/>
          <w:szCs w:val="22"/>
        </w:rPr>
        <w:t>The Data Subject has enforceable rights and effective legal remedies;</w:t>
      </w:r>
    </w:p>
    <w:p w14:paraId="24835B83" w14:textId="38EB3268"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complies with its obligations under the Data Protection Legislation by providing an adequate level of protection to any </w:t>
      </w:r>
      <w:r w:rsidR="00FD0603" w:rsidRPr="009410E4">
        <w:rPr>
          <w:rFonts w:ascii="Arial" w:hAnsi="Arial" w:cs="Arial"/>
          <w:szCs w:val="22"/>
        </w:rPr>
        <w:t>Personal</w:t>
      </w:r>
      <w:r w:rsidRPr="009410E4">
        <w:rPr>
          <w:rFonts w:ascii="Arial" w:hAnsi="Arial" w:cs="Arial"/>
          <w:szCs w:val="22"/>
        </w:rPr>
        <w:t xml:space="preserve"> Data that is transferred; and</w:t>
      </w:r>
    </w:p>
    <w:p w14:paraId="6A88FE0F" w14:textId="4DAA0FE7" w:rsidR="00935758" w:rsidRPr="009410E4" w:rsidRDefault="00935758" w:rsidP="00935758">
      <w:pPr>
        <w:pStyle w:val="Heading3"/>
        <w:rPr>
          <w:rFonts w:ascii="Arial" w:hAnsi="Arial" w:cs="Arial"/>
          <w:szCs w:val="22"/>
        </w:rPr>
      </w:pPr>
      <w:r w:rsidRPr="009410E4">
        <w:rPr>
          <w:rFonts w:ascii="Arial" w:hAnsi="Arial" w:cs="Arial"/>
          <w:szCs w:val="22"/>
        </w:rPr>
        <w:t xml:space="preserve">The </w:t>
      </w:r>
      <w:r w:rsidR="00322150" w:rsidRPr="009410E4">
        <w:rPr>
          <w:rFonts w:ascii="Arial" w:hAnsi="Arial" w:cs="Arial"/>
          <w:szCs w:val="22"/>
        </w:rPr>
        <w:t>Provider</w:t>
      </w:r>
      <w:r w:rsidRPr="009410E4">
        <w:rPr>
          <w:rFonts w:ascii="Arial" w:hAnsi="Arial" w:cs="Arial"/>
          <w:szCs w:val="22"/>
        </w:rPr>
        <w:t xml:space="preserve"> complies with reasonable instructions notified to it in advance by the Council with respect to the processing of the </w:t>
      </w:r>
      <w:r w:rsidR="00FD0603" w:rsidRPr="009410E4">
        <w:rPr>
          <w:rFonts w:ascii="Arial" w:hAnsi="Arial" w:cs="Arial"/>
          <w:szCs w:val="22"/>
        </w:rPr>
        <w:t>Personal</w:t>
      </w:r>
      <w:r w:rsidRPr="009410E4">
        <w:rPr>
          <w:rFonts w:ascii="Arial" w:hAnsi="Arial" w:cs="Arial"/>
          <w:szCs w:val="22"/>
        </w:rPr>
        <w:t xml:space="preserve"> Data.</w:t>
      </w:r>
    </w:p>
    <w:p w14:paraId="7ADEFEBD" w14:textId="3BB5449F" w:rsidR="00935758" w:rsidRPr="009410E4" w:rsidRDefault="00935758" w:rsidP="00322150">
      <w:pPr>
        <w:pStyle w:val="Heading2"/>
        <w:rPr>
          <w:rFonts w:ascii="Arial" w:hAnsi="Arial" w:cs="Arial"/>
          <w:szCs w:val="22"/>
        </w:rPr>
      </w:pPr>
      <w:bookmarkStart w:id="95" w:name="_Ref511056745"/>
      <w:r w:rsidRPr="009410E4">
        <w:rPr>
          <w:rFonts w:ascii="Arial" w:hAnsi="Arial" w:cs="Arial"/>
          <w:szCs w:val="22"/>
        </w:rPr>
        <w:t xml:space="preserve">Subject to </w:t>
      </w:r>
      <w:r w:rsidRPr="009410E4">
        <w:rPr>
          <w:rFonts w:ascii="Arial" w:hAnsi="Arial" w:cs="Arial"/>
          <w:b/>
          <w:szCs w:val="22"/>
        </w:rPr>
        <w:t xml:space="preserve">clause </w:t>
      </w:r>
      <w:r w:rsidR="00322150" w:rsidRPr="009410E4">
        <w:rPr>
          <w:rFonts w:ascii="Arial" w:hAnsi="Arial" w:cs="Arial"/>
          <w:b/>
          <w:szCs w:val="22"/>
        </w:rPr>
        <w:fldChar w:fldCharType="begin"/>
      </w:r>
      <w:r w:rsidR="00322150" w:rsidRPr="009410E4">
        <w:rPr>
          <w:rFonts w:ascii="Arial" w:hAnsi="Arial" w:cs="Arial"/>
          <w:b/>
          <w:szCs w:val="22"/>
        </w:rPr>
        <w:instrText xml:space="preserve"> REF _Ref509845707 \r \h </w:instrText>
      </w:r>
      <w:r w:rsidR="00472C93" w:rsidRPr="009410E4">
        <w:rPr>
          <w:rFonts w:ascii="Arial" w:hAnsi="Arial" w:cs="Arial"/>
          <w:b/>
          <w:szCs w:val="22"/>
        </w:rPr>
        <w:instrText xml:space="preserve"> \* MERGEFORMAT </w:instrText>
      </w:r>
      <w:r w:rsidR="00322150" w:rsidRPr="009410E4">
        <w:rPr>
          <w:rFonts w:ascii="Arial" w:hAnsi="Arial" w:cs="Arial"/>
          <w:b/>
          <w:szCs w:val="22"/>
        </w:rPr>
      </w:r>
      <w:r w:rsidR="00322150" w:rsidRPr="009410E4">
        <w:rPr>
          <w:rFonts w:ascii="Arial" w:hAnsi="Arial" w:cs="Arial"/>
          <w:b/>
          <w:szCs w:val="22"/>
        </w:rPr>
        <w:fldChar w:fldCharType="separate"/>
      </w:r>
      <w:r w:rsidR="00AD52B9" w:rsidRPr="009410E4">
        <w:rPr>
          <w:rFonts w:ascii="Arial" w:hAnsi="Arial" w:cs="Arial"/>
          <w:b/>
          <w:szCs w:val="22"/>
        </w:rPr>
        <w:t>17.7</w:t>
      </w:r>
      <w:r w:rsidR="00322150" w:rsidRPr="009410E4">
        <w:rPr>
          <w:rFonts w:ascii="Arial" w:hAnsi="Arial" w:cs="Arial"/>
          <w:b/>
          <w:szCs w:val="22"/>
        </w:rPr>
        <w:fldChar w:fldCharType="end"/>
      </w:r>
      <w:r w:rsidRPr="009410E4">
        <w:rPr>
          <w:rFonts w:ascii="Arial" w:hAnsi="Arial" w:cs="Arial"/>
          <w:szCs w:val="22"/>
        </w:rPr>
        <w:t xml:space="preserve"> the </w:t>
      </w:r>
      <w:r w:rsidR="00322150" w:rsidRPr="009410E4">
        <w:rPr>
          <w:rFonts w:ascii="Arial" w:hAnsi="Arial" w:cs="Arial"/>
          <w:szCs w:val="22"/>
        </w:rPr>
        <w:t>Provider</w:t>
      </w:r>
      <w:r w:rsidRPr="009410E4">
        <w:rPr>
          <w:rFonts w:ascii="Arial" w:hAnsi="Arial" w:cs="Arial"/>
          <w:szCs w:val="22"/>
        </w:rPr>
        <w:t xml:space="preserve"> shall notify the Council immediately if it</w:t>
      </w:r>
      <w:r w:rsidR="00322150" w:rsidRPr="009410E4">
        <w:rPr>
          <w:rFonts w:ascii="Arial" w:hAnsi="Arial" w:cs="Arial"/>
          <w:szCs w:val="22"/>
        </w:rPr>
        <w:t>:</w:t>
      </w:r>
      <w:bookmarkEnd w:id="95"/>
    </w:p>
    <w:p w14:paraId="277C9E00" w14:textId="1DCF71B9" w:rsidR="00322150" w:rsidRPr="009410E4" w:rsidRDefault="00322150" w:rsidP="00322150">
      <w:pPr>
        <w:pStyle w:val="Heading3"/>
        <w:rPr>
          <w:rFonts w:ascii="Arial" w:hAnsi="Arial" w:cs="Arial"/>
          <w:szCs w:val="22"/>
        </w:rPr>
      </w:pPr>
      <w:r w:rsidRPr="009410E4">
        <w:rPr>
          <w:rFonts w:ascii="Arial" w:hAnsi="Arial" w:cs="Arial"/>
          <w:szCs w:val="22"/>
        </w:rPr>
        <w:t>Receives a Data Subject Access Request (or purported Data Subject Access Request);</w:t>
      </w:r>
    </w:p>
    <w:p w14:paraId="3A4A79FC" w14:textId="3EA2720C" w:rsidR="00322150" w:rsidRPr="009410E4" w:rsidRDefault="00322150" w:rsidP="00322150">
      <w:pPr>
        <w:pStyle w:val="Heading3"/>
        <w:rPr>
          <w:rFonts w:ascii="Arial" w:hAnsi="Arial" w:cs="Arial"/>
          <w:szCs w:val="22"/>
        </w:rPr>
      </w:pPr>
      <w:r w:rsidRPr="009410E4">
        <w:rPr>
          <w:rFonts w:ascii="Arial" w:hAnsi="Arial" w:cs="Arial"/>
          <w:szCs w:val="22"/>
        </w:rPr>
        <w:t xml:space="preserve">Receives a request to rectify, block or erase any </w:t>
      </w:r>
      <w:r w:rsidR="00FD0603" w:rsidRPr="009410E4">
        <w:rPr>
          <w:rFonts w:ascii="Arial" w:hAnsi="Arial" w:cs="Arial"/>
          <w:szCs w:val="22"/>
        </w:rPr>
        <w:t>Personal</w:t>
      </w:r>
      <w:r w:rsidRPr="009410E4">
        <w:rPr>
          <w:rFonts w:ascii="Arial" w:hAnsi="Arial" w:cs="Arial"/>
          <w:szCs w:val="22"/>
        </w:rPr>
        <w:t xml:space="preserve"> Data;</w:t>
      </w:r>
    </w:p>
    <w:p w14:paraId="4B362BA4" w14:textId="0068CCAA" w:rsidR="00322150" w:rsidRPr="009410E4" w:rsidRDefault="00322150" w:rsidP="00322150">
      <w:pPr>
        <w:pStyle w:val="Heading3"/>
        <w:rPr>
          <w:rFonts w:ascii="Arial" w:hAnsi="Arial" w:cs="Arial"/>
          <w:szCs w:val="22"/>
        </w:rPr>
      </w:pPr>
      <w:r w:rsidRPr="009410E4">
        <w:rPr>
          <w:rFonts w:ascii="Arial" w:hAnsi="Arial" w:cs="Arial"/>
          <w:szCs w:val="22"/>
        </w:rPr>
        <w:t>Receives any other request, complaint or communication relating to either party’s obligations under the Data Protection Legislation;</w:t>
      </w:r>
    </w:p>
    <w:p w14:paraId="14CFBBEA" w14:textId="45028EBC" w:rsidR="00322150" w:rsidRPr="009410E4" w:rsidRDefault="00322150" w:rsidP="00322150">
      <w:pPr>
        <w:pStyle w:val="Heading3"/>
        <w:rPr>
          <w:rFonts w:ascii="Arial" w:hAnsi="Arial" w:cs="Arial"/>
          <w:szCs w:val="22"/>
        </w:rPr>
      </w:pPr>
      <w:r w:rsidRPr="009410E4">
        <w:rPr>
          <w:rFonts w:ascii="Arial" w:hAnsi="Arial" w:cs="Arial"/>
          <w:szCs w:val="22"/>
        </w:rPr>
        <w:t xml:space="preserve">Receives any communication from the Information Commissioner or any other regulatory authority in connection with </w:t>
      </w:r>
      <w:r w:rsidR="00FD0603" w:rsidRPr="009410E4">
        <w:rPr>
          <w:rFonts w:ascii="Arial" w:hAnsi="Arial" w:cs="Arial"/>
          <w:szCs w:val="22"/>
        </w:rPr>
        <w:t>Personal</w:t>
      </w:r>
      <w:r w:rsidRPr="009410E4">
        <w:rPr>
          <w:rFonts w:ascii="Arial" w:hAnsi="Arial" w:cs="Arial"/>
          <w:szCs w:val="22"/>
        </w:rPr>
        <w:t xml:space="preserve"> Data processed under this Agreement;</w:t>
      </w:r>
    </w:p>
    <w:p w14:paraId="57686A5F" w14:textId="1790C00D" w:rsidR="00322150" w:rsidRPr="009410E4" w:rsidRDefault="00C901CE" w:rsidP="00322150">
      <w:pPr>
        <w:pStyle w:val="Heading3"/>
        <w:rPr>
          <w:rFonts w:ascii="Arial" w:hAnsi="Arial" w:cs="Arial"/>
          <w:szCs w:val="22"/>
        </w:rPr>
      </w:pPr>
      <w:r w:rsidRPr="009410E4">
        <w:rPr>
          <w:rFonts w:ascii="Arial" w:hAnsi="Arial" w:cs="Arial"/>
          <w:szCs w:val="22"/>
        </w:rPr>
        <w:t>becomes</w:t>
      </w:r>
      <w:r w:rsidR="00322150" w:rsidRPr="009410E4">
        <w:rPr>
          <w:rFonts w:ascii="Arial" w:hAnsi="Arial" w:cs="Arial"/>
          <w:szCs w:val="22"/>
        </w:rPr>
        <w:t xml:space="preserve"> aware of a </w:t>
      </w:r>
      <w:r w:rsidR="00FD0603" w:rsidRPr="009410E4">
        <w:rPr>
          <w:rFonts w:ascii="Arial" w:hAnsi="Arial" w:cs="Arial"/>
          <w:szCs w:val="22"/>
        </w:rPr>
        <w:t>Personal</w:t>
      </w:r>
      <w:r w:rsidR="00322150" w:rsidRPr="009410E4">
        <w:rPr>
          <w:rFonts w:ascii="Arial" w:hAnsi="Arial" w:cs="Arial"/>
          <w:szCs w:val="22"/>
        </w:rPr>
        <w:t xml:space="preserve"> Data breach;</w:t>
      </w:r>
    </w:p>
    <w:p w14:paraId="2BFC22B5" w14:textId="3FC32865" w:rsidR="00322150" w:rsidRPr="009410E4" w:rsidRDefault="00322150" w:rsidP="00322150">
      <w:pPr>
        <w:pStyle w:val="Heading3"/>
        <w:rPr>
          <w:rFonts w:ascii="Arial" w:hAnsi="Arial" w:cs="Arial"/>
          <w:szCs w:val="22"/>
        </w:rPr>
      </w:pPr>
      <w:r w:rsidRPr="009410E4">
        <w:rPr>
          <w:rFonts w:ascii="Arial" w:hAnsi="Arial" w:cs="Arial"/>
          <w:szCs w:val="22"/>
        </w:rPr>
        <w:t xml:space="preserve">Receives a request from any third party for disclosure of </w:t>
      </w:r>
      <w:r w:rsidR="00FD0603" w:rsidRPr="009410E4">
        <w:rPr>
          <w:rFonts w:ascii="Arial" w:hAnsi="Arial" w:cs="Arial"/>
          <w:szCs w:val="22"/>
        </w:rPr>
        <w:t>Personal</w:t>
      </w:r>
      <w:r w:rsidRPr="009410E4">
        <w:rPr>
          <w:rFonts w:ascii="Arial" w:hAnsi="Arial" w:cs="Arial"/>
          <w:szCs w:val="22"/>
        </w:rPr>
        <w:t xml:space="preserve"> Data where compliance with such request is required or purported to be required by Law; or</w:t>
      </w:r>
    </w:p>
    <w:p w14:paraId="1361815E" w14:textId="3084223F" w:rsidR="00322150" w:rsidRPr="009410E4" w:rsidRDefault="00322150" w:rsidP="00322150">
      <w:pPr>
        <w:pStyle w:val="Heading3"/>
        <w:rPr>
          <w:rFonts w:ascii="Arial" w:hAnsi="Arial" w:cs="Arial"/>
          <w:szCs w:val="22"/>
        </w:rPr>
      </w:pPr>
      <w:r w:rsidRPr="009410E4">
        <w:rPr>
          <w:rFonts w:ascii="Arial" w:hAnsi="Arial" w:cs="Arial"/>
          <w:szCs w:val="22"/>
        </w:rPr>
        <w:t>Becomes aware of a Data Loss Event.</w:t>
      </w:r>
    </w:p>
    <w:p w14:paraId="5822A7B9" w14:textId="5AD8F509" w:rsidR="00322150" w:rsidRPr="009410E4" w:rsidRDefault="00322150" w:rsidP="00322150">
      <w:pPr>
        <w:pStyle w:val="Heading2"/>
        <w:rPr>
          <w:rFonts w:ascii="Arial" w:hAnsi="Arial" w:cs="Arial"/>
          <w:szCs w:val="22"/>
        </w:rPr>
      </w:pPr>
      <w:bookmarkStart w:id="96" w:name="_Ref509845707"/>
      <w:r w:rsidRPr="009410E4">
        <w:rPr>
          <w:rFonts w:ascii="Arial" w:hAnsi="Arial" w:cs="Arial"/>
          <w:szCs w:val="22"/>
        </w:rPr>
        <w:t xml:space="preserve">The Provider’s obligation to notify under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_Ref511056745 \r \h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17.6</w:t>
      </w:r>
      <w:r w:rsidRPr="009410E4">
        <w:rPr>
          <w:rFonts w:ascii="Arial" w:hAnsi="Arial" w:cs="Arial"/>
          <w:b/>
          <w:szCs w:val="22"/>
        </w:rPr>
        <w:fldChar w:fldCharType="end"/>
      </w:r>
      <w:r w:rsidRPr="009410E4">
        <w:rPr>
          <w:rFonts w:ascii="Arial" w:hAnsi="Arial" w:cs="Arial"/>
          <w:szCs w:val="22"/>
        </w:rPr>
        <w:t xml:space="preserve"> shall include the provision of further information to the Council in phases, as details become available.</w:t>
      </w:r>
      <w:bookmarkEnd w:id="96"/>
    </w:p>
    <w:p w14:paraId="3379D3E4" w14:textId="5B1858E6" w:rsidR="00322150" w:rsidRPr="009410E4" w:rsidRDefault="00322150" w:rsidP="00322150">
      <w:pPr>
        <w:pStyle w:val="Heading2"/>
        <w:rPr>
          <w:rFonts w:ascii="Arial" w:hAnsi="Arial" w:cs="Arial"/>
          <w:szCs w:val="22"/>
        </w:rPr>
      </w:pPr>
      <w:r w:rsidRPr="009410E4">
        <w:rPr>
          <w:rFonts w:ascii="Arial" w:hAnsi="Arial" w:cs="Arial"/>
          <w:szCs w:val="22"/>
        </w:rPr>
        <w:t xml:space="preserve">Taking into account the nature of the processing, the Provider shall provide the Council with full assistance and co-operation in relation to either party’s obligations under Data Protection Legislation and any complaint, communication or request made under </w:t>
      </w:r>
      <w:r w:rsidRPr="009410E4">
        <w:rPr>
          <w:rFonts w:ascii="Arial" w:hAnsi="Arial" w:cs="Arial"/>
          <w:b/>
          <w:szCs w:val="22"/>
        </w:rPr>
        <w:t xml:space="preserve">clause </w:t>
      </w:r>
      <w:r w:rsidRPr="009410E4">
        <w:rPr>
          <w:rFonts w:ascii="Arial" w:hAnsi="Arial" w:cs="Arial"/>
          <w:b/>
          <w:szCs w:val="22"/>
        </w:rPr>
        <w:fldChar w:fldCharType="begin"/>
      </w:r>
      <w:r w:rsidRPr="009410E4">
        <w:rPr>
          <w:rFonts w:ascii="Arial" w:hAnsi="Arial" w:cs="Arial"/>
          <w:b/>
          <w:szCs w:val="22"/>
        </w:rPr>
        <w:instrText xml:space="preserve"> REF _Ref511056745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17.6</w:t>
      </w:r>
      <w:r w:rsidRPr="009410E4">
        <w:rPr>
          <w:rFonts w:ascii="Arial" w:hAnsi="Arial" w:cs="Arial"/>
          <w:b/>
          <w:szCs w:val="22"/>
        </w:rPr>
        <w:fldChar w:fldCharType="end"/>
      </w:r>
      <w:r w:rsidRPr="009410E4">
        <w:rPr>
          <w:rFonts w:ascii="Arial" w:hAnsi="Arial" w:cs="Arial"/>
          <w:szCs w:val="22"/>
        </w:rPr>
        <w:t xml:space="preserve"> (and insofar as possible within the timescales reasonably required by the Council including by promptly providing:</w:t>
      </w:r>
    </w:p>
    <w:p w14:paraId="568BE452" w14:textId="08A5C34A" w:rsidR="00322150" w:rsidRPr="009410E4" w:rsidRDefault="00322150" w:rsidP="00322150">
      <w:pPr>
        <w:pStyle w:val="Heading3"/>
        <w:rPr>
          <w:rFonts w:ascii="Arial" w:hAnsi="Arial" w:cs="Arial"/>
          <w:szCs w:val="22"/>
        </w:rPr>
      </w:pPr>
      <w:r w:rsidRPr="009410E4">
        <w:rPr>
          <w:rFonts w:ascii="Arial" w:hAnsi="Arial" w:cs="Arial"/>
          <w:szCs w:val="22"/>
        </w:rPr>
        <w:t>The Council with full details and copies of the complaint, communication or request:</w:t>
      </w:r>
    </w:p>
    <w:p w14:paraId="0BE0A957" w14:textId="23B28E44" w:rsidR="00322150" w:rsidRPr="009410E4" w:rsidRDefault="00322150" w:rsidP="00322150">
      <w:pPr>
        <w:pStyle w:val="Heading3"/>
        <w:rPr>
          <w:rFonts w:ascii="Arial" w:hAnsi="Arial" w:cs="Arial"/>
          <w:szCs w:val="22"/>
        </w:rPr>
      </w:pPr>
      <w:r w:rsidRPr="009410E4">
        <w:rPr>
          <w:rFonts w:ascii="Arial" w:hAnsi="Arial" w:cs="Arial"/>
          <w:szCs w:val="22"/>
        </w:rPr>
        <w:t>Such assistance as is reasonably requested by the Council to enable the Council to comply with a Data Subject Access Request within the relevant timescales set out in the Data Protection Legislation;</w:t>
      </w:r>
    </w:p>
    <w:p w14:paraId="557B33E6" w14:textId="183CA9AB" w:rsidR="00322150" w:rsidRPr="009410E4" w:rsidRDefault="00322150" w:rsidP="00322150">
      <w:pPr>
        <w:pStyle w:val="Heading3"/>
        <w:rPr>
          <w:rFonts w:ascii="Arial" w:hAnsi="Arial" w:cs="Arial"/>
          <w:szCs w:val="22"/>
        </w:rPr>
      </w:pPr>
      <w:r w:rsidRPr="009410E4">
        <w:rPr>
          <w:rFonts w:ascii="Arial" w:hAnsi="Arial" w:cs="Arial"/>
          <w:szCs w:val="22"/>
        </w:rPr>
        <w:t xml:space="preserve">The Council, at its request, with any </w:t>
      </w:r>
      <w:r w:rsidR="00FD0603" w:rsidRPr="009410E4">
        <w:rPr>
          <w:rFonts w:ascii="Arial" w:hAnsi="Arial" w:cs="Arial"/>
          <w:szCs w:val="22"/>
        </w:rPr>
        <w:t>Personal</w:t>
      </w:r>
      <w:r w:rsidRPr="009410E4">
        <w:rPr>
          <w:rFonts w:ascii="Arial" w:hAnsi="Arial" w:cs="Arial"/>
          <w:szCs w:val="22"/>
        </w:rPr>
        <w:t xml:space="preserve"> Data it holds in relation to a Data Subject;</w:t>
      </w:r>
    </w:p>
    <w:p w14:paraId="1EA8595C" w14:textId="290111CF" w:rsidR="00322150" w:rsidRPr="009410E4" w:rsidRDefault="00322150" w:rsidP="00322150">
      <w:pPr>
        <w:pStyle w:val="Heading3"/>
        <w:rPr>
          <w:rFonts w:ascii="Arial" w:hAnsi="Arial" w:cs="Arial"/>
          <w:szCs w:val="22"/>
        </w:rPr>
      </w:pPr>
      <w:r w:rsidRPr="009410E4">
        <w:rPr>
          <w:rFonts w:ascii="Arial" w:hAnsi="Arial" w:cs="Arial"/>
          <w:szCs w:val="22"/>
        </w:rPr>
        <w:t>Assistance as requested by the Council following any Data Loss Event;</w:t>
      </w:r>
    </w:p>
    <w:p w14:paraId="0D81F1F6" w14:textId="2581C411" w:rsidR="00322150" w:rsidRPr="009410E4" w:rsidRDefault="00322150" w:rsidP="00322150">
      <w:pPr>
        <w:pStyle w:val="Heading3"/>
        <w:rPr>
          <w:rFonts w:ascii="Arial" w:hAnsi="Arial" w:cs="Arial"/>
          <w:szCs w:val="22"/>
        </w:rPr>
      </w:pPr>
      <w:r w:rsidRPr="009410E4">
        <w:rPr>
          <w:rFonts w:ascii="Arial" w:hAnsi="Arial" w:cs="Arial"/>
          <w:szCs w:val="22"/>
        </w:rPr>
        <w:t>Assistance as requested by the Council with respect to any request from the Information Commissioner’s Office, or any consultation by the Council with the Information Commissioner’s Office.</w:t>
      </w:r>
    </w:p>
    <w:p w14:paraId="4E648B70" w14:textId="285ED9C1" w:rsidR="00322150" w:rsidRPr="009410E4" w:rsidRDefault="00322150" w:rsidP="00322150">
      <w:pPr>
        <w:pStyle w:val="Heading2"/>
        <w:rPr>
          <w:rFonts w:ascii="Arial" w:hAnsi="Arial" w:cs="Arial"/>
          <w:szCs w:val="22"/>
        </w:rPr>
      </w:pPr>
      <w:r w:rsidRPr="009410E4">
        <w:rPr>
          <w:rFonts w:ascii="Arial" w:hAnsi="Arial" w:cs="Arial"/>
          <w:szCs w:val="22"/>
        </w:rPr>
        <w:t xml:space="preserve">The Provider shall maintain complete and accurate records and information to demonstrate compliance with </w:t>
      </w:r>
      <w:r w:rsidRPr="009410E4">
        <w:rPr>
          <w:rFonts w:ascii="Arial" w:hAnsi="Arial" w:cs="Arial"/>
          <w:b/>
          <w:szCs w:val="22"/>
        </w:rPr>
        <w:t xml:space="preserve">this clause </w:t>
      </w:r>
      <w:r w:rsidRPr="009410E4">
        <w:rPr>
          <w:rFonts w:ascii="Arial" w:hAnsi="Arial" w:cs="Arial"/>
          <w:b/>
          <w:szCs w:val="22"/>
        </w:rPr>
        <w:fldChar w:fldCharType="begin"/>
      </w:r>
      <w:r w:rsidRPr="009410E4">
        <w:rPr>
          <w:rFonts w:ascii="Arial" w:hAnsi="Arial" w:cs="Arial"/>
          <w:b/>
          <w:szCs w:val="22"/>
        </w:rPr>
        <w:instrText xml:space="preserve"> REF _Ref511055424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 xml:space="preserve"> and allow for audits, including inspections, conducted by the Council or another auditor mandated by the Council.</w:t>
      </w:r>
    </w:p>
    <w:p w14:paraId="46598898" w14:textId="0A0717EC" w:rsidR="00322150" w:rsidRPr="009410E4" w:rsidRDefault="00322150" w:rsidP="00322150">
      <w:pPr>
        <w:pStyle w:val="Heading2"/>
        <w:rPr>
          <w:rFonts w:ascii="Arial" w:hAnsi="Arial" w:cs="Arial"/>
          <w:szCs w:val="22"/>
        </w:rPr>
      </w:pPr>
      <w:r w:rsidRPr="009410E4">
        <w:rPr>
          <w:rFonts w:ascii="Arial" w:hAnsi="Arial" w:cs="Arial"/>
          <w:szCs w:val="22"/>
        </w:rPr>
        <w:t>The Council shall designate a Data Protection Officer if required by the Data Protection Legislation.</w:t>
      </w:r>
    </w:p>
    <w:p w14:paraId="4DDA478C" w14:textId="1090CE34" w:rsidR="00322150" w:rsidRPr="009410E4" w:rsidRDefault="00322150" w:rsidP="00322150">
      <w:pPr>
        <w:pStyle w:val="Heading2"/>
        <w:rPr>
          <w:rFonts w:ascii="Arial" w:hAnsi="Arial" w:cs="Arial"/>
          <w:szCs w:val="22"/>
        </w:rPr>
      </w:pPr>
      <w:r w:rsidRPr="009410E4">
        <w:rPr>
          <w:rFonts w:ascii="Arial" w:hAnsi="Arial" w:cs="Arial"/>
          <w:szCs w:val="22"/>
        </w:rPr>
        <w:t xml:space="preserve">The Council does not consent to the Provider appointing any third party processor of </w:t>
      </w:r>
      <w:r w:rsidR="00FD0603" w:rsidRPr="009410E4">
        <w:rPr>
          <w:rFonts w:ascii="Arial" w:hAnsi="Arial" w:cs="Arial"/>
          <w:szCs w:val="22"/>
        </w:rPr>
        <w:t>Personal</w:t>
      </w:r>
      <w:r w:rsidRPr="009410E4">
        <w:rPr>
          <w:rFonts w:ascii="Arial" w:hAnsi="Arial" w:cs="Arial"/>
          <w:szCs w:val="22"/>
        </w:rPr>
        <w:t xml:space="preserve"> Data under this Agreement.</w:t>
      </w:r>
    </w:p>
    <w:p w14:paraId="7EDC7A70" w14:textId="106C821A" w:rsidR="00322150" w:rsidRPr="009410E4" w:rsidRDefault="00322150" w:rsidP="00322150">
      <w:pPr>
        <w:pStyle w:val="Heading2"/>
        <w:rPr>
          <w:rFonts w:ascii="Arial" w:hAnsi="Arial" w:cs="Arial"/>
          <w:szCs w:val="22"/>
        </w:rPr>
      </w:pPr>
      <w:r w:rsidRPr="009410E4">
        <w:rPr>
          <w:rFonts w:ascii="Arial" w:hAnsi="Arial" w:cs="Arial"/>
          <w:szCs w:val="22"/>
        </w:rPr>
        <w:t xml:space="preserve">At the choice of the Council, the Provider shall delete or return all the </w:t>
      </w:r>
      <w:r w:rsidR="00FD0603" w:rsidRPr="009410E4">
        <w:rPr>
          <w:rFonts w:ascii="Arial" w:hAnsi="Arial" w:cs="Arial"/>
          <w:szCs w:val="22"/>
        </w:rPr>
        <w:t>Personal</w:t>
      </w:r>
      <w:r w:rsidRPr="009410E4">
        <w:rPr>
          <w:rFonts w:ascii="Arial" w:hAnsi="Arial" w:cs="Arial"/>
          <w:szCs w:val="22"/>
        </w:rPr>
        <w:t xml:space="preserve"> Data to the Council at the end of Term and delete existing copies unless applicable Law requires storage of the </w:t>
      </w:r>
      <w:r w:rsidR="00FD0603" w:rsidRPr="009410E4">
        <w:rPr>
          <w:rFonts w:ascii="Arial" w:hAnsi="Arial" w:cs="Arial"/>
          <w:szCs w:val="22"/>
        </w:rPr>
        <w:t>Personal</w:t>
      </w:r>
      <w:r w:rsidRPr="009410E4">
        <w:rPr>
          <w:rFonts w:ascii="Arial" w:hAnsi="Arial" w:cs="Arial"/>
          <w:szCs w:val="22"/>
        </w:rPr>
        <w:t xml:space="preserve"> Data.</w:t>
      </w:r>
    </w:p>
    <w:p w14:paraId="6E00802F" w14:textId="4852A1F7" w:rsidR="00322150" w:rsidRPr="009410E4" w:rsidRDefault="00322150" w:rsidP="00322150">
      <w:pPr>
        <w:pStyle w:val="Heading2"/>
        <w:rPr>
          <w:rFonts w:ascii="Arial" w:hAnsi="Arial" w:cs="Arial"/>
          <w:szCs w:val="22"/>
        </w:rPr>
      </w:pPr>
      <w:r w:rsidRPr="009410E4">
        <w:rPr>
          <w:rFonts w:ascii="Arial" w:hAnsi="Arial" w:cs="Arial"/>
          <w:szCs w:val="22"/>
        </w:rPr>
        <w:t xml:space="preserve">The Provider shall indemnify the Council in full in respect of all claims, demands, losses and liabilities of the Council which arise from any breach of the provisions of </w:t>
      </w:r>
      <w:r w:rsidRPr="009410E4">
        <w:rPr>
          <w:rFonts w:ascii="Arial" w:hAnsi="Arial" w:cs="Arial"/>
          <w:b/>
          <w:szCs w:val="22"/>
        </w:rPr>
        <w:t xml:space="preserve">this clause </w:t>
      </w:r>
      <w:r w:rsidRPr="009410E4">
        <w:rPr>
          <w:rFonts w:ascii="Arial" w:hAnsi="Arial" w:cs="Arial"/>
          <w:b/>
          <w:szCs w:val="22"/>
        </w:rPr>
        <w:fldChar w:fldCharType="begin"/>
      </w:r>
      <w:r w:rsidRPr="009410E4">
        <w:rPr>
          <w:rFonts w:ascii="Arial" w:hAnsi="Arial" w:cs="Arial"/>
          <w:b/>
          <w:szCs w:val="22"/>
        </w:rPr>
        <w:instrText xml:space="preserve"> REF _Ref511055424 \r \h </w:instrText>
      </w:r>
      <w:r w:rsidR="00472C93"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17</w:t>
      </w:r>
      <w:r w:rsidRPr="009410E4">
        <w:rPr>
          <w:rFonts w:ascii="Arial" w:hAnsi="Arial" w:cs="Arial"/>
          <w:b/>
          <w:szCs w:val="22"/>
        </w:rPr>
        <w:fldChar w:fldCharType="end"/>
      </w:r>
      <w:r w:rsidRPr="009410E4">
        <w:rPr>
          <w:rFonts w:ascii="Arial" w:hAnsi="Arial" w:cs="Arial"/>
          <w:szCs w:val="22"/>
        </w:rPr>
        <w:t>.</w:t>
      </w:r>
    </w:p>
    <w:p w14:paraId="7A87E3CB" w14:textId="77777777" w:rsidR="00C901CE" w:rsidRPr="009410E4" w:rsidRDefault="00C901CE" w:rsidP="00C901CE">
      <w:pPr>
        <w:pStyle w:val="Heading1"/>
        <w:jc w:val="left"/>
        <w:rPr>
          <w:rFonts w:ascii="Arial" w:hAnsi="Arial" w:cs="Arial"/>
          <w:szCs w:val="22"/>
        </w:rPr>
      </w:pPr>
      <w:bookmarkStart w:id="97" w:name="a964822"/>
      <w:bookmarkStart w:id="98" w:name="_Toc525026884"/>
      <w:r w:rsidRPr="009410E4">
        <w:rPr>
          <w:rFonts w:ascii="Arial" w:hAnsi="Arial" w:cs="Arial"/>
          <w:szCs w:val="22"/>
        </w:rPr>
        <w:t>Council data</w:t>
      </w:r>
      <w:bookmarkEnd w:id="97"/>
      <w:bookmarkEnd w:id="98"/>
    </w:p>
    <w:p w14:paraId="4A3AD862" w14:textId="77777777" w:rsidR="00C901CE" w:rsidRPr="009410E4" w:rsidRDefault="00C901CE" w:rsidP="00C901CE">
      <w:pPr>
        <w:pStyle w:val="Heading2"/>
        <w:jc w:val="left"/>
        <w:rPr>
          <w:rFonts w:ascii="Arial" w:hAnsi="Arial" w:cs="Arial"/>
          <w:szCs w:val="22"/>
        </w:rPr>
      </w:pPr>
      <w:r w:rsidRPr="009410E4">
        <w:rPr>
          <w:rFonts w:ascii="Arial" w:hAnsi="Arial" w:cs="Arial"/>
          <w:szCs w:val="22"/>
        </w:rPr>
        <w:t>The Provider shall take all necessary steps to ensure that data or information belonging to the Council which comes into its possession or control in the course of providing the Services is protected in accordance with the Council's IT security policy and in particular the Provider shall not:</w:t>
      </w:r>
    </w:p>
    <w:p w14:paraId="4E8C0855"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Use the data or information nor reproduce the data or information in whole or in part in any form except as may be required by this Contract; or</w:t>
      </w:r>
    </w:p>
    <w:p w14:paraId="6D2891D2"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 xml:space="preserve">Disclose the data or information to any third party or </w:t>
      </w:r>
      <w:r w:rsidRPr="009410E4">
        <w:rPr>
          <w:rFonts w:ascii="Arial" w:hAnsi="Arial" w:cs="Arial"/>
          <w:b/>
          <w:szCs w:val="22"/>
        </w:rPr>
        <w:t>Client</w:t>
      </w:r>
      <w:r w:rsidRPr="009410E4">
        <w:rPr>
          <w:rFonts w:ascii="Arial" w:hAnsi="Arial" w:cs="Arial"/>
          <w:szCs w:val="22"/>
        </w:rPr>
        <w:t>s not authorised by the Council to receive it, except with the prior written consent of the Council; or</w:t>
      </w:r>
    </w:p>
    <w:p w14:paraId="486F298A" w14:textId="77777777" w:rsidR="00C901CE" w:rsidRPr="009410E4" w:rsidRDefault="00C901CE" w:rsidP="00C901CE">
      <w:pPr>
        <w:pStyle w:val="Heading3"/>
        <w:jc w:val="left"/>
        <w:rPr>
          <w:rFonts w:ascii="Arial" w:hAnsi="Arial" w:cs="Arial"/>
          <w:szCs w:val="22"/>
        </w:rPr>
      </w:pPr>
      <w:r w:rsidRPr="009410E4">
        <w:rPr>
          <w:rFonts w:ascii="Arial" w:hAnsi="Arial" w:cs="Arial"/>
          <w:szCs w:val="22"/>
        </w:rPr>
        <w:t>Alter, delete, add to or otherwise interfere with the data or information (save where expressly required to do so by the terms of this Contract).</w:t>
      </w:r>
    </w:p>
    <w:p w14:paraId="0E253584" w14:textId="77777777" w:rsidR="00C94BDA" w:rsidRPr="009410E4" w:rsidRDefault="00FD7644" w:rsidP="001A5491">
      <w:pPr>
        <w:pStyle w:val="Heading1"/>
        <w:jc w:val="left"/>
        <w:rPr>
          <w:rFonts w:ascii="Arial" w:hAnsi="Arial" w:cs="Arial"/>
          <w:szCs w:val="22"/>
        </w:rPr>
      </w:pPr>
      <w:bookmarkStart w:id="99" w:name="_Toc525026885"/>
      <w:bookmarkStart w:id="100" w:name="a235901"/>
      <w:r w:rsidRPr="009410E4">
        <w:rPr>
          <w:rFonts w:ascii="Arial" w:hAnsi="Arial" w:cs="Arial"/>
          <w:szCs w:val="22"/>
        </w:rPr>
        <w:t>Freedom of Information</w:t>
      </w:r>
      <w:bookmarkEnd w:id="99"/>
    </w:p>
    <w:p w14:paraId="4482CB0A"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 xml:space="preserve">The Provider acknowledges that the Council is subject to the requirements of the Code of Practice on Government Information, Freedom of Information Act 2000 ("FOIA") and the Environmental Information Regulations 2004 ("EIR") and shall assist and cooperate with its disclosure obligations. </w:t>
      </w:r>
    </w:p>
    <w:p w14:paraId="68B42069"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Provider shall provide all necessary information and assistance as reasonably requested by the Council to enable the Council to respond to any request for information within the time for compliance set out in FOIA or EIR.</w:t>
      </w:r>
    </w:p>
    <w:p w14:paraId="614C5DEB"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Council shall be responsible for determining in its absolute discretion whether the terms of this agreement or any other information is exempt from disclosure in accordance with the provisions of the Code of Practice on Government Information, FOIA or EIR and save in the case of manifest error the Provider shall not challenge the Council's determination.</w:t>
      </w:r>
    </w:p>
    <w:p w14:paraId="49BBF14A" w14:textId="77777777" w:rsidR="0085617C" w:rsidRPr="009410E4" w:rsidRDefault="0085617C" w:rsidP="001A5491">
      <w:pPr>
        <w:pStyle w:val="Heading2"/>
        <w:jc w:val="left"/>
        <w:rPr>
          <w:rFonts w:ascii="Arial" w:hAnsi="Arial" w:cs="Arial"/>
          <w:szCs w:val="22"/>
        </w:rPr>
      </w:pPr>
      <w:r w:rsidRPr="009410E4">
        <w:rPr>
          <w:rFonts w:ascii="Arial" w:hAnsi="Arial" w:cs="Arial"/>
          <w:szCs w:val="22"/>
        </w:rPr>
        <w:t>The Provider acknowledges that the Council may, acting in accordance with the Department of Constitutional Affairs' Code of Practice on the Discharge of the Functions of Public Authorities under Part 1 of FOIA, be obliged to disclose information without consulting or obtaining consent from the Provider, or having taken the Provider's views into account.</w:t>
      </w:r>
    </w:p>
    <w:p w14:paraId="4A247375" w14:textId="77777777" w:rsidR="00B57A98" w:rsidRPr="009410E4" w:rsidRDefault="00645766" w:rsidP="001A5491">
      <w:pPr>
        <w:pStyle w:val="Heading1"/>
        <w:jc w:val="left"/>
        <w:rPr>
          <w:rFonts w:ascii="Arial" w:hAnsi="Arial" w:cs="Arial"/>
          <w:szCs w:val="22"/>
        </w:rPr>
      </w:pPr>
      <w:bookmarkStart w:id="101" w:name="_Toc525026886"/>
      <w:r w:rsidRPr="009410E4">
        <w:rPr>
          <w:rFonts w:ascii="Arial" w:hAnsi="Arial" w:cs="Arial"/>
          <w:szCs w:val="22"/>
        </w:rPr>
        <w:t>Confidentiality</w:t>
      </w:r>
      <w:bookmarkEnd w:id="100"/>
      <w:bookmarkEnd w:id="101"/>
    </w:p>
    <w:p w14:paraId="736E2598" w14:textId="584FACF2" w:rsidR="00B57A98" w:rsidRPr="009410E4" w:rsidRDefault="00C901CE" w:rsidP="001A5491">
      <w:pPr>
        <w:pStyle w:val="Bodysubclause"/>
        <w:jc w:val="left"/>
        <w:rPr>
          <w:rFonts w:ascii="Arial" w:hAnsi="Arial" w:cs="Arial"/>
          <w:szCs w:val="22"/>
        </w:rPr>
      </w:pPr>
      <w:r w:rsidRPr="009410E4">
        <w:rPr>
          <w:rFonts w:ascii="Arial" w:hAnsi="Arial" w:cs="Arial"/>
          <w:szCs w:val="22"/>
        </w:rPr>
        <w:t>Except as required by L</w:t>
      </w:r>
      <w:r w:rsidR="00645766" w:rsidRPr="009410E4">
        <w:rPr>
          <w:rFonts w:ascii="Arial" w:hAnsi="Arial" w:cs="Arial"/>
          <w:szCs w:val="22"/>
        </w:rPr>
        <w:t xml:space="preserve">aw both parties shall procure that all confidential information disclosed by one party to the other in accordance with </w:t>
      </w:r>
      <w:r w:rsidR="00D837C0" w:rsidRPr="009410E4">
        <w:rPr>
          <w:rFonts w:ascii="Arial" w:hAnsi="Arial" w:cs="Arial"/>
          <w:szCs w:val="22"/>
        </w:rPr>
        <w:t>this Contract</w:t>
      </w:r>
      <w:r w:rsidR="00645766" w:rsidRPr="009410E4">
        <w:rPr>
          <w:rFonts w:ascii="Arial" w:hAnsi="Arial" w:cs="Arial"/>
          <w:szCs w:val="22"/>
        </w:rPr>
        <w:t xml:space="preserve"> or which may at any time until termination of </w:t>
      </w:r>
      <w:r w:rsidR="00D837C0" w:rsidRPr="009410E4">
        <w:rPr>
          <w:rFonts w:ascii="Arial" w:hAnsi="Arial" w:cs="Arial"/>
          <w:szCs w:val="22"/>
        </w:rPr>
        <w:t>this Contract</w:t>
      </w:r>
      <w:r w:rsidR="00645766" w:rsidRPr="009410E4">
        <w:rPr>
          <w:rFonts w:ascii="Arial" w:hAnsi="Arial" w:cs="Arial"/>
          <w:szCs w:val="22"/>
        </w:rPr>
        <w:t xml:space="preserve"> come into the other party's knowledge, possession or control shall not be used for any purposes other than those required or permitted by </w:t>
      </w:r>
      <w:r w:rsidR="00D837C0" w:rsidRPr="009410E4">
        <w:rPr>
          <w:rFonts w:ascii="Arial" w:hAnsi="Arial" w:cs="Arial"/>
          <w:szCs w:val="22"/>
        </w:rPr>
        <w:t>this Contract</w:t>
      </w:r>
      <w:r w:rsidR="00645766" w:rsidRPr="009410E4">
        <w:rPr>
          <w:rFonts w:ascii="Arial" w:hAnsi="Arial" w:cs="Arial"/>
          <w:szCs w:val="22"/>
        </w:rPr>
        <w:t xml:space="preserve"> and shall remain confidential and shall not be disclosed to any third party except insofar as this may be required for the proper operation of </w:t>
      </w:r>
      <w:r w:rsidR="00D837C0" w:rsidRPr="009410E4">
        <w:rPr>
          <w:rFonts w:ascii="Arial" w:hAnsi="Arial" w:cs="Arial"/>
          <w:szCs w:val="22"/>
        </w:rPr>
        <w:t>this Contract</w:t>
      </w:r>
      <w:r w:rsidR="00645766" w:rsidRPr="009410E4">
        <w:rPr>
          <w:rFonts w:ascii="Arial" w:hAnsi="Arial" w:cs="Arial"/>
          <w:szCs w:val="22"/>
        </w:rPr>
        <w:t xml:space="preserve"> and then only under appropriate confidentiality provisions approved by the other party. For the purposes of </w:t>
      </w:r>
      <w:r w:rsidR="00D837C0" w:rsidRPr="009410E4">
        <w:rPr>
          <w:rFonts w:ascii="Arial" w:hAnsi="Arial" w:cs="Arial"/>
          <w:szCs w:val="22"/>
        </w:rPr>
        <w:t>this Contract</w:t>
      </w:r>
      <w:r w:rsidR="00645766" w:rsidRPr="009410E4">
        <w:rPr>
          <w:rFonts w:ascii="Arial" w:hAnsi="Arial" w:cs="Arial"/>
          <w:szCs w:val="22"/>
        </w:rPr>
        <w:t xml:space="preserve"> information relating to the business of the </w:t>
      </w:r>
      <w:r w:rsidR="00C0106B" w:rsidRPr="009410E4">
        <w:rPr>
          <w:rFonts w:ascii="Arial" w:hAnsi="Arial" w:cs="Arial"/>
          <w:szCs w:val="22"/>
        </w:rPr>
        <w:t>Council</w:t>
      </w:r>
      <w:r w:rsidR="00645766" w:rsidRPr="009410E4">
        <w:rPr>
          <w:rFonts w:ascii="Arial" w:hAnsi="Arial" w:cs="Arial"/>
          <w:szCs w:val="22"/>
        </w:rPr>
        <w:t xml:space="preserve">, its business </w:t>
      </w:r>
      <w:r w:rsidR="00381503" w:rsidRPr="009410E4">
        <w:rPr>
          <w:rFonts w:ascii="Arial" w:hAnsi="Arial" w:cs="Arial"/>
          <w:szCs w:val="22"/>
        </w:rPr>
        <w:t>system</w:t>
      </w:r>
      <w:r w:rsidR="00645766" w:rsidRPr="009410E4">
        <w:rPr>
          <w:rFonts w:ascii="Arial" w:hAnsi="Arial" w:cs="Arial"/>
          <w:szCs w:val="22"/>
        </w:rPr>
        <w:t>, business processes and client and supplier lists are hereby deemed to be confidential information. These obligations of confidentiality shall cease to apply to any particular item of confidential information once it becomes public knowledge other than by any act or default of either party.</w:t>
      </w:r>
    </w:p>
    <w:p w14:paraId="216B6B5E" w14:textId="77777777" w:rsidR="00B57A98" w:rsidRPr="009410E4" w:rsidRDefault="00645766" w:rsidP="001A5491">
      <w:pPr>
        <w:pStyle w:val="Heading1"/>
        <w:jc w:val="left"/>
        <w:rPr>
          <w:rFonts w:ascii="Arial" w:hAnsi="Arial" w:cs="Arial"/>
          <w:szCs w:val="22"/>
        </w:rPr>
      </w:pPr>
      <w:bookmarkStart w:id="102" w:name="a465064"/>
      <w:bookmarkStart w:id="103" w:name="_Toc525026887"/>
      <w:r w:rsidRPr="009410E4">
        <w:rPr>
          <w:rFonts w:ascii="Arial" w:hAnsi="Arial" w:cs="Arial"/>
          <w:szCs w:val="22"/>
        </w:rPr>
        <w:t>Anti-bribery</w:t>
      </w:r>
      <w:bookmarkEnd w:id="102"/>
      <w:bookmarkEnd w:id="103"/>
    </w:p>
    <w:p w14:paraId="3102B49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w:t>
      </w:r>
    </w:p>
    <w:p w14:paraId="4FD7BF1B"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comply with all applicable laws, regulations, codes and sanctions relating to anti-bribery and anti-corruption including but not limited to the Bribery Act 2010 (</w:t>
      </w:r>
      <w:r w:rsidRPr="009410E4">
        <w:rPr>
          <w:rStyle w:val="Defterm"/>
          <w:rFonts w:ascii="Arial" w:hAnsi="Arial" w:cs="Arial"/>
          <w:szCs w:val="22"/>
        </w:rPr>
        <w:t>Relevant Requirements</w:t>
      </w:r>
      <w:r w:rsidRPr="009410E4">
        <w:rPr>
          <w:rFonts w:ascii="Arial" w:hAnsi="Arial" w:cs="Arial"/>
          <w:szCs w:val="22"/>
        </w:rPr>
        <w:t>);</w:t>
      </w:r>
    </w:p>
    <w:p w14:paraId="22CB4102" w14:textId="77777777" w:rsidR="00B57A98" w:rsidRPr="009410E4" w:rsidRDefault="001E0630" w:rsidP="001A5491">
      <w:pPr>
        <w:pStyle w:val="Heading3"/>
        <w:jc w:val="left"/>
        <w:rPr>
          <w:rFonts w:ascii="Arial" w:hAnsi="Arial" w:cs="Arial"/>
          <w:szCs w:val="22"/>
        </w:rPr>
      </w:pPr>
      <w:bookmarkStart w:id="104" w:name="a641140"/>
      <w:r w:rsidRPr="009410E4">
        <w:rPr>
          <w:rFonts w:ascii="Arial" w:hAnsi="Arial" w:cs="Arial"/>
          <w:szCs w:val="22"/>
        </w:rPr>
        <w:t>Not</w:t>
      </w:r>
      <w:r w:rsidR="00645766" w:rsidRPr="009410E4">
        <w:rPr>
          <w:rFonts w:ascii="Arial" w:hAnsi="Arial" w:cs="Arial"/>
          <w:szCs w:val="22"/>
        </w:rPr>
        <w:t xml:space="preserve"> engage in any activity, practice or conduct which would constitute an offence under sections 1, 2 or 6 of the Bribery Act 2010 if such activity, practice or conduct had been carried out in the UK;</w:t>
      </w:r>
      <w:bookmarkEnd w:id="104"/>
    </w:p>
    <w:p w14:paraId="6A89A72A" w14:textId="39FD2991" w:rsidR="00B57A98" w:rsidRPr="009410E4" w:rsidRDefault="001E0630" w:rsidP="001A5491">
      <w:pPr>
        <w:pStyle w:val="Heading3"/>
        <w:jc w:val="left"/>
        <w:rPr>
          <w:rFonts w:ascii="Arial" w:hAnsi="Arial" w:cs="Arial"/>
          <w:szCs w:val="22"/>
        </w:rPr>
      </w:pPr>
      <w:r w:rsidRPr="009410E4">
        <w:rPr>
          <w:rFonts w:ascii="Arial" w:hAnsi="Arial" w:cs="Arial"/>
          <w:szCs w:val="22"/>
        </w:rPr>
        <w:t>Comply</w:t>
      </w:r>
      <w:r w:rsidR="00645766" w:rsidRPr="009410E4">
        <w:rPr>
          <w:rFonts w:ascii="Arial" w:hAnsi="Arial" w:cs="Arial"/>
          <w:szCs w:val="22"/>
        </w:rPr>
        <w:t xml:space="preserve"> with the </w:t>
      </w:r>
      <w:r w:rsidR="00C0106B" w:rsidRPr="009410E4">
        <w:rPr>
          <w:rFonts w:ascii="Arial" w:hAnsi="Arial" w:cs="Arial"/>
          <w:szCs w:val="22"/>
        </w:rPr>
        <w:t>Council</w:t>
      </w:r>
      <w:r w:rsidR="00645766" w:rsidRPr="009410E4">
        <w:rPr>
          <w:rFonts w:ascii="Arial" w:hAnsi="Arial" w:cs="Arial"/>
          <w:szCs w:val="22"/>
        </w:rPr>
        <w:t>'s Ethics, Anti-bribery and Anti-corruption Policies (</w:t>
      </w:r>
      <w:r w:rsidR="00C901CE" w:rsidRPr="009410E4">
        <w:rPr>
          <w:rFonts w:ascii="Arial" w:hAnsi="Arial" w:cs="Arial"/>
          <w:szCs w:val="22"/>
        </w:rPr>
        <w:t xml:space="preserve">referred to in </w:t>
      </w:r>
      <w:r w:rsidR="00C264E1" w:rsidRPr="009410E4">
        <w:rPr>
          <w:rFonts w:ascii="Arial" w:hAnsi="Arial" w:cs="Arial"/>
          <w:b/>
          <w:szCs w:val="22"/>
        </w:rPr>
        <w:t>Schedule</w:t>
      </w:r>
      <w:r w:rsidR="00CE4A4E" w:rsidRPr="009410E4">
        <w:rPr>
          <w:rFonts w:ascii="Arial" w:hAnsi="Arial" w:cs="Arial"/>
          <w:b/>
          <w:szCs w:val="22"/>
        </w:rPr>
        <w:t xml:space="preserve"> </w:t>
      </w:r>
      <w:r w:rsidR="00E12180" w:rsidRPr="009410E4">
        <w:rPr>
          <w:rFonts w:ascii="Arial" w:hAnsi="Arial" w:cs="Arial"/>
          <w:b/>
          <w:szCs w:val="22"/>
        </w:rPr>
        <w:t>5</w:t>
      </w:r>
      <w:r w:rsidR="00C901CE" w:rsidRPr="009410E4">
        <w:rPr>
          <w:rFonts w:ascii="Arial" w:hAnsi="Arial" w:cs="Arial"/>
          <w:b/>
          <w:szCs w:val="22"/>
        </w:rPr>
        <w:t>)</w:t>
      </w:r>
      <w:r w:rsidR="00CE7B50" w:rsidRPr="009410E4">
        <w:rPr>
          <w:rFonts w:ascii="Arial" w:hAnsi="Arial" w:cs="Arial"/>
          <w:szCs w:val="22"/>
        </w:rPr>
        <w:t>,</w:t>
      </w:r>
      <w:r w:rsidR="00645766" w:rsidRPr="009410E4">
        <w:rPr>
          <w:rFonts w:ascii="Arial" w:hAnsi="Arial" w:cs="Arial"/>
          <w:szCs w:val="22"/>
        </w:rPr>
        <w:t xml:space="preserve"> in each case as the </w:t>
      </w:r>
      <w:r w:rsidR="00C0106B" w:rsidRPr="009410E4">
        <w:rPr>
          <w:rFonts w:ascii="Arial" w:hAnsi="Arial" w:cs="Arial"/>
          <w:szCs w:val="22"/>
        </w:rPr>
        <w:t>Council</w:t>
      </w:r>
      <w:r w:rsidR="00645766" w:rsidRPr="009410E4">
        <w:rPr>
          <w:rFonts w:ascii="Arial" w:hAnsi="Arial" w:cs="Arial"/>
          <w:szCs w:val="22"/>
        </w:rPr>
        <w:t xml:space="preserve"> or the relevant industry body may update them from time to time (</w:t>
      </w:r>
      <w:r w:rsidR="00645766" w:rsidRPr="009410E4">
        <w:rPr>
          <w:rStyle w:val="Defterm"/>
          <w:rFonts w:ascii="Arial" w:hAnsi="Arial" w:cs="Arial"/>
          <w:szCs w:val="22"/>
        </w:rPr>
        <w:t>Relevant Policies</w:t>
      </w:r>
      <w:r w:rsidR="00645766" w:rsidRPr="009410E4">
        <w:rPr>
          <w:rFonts w:ascii="Arial" w:hAnsi="Arial" w:cs="Arial"/>
          <w:szCs w:val="22"/>
        </w:rPr>
        <w:t>).</w:t>
      </w:r>
    </w:p>
    <w:p w14:paraId="3DDEF45D" w14:textId="4B444ACA" w:rsidR="00B57A98" w:rsidRPr="009410E4" w:rsidRDefault="001E0630" w:rsidP="001A5491">
      <w:pPr>
        <w:pStyle w:val="Heading3"/>
        <w:jc w:val="left"/>
        <w:rPr>
          <w:rFonts w:ascii="Arial" w:hAnsi="Arial" w:cs="Arial"/>
          <w:szCs w:val="22"/>
        </w:rPr>
      </w:pPr>
      <w:bookmarkStart w:id="105" w:name="a387434"/>
      <w:r w:rsidRPr="009410E4">
        <w:rPr>
          <w:rFonts w:ascii="Arial" w:hAnsi="Arial" w:cs="Arial"/>
          <w:szCs w:val="22"/>
        </w:rPr>
        <w:t>H</w:t>
      </w:r>
      <w:r w:rsidR="00645766" w:rsidRPr="009410E4">
        <w:rPr>
          <w:rFonts w:ascii="Arial" w:hAnsi="Arial" w:cs="Arial"/>
          <w:szCs w:val="22"/>
        </w:rPr>
        <w:t xml:space="preserve">ave and shall maintain in place throughout the term of </w:t>
      </w:r>
      <w:r w:rsidR="00D837C0" w:rsidRPr="009410E4">
        <w:rPr>
          <w:rFonts w:ascii="Arial" w:hAnsi="Arial" w:cs="Arial"/>
          <w:szCs w:val="22"/>
        </w:rPr>
        <w:t>this Contract</w:t>
      </w:r>
      <w:r w:rsidR="00645766" w:rsidRPr="009410E4">
        <w:rPr>
          <w:rFonts w:ascii="Arial" w:hAnsi="Arial" w:cs="Arial"/>
          <w:szCs w:val="22"/>
        </w:rPr>
        <w:t xml:space="preserve"> its own policies and procedures, including but not limited to adequate procedures under the Bribery Act 2010, to ensure compliance with the Relevant Requirements, the Relevant Policies</w:t>
      </w:r>
      <w:r w:rsidR="00CE7B50" w:rsidRPr="009410E4">
        <w:rPr>
          <w:rFonts w:ascii="Arial" w:hAnsi="Arial" w:cs="Arial"/>
          <w:szCs w:val="22"/>
        </w:rPr>
        <w:t xml:space="preserve"> </w:t>
      </w:r>
      <w:r w:rsidR="00645766" w:rsidRPr="009410E4">
        <w:rPr>
          <w:rFonts w:ascii="Arial" w:hAnsi="Arial" w:cs="Arial"/>
          <w:szCs w:val="22"/>
        </w:rPr>
        <w:t xml:space="preserve">and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"a641140"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21.1(b)</w:t>
      </w:r>
      <w:r w:rsidR="00B57A98" w:rsidRPr="009410E4">
        <w:rPr>
          <w:rFonts w:ascii="Arial" w:hAnsi="Arial" w:cs="Arial"/>
          <w:b/>
          <w:szCs w:val="22"/>
        </w:rPr>
        <w:fldChar w:fldCharType="end"/>
      </w:r>
      <w:r w:rsidR="00645766" w:rsidRPr="009410E4">
        <w:rPr>
          <w:rFonts w:ascii="Arial" w:hAnsi="Arial" w:cs="Arial"/>
          <w:szCs w:val="22"/>
        </w:rPr>
        <w:t>, and will enforce them where appropriate;</w:t>
      </w:r>
      <w:bookmarkEnd w:id="105"/>
    </w:p>
    <w:p w14:paraId="2D516229"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P</w:t>
      </w:r>
      <w:r w:rsidR="00645766" w:rsidRPr="009410E4">
        <w:rPr>
          <w:rFonts w:ascii="Arial" w:hAnsi="Arial" w:cs="Arial"/>
          <w:szCs w:val="22"/>
        </w:rPr>
        <w:t xml:space="preserve">romptly report to the </w:t>
      </w:r>
      <w:r w:rsidR="00C0106B" w:rsidRPr="009410E4">
        <w:rPr>
          <w:rFonts w:ascii="Arial" w:hAnsi="Arial" w:cs="Arial"/>
          <w:szCs w:val="22"/>
        </w:rPr>
        <w:t>Council</w:t>
      </w:r>
      <w:r w:rsidR="00645766" w:rsidRPr="009410E4">
        <w:rPr>
          <w:rFonts w:ascii="Arial" w:hAnsi="Arial" w:cs="Arial"/>
          <w:szCs w:val="22"/>
        </w:rPr>
        <w:t xml:space="preserve"> any request or demand for any undue financial or other advantage of any kind received by the </w:t>
      </w:r>
      <w:r w:rsidR="00A005EF" w:rsidRPr="009410E4">
        <w:rPr>
          <w:rFonts w:ascii="Arial" w:hAnsi="Arial" w:cs="Arial"/>
          <w:szCs w:val="22"/>
        </w:rPr>
        <w:t>Provider</w:t>
      </w:r>
      <w:r w:rsidR="00645766" w:rsidRPr="009410E4">
        <w:rPr>
          <w:rFonts w:ascii="Arial" w:hAnsi="Arial" w:cs="Arial"/>
          <w:szCs w:val="22"/>
        </w:rPr>
        <w:t xml:space="preserve"> in connection with the performance of </w:t>
      </w:r>
      <w:r w:rsidR="00D837C0" w:rsidRPr="009410E4">
        <w:rPr>
          <w:rFonts w:ascii="Arial" w:hAnsi="Arial" w:cs="Arial"/>
          <w:szCs w:val="22"/>
        </w:rPr>
        <w:t>this Contract</w:t>
      </w:r>
      <w:r w:rsidR="00645766" w:rsidRPr="009410E4">
        <w:rPr>
          <w:rFonts w:ascii="Arial" w:hAnsi="Arial" w:cs="Arial"/>
          <w:szCs w:val="22"/>
        </w:rPr>
        <w:t>;</w:t>
      </w:r>
    </w:p>
    <w:p w14:paraId="262F9896"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I</w:t>
      </w:r>
      <w:r w:rsidR="00645766" w:rsidRPr="009410E4">
        <w:rPr>
          <w:rFonts w:ascii="Arial" w:hAnsi="Arial" w:cs="Arial"/>
          <w:szCs w:val="22"/>
        </w:rPr>
        <w:t xml:space="preserve">mmediately notify the </w:t>
      </w:r>
      <w:r w:rsidR="00C0106B" w:rsidRPr="009410E4">
        <w:rPr>
          <w:rFonts w:ascii="Arial" w:hAnsi="Arial" w:cs="Arial"/>
          <w:szCs w:val="22"/>
        </w:rPr>
        <w:t>Council</w:t>
      </w:r>
      <w:r w:rsidR="00645766" w:rsidRPr="009410E4">
        <w:rPr>
          <w:rFonts w:ascii="Arial" w:hAnsi="Arial" w:cs="Arial"/>
          <w:szCs w:val="22"/>
        </w:rPr>
        <w:t xml:space="preserve"> (in writing) if a foreign public official becomes an officer or employee of the </w:t>
      </w:r>
      <w:r w:rsidR="00A005EF" w:rsidRPr="009410E4">
        <w:rPr>
          <w:rFonts w:ascii="Arial" w:hAnsi="Arial" w:cs="Arial"/>
          <w:szCs w:val="22"/>
        </w:rPr>
        <w:t>Provider</w:t>
      </w:r>
      <w:r w:rsidR="00645766" w:rsidRPr="009410E4">
        <w:rPr>
          <w:rFonts w:ascii="Arial" w:hAnsi="Arial" w:cs="Arial"/>
          <w:szCs w:val="22"/>
        </w:rPr>
        <w:t xml:space="preserve"> </w:t>
      </w:r>
      <w:r w:rsidR="00645766" w:rsidRPr="009410E4">
        <w:rPr>
          <w:rFonts w:ascii="Arial" w:hAnsi="Arial" w:cs="Arial"/>
          <w:b/>
          <w:szCs w:val="22"/>
        </w:rPr>
        <w:t>AND/OR</w:t>
      </w:r>
      <w:r w:rsidR="00645766" w:rsidRPr="009410E4">
        <w:rPr>
          <w:rFonts w:ascii="Arial" w:hAnsi="Arial" w:cs="Arial"/>
          <w:szCs w:val="22"/>
        </w:rPr>
        <w:t xml:space="preserve"> acquires a direct or indirect interest in the </w:t>
      </w:r>
      <w:r w:rsidR="00A005EF" w:rsidRPr="009410E4">
        <w:rPr>
          <w:rFonts w:ascii="Arial" w:hAnsi="Arial" w:cs="Arial"/>
          <w:szCs w:val="22"/>
        </w:rPr>
        <w:t>Provider</w:t>
      </w:r>
      <w:r w:rsidR="00645766" w:rsidRPr="009410E4">
        <w:rPr>
          <w:rFonts w:ascii="Arial" w:hAnsi="Arial" w:cs="Arial"/>
          <w:szCs w:val="22"/>
        </w:rPr>
        <w:t xml:space="preserve"> (and the </w:t>
      </w:r>
      <w:r w:rsidR="00A005EF" w:rsidRPr="009410E4">
        <w:rPr>
          <w:rFonts w:ascii="Arial" w:hAnsi="Arial" w:cs="Arial"/>
          <w:szCs w:val="22"/>
        </w:rPr>
        <w:t>Provider</w:t>
      </w:r>
      <w:r w:rsidR="00645766" w:rsidRPr="009410E4">
        <w:rPr>
          <w:rFonts w:ascii="Arial" w:hAnsi="Arial" w:cs="Arial"/>
          <w:szCs w:val="22"/>
        </w:rPr>
        <w:t xml:space="preserve"> warrants that it has no foreign public officials as</w:t>
      </w:r>
      <w:r w:rsidR="00CE7B50" w:rsidRPr="009410E4">
        <w:rPr>
          <w:rFonts w:ascii="Arial" w:hAnsi="Arial" w:cs="Arial"/>
          <w:szCs w:val="22"/>
        </w:rPr>
        <w:t xml:space="preserve"> o</w:t>
      </w:r>
      <w:r w:rsidR="00645766" w:rsidRPr="009410E4">
        <w:rPr>
          <w:rFonts w:ascii="Arial" w:hAnsi="Arial" w:cs="Arial"/>
          <w:szCs w:val="22"/>
        </w:rPr>
        <w:t xml:space="preserve">fficers or employees </w:t>
      </w:r>
      <w:r w:rsidR="00645766" w:rsidRPr="009410E4">
        <w:rPr>
          <w:rFonts w:ascii="Arial" w:hAnsi="Arial" w:cs="Arial"/>
          <w:b/>
          <w:szCs w:val="22"/>
        </w:rPr>
        <w:t>AND/OR</w:t>
      </w:r>
      <w:r w:rsidR="00645766" w:rsidRPr="009410E4">
        <w:rPr>
          <w:rFonts w:ascii="Arial" w:hAnsi="Arial" w:cs="Arial"/>
          <w:szCs w:val="22"/>
        </w:rPr>
        <w:t xml:space="preserve"> direct or indirect owners at the date of </w:t>
      </w:r>
      <w:r w:rsidR="00D837C0" w:rsidRPr="009410E4">
        <w:rPr>
          <w:rFonts w:ascii="Arial" w:hAnsi="Arial" w:cs="Arial"/>
          <w:szCs w:val="22"/>
        </w:rPr>
        <w:t>this Contract</w:t>
      </w:r>
      <w:r w:rsidR="00645766" w:rsidRPr="009410E4">
        <w:rPr>
          <w:rFonts w:ascii="Arial" w:hAnsi="Arial" w:cs="Arial"/>
          <w:szCs w:val="22"/>
        </w:rPr>
        <w:t>);</w:t>
      </w:r>
    </w:p>
    <w:p w14:paraId="0AFD763B" w14:textId="19D056ED" w:rsidR="00B57A98" w:rsidRPr="009410E4" w:rsidRDefault="001E0630" w:rsidP="001A5491">
      <w:pPr>
        <w:pStyle w:val="Heading3"/>
        <w:jc w:val="left"/>
        <w:rPr>
          <w:rFonts w:ascii="Arial" w:hAnsi="Arial" w:cs="Arial"/>
          <w:szCs w:val="22"/>
        </w:rPr>
      </w:pPr>
      <w:r w:rsidRPr="009410E4">
        <w:rPr>
          <w:rFonts w:ascii="Arial" w:hAnsi="Arial" w:cs="Arial"/>
          <w:szCs w:val="22"/>
        </w:rPr>
        <w:t xml:space="preserve">Within </w:t>
      </w:r>
      <w:r w:rsidR="00CE7B50" w:rsidRPr="009410E4">
        <w:rPr>
          <w:rFonts w:ascii="Arial" w:hAnsi="Arial" w:cs="Arial"/>
          <w:szCs w:val="22"/>
        </w:rPr>
        <w:t>2</w:t>
      </w:r>
      <w:r w:rsidR="00645766" w:rsidRPr="009410E4">
        <w:rPr>
          <w:rFonts w:ascii="Arial" w:hAnsi="Arial" w:cs="Arial"/>
          <w:szCs w:val="22"/>
        </w:rPr>
        <w:t xml:space="preserve"> months of the date of </w:t>
      </w:r>
      <w:r w:rsidR="00D837C0" w:rsidRPr="009410E4">
        <w:rPr>
          <w:rFonts w:ascii="Arial" w:hAnsi="Arial" w:cs="Arial"/>
          <w:szCs w:val="22"/>
        </w:rPr>
        <w:t>this Contract</w:t>
      </w:r>
      <w:r w:rsidR="00645766" w:rsidRPr="009410E4">
        <w:rPr>
          <w:rFonts w:ascii="Arial" w:hAnsi="Arial" w:cs="Arial"/>
          <w:szCs w:val="22"/>
        </w:rPr>
        <w:t xml:space="preserve">, and annually thereafter, certify to the </w:t>
      </w:r>
      <w:r w:rsidR="00C0106B" w:rsidRPr="009410E4">
        <w:rPr>
          <w:rFonts w:ascii="Arial" w:hAnsi="Arial" w:cs="Arial"/>
          <w:szCs w:val="22"/>
        </w:rPr>
        <w:t>Council</w:t>
      </w:r>
      <w:r w:rsidR="00645766" w:rsidRPr="009410E4">
        <w:rPr>
          <w:rFonts w:ascii="Arial" w:hAnsi="Arial" w:cs="Arial"/>
          <w:szCs w:val="22"/>
        </w:rPr>
        <w:t xml:space="preserve"> in writing signed by an officer of the </w:t>
      </w:r>
      <w:r w:rsidR="00A005EF" w:rsidRPr="009410E4">
        <w:rPr>
          <w:rFonts w:ascii="Arial" w:hAnsi="Arial" w:cs="Arial"/>
          <w:szCs w:val="22"/>
        </w:rPr>
        <w:t>Provider</w:t>
      </w:r>
      <w:r w:rsidR="00645766" w:rsidRPr="009410E4">
        <w:rPr>
          <w:rFonts w:ascii="Arial" w:hAnsi="Arial" w:cs="Arial"/>
          <w:szCs w:val="22"/>
        </w:rPr>
        <w:t xml:space="preserve">, compliance with this </w:t>
      </w:r>
      <w:r w:rsidR="005B3E13" w:rsidRPr="009410E4">
        <w:rPr>
          <w:rFonts w:ascii="Arial" w:hAnsi="Arial" w:cs="Arial"/>
          <w:b/>
          <w:szCs w:val="22"/>
        </w:rPr>
        <w:t>Clause</w:t>
      </w:r>
      <w:r w:rsidR="00645766" w:rsidRPr="009410E4">
        <w:rPr>
          <w:rFonts w:ascii="Arial" w:hAnsi="Arial" w:cs="Arial"/>
          <w:szCs w:val="22"/>
        </w:rPr>
        <w:t xml:space="preserve"> </w:t>
      </w:r>
      <w:r w:rsidR="00E12180" w:rsidRPr="009410E4">
        <w:rPr>
          <w:rFonts w:ascii="Arial" w:hAnsi="Arial" w:cs="Arial"/>
          <w:b/>
          <w:szCs w:val="22"/>
        </w:rPr>
        <w:t>21</w:t>
      </w:r>
      <w:r w:rsidR="00645766" w:rsidRPr="009410E4">
        <w:rPr>
          <w:rFonts w:ascii="Arial" w:hAnsi="Arial" w:cs="Arial"/>
          <w:szCs w:val="22"/>
        </w:rPr>
        <w:t xml:space="preserve"> by the </w:t>
      </w:r>
      <w:r w:rsidR="00A005EF" w:rsidRPr="009410E4">
        <w:rPr>
          <w:rFonts w:ascii="Arial" w:hAnsi="Arial" w:cs="Arial"/>
          <w:szCs w:val="22"/>
        </w:rPr>
        <w:t>Provider</w:t>
      </w:r>
      <w:r w:rsidR="00645766" w:rsidRPr="009410E4">
        <w:rPr>
          <w:rFonts w:ascii="Arial" w:hAnsi="Arial" w:cs="Arial"/>
          <w:szCs w:val="22"/>
        </w:rPr>
        <w:t xml:space="preserve"> and all </w:t>
      </w:r>
      <w:r w:rsidR="00C901CE" w:rsidRPr="009410E4">
        <w:rPr>
          <w:rFonts w:ascii="Arial" w:hAnsi="Arial" w:cs="Arial"/>
          <w:szCs w:val="22"/>
        </w:rPr>
        <w:t>persons</w:t>
      </w:r>
      <w:r w:rsidR="00645766" w:rsidRPr="009410E4">
        <w:rPr>
          <w:rFonts w:ascii="Arial" w:hAnsi="Arial" w:cs="Arial"/>
          <w:szCs w:val="22"/>
        </w:rPr>
        <w:t xml:space="preserve"> associated with it and all other </w:t>
      </w:r>
      <w:r w:rsidR="00FD0603" w:rsidRPr="009410E4">
        <w:rPr>
          <w:rFonts w:ascii="Arial" w:hAnsi="Arial" w:cs="Arial"/>
          <w:b/>
          <w:szCs w:val="22"/>
        </w:rPr>
        <w:t>Client</w:t>
      </w:r>
      <w:r w:rsidR="00645766" w:rsidRPr="009410E4">
        <w:rPr>
          <w:rFonts w:ascii="Arial" w:hAnsi="Arial" w:cs="Arial"/>
          <w:szCs w:val="22"/>
        </w:rPr>
        <w:t xml:space="preserve">s for whom the </w:t>
      </w:r>
      <w:r w:rsidR="00A005EF" w:rsidRPr="009410E4">
        <w:rPr>
          <w:rFonts w:ascii="Arial" w:hAnsi="Arial" w:cs="Arial"/>
          <w:szCs w:val="22"/>
        </w:rPr>
        <w:t>Provider</w:t>
      </w:r>
      <w:r w:rsidR="00645766" w:rsidRPr="009410E4">
        <w:rPr>
          <w:rFonts w:ascii="Arial" w:hAnsi="Arial" w:cs="Arial"/>
          <w:szCs w:val="22"/>
        </w:rPr>
        <w:t xml:space="preserve"> is responsible under </w:t>
      </w:r>
      <w:r w:rsidR="005B3E13" w:rsidRPr="009410E4">
        <w:rPr>
          <w:rFonts w:ascii="Arial" w:hAnsi="Arial" w:cs="Arial"/>
          <w:b/>
          <w:szCs w:val="22"/>
        </w:rPr>
        <w:t>Clause</w:t>
      </w:r>
      <w:r w:rsidR="00645766" w:rsidRPr="009410E4">
        <w:rPr>
          <w:rFonts w:ascii="Arial" w:hAnsi="Arial" w:cs="Arial"/>
          <w:szCs w:val="22"/>
        </w:rPr>
        <w:t xml:space="preserve"> </w:t>
      </w:r>
      <w:r w:rsidR="00B57A98" w:rsidRPr="009410E4">
        <w:rPr>
          <w:rFonts w:ascii="Arial" w:hAnsi="Arial" w:cs="Arial"/>
          <w:b/>
          <w:szCs w:val="22"/>
        </w:rPr>
        <w:fldChar w:fldCharType="begin"/>
      </w:r>
      <w:r w:rsidR="00645766" w:rsidRPr="009410E4">
        <w:rPr>
          <w:rFonts w:ascii="Arial" w:hAnsi="Arial" w:cs="Arial"/>
          <w:b/>
          <w:szCs w:val="22"/>
        </w:rPr>
        <w:instrText xml:space="preserve">REF "a387434"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21.1(d)</w:t>
      </w:r>
      <w:r w:rsidR="00B57A98" w:rsidRPr="009410E4">
        <w:rPr>
          <w:rFonts w:ascii="Arial" w:hAnsi="Arial" w:cs="Arial"/>
          <w:b/>
          <w:szCs w:val="22"/>
        </w:rPr>
        <w:fldChar w:fldCharType="end"/>
      </w:r>
      <w:r w:rsidR="00645766" w:rsidRPr="009410E4">
        <w:rPr>
          <w:rFonts w:ascii="Arial" w:hAnsi="Arial" w:cs="Arial"/>
          <w:b/>
          <w:szCs w:val="22"/>
        </w:rPr>
        <w:t>.</w:t>
      </w:r>
      <w:r w:rsidR="00645766" w:rsidRPr="009410E4">
        <w:rPr>
          <w:rFonts w:ascii="Arial" w:hAnsi="Arial" w:cs="Arial"/>
          <w:szCs w:val="22"/>
        </w:rPr>
        <w:t xml:space="preserve"> The </w:t>
      </w:r>
      <w:r w:rsidR="00A005EF" w:rsidRPr="009410E4">
        <w:rPr>
          <w:rFonts w:ascii="Arial" w:hAnsi="Arial" w:cs="Arial"/>
          <w:szCs w:val="22"/>
        </w:rPr>
        <w:t>Provider</w:t>
      </w:r>
      <w:r w:rsidR="00645766" w:rsidRPr="009410E4">
        <w:rPr>
          <w:rFonts w:ascii="Arial" w:hAnsi="Arial" w:cs="Arial"/>
          <w:szCs w:val="22"/>
        </w:rPr>
        <w:t xml:space="preserve"> shall provide such supporting evidence of compliance as the </w:t>
      </w:r>
      <w:r w:rsidR="00C0106B" w:rsidRPr="009410E4">
        <w:rPr>
          <w:rFonts w:ascii="Arial" w:hAnsi="Arial" w:cs="Arial"/>
          <w:szCs w:val="22"/>
        </w:rPr>
        <w:t>Council</w:t>
      </w:r>
      <w:r w:rsidR="00645766" w:rsidRPr="009410E4">
        <w:rPr>
          <w:rFonts w:ascii="Arial" w:hAnsi="Arial" w:cs="Arial"/>
          <w:szCs w:val="22"/>
        </w:rPr>
        <w:t xml:space="preserve"> may reasonably request.</w:t>
      </w:r>
    </w:p>
    <w:p w14:paraId="38AD70B4" w14:textId="0855EA00"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Without prejudice to </w:t>
      </w:r>
      <w:r w:rsidR="005B3E13" w:rsidRPr="009410E4">
        <w:rPr>
          <w:rFonts w:ascii="Arial" w:hAnsi="Arial" w:cs="Arial"/>
          <w:b/>
          <w:szCs w:val="22"/>
        </w:rPr>
        <w:t>Clause</w:t>
      </w:r>
      <w:r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szCs w:val="22"/>
        </w:rPr>
        <w:instrText xml:space="preserve"> REF a257263 \r \h </w:instrText>
      </w:r>
      <w:r w:rsidR="00472C93" w:rsidRPr="009410E4">
        <w:rPr>
          <w:rFonts w:ascii="Arial" w:hAnsi="Arial" w:cs="Arial"/>
          <w:b/>
          <w:szCs w:val="22"/>
        </w:rPr>
        <w:instrText xml:space="preserve">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szCs w:val="22"/>
        </w:rPr>
        <w:t>14</w:t>
      </w:r>
      <w:r w:rsidR="00440A1D" w:rsidRPr="009410E4">
        <w:rPr>
          <w:rFonts w:ascii="Arial" w:hAnsi="Arial" w:cs="Arial"/>
          <w:b/>
          <w:szCs w:val="22"/>
        </w:rPr>
        <w:fldChar w:fldCharType="end"/>
      </w:r>
      <w:r w:rsidRPr="009410E4">
        <w:rPr>
          <w:rFonts w:ascii="Arial" w:hAnsi="Arial" w:cs="Arial"/>
          <w:szCs w:val="22"/>
        </w:rPr>
        <w:t xml:space="preserve"> the </w:t>
      </w:r>
      <w:r w:rsidR="00111C9E" w:rsidRPr="009410E4">
        <w:rPr>
          <w:rFonts w:ascii="Arial" w:hAnsi="Arial" w:cs="Arial"/>
          <w:szCs w:val="22"/>
        </w:rPr>
        <w:t>Provider</w:t>
      </w:r>
      <w:r w:rsidRPr="009410E4">
        <w:rPr>
          <w:rFonts w:ascii="Arial" w:hAnsi="Arial" w:cs="Arial"/>
          <w:szCs w:val="22"/>
        </w:rPr>
        <w:t xml:space="preserve"> shall ensure that any </w:t>
      </w:r>
      <w:r w:rsidR="00C901CE" w:rsidRPr="009410E4">
        <w:rPr>
          <w:rFonts w:ascii="Arial" w:hAnsi="Arial" w:cs="Arial"/>
          <w:szCs w:val="22"/>
        </w:rPr>
        <w:t xml:space="preserve">person </w:t>
      </w:r>
      <w:r w:rsidRPr="009410E4">
        <w:rPr>
          <w:rFonts w:ascii="Arial" w:hAnsi="Arial" w:cs="Arial"/>
          <w:szCs w:val="22"/>
        </w:rPr>
        <w:t xml:space="preserve">associated with the </w:t>
      </w:r>
      <w:r w:rsidR="00A005EF" w:rsidRPr="009410E4">
        <w:rPr>
          <w:rFonts w:ascii="Arial" w:hAnsi="Arial" w:cs="Arial"/>
          <w:szCs w:val="22"/>
        </w:rPr>
        <w:t>Provider</w:t>
      </w:r>
      <w:r w:rsidRPr="009410E4">
        <w:rPr>
          <w:rFonts w:ascii="Arial" w:hAnsi="Arial" w:cs="Arial"/>
          <w:szCs w:val="22"/>
        </w:rPr>
        <w:t xml:space="preserve"> who is performing services in connection with </w:t>
      </w:r>
      <w:r w:rsidR="00D837C0" w:rsidRPr="009410E4">
        <w:rPr>
          <w:rFonts w:ascii="Arial" w:hAnsi="Arial" w:cs="Arial"/>
          <w:szCs w:val="22"/>
        </w:rPr>
        <w:t>this Contract</w:t>
      </w:r>
      <w:r w:rsidRPr="009410E4">
        <w:rPr>
          <w:rFonts w:ascii="Arial" w:hAnsi="Arial" w:cs="Arial"/>
          <w:szCs w:val="22"/>
        </w:rPr>
        <w:t xml:space="preserve"> does so only on the basis of a written contract which imposes on and secures from such </w:t>
      </w:r>
      <w:r w:rsidR="00C901CE" w:rsidRPr="009410E4">
        <w:rPr>
          <w:rFonts w:ascii="Arial" w:hAnsi="Arial" w:cs="Arial"/>
          <w:szCs w:val="22"/>
        </w:rPr>
        <w:t xml:space="preserve">person </w:t>
      </w:r>
      <w:r w:rsidRPr="009410E4">
        <w:rPr>
          <w:rFonts w:ascii="Arial" w:hAnsi="Arial" w:cs="Arial"/>
          <w:szCs w:val="22"/>
        </w:rPr>
        <w:t xml:space="preserve">terms equivalent to those imposed on the </w:t>
      </w:r>
      <w:r w:rsidR="00A005EF" w:rsidRPr="009410E4">
        <w:rPr>
          <w:rFonts w:ascii="Arial" w:hAnsi="Arial" w:cs="Arial"/>
          <w:szCs w:val="22"/>
        </w:rPr>
        <w:t>Provider</w:t>
      </w:r>
      <w:r w:rsidRPr="009410E4">
        <w:rPr>
          <w:rFonts w:ascii="Arial" w:hAnsi="Arial" w:cs="Arial"/>
          <w:szCs w:val="22"/>
        </w:rPr>
        <w:t xml:space="preserve"> in this </w:t>
      </w:r>
      <w:r w:rsidR="005B3E13" w:rsidRPr="009410E4">
        <w:rPr>
          <w:rFonts w:ascii="Arial" w:hAnsi="Arial" w:cs="Arial"/>
          <w:b/>
          <w:szCs w:val="22"/>
        </w:rPr>
        <w:t>Clause</w:t>
      </w:r>
      <w:r w:rsidR="00E12180" w:rsidRPr="009410E4">
        <w:rPr>
          <w:rFonts w:ascii="Arial" w:hAnsi="Arial" w:cs="Arial"/>
          <w:szCs w:val="22"/>
        </w:rPr>
        <w:t xml:space="preserve"> </w:t>
      </w:r>
      <w:r w:rsidR="00E12180" w:rsidRPr="009410E4">
        <w:rPr>
          <w:rFonts w:ascii="Arial" w:hAnsi="Arial" w:cs="Arial"/>
          <w:b/>
          <w:szCs w:val="22"/>
        </w:rPr>
        <w:fldChar w:fldCharType="begin"/>
      </w:r>
      <w:r w:rsidR="00E12180" w:rsidRPr="009410E4">
        <w:rPr>
          <w:rFonts w:ascii="Arial" w:hAnsi="Arial" w:cs="Arial"/>
          <w:b/>
          <w:szCs w:val="22"/>
        </w:rPr>
        <w:instrText xml:space="preserve"> REF a465064 \r \h </w:instrText>
      </w:r>
      <w:r w:rsidR="003075D2" w:rsidRPr="009410E4">
        <w:rPr>
          <w:rFonts w:ascii="Arial" w:hAnsi="Arial" w:cs="Arial"/>
          <w:b/>
          <w:szCs w:val="22"/>
        </w:rPr>
        <w:instrText xml:space="preserve"> \* MERGEFORMAT </w:instrText>
      </w:r>
      <w:r w:rsidR="00E12180" w:rsidRPr="009410E4">
        <w:rPr>
          <w:rFonts w:ascii="Arial" w:hAnsi="Arial" w:cs="Arial"/>
          <w:b/>
          <w:szCs w:val="22"/>
        </w:rPr>
      </w:r>
      <w:r w:rsidR="00E12180" w:rsidRPr="009410E4">
        <w:rPr>
          <w:rFonts w:ascii="Arial" w:hAnsi="Arial" w:cs="Arial"/>
          <w:b/>
          <w:szCs w:val="22"/>
        </w:rPr>
        <w:fldChar w:fldCharType="separate"/>
      </w:r>
      <w:r w:rsidR="00AD52B9" w:rsidRPr="009410E4">
        <w:rPr>
          <w:rFonts w:ascii="Arial" w:hAnsi="Arial" w:cs="Arial"/>
          <w:b/>
          <w:szCs w:val="22"/>
        </w:rPr>
        <w:t>21</w:t>
      </w:r>
      <w:r w:rsidR="00E12180" w:rsidRPr="009410E4">
        <w:rPr>
          <w:rFonts w:ascii="Arial" w:hAnsi="Arial" w:cs="Arial"/>
          <w:b/>
          <w:szCs w:val="22"/>
        </w:rPr>
        <w:fldChar w:fldCharType="end"/>
      </w:r>
      <w:r w:rsidRPr="009410E4">
        <w:rPr>
          <w:rFonts w:ascii="Arial" w:hAnsi="Arial" w:cs="Arial"/>
          <w:szCs w:val="22"/>
        </w:rPr>
        <w:t xml:space="preserve"> (</w:t>
      </w:r>
      <w:r w:rsidRPr="009410E4">
        <w:rPr>
          <w:rStyle w:val="Defterm"/>
          <w:rFonts w:ascii="Arial" w:hAnsi="Arial" w:cs="Arial"/>
          <w:szCs w:val="22"/>
        </w:rPr>
        <w:t>Relevant Terms</w:t>
      </w:r>
      <w:r w:rsidRPr="009410E4">
        <w:rPr>
          <w:rFonts w:ascii="Arial" w:hAnsi="Arial" w:cs="Arial"/>
          <w:szCs w:val="22"/>
        </w:rPr>
        <w:t xml:space="preserve">). The </w:t>
      </w:r>
      <w:r w:rsidR="00A005EF" w:rsidRPr="009410E4">
        <w:rPr>
          <w:rFonts w:ascii="Arial" w:hAnsi="Arial" w:cs="Arial"/>
          <w:szCs w:val="22"/>
        </w:rPr>
        <w:t>Provider</w:t>
      </w:r>
      <w:r w:rsidRPr="009410E4">
        <w:rPr>
          <w:rFonts w:ascii="Arial" w:hAnsi="Arial" w:cs="Arial"/>
          <w:szCs w:val="22"/>
        </w:rPr>
        <w:t xml:space="preserve"> shall in all circumstances be responsible for the observance and performance by such </w:t>
      </w:r>
      <w:r w:rsidR="00C901CE" w:rsidRPr="009410E4">
        <w:rPr>
          <w:rFonts w:ascii="Arial" w:hAnsi="Arial" w:cs="Arial"/>
          <w:szCs w:val="22"/>
        </w:rPr>
        <w:t xml:space="preserve">persons </w:t>
      </w:r>
      <w:r w:rsidRPr="009410E4">
        <w:rPr>
          <w:rFonts w:ascii="Arial" w:hAnsi="Arial" w:cs="Arial"/>
          <w:szCs w:val="22"/>
        </w:rPr>
        <w:t xml:space="preserve">of the Relevant Terms and shall in all circumstances be directly liable to the </w:t>
      </w:r>
      <w:r w:rsidR="00C0106B" w:rsidRPr="009410E4">
        <w:rPr>
          <w:rFonts w:ascii="Arial" w:hAnsi="Arial" w:cs="Arial"/>
          <w:szCs w:val="22"/>
        </w:rPr>
        <w:t>Council</w:t>
      </w:r>
      <w:r w:rsidRPr="009410E4">
        <w:rPr>
          <w:rFonts w:ascii="Arial" w:hAnsi="Arial" w:cs="Arial"/>
          <w:szCs w:val="22"/>
        </w:rPr>
        <w:t xml:space="preserve"> for any breach by such </w:t>
      </w:r>
      <w:r w:rsidR="00C901CE" w:rsidRPr="009410E4">
        <w:rPr>
          <w:rFonts w:ascii="Arial" w:hAnsi="Arial" w:cs="Arial"/>
          <w:szCs w:val="22"/>
        </w:rPr>
        <w:t xml:space="preserve">persons </w:t>
      </w:r>
      <w:r w:rsidRPr="009410E4">
        <w:rPr>
          <w:rFonts w:ascii="Arial" w:hAnsi="Arial" w:cs="Arial"/>
          <w:szCs w:val="22"/>
        </w:rPr>
        <w:t>of any of the Relevant Terms.</w:t>
      </w:r>
    </w:p>
    <w:p w14:paraId="70C976DD" w14:textId="4A79F28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Breach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00440A1D" w:rsidRPr="009410E4">
        <w:rPr>
          <w:rFonts w:ascii="Arial" w:hAnsi="Arial" w:cs="Arial"/>
          <w:b/>
          <w:szCs w:val="22"/>
        </w:rPr>
        <w:t xml:space="preserve"> </w:t>
      </w:r>
      <w:r w:rsidRPr="009410E4">
        <w:rPr>
          <w:rFonts w:ascii="Arial" w:hAnsi="Arial" w:cs="Arial"/>
          <w:szCs w:val="22"/>
        </w:rPr>
        <w:t xml:space="preserve">shall be deemed a breach of a material obligation under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"a912959"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25.1(d)</w:t>
      </w:r>
      <w:r w:rsidR="00B57A98" w:rsidRPr="009410E4">
        <w:rPr>
          <w:rFonts w:ascii="Arial" w:hAnsi="Arial" w:cs="Arial"/>
          <w:b/>
          <w:szCs w:val="22"/>
        </w:rPr>
        <w:fldChar w:fldCharType="end"/>
      </w:r>
      <w:r w:rsidRPr="009410E4">
        <w:rPr>
          <w:rFonts w:ascii="Arial" w:hAnsi="Arial" w:cs="Arial"/>
          <w:b/>
          <w:szCs w:val="22"/>
        </w:rPr>
        <w:t>.</w:t>
      </w:r>
    </w:p>
    <w:p w14:paraId="7BE1F571" w14:textId="139F873D"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For the purpose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Pr="009410E4">
        <w:rPr>
          <w:rFonts w:ascii="Arial" w:hAnsi="Arial" w:cs="Arial"/>
          <w:szCs w:val="22"/>
        </w:rPr>
        <w:t xml:space="preserve">, the meaning of adequate procedures and foreign public official and whether a </w:t>
      </w:r>
      <w:r w:rsidR="00C901CE" w:rsidRPr="009410E4">
        <w:rPr>
          <w:rFonts w:ascii="Arial" w:hAnsi="Arial" w:cs="Arial"/>
          <w:szCs w:val="22"/>
        </w:rPr>
        <w:t xml:space="preserve">person </w:t>
      </w:r>
      <w:r w:rsidRPr="009410E4">
        <w:rPr>
          <w:rFonts w:ascii="Arial" w:hAnsi="Arial" w:cs="Arial"/>
          <w:szCs w:val="22"/>
        </w:rPr>
        <w:t xml:space="preserve">is associated with another </w:t>
      </w:r>
      <w:r w:rsidR="00C901CE" w:rsidRPr="009410E4">
        <w:rPr>
          <w:rFonts w:ascii="Arial" w:hAnsi="Arial" w:cs="Arial"/>
          <w:szCs w:val="22"/>
        </w:rPr>
        <w:t xml:space="preserve">person </w:t>
      </w:r>
      <w:r w:rsidRPr="009410E4">
        <w:rPr>
          <w:rFonts w:ascii="Arial" w:hAnsi="Arial" w:cs="Arial"/>
          <w:szCs w:val="22"/>
        </w:rPr>
        <w:t xml:space="preserve">shall be determined in accordance with section 7(2) of the Bribery Act 2010 (and any guidance issued under section 9 of that Act), sections 6(5) and 6(6) of that Act and section 8 of that Act respectively. For the purposes of </w:t>
      </w:r>
      <w:r w:rsidR="00E12180" w:rsidRPr="009410E4">
        <w:rPr>
          <w:rFonts w:ascii="Arial" w:hAnsi="Arial" w:cs="Arial"/>
          <w:szCs w:val="22"/>
        </w:rPr>
        <w:t xml:space="preserve">this </w:t>
      </w:r>
      <w:r w:rsidR="005B3E13" w:rsidRPr="009410E4">
        <w:rPr>
          <w:rFonts w:ascii="Arial" w:hAnsi="Arial" w:cs="Arial"/>
          <w:b/>
          <w:szCs w:val="22"/>
        </w:rPr>
        <w:t>Clause</w:t>
      </w:r>
      <w:r w:rsidR="00E12180" w:rsidRPr="009410E4">
        <w:rPr>
          <w:rFonts w:ascii="Arial" w:hAnsi="Arial" w:cs="Arial"/>
          <w:szCs w:val="22"/>
        </w:rPr>
        <w:t xml:space="preserve"> </w:t>
      </w:r>
      <w:r w:rsidR="00440A1D" w:rsidRPr="009410E4">
        <w:rPr>
          <w:rFonts w:ascii="Arial" w:hAnsi="Arial" w:cs="Arial"/>
          <w:b/>
          <w:szCs w:val="22"/>
        </w:rPr>
        <w:fldChar w:fldCharType="begin"/>
      </w:r>
      <w:r w:rsidR="00440A1D" w:rsidRPr="009410E4">
        <w:rPr>
          <w:rFonts w:ascii="Arial" w:hAnsi="Arial" w:cs="Arial"/>
          <w:b/>
          <w:szCs w:val="22"/>
        </w:rPr>
        <w:instrText xml:space="preserve"> REF a465064 \r \h  \* MERGEFORMAT </w:instrText>
      </w:r>
      <w:r w:rsidR="00440A1D" w:rsidRPr="009410E4">
        <w:rPr>
          <w:rFonts w:ascii="Arial" w:hAnsi="Arial" w:cs="Arial"/>
          <w:b/>
          <w:szCs w:val="22"/>
        </w:rPr>
      </w:r>
      <w:r w:rsidR="00440A1D" w:rsidRPr="009410E4">
        <w:rPr>
          <w:rFonts w:ascii="Arial" w:hAnsi="Arial" w:cs="Arial"/>
          <w:b/>
          <w:szCs w:val="22"/>
        </w:rPr>
        <w:fldChar w:fldCharType="separate"/>
      </w:r>
      <w:r w:rsidR="00AD52B9" w:rsidRPr="009410E4">
        <w:rPr>
          <w:rFonts w:ascii="Arial" w:hAnsi="Arial" w:cs="Arial"/>
          <w:b/>
          <w:szCs w:val="22"/>
        </w:rPr>
        <w:t>21</w:t>
      </w:r>
      <w:r w:rsidR="00440A1D" w:rsidRPr="009410E4">
        <w:rPr>
          <w:rFonts w:ascii="Arial" w:hAnsi="Arial" w:cs="Arial"/>
          <w:b/>
          <w:szCs w:val="22"/>
        </w:rPr>
        <w:fldChar w:fldCharType="end"/>
      </w:r>
      <w:r w:rsidRPr="009410E4">
        <w:rPr>
          <w:rFonts w:ascii="Arial" w:hAnsi="Arial" w:cs="Arial"/>
          <w:szCs w:val="22"/>
        </w:rPr>
        <w:t xml:space="preserve"> a </w:t>
      </w:r>
      <w:r w:rsidR="00C901CE" w:rsidRPr="009410E4">
        <w:rPr>
          <w:rFonts w:ascii="Arial" w:hAnsi="Arial" w:cs="Arial"/>
          <w:szCs w:val="22"/>
        </w:rPr>
        <w:t xml:space="preserve">person </w:t>
      </w:r>
      <w:r w:rsidRPr="009410E4">
        <w:rPr>
          <w:rFonts w:ascii="Arial" w:hAnsi="Arial" w:cs="Arial"/>
          <w:szCs w:val="22"/>
        </w:rPr>
        <w:t xml:space="preserve">associated with the </w:t>
      </w:r>
      <w:r w:rsidR="00A005EF" w:rsidRPr="009410E4">
        <w:rPr>
          <w:rFonts w:ascii="Arial" w:hAnsi="Arial" w:cs="Arial"/>
          <w:szCs w:val="22"/>
        </w:rPr>
        <w:t>Provider</w:t>
      </w:r>
      <w:r w:rsidRPr="009410E4">
        <w:rPr>
          <w:rFonts w:ascii="Arial" w:hAnsi="Arial" w:cs="Arial"/>
          <w:szCs w:val="22"/>
        </w:rPr>
        <w:t xml:space="preserve"> includes but is not limited to any subcontractor of the </w:t>
      </w:r>
      <w:r w:rsidR="00A005EF" w:rsidRPr="009410E4">
        <w:rPr>
          <w:rFonts w:ascii="Arial" w:hAnsi="Arial" w:cs="Arial"/>
          <w:szCs w:val="22"/>
        </w:rPr>
        <w:t>Provider</w:t>
      </w:r>
      <w:r w:rsidRPr="009410E4">
        <w:rPr>
          <w:rFonts w:ascii="Arial" w:hAnsi="Arial" w:cs="Arial"/>
          <w:szCs w:val="22"/>
        </w:rPr>
        <w:t>.</w:t>
      </w:r>
    </w:p>
    <w:p w14:paraId="2691E551" w14:textId="77777777" w:rsidR="00B57A98" w:rsidRPr="009410E4" w:rsidRDefault="00645766" w:rsidP="001A5491">
      <w:pPr>
        <w:pStyle w:val="Heading1"/>
        <w:jc w:val="left"/>
        <w:rPr>
          <w:rFonts w:ascii="Arial" w:hAnsi="Arial" w:cs="Arial"/>
          <w:szCs w:val="22"/>
        </w:rPr>
      </w:pPr>
      <w:bookmarkStart w:id="106" w:name="a541614"/>
      <w:bookmarkStart w:id="107" w:name="_Toc525026888"/>
      <w:r w:rsidRPr="009410E4">
        <w:rPr>
          <w:rFonts w:ascii="Arial" w:hAnsi="Arial" w:cs="Arial"/>
          <w:szCs w:val="22"/>
        </w:rPr>
        <w:t>Insurance policies</w:t>
      </w:r>
      <w:bookmarkEnd w:id="106"/>
      <w:bookmarkEnd w:id="107"/>
    </w:p>
    <w:p w14:paraId="4617123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maintain in force the following insurance policies:</w:t>
      </w:r>
    </w:p>
    <w:p w14:paraId="7E23A8BD"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Public Liability Insurance Policy - limit </w:t>
      </w:r>
      <w:r w:rsidRPr="009410E4">
        <w:rPr>
          <w:rFonts w:ascii="Arial" w:hAnsi="Arial" w:cs="Arial"/>
          <w:b/>
          <w:szCs w:val="22"/>
        </w:rPr>
        <w:t>£</w:t>
      </w:r>
      <w:r w:rsidR="00F0521D" w:rsidRPr="009410E4">
        <w:rPr>
          <w:rFonts w:ascii="Arial" w:hAnsi="Arial" w:cs="Arial"/>
          <w:b/>
          <w:szCs w:val="22"/>
        </w:rPr>
        <w:t>10</w:t>
      </w:r>
      <w:r w:rsidRPr="009410E4">
        <w:rPr>
          <w:rFonts w:ascii="Arial" w:hAnsi="Arial" w:cs="Arial"/>
          <w:b/>
          <w:szCs w:val="22"/>
        </w:rPr>
        <w:t xml:space="preserve"> million per claim</w:t>
      </w:r>
      <w:r w:rsidRPr="009410E4">
        <w:rPr>
          <w:rFonts w:ascii="Arial" w:hAnsi="Arial" w:cs="Arial"/>
          <w:szCs w:val="22"/>
        </w:rPr>
        <w:t>; and</w:t>
      </w:r>
    </w:p>
    <w:p w14:paraId="390D6128" w14:textId="77777777" w:rsidR="00B57A98" w:rsidRPr="009410E4" w:rsidRDefault="00645766" w:rsidP="001A5491">
      <w:pPr>
        <w:pStyle w:val="Heading3"/>
        <w:jc w:val="left"/>
        <w:rPr>
          <w:rFonts w:ascii="Arial" w:hAnsi="Arial" w:cs="Arial"/>
          <w:szCs w:val="22"/>
        </w:rPr>
      </w:pPr>
      <w:r w:rsidRPr="009410E4">
        <w:rPr>
          <w:rFonts w:ascii="Arial" w:hAnsi="Arial" w:cs="Arial"/>
          <w:szCs w:val="22"/>
        </w:rPr>
        <w:t xml:space="preserve">Professional Indemnity Insurance Policy - </w:t>
      </w:r>
      <w:r w:rsidRPr="009410E4">
        <w:rPr>
          <w:rFonts w:ascii="Arial" w:hAnsi="Arial" w:cs="Arial"/>
          <w:b/>
          <w:szCs w:val="22"/>
        </w:rPr>
        <w:t>limit £</w:t>
      </w:r>
      <w:r w:rsidR="00F0521D" w:rsidRPr="009410E4">
        <w:rPr>
          <w:rFonts w:ascii="Arial" w:hAnsi="Arial" w:cs="Arial"/>
          <w:b/>
          <w:szCs w:val="22"/>
        </w:rPr>
        <w:t xml:space="preserve">5 </w:t>
      </w:r>
      <w:r w:rsidRPr="009410E4">
        <w:rPr>
          <w:rFonts w:ascii="Arial" w:hAnsi="Arial" w:cs="Arial"/>
          <w:b/>
          <w:szCs w:val="22"/>
        </w:rPr>
        <w:t>million per claim</w:t>
      </w:r>
      <w:r w:rsidRPr="009410E4">
        <w:rPr>
          <w:rFonts w:ascii="Arial" w:hAnsi="Arial" w:cs="Arial"/>
          <w:szCs w:val="22"/>
        </w:rPr>
        <w:t>,</w:t>
      </w:r>
    </w:p>
    <w:p w14:paraId="5155172B"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and shall ensure that the appropriate noting of the </w:t>
      </w:r>
      <w:r w:rsidR="00C0106B" w:rsidRPr="009410E4">
        <w:rPr>
          <w:rFonts w:ascii="Arial" w:hAnsi="Arial" w:cs="Arial"/>
          <w:szCs w:val="22"/>
        </w:rPr>
        <w:t>Council</w:t>
      </w:r>
      <w:r w:rsidRPr="009410E4">
        <w:rPr>
          <w:rFonts w:ascii="Arial" w:hAnsi="Arial" w:cs="Arial"/>
          <w:szCs w:val="22"/>
        </w:rPr>
        <w:t xml:space="preserve">'s interest has been recorded on the policies or a generic interest </w:t>
      </w:r>
      <w:r w:rsidR="005B3E13" w:rsidRPr="009410E4">
        <w:rPr>
          <w:rFonts w:ascii="Arial" w:hAnsi="Arial" w:cs="Arial"/>
          <w:b/>
          <w:szCs w:val="22"/>
        </w:rPr>
        <w:t>Clause</w:t>
      </w:r>
      <w:r w:rsidRPr="009410E4">
        <w:rPr>
          <w:rFonts w:ascii="Arial" w:hAnsi="Arial" w:cs="Arial"/>
          <w:szCs w:val="22"/>
        </w:rPr>
        <w:t xml:space="preserve"> has been included and shall on the written request of the </w:t>
      </w:r>
      <w:r w:rsidR="00C0106B" w:rsidRPr="009410E4">
        <w:rPr>
          <w:rFonts w:ascii="Arial" w:hAnsi="Arial" w:cs="Arial"/>
          <w:szCs w:val="22"/>
        </w:rPr>
        <w:t>Council</w:t>
      </w:r>
      <w:r w:rsidRPr="009410E4">
        <w:rPr>
          <w:rFonts w:ascii="Arial" w:hAnsi="Arial" w:cs="Arial"/>
          <w:szCs w:val="22"/>
        </w:rPr>
        <w:t xml:space="preserve"> from time to time provide the </w:t>
      </w:r>
      <w:r w:rsidR="00C0106B" w:rsidRPr="009410E4">
        <w:rPr>
          <w:rFonts w:ascii="Arial" w:hAnsi="Arial" w:cs="Arial"/>
          <w:szCs w:val="22"/>
        </w:rPr>
        <w:t>Council</w:t>
      </w:r>
      <w:r w:rsidRPr="009410E4">
        <w:rPr>
          <w:rFonts w:ascii="Arial" w:hAnsi="Arial" w:cs="Arial"/>
          <w:szCs w:val="22"/>
        </w:rPr>
        <w:t xml:space="preserve"> with copies. On the renewal of each policy, the </w:t>
      </w:r>
      <w:r w:rsidR="00A005EF" w:rsidRPr="009410E4">
        <w:rPr>
          <w:rFonts w:ascii="Arial" w:hAnsi="Arial" w:cs="Arial"/>
          <w:szCs w:val="22"/>
        </w:rPr>
        <w:t>Provider</w:t>
      </w:r>
      <w:r w:rsidRPr="009410E4">
        <w:rPr>
          <w:rFonts w:ascii="Arial" w:hAnsi="Arial" w:cs="Arial"/>
          <w:szCs w:val="22"/>
        </w:rPr>
        <w:t xml:space="preserve"> shall promptly send a copy of the premium receipt to the </w:t>
      </w:r>
      <w:r w:rsidR="00C0106B" w:rsidRPr="009410E4">
        <w:rPr>
          <w:rFonts w:ascii="Arial" w:hAnsi="Arial" w:cs="Arial"/>
          <w:szCs w:val="22"/>
        </w:rPr>
        <w:t>Council</w:t>
      </w:r>
      <w:r w:rsidRPr="009410E4">
        <w:rPr>
          <w:rFonts w:ascii="Arial" w:hAnsi="Arial" w:cs="Arial"/>
          <w:szCs w:val="22"/>
        </w:rPr>
        <w:t>.</w:t>
      </w:r>
    </w:p>
    <w:p w14:paraId="4866AC14" w14:textId="56050D1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shall, during the term of </w:t>
      </w:r>
      <w:r w:rsidR="00D837C0" w:rsidRPr="009410E4">
        <w:rPr>
          <w:rFonts w:ascii="Arial" w:hAnsi="Arial" w:cs="Arial"/>
          <w:szCs w:val="22"/>
        </w:rPr>
        <w:t>this Contract</w:t>
      </w:r>
      <w:r w:rsidRPr="009410E4">
        <w:rPr>
          <w:rFonts w:ascii="Arial" w:hAnsi="Arial" w:cs="Arial"/>
          <w:szCs w:val="22"/>
        </w:rPr>
        <w:t xml:space="preserve">, and for a period of </w:t>
      </w:r>
      <w:r w:rsidR="00C901CE" w:rsidRPr="009410E4">
        <w:rPr>
          <w:rFonts w:ascii="Arial" w:hAnsi="Arial" w:cs="Arial"/>
          <w:szCs w:val="22"/>
        </w:rPr>
        <w:t>six</w:t>
      </w:r>
      <w:r w:rsidRPr="009410E4">
        <w:rPr>
          <w:rFonts w:ascii="Arial" w:hAnsi="Arial" w:cs="Arial"/>
          <w:szCs w:val="22"/>
        </w:rPr>
        <w:t xml:space="preserve"> year</w:t>
      </w:r>
      <w:r w:rsidR="00C901CE" w:rsidRPr="009410E4">
        <w:rPr>
          <w:rFonts w:ascii="Arial" w:hAnsi="Arial" w:cs="Arial"/>
          <w:szCs w:val="22"/>
        </w:rPr>
        <w:t>s</w:t>
      </w:r>
      <w:r w:rsidRPr="009410E4">
        <w:rPr>
          <w:rFonts w:ascii="Arial" w:hAnsi="Arial" w:cs="Arial"/>
          <w:szCs w:val="22"/>
        </w:rPr>
        <w:t xml:space="preserve"> thereafter:</w:t>
      </w:r>
    </w:p>
    <w:p w14:paraId="25E464D7"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Administer</w:t>
      </w:r>
      <w:r w:rsidR="00645766" w:rsidRPr="009410E4">
        <w:rPr>
          <w:rFonts w:ascii="Arial" w:hAnsi="Arial" w:cs="Arial"/>
          <w:szCs w:val="22"/>
        </w:rPr>
        <w:t xml:space="preserve"> the insurance policies and the </w:t>
      </w:r>
      <w:r w:rsidR="00A005EF" w:rsidRPr="009410E4">
        <w:rPr>
          <w:rFonts w:ascii="Arial" w:hAnsi="Arial" w:cs="Arial"/>
          <w:szCs w:val="22"/>
        </w:rPr>
        <w:t>Provider</w:t>
      </w:r>
      <w:r w:rsidR="00645766" w:rsidRPr="009410E4">
        <w:rPr>
          <w:rFonts w:ascii="Arial" w:hAnsi="Arial" w:cs="Arial"/>
          <w:szCs w:val="22"/>
        </w:rPr>
        <w:t xml:space="preserve">'s relationship with its insurers at all times to preserve the benefits for the </w:t>
      </w:r>
      <w:r w:rsidR="00C0106B" w:rsidRPr="009410E4">
        <w:rPr>
          <w:rFonts w:ascii="Arial" w:hAnsi="Arial" w:cs="Arial"/>
          <w:szCs w:val="22"/>
        </w:rPr>
        <w:t>Council</w:t>
      </w:r>
      <w:r w:rsidR="00645766" w:rsidRPr="009410E4">
        <w:rPr>
          <w:rFonts w:ascii="Arial" w:hAnsi="Arial" w:cs="Arial"/>
          <w:szCs w:val="22"/>
        </w:rPr>
        <w:t xml:space="preserve"> set out in </w:t>
      </w:r>
      <w:r w:rsidR="00D837C0" w:rsidRPr="009410E4">
        <w:rPr>
          <w:rFonts w:ascii="Arial" w:hAnsi="Arial" w:cs="Arial"/>
          <w:szCs w:val="22"/>
        </w:rPr>
        <w:t>this Contract</w:t>
      </w:r>
      <w:r w:rsidR="00645766" w:rsidRPr="009410E4">
        <w:rPr>
          <w:rFonts w:ascii="Arial" w:hAnsi="Arial" w:cs="Arial"/>
          <w:szCs w:val="22"/>
        </w:rPr>
        <w:t>;</w:t>
      </w:r>
    </w:p>
    <w:p w14:paraId="45FD6352"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Do</w:t>
      </w:r>
      <w:r w:rsidR="00645766" w:rsidRPr="009410E4">
        <w:rPr>
          <w:rFonts w:ascii="Arial" w:hAnsi="Arial" w:cs="Arial"/>
          <w:szCs w:val="22"/>
        </w:rPr>
        <w:t xml:space="preserve"> nothing to invalidate any such insurance policy or to prejudice the </w:t>
      </w:r>
      <w:r w:rsidR="00C0106B" w:rsidRPr="009410E4">
        <w:rPr>
          <w:rFonts w:ascii="Arial" w:hAnsi="Arial" w:cs="Arial"/>
          <w:szCs w:val="22"/>
        </w:rPr>
        <w:t>Council</w:t>
      </w:r>
      <w:r w:rsidR="00645766" w:rsidRPr="009410E4">
        <w:rPr>
          <w:rFonts w:ascii="Arial" w:hAnsi="Arial" w:cs="Arial"/>
          <w:szCs w:val="22"/>
        </w:rPr>
        <w:t>'s entitlement thereunder; and</w:t>
      </w:r>
    </w:p>
    <w:p w14:paraId="24D82B1D"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Procure</w:t>
      </w:r>
      <w:r w:rsidR="00645766" w:rsidRPr="009410E4">
        <w:rPr>
          <w:rFonts w:ascii="Arial" w:hAnsi="Arial" w:cs="Arial"/>
          <w:szCs w:val="22"/>
        </w:rPr>
        <w:t xml:space="preserve"> that the terms of such policies shall not be altered in such a way as to diminish the benefit to the </w:t>
      </w:r>
      <w:r w:rsidR="00C0106B" w:rsidRPr="009410E4">
        <w:rPr>
          <w:rFonts w:ascii="Arial" w:hAnsi="Arial" w:cs="Arial"/>
          <w:szCs w:val="22"/>
        </w:rPr>
        <w:t>Council</w:t>
      </w:r>
      <w:r w:rsidR="00645766" w:rsidRPr="009410E4">
        <w:rPr>
          <w:rFonts w:ascii="Arial" w:hAnsi="Arial" w:cs="Arial"/>
          <w:szCs w:val="22"/>
        </w:rPr>
        <w:t xml:space="preserve"> of the policies as provided at </w:t>
      </w:r>
      <w:r w:rsidR="00111C9E" w:rsidRPr="009410E4">
        <w:rPr>
          <w:rFonts w:ascii="Arial" w:hAnsi="Arial" w:cs="Arial"/>
          <w:szCs w:val="22"/>
        </w:rPr>
        <w:t>Commencement Date</w:t>
      </w:r>
      <w:r w:rsidR="00645766" w:rsidRPr="009410E4">
        <w:rPr>
          <w:rFonts w:ascii="Arial" w:hAnsi="Arial" w:cs="Arial"/>
          <w:szCs w:val="22"/>
        </w:rPr>
        <w:t>.</w:t>
      </w:r>
    </w:p>
    <w:p w14:paraId="13FAC7B6" w14:textId="77777777" w:rsidR="00B57A98" w:rsidRPr="009410E4" w:rsidRDefault="00645766" w:rsidP="001A5491">
      <w:pPr>
        <w:pStyle w:val="Heading1"/>
        <w:jc w:val="left"/>
        <w:rPr>
          <w:rFonts w:ascii="Arial" w:hAnsi="Arial" w:cs="Arial"/>
          <w:szCs w:val="22"/>
        </w:rPr>
      </w:pPr>
      <w:bookmarkStart w:id="108" w:name="a313261"/>
      <w:bookmarkStart w:id="109" w:name="_Toc525026889"/>
      <w:r w:rsidRPr="009410E4">
        <w:rPr>
          <w:rFonts w:ascii="Arial" w:hAnsi="Arial" w:cs="Arial"/>
          <w:szCs w:val="22"/>
        </w:rPr>
        <w:t>Limitation of liability</w:t>
      </w:r>
      <w:bookmarkEnd w:id="108"/>
      <w:bookmarkEnd w:id="109"/>
    </w:p>
    <w:p w14:paraId="16CC523C" w14:textId="383138AA"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Any limitation of liability set out in </w:t>
      </w:r>
      <w:r w:rsidR="00D837C0" w:rsidRPr="009410E4">
        <w:rPr>
          <w:rFonts w:ascii="Arial" w:hAnsi="Arial" w:cs="Arial"/>
          <w:szCs w:val="22"/>
        </w:rPr>
        <w:t>this Contract</w:t>
      </w:r>
      <w:r w:rsidRPr="009410E4">
        <w:rPr>
          <w:rFonts w:ascii="Arial" w:hAnsi="Arial" w:cs="Arial"/>
          <w:szCs w:val="22"/>
        </w:rPr>
        <w:t xml:space="preserve"> shall not apply so as to restrict either party's liability for death or </w:t>
      </w:r>
      <w:r w:rsidR="00FD0603" w:rsidRPr="009410E4">
        <w:rPr>
          <w:rFonts w:ascii="Arial" w:hAnsi="Arial" w:cs="Arial"/>
          <w:szCs w:val="22"/>
        </w:rPr>
        <w:t>Personal</w:t>
      </w:r>
      <w:r w:rsidRPr="009410E4">
        <w:rPr>
          <w:rFonts w:ascii="Arial" w:hAnsi="Arial" w:cs="Arial"/>
          <w:szCs w:val="22"/>
        </w:rPr>
        <w:t xml:space="preserve"> injury resulting from that party's negligence or the deliberate default or wilful misconduct of that party, its employees or agents or subcontractors.</w:t>
      </w:r>
    </w:p>
    <w:p w14:paraId="377B755B" w14:textId="19C4A38D"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Nothing in this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"a313261"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23</w:t>
      </w:r>
      <w:r w:rsidR="00B57A98" w:rsidRPr="009410E4">
        <w:rPr>
          <w:rFonts w:ascii="Arial" w:hAnsi="Arial" w:cs="Arial"/>
          <w:szCs w:val="22"/>
        </w:rPr>
        <w:fldChar w:fldCharType="end"/>
      </w:r>
      <w:r w:rsidRPr="009410E4">
        <w:rPr>
          <w:rFonts w:ascii="Arial" w:hAnsi="Arial" w:cs="Arial"/>
          <w:szCs w:val="22"/>
        </w:rPr>
        <w:t xml:space="preserve"> shall affect the </w:t>
      </w:r>
      <w:r w:rsidR="00C0106B" w:rsidRPr="009410E4">
        <w:rPr>
          <w:rFonts w:ascii="Arial" w:hAnsi="Arial" w:cs="Arial"/>
          <w:szCs w:val="22"/>
        </w:rPr>
        <w:t>Council</w:t>
      </w:r>
      <w:r w:rsidRPr="009410E4">
        <w:rPr>
          <w:rFonts w:ascii="Arial" w:hAnsi="Arial" w:cs="Arial"/>
          <w:szCs w:val="22"/>
        </w:rPr>
        <w:t xml:space="preserve">'s right to terminate </w:t>
      </w:r>
      <w:r w:rsidR="00D837C0" w:rsidRPr="009410E4">
        <w:rPr>
          <w:rFonts w:ascii="Arial" w:hAnsi="Arial" w:cs="Arial"/>
          <w:szCs w:val="22"/>
        </w:rPr>
        <w:t>this Contract</w:t>
      </w:r>
      <w:r w:rsidRPr="009410E4">
        <w:rPr>
          <w:rFonts w:ascii="Arial" w:hAnsi="Arial" w:cs="Arial"/>
          <w:szCs w:val="22"/>
        </w:rPr>
        <w:t xml:space="preserve"> in accordance with its terms.</w:t>
      </w:r>
    </w:p>
    <w:p w14:paraId="1651E852" w14:textId="77777777" w:rsidR="00B57A98" w:rsidRPr="009410E4" w:rsidRDefault="00645766" w:rsidP="001A5491">
      <w:pPr>
        <w:pStyle w:val="Heading1"/>
        <w:jc w:val="left"/>
        <w:rPr>
          <w:rFonts w:ascii="Arial" w:hAnsi="Arial" w:cs="Arial"/>
          <w:szCs w:val="22"/>
        </w:rPr>
      </w:pPr>
      <w:bookmarkStart w:id="110" w:name="a146405"/>
      <w:bookmarkStart w:id="111" w:name="_Toc525026890"/>
      <w:r w:rsidRPr="009410E4">
        <w:rPr>
          <w:rFonts w:ascii="Arial" w:hAnsi="Arial" w:cs="Arial"/>
          <w:szCs w:val="22"/>
        </w:rPr>
        <w:t>Force majeure</w:t>
      </w:r>
      <w:bookmarkEnd w:id="110"/>
      <w:bookmarkEnd w:id="111"/>
    </w:p>
    <w:p w14:paraId="5F4A5779" w14:textId="018EFE64"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Subject to due compliance with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"a314805"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24.2</w:t>
      </w:r>
      <w:r w:rsidR="00B57A98" w:rsidRPr="009410E4">
        <w:rPr>
          <w:rFonts w:ascii="Arial" w:hAnsi="Arial" w:cs="Arial"/>
          <w:szCs w:val="22"/>
        </w:rPr>
        <w:fldChar w:fldCharType="end"/>
      </w:r>
      <w:r w:rsidRPr="009410E4">
        <w:rPr>
          <w:rFonts w:ascii="Arial" w:hAnsi="Arial" w:cs="Arial"/>
          <w:szCs w:val="22"/>
        </w:rPr>
        <w:t xml:space="preserve"> and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"a322896"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24.3</w:t>
      </w:r>
      <w:r w:rsidR="00B57A98" w:rsidRPr="009410E4">
        <w:rPr>
          <w:rFonts w:ascii="Arial" w:hAnsi="Arial" w:cs="Arial"/>
          <w:szCs w:val="22"/>
        </w:rPr>
        <w:fldChar w:fldCharType="end"/>
      </w:r>
      <w:r w:rsidRPr="009410E4">
        <w:rPr>
          <w:rFonts w:ascii="Arial" w:hAnsi="Arial" w:cs="Arial"/>
          <w:szCs w:val="22"/>
        </w:rPr>
        <w:t xml:space="preserve">, neither party shall in any circumstances be liable to the other for any delay or non-performance of its obligations under </w:t>
      </w:r>
      <w:r w:rsidR="00D837C0" w:rsidRPr="009410E4">
        <w:rPr>
          <w:rFonts w:ascii="Arial" w:hAnsi="Arial" w:cs="Arial"/>
          <w:szCs w:val="22"/>
        </w:rPr>
        <w:t>this Contract</w:t>
      </w:r>
      <w:r w:rsidRPr="009410E4">
        <w:rPr>
          <w:rFonts w:ascii="Arial" w:hAnsi="Arial" w:cs="Arial"/>
          <w:szCs w:val="22"/>
        </w:rPr>
        <w:t xml:space="preserve"> arising from any cause or causes beyond its reasonable control including, without lim</w:t>
      </w:r>
      <w:r w:rsidR="00C901CE" w:rsidRPr="009410E4">
        <w:rPr>
          <w:rFonts w:ascii="Arial" w:hAnsi="Arial" w:cs="Arial"/>
          <w:szCs w:val="22"/>
        </w:rPr>
        <w:t>itation, any of the following: A</w:t>
      </w:r>
      <w:r w:rsidRPr="009410E4">
        <w:rPr>
          <w:rFonts w:ascii="Arial" w:hAnsi="Arial" w:cs="Arial"/>
          <w:szCs w:val="22"/>
        </w:rPr>
        <w:t>ct of God, governmental act, war, explosion or civil commotion</w:t>
      </w:r>
      <w:r w:rsidR="00C901CE" w:rsidRPr="009410E4">
        <w:rPr>
          <w:rFonts w:ascii="Arial" w:hAnsi="Arial" w:cs="Arial"/>
          <w:szCs w:val="22"/>
        </w:rPr>
        <w:t xml:space="preserve"> (“Force Majeure”)</w:t>
      </w:r>
      <w:r w:rsidRPr="009410E4">
        <w:rPr>
          <w:rFonts w:ascii="Arial" w:hAnsi="Arial" w:cs="Arial"/>
          <w:szCs w:val="22"/>
        </w:rPr>
        <w:t>.</w:t>
      </w:r>
    </w:p>
    <w:p w14:paraId="420A93F3" w14:textId="77777777" w:rsidR="00B57A98" w:rsidRPr="009410E4" w:rsidRDefault="00645766" w:rsidP="001A5491">
      <w:pPr>
        <w:pStyle w:val="Heading2"/>
        <w:jc w:val="left"/>
        <w:rPr>
          <w:rFonts w:ascii="Arial" w:hAnsi="Arial" w:cs="Arial"/>
          <w:szCs w:val="22"/>
        </w:rPr>
      </w:pPr>
      <w:bookmarkStart w:id="112" w:name="a314805"/>
      <w:r w:rsidRPr="009410E4">
        <w:rPr>
          <w:rFonts w:ascii="Arial" w:hAnsi="Arial" w:cs="Arial"/>
          <w:szCs w:val="22"/>
        </w:rPr>
        <w:t>In the event of either party being so delayed or prevented from performing its obligations such party shall:</w:t>
      </w:r>
      <w:bookmarkEnd w:id="112"/>
    </w:p>
    <w:p w14:paraId="2ADAA6B2"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Give</w:t>
      </w:r>
      <w:r w:rsidR="00645766" w:rsidRPr="009410E4">
        <w:rPr>
          <w:rFonts w:ascii="Arial" w:hAnsi="Arial" w:cs="Arial"/>
          <w:szCs w:val="22"/>
        </w:rPr>
        <w:t xml:space="preserve"> notice in writing of such delay or prevention to the other party as soon as reasonably possible stating the commencement date and extent of such delay or prevention, the cause thereof and its estimated duration;</w:t>
      </w:r>
    </w:p>
    <w:p w14:paraId="2139D734"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Use</w:t>
      </w:r>
      <w:r w:rsidR="00645766" w:rsidRPr="009410E4">
        <w:rPr>
          <w:rFonts w:ascii="Arial" w:hAnsi="Arial" w:cs="Arial"/>
          <w:szCs w:val="22"/>
        </w:rPr>
        <w:t xml:space="preserve"> all reasonable endeavours to mitigate the effects of such delay or prevention upon the performance of its obligations under </w:t>
      </w:r>
      <w:r w:rsidR="00D837C0" w:rsidRPr="009410E4">
        <w:rPr>
          <w:rFonts w:ascii="Arial" w:hAnsi="Arial" w:cs="Arial"/>
          <w:szCs w:val="22"/>
        </w:rPr>
        <w:t>this Contract</w:t>
      </w:r>
      <w:r w:rsidR="00645766" w:rsidRPr="009410E4">
        <w:rPr>
          <w:rFonts w:ascii="Arial" w:hAnsi="Arial" w:cs="Arial"/>
          <w:szCs w:val="22"/>
        </w:rPr>
        <w:t>; and</w:t>
      </w:r>
    </w:p>
    <w:p w14:paraId="4301A5E1"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Resume</w:t>
      </w:r>
      <w:r w:rsidR="00645766" w:rsidRPr="009410E4">
        <w:rPr>
          <w:rFonts w:ascii="Arial" w:hAnsi="Arial" w:cs="Arial"/>
          <w:szCs w:val="22"/>
        </w:rPr>
        <w:t xml:space="preserve"> performance of its obligations as soon as reasonably possible after the removal of the cause of the delay or prevention</w:t>
      </w:r>
      <w:r w:rsidR="000A7F6C" w:rsidRPr="009410E4">
        <w:rPr>
          <w:rFonts w:ascii="Arial" w:hAnsi="Arial" w:cs="Arial"/>
          <w:szCs w:val="22"/>
        </w:rPr>
        <w:t xml:space="preserve"> including providing Services at an alternative location on a temporary or permanent ba</w:t>
      </w:r>
      <w:r w:rsidR="00E661B3" w:rsidRPr="009410E4">
        <w:rPr>
          <w:rFonts w:ascii="Arial" w:hAnsi="Arial" w:cs="Arial"/>
          <w:szCs w:val="22"/>
        </w:rPr>
        <w:t>sis in accordance with the Disa</w:t>
      </w:r>
      <w:r w:rsidR="000A7F6C" w:rsidRPr="009410E4">
        <w:rPr>
          <w:rFonts w:ascii="Arial" w:hAnsi="Arial" w:cs="Arial"/>
          <w:szCs w:val="22"/>
        </w:rPr>
        <w:t>ster Recovery Plan</w:t>
      </w:r>
      <w:r w:rsidR="00645766" w:rsidRPr="009410E4">
        <w:rPr>
          <w:rFonts w:ascii="Arial" w:hAnsi="Arial" w:cs="Arial"/>
          <w:szCs w:val="22"/>
        </w:rPr>
        <w:t>.</w:t>
      </w:r>
    </w:p>
    <w:p w14:paraId="31458739" w14:textId="43E79979" w:rsidR="00B57A98" w:rsidRPr="009410E4" w:rsidRDefault="00645766" w:rsidP="001A5491">
      <w:pPr>
        <w:pStyle w:val="Heading2"/>
        <w:jc w:val="left"/>
        <w:rPr>
          <w:rFonts w:ascii="Arial" w:hAnsi="Arial" w:cs="Arial"/>
          <w:szCs w:val="22"/>
        </w:rPr>
      </w:pPr>
      <w:bookmarkStart w:id="113" w:name="a322896"/>
      <w:r w:rsidRPr="009410E4">
        <w:rPr>
          <w:rFonts w:ascii="Arial" w:hAnsi="Arial" w:cs="Arial"/>
          <w:szCs w:val="22"/>
        </w:rPr>
        <w:t xml:space="preserve">The </w:t>
      </w:r>
      <w:r w:rsidR="00A005EF" w:rsidRPr="009410E4">
        <w:rPr>
          <w:rFonts w:ascii="Arial" w:hAnsi="Arial" w:cs="Arial"/>
          <w:szCs w:val="22"/>
        </w:rPr>
        <w:t>Provider</w:t>
      </w:r>
      <w:r w:rsidRPr="009410E4">
        <w:rPr>
          <w:rFonts w:ascii="Arial" w:hAnsi="Arial" w:cs="Arial"/>
          <w:szCs w:val="22"/>
        </w:rPr>
        <w:t xml:space="preserve"> will not be entitled to claim </w:t>
      </w:r>
      <w:r w:rsidR="000A7F6C" w:rsidRPr="009410E4">
        <w:rPr>
          <w:rFonts w:ascii="Arial" w:hAnsi="Arial" w:cs="Arial"/>
          <w:szCs w:val="22"/>
        </w:rPr>
        <w:t xml:space="preserve">if </w:t>
      </w:r>
      <w:r w:rsidRPr="009410E4">
        <w:rPr>
          <w:rFonts w:ascii="Arial" w:hAnsi="Arial" w:cs="Arial"/>
          <w:szCs w:val="22"/>
        </w:rPr>
        <w:t xml:space="preserve">it is delayed or affected by a cause beyond its reasonable control if the cause in question is one which a reasonable </w:t>
      </w:r>
      <w:r w:rsidR="00A005EF" w:rsidRPr="009410E4">
        <w:rPr>
          <w:rFonts w:ascii="Arial" w:hAnsi="Arial" w:cs="Arial"/>
          <w:szCs w:val="22"/>
        </w:rPr>
        <w:t>Provider</w:t>
      </w:r>
      <w:r w:rsidRPr="009410E4">
        <w:rPr>
          <w:rFonts w:ascii="Arial" w:hAnsi="Arial" w:cs="Arial"/>
          <w:szCs w:val="22"/>
        </w:rPr>
        <w:t xml:space="preserve"> should have foreseen and provided for, nor shall it be so entitled unless it has performed, and continues to perform to the best of its ability, all its obligations under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szCs w:val="22"/>
        </w:rPr>
        <w:fldChar w:fldCharType="begin"/>
      </w:r>
      <w:r w:rsidRPr="009410E4">
        <w:rPr>
          <w:rFonts w:ascii="Arial" w:hAnsi="Arial" w:cs="Arial"/>
          <w:szCs w:val="22"/>
        </w:rPr>
        <w:instrText xml:space="preserve">REF "a384709" \h \w </w:instrText>
      </w:r>
      <w:r w:rsidR="006E5E4F" w:rsidRPr="009410E4">
        <w:rPr>
          <w:rFonts w:ascii="Arial" w:hAnsi="Arial" w:cs="Arial"/>
          <w:szCs w:val="22"/>
        </w:rPr>
        <w:instrText xml:space="preserve"> \* MERGEFORMAT </w:instrText>
      </w:r>
      <w:r w:rsidR="00B57A98" w:rsidRPr="009410E4">
        <w:rPr>
          <w:rFonts w:ascii="Arial" w:hAnsi="Arial" w:cs="Arial"/>
          <w:szCs w:val="22"/>
        </w:rPr>
      </w:r>
      <w:r w:rsidR="00B57A98" w:rsidRPr="009410E4">
        <w:rPr>
          <w:rFonts w:ascii="Arial" w:hAnsi="Arial" w:cs="Arial"/>
          <w:szCs w:val="22"/>
        </w:rPr>
        <w:fldChar w:fldCharType="separate"/>
      </w:r>
      <w:r w:rsidR="00AD52B9" w:rsidRPr="009410E4">
        <w:rPr>
          <w:rFonts w:ascii="Arial" w:hAnsi="Arial" w:cs="Arial"/>
          <w:szCs w:val="22"/>
        </w:rPr>
        <w:t>3.2</w:t>
      </w:r>
      <w:r w:rsidR="00B57A98" w:rsidRPr="009410E4">
        <w:rPr>
          <w:rFonts w:ascii="Arial" w:hAnsi="Arial" w:cs="Arial"/>
          <w:szCs w:val="22"/>
        </w:rPr>
        <w:fldChar w:fldCharType="end"/>
      </w:r>
      <w:r w:rsidRPr="009410E4">
        <w:rPr>
          <w:rFonts w:ascii="Arial" w:hAnsi="Arial" w:cs="Arial"/>
          <w:szCs w:val="22"/>
        </w:rPr>
        <w:t>.</w:t>
      </w:r>
      <w:bookmarkEnd w:id="113"/>
    </w:p>
    <w:p w14:paraId="5361716B" w14:textId="5BD4BEF5"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the </w:t>
      </w:r>
      <w:r w:rsidR="00A005EF" w:rsidRPr="009410E4">
        <w:rPr>
          <w:rFonts w:ascii="Arial" w:hAnsi="Arial" w:cs="Arial"/>
          <w:szCs w:val="22"/>
        </w:rPr>
        <w:t>Provider</w:t>
      </w:r>
      <w:r w:rsidRPr="009410E4">
        <w:rPr>
          <w:rFonts w:ascii="Arial" w:hAnsi="Arial" w:cs="Arial"/>
          <w:szCs w:val="22"/>
        </w:rPr>
        <w:t xml:space="preserve"> is prevented from performing its obligations by an event of </w:t>
      </w:r>
      <w:r w:rsidR="00C901CE" w:rsidRPr="009410E4">
        <w:rPr>
          <w:rFonts w:ascii="Arial" w:hAnsi="Arial" w:cs="Arial"/>
          <w:szCs w:val="22"/>
        </w:rPr>
        <w:t>F</w:t>
      </w:r>
      <w:r w:rsidRPr="009410E4">
        <w:rPr>
          <w:rFonts w:ascii="Arial" w:hAnsi="Arial" w:cs="Arial"/>
          <w:szCs w:val="22"/>
        </w:rPr>
        <w:t xml:space="preserve">orce </w:t>
      </w:r>
      <w:r w:rsidR="00C901CE" w:rsidRPr="009410E4">
        <w:rPr>
          <w:rFonts w:ascii="Arial" w:hAnsi="Arial" w:cs="Arial"/>
          <w:szCs w:val="22"/>
        </w:rPr>
        <w:t>M</w:t>
      </w:r>
      <w:r w:rsidRPr="009410E4">
        <w:rPr>
          <w:rFonts w:ascii="Arial" w:hAnsi="Arial" w:cs="Arial"/>
          <w:szCs w:val="22"/>
        </w:rPr>
        <w:t>ajeure</w:t>
      </w:r>
      <w:r w:rsidR="003A34F8" w:rsidRPr="009410E4">
        <w:rPr>
          <w:rFonts w:ascii="Arial" w:hAnsi="Arial" w:cs="Arial"/>
          <w:szCs w:val="22"/>
        </w:rPr>
        <w:t xml:space="preserve"> for more than eight</w:t>
      </w:r>
      <w:r w:rsidRPr="009410E4">
        <w:rPr>
          <w:rFonts w:ascii="Arial" w:hAnsi="Arial" w:cs="Arial"/>
          <w:szCs w:val="22"/>
        </w:rPr>
        <w:t xml:space="preserve"> weeks, the </w:t>
      </w:r>
      <w:r w:rsidR="00C0106B" w:rsidRPr="009410E4">
        <w:rPr>
          <w:rFonts w:ascii="Arial" w:hAnsi="Arial" w:cs="Arial"/>
          <w:szCs w:val="22"/>
        </w:rPr>
        <w:t>Council</w:t>
      </w:r>
      <w:r w:rsidRPr="009410E4">
        <w:rPr>
          <w:rFonts w:ascii="Arial" w:hAnsi="Arial" w:cs="Arial"/>
          <w:szCs w:val="22"/>
        </w:rPr>
        <w:t xml:space="preserve"> may terminate </w:t>
      </w:r>
      <w:r w:rsidR="00D837C0" w:rsidRPr="009410E4">
        <w:rPr>
          <w:rFonts w:ascii="Arial" w:hAnsi="Arial" w:cs="Arial"/>
          <w:szCs w:val="22"/>
        </w:rPr>
        <w:t>this Contract</w:t>
      </w:r>
      <w:r w:rsidRPr="009410E4">
        <w:rPr>
          <w:rFonts w:ascii="Arial" w:hAnsi="Arial" w:cs="Arial"/>
          <w:szCs w:val="22"/>
        </w:rPr>
        <w:t xml:space="preserve"> by notice to the </w:t>
      </w:r>
      <w:r w:rsidR="00A005EF" w:rsidRPr="009410E4">
        <w:rPr>
          <w:rFonts w:ascii="Arial" w:hAnsi="Arial" w:cs="Arial"/>
          <w:szCs w:val="22"/>
        </w:rPr>
        <w:t>Provider</w:t>
      </w:r>
      <w:r w:rsidRPr="009410E4">
        <w:rPr>
          <w:rFonts w:ascii="Arial" w:hAnsi="Arial" w:cs="Arial"/>
          <w:szCs w:val="22"/>
        </w:rPr>
        <w:t xml:space="preserve"> and for the purposes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"a1009091"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25.2</w:t>
      </w:r>
      <w:r w:rsidR="00B57A98" w:rsidRPr="009410E4">
        <w:rPr>
          <w:rFonts w:ascii="Arial" w:hAnsi="Arial" w:cs="Arial"/>
          <w:b/>
          <w:szCs w:val="22"/>
        </w:rPr>
        <w:fldChar w:fldCharType="end"/>
      </w:r>
      <w:r w:rsidRPr="009410E4">
        <w:rPr>
          <w:rFonts w:ascii="Arial" w:hAnsi="Arial" w:cs="Arial"/>
          <w:szCs w:val="22"/>
        </w:rPr>
        <w:t xml:space="preserve"> such termination shall be deemed to be for cause.</w:t>
      </w:r>
    </w:p>
    <w:p w14:paraId="5C48FC4C" w14:textId="77777777" w:rsidR="00B57A98" w:rsidRPr="009410E4" w:rsidRDefault="00645766" w:rsidP="001A5491">
      <w:pPr>
        <w:pStyle w:val="Heading1"/>
        <w:jc w:val="left"/>
        <w:rPr>
          <w:rFonts w:ascii="Arial" w:hAnsi="Arial" w:cs="Arial"/>
          <w:szCs w:val="22"/>
        </w:rPr>
      </w:pPr>
      <w:bookmarkStart w:id="114" w:name="a498889"/>
      <w:bookmarkStart w:id="115" w:name="_Toc525026891"/>
      <w:r w:rsidRPr="009410E4">
        <w:rPr>
          <w:rFonts w:ascii="Arial" w:hAnsi="Arial" w:cs="Arial"/>
          <w:szCs w:val="22"/>
        </w:rPr>
        <w:t>Termination for cause</w:t>
      </w:r>
      <w:bookmarkEnd w:id="114"/>
      <w:bookmarkEnd w:id="115"/>
    </w:p>
    <w:p w14:paraId="7703D50F" w14:textId="667FD1DE" w:rsidR="00F0521D" w:rsidRPr="009410E4" w:rsidRDefault="00F0521D" w:rsidP="001A5491">
      <w:pPr>
        <w:pStyle w:val="Heading2"/>
        <w:jc w:val="left"/>
        <w:rPr>
          <w:rFonts w:ascii="Arial" w:hAnsi="Arial" w:cs="Arial"/>
          <w:szCs w:val="22"/>
        </w:rPr>
      </w:pPr>
      <w:r w:rsidRPr="009410E4">
        <w:rPr>
          <w:rFonts w:ascii="Arial" w:hAnsi="Arial" w:cs="Arial"/>
          <w:szCs w:val="22"/>
        </w:rPr>
        <w:t xml:space="preserve">Subject to the </w:t>
      </w:r>
      <w:r w:rsidR="00C901CE" w:rsidRPr="009410E4">
        <w:rPr>
          <w:rFonts w:ascii="Arial" w:hAnsi="Arial" w:cs="Arial"/>
          <w:b/>
          <w:szCs w:val="22"/>
        </w:rPr>
        <w:t xml:space="preserve">Clause </w:t>
      </w:r>
      <w:r w:rsidR="00C901CE" w:rsidRPr="009410E4">
        <w:rPr>
          <w:rFonts w:ascii="Arial" w:hAnsi="Arial" w:cs="Arial"/>
          <w:b/>
          <w:szCs w:val="22"/>
        </w:rPr>
        <w:fldChar w:fldCharType="begin"/>
      </w:r>
      <w:r w:rsidR="00C901CE" w:rsidRPr="009410E4">
        <w:rPr>
          <w:rFonts w:ascii="Arial" w:hAnsi="Arial" w:cs="Arial"/>
          <w:b/>
          <w:szCs w:val="22"/>
        </w:rPr>
        <w:instrText xml:space="preserve"> REF a982139 \r \h </w:instrText>
      </w:r>
      <w:r w:rsidR="00B26605" w:rsidRPr="009410E4">
        <w:rPr>
          <w:rFonts w:ascii="Arial" w:hAnsi="Arial" w:cs="Arial"/>
          <w:b/>
          <w:szCs w:val="22"/>
        </w:rPr>
        <w:instrText xml:space="preserve"> \* MERGEFORMAT </w:instrText>
      </w:r>
      <w:r w:rsidR="00C901CE" w:rsidRPr="009410E4">
        <w:rPr>
          <w:rFonts w:ascii="Arial" w:hAnsi="Arial" w:cs="Arial"/>
          <w:b/>
          <w:szCs w:val="22"/>
        </w:rPr>
      </w:r>
      <w:r w:rsidR="00C901CE" w:rsidRPr="009410E4">
        <w:rPr>
          <w:rFonts w:ascii="Arial" w:hAnsi="Arial" w:cs="Arial"/>
          <w:b/>
          <w:szCs w:val="22"/>
        </w:rPr>
        <w:fldChar w:fldCharType="separate"/>
      </w:r>
      <w:r w:rsidR="00AD52B9" w:rsidRPr="009410E4">
        <w:rPr>
          <w:rFonts w:ascii="Arial" w:hAnsi="Arial" w:cs="Arial"/>
          <w:b/>
          <w:szCs w:val="22"/>
        </w:rPr>
        <w:t>13</w:t>
      </w:r>
      <w:r w:rsidR="00C901CE" w:rsidRPr="009410E4">
        <w:rPr>
          <w:rFonts w:ascii="Arial" w:hAnsi="Arial" w:cs="Arial"/>
          <w:b/>
          <w:szCs w:val="22"/>
        </w:rPr>
        <w:fldChar w:fldCharType="end"/>
      </w:r>
      <w:r w:rsidR="00C901CE" w:rsidRPr="009410E4">
        <w:rPr>
          <w:rFonts w:ascii="Arial" w:hAnsi="Arial" w:cs="Arial"/>
          <w:b/>
          <w:szCs w:val="22"/>
        </w:rPr>
        <w:t xml:space="preserve"> (</w:t>
      </w:r>
      <w:r w:rsidRPr="009410E4">
        <w:rPr>
          <w:rFonts w:ascii="Arial" w:hAnsi="Arial" w:cs="Arial"/>
          <w:szCs w:val="22"/>
        </w:rPr>
        <w:t>Dispute Resolution</w:t>
      </w:r>
      <w:r w:rsidR="00C901CE" w:rsidRPr="009410E4">
        <w:rPr>
          <w:rFonts w:ascii="Arial" w:hAnsi="Arial" w:cs="Arial"/>
          <w:szCs w:val="22"/>
        </w:rPr>
        <w:t>) p</w:t>
      </w:r>
      <w:r w:rsidRPr="009410E4">
        <w:rPr>
          <w:rFonts w:ascii="Arial" w:hAnsi="Arial" w:cs="Arial"/>
          <w:szCs w:val="22"/>
        </w:rPr>
        <w:t xml:space="preserve">rocedure </w:t>
      </w:r>
      <w:r w:rsidR="00D837C0" w:rsidRPr="009410E4">
        <w:rPr>
          <w:rFonts w:ascii="Arial" w:hAnsi="Arial" w:cs="Arial"/>
          <w:szCs w:val="22"/>
        </w:rPr>
        <w:t>this Contract</w:t>
      </w:r>
      <w:r w:rsidRPr="009410E4">
        <w:rPr>
          <w:rFonts w:ascii="Arial" w:hAnsi="Arial" w:cs="Arial"/>
          <w:szCs w:val="22"/>
        </w:rPr>
        <w:t xml:space="preserve"> may be terminated for cause in whole in the following circumstances:</w:t>
      </w:r>
    </w:p>
    <w:p w14:paraId="69119E67" w14:textId="77777777" w:rsidR="007F082C"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the Council with immediate effect</w:t>
      </w:r>
      <w:r w:rsidR="007F082C" w:rsidRPr="009410E4">
        <w:rPr>
          <w:rFonts w:ascii="Arial" w:hAnsi="Arial" w:cs="Arial"/>
          <w:szCs w:val="22"/>
        </w:rPr>
        <w:t>:</w:t>
      </w:r>
    </w:p>
    <w:p w14:paraId="63F6BC4B" w14:textId="1CC3629E" w:rsidR="007F082C" w:rsidRPr="009410E4" w:rsidRDefault="001E0630" w:rsidP="001A5491">
      <w:pPr>
        <w:pStyle w:val="Heading4"/>
        <w:jc w:val="left"/>
        <w:rPr>
          <w:rFonts w:ascii="Arial" w:hAnsi="Arial" w:cs="Arial"/>
          <w:szCs w:val="22"/>
        </w:rPr>
      </w:pPr>
      <w:r w:rsidRPr="009410E4">
        <w:rPr>
          <w:rFonts w:ascii="Arial" w:hAnsi="Arial" w:cs="Arial"/>
          <w:szCs w:val="22"/>
        </w:rPr>
        <w:t>I</w:t>
      </w:r>
      <w:r w:rsidR="003B36EC" w:rsidRPr="009410E4">
        <w:rPr>
          <w:rFonts w:ascii="Arial" w:hAnsi="Arial" w:cs="Arial"/>
          <w:szCs w:val="22"/>
        </w:rPr>
        <w:t xml:space="preserve">f </w:t>
      </w:r>
      <w:r w:rsidR="00F0521D" w:rsidRPr="009410E4">
        <w:rPr>
          <w:rFonts w:ascii="Arial" w:hAnsi="Arial" w:cs="Arial"/>
          <w:szCs w:val="22"/>
        </w:rPr>
        <w:t xml:space="preserve">a Consistent Failure has occurred and the </w:t>
      </w:r>
      <w:r w:rsidR="00A005EF" w:rsidRPr="009410E4">
        <w:rPr>
          <w:rFonts w:ascii="Arial" w:hAnsi="Arial" w:cs="Arial"/>
          <w:szCs w:val="22"/>
        </w:rPr>
        <w:t>Provider</w:t>
      </w:r>
      <w:r w:rsidR="00F0521D" w:rsidRPr="009410E4">
        <w:rPr>
          <w:rFonts w:ascii="Arial" w:hAnsi="Arial" w:cs="Arial"/>
          <w:szCs w:val="22"/>
        </w:rPr>
        <w:t xml:space="preserve"> has faile</w:t>
      </w:r>
      <w:r w:rsidR="003A34F8" w:rsidRPr="009410E4">
        <w:rPr>
          <w:rFonts w:ascii="Arial" w:hAnsi="Arial" w:cs="Arial"/>
          <w:szCs w:val="22"/>
        </w:rPr>
        <w:t>d to remedy such breach within 21 days</w:t>
      </w:r>
      <w:r w:rsidR="00F0521D" w:rsidRPr="009410E4">
        <w:rPr>
          <w:rFonts w:ascii="Arial" w:hAnsi="Arial" w:cs="Arial"/>
          <w:szCs w:val="22"/>
        </w:rPr>
        <w:t xml:space="preserve"> </w:t>
      </w:r>
      <w:r w:rsidR="00C901CE" w:rsidRPr="009410E4">
        <w:rPr>
          <w:rFonts w:ascii="Arial" w:hAnsi="Arial" w:cs="Arial"/>
          <w:szCs w:val="22"/>
        </w:rPr>
        <w:t xml:space="preserve">of service </w:t>
      </w:r>
      <w:r w:rsidR="00F0521D" w:rsidRPr="009410E4">
        <w:rPr>
          <w:rFonts w:ascii="Arial" w:hAnsi="Arial" w:cs="Arial"/>
          <w:szCs w:val="22"/>
        </w:rPr>
        <w:t xml:space="preserve">of </w:t>
      </w:r>
      <w:r w:rsidR="00C901CE" w:rsidRPr="009410E4">
        <w:rPr>
          <w:rFonts w:ascii="Arial" w:hAnsi="Arial" w:cs="Arial"/>
          <w:szCs w:val="22"/>
        </w:rPr>
        <w:t xml:space="preserve">a </w:t>
      </w:r>
      <w:r w:rsidR="00F0521D" w:rsidRPr="009410E4">
        <w:rPr>
          <w:rFonts w:ascii="Arial" w:hAnsi="Arial" w:cs="Arial"/>
          <w:szCs w:val="22"/>
        </w:rPr>
        <w:t>notice so to do</w:t>
      </w:r>
      <w:r w:rsidR="003A34F8" w:rsidRPr="009410E4">
        <w:rPr>
          <w:rFonts w:ascii="Arial" w:hAnsi="Arial" w:cs="Arial"/>
          <w:szCs w:val="22"/>
        </w:rPr>
        <w:t xml:space="preserve"> or such other longer period reasonably specified by the Council in the notice</w:t>
      </w:r>
      <w:r w:rsidR="007F082C" w:rsidRPr="009410E4">
        <w:rPr>
          <w:rFonts w:ascii="Arial" w:hAnsi="Arial" w:cs="Arial"/>
          <w:szCs w:val="22"/>
        </w:rPr>
        <w:t>;</w:t>
      </w:r>
      <w:r w:rsidR="00F0521D" w:rsidRPr="009410E4">
        <w:rPr>
          <w:rFonts w:ascii="Arial" w:hAnsi="Arial" w:cs="Arial"/>
          <w:szCs w:val="22"/>
        </w:rPr>
        <w:t xml:space="preserve"> or </w:t>
      </w:r>
    </w:p>
    <w:p w14:paraId="0BA27226" w14:textId="77777777" w:rsidR="00F0521D" w:rsidRPr="009410E4" w:rsidRDefault="001E0630" w:rsidP="001A5491">
      <w:pPr>
        <w:pStyle w:val="Heading4"/>
        <w:jc w:val="left"/>
        <w:rPr>
          <w:rFonts w:ascii="Arial" w:hAnsi="Arial" w:cs="Arial"/>
          <w:szCs w:val="22"/>
        </w:rPr>
      </w:pPr>
      <w:r w:rsidRPr="009410E4">
        <w:rPr>
          <w:rFonts w:ascii="Arial" w:hAnsi="Arial" w:cs="Arial"/>
          <w:szCs w:val="22"/>
        </w:rPr>
        <w:t>From</w:t>
      </w:r>
      <w:r w:rsidR="003B36EC" w:rsidRPr="009410E4">
        <w:rPr>
          <w:rFonts w:ascii="Arial" w:hAnsi="Arial" w:cs="Arial"/>
          <w:szCs w:val="22"/>
        </w:rPr>
        <w:t xml:space="preserve"> the date of service on the Provider of written notice if </w:t>
      </w:r>
      <w:r w:rsidR="00F0521D" w:rsidRPr="009410E4">
        <w:rPr>
          <w:rFonts w:ascii="Arial" w:hAnsi="Arial" w:cs="Arial"/>
          <w:szCs w:val="22"/>
        </w:rPr>
        <w:t>a Catastrophic Failure has occurred;</w:t>
      </w:r>
    </w:p>
    <w:p w14:paraId="7201DAAB" w14:textId="77777777" w:rsidR="00755DF3"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the Council with immediate effect if</w:t>
      </w:r>
      <w:r w:rsidR="00755DF3" w:rsidRPr="009410E4">
        <w:rPr>
          <w:rFonts w:ascii="Arial" w:hAnsi="Arial" w:cs="Arial"/>
          <w:szCs w:val="22"/>
        </w:rPr>
        <w:t>:</w:t>
      </w:r>
    </w:p>
    <w:p w14:paraId="4C2EBB2C" w14:textId="77777777" w:rsidR="00755DF3" w:rsidRPr="009410E4" w:rsidRDefault="00F0521D" w:rsidP="001A5491">
      <w:pPr>
        <w:pStyle w:val="Heading4"/>
        <w:jc w:val="left"/>
        <w:rPr>
          <w:rFonts w:ascii="Arial" w:hAnsi="Arial" w:cs="Arial"/>
          <w:szCs w:val="22"/>
        </w:rPr>
      </w:pPr>
      <w:r w:rsidRPr="009410E4">
        <w:rPr>
          <w:rFonts w:ascii="Arial" w:hAnsi="Arial" w:cs="Arial"/>
          <w:szCs w:val="22"/>
        </w:rPr>
        <w:t xml:space="preserve"> </w:t>
      </w:r>
      <w:r w:rsidR="001E0630" w:rsidRPr="009410E4">
        <w:rPr>
          <w:rFonts w:ascii="Arial" w:hAnsi="Arial" w:cs="Arial"/>
          <w:szCs w:val="22"/>
        </w:rPr>
        <w:t>The</w:t>
      </w:r>
      <w:r w:rsidRPr="009410E4">
        <w:rPr>
          <w:rFonts w:ascii="Arial" w:hAnsi="Arial" w:cs="Arial"/>
          <w:szCs w:val="22"/>
        </w:rPr>
        <w:t xml:space="preserve"> Provider is no longer registered with the C</w:t>
      </w:r>
      <w:r w:rsidR="00755DF3" w:rsidRPr="009410E4">
        <w:rPr>
          <w:rFonts w:ascii="Arial" w:hAnsi="Arial" w:cs="Arial"/>
          <w:szCs w:val="22"/>
        </w:rPr>
        <w:t>QC</w:t>
      </w:r>
      <w:r w:rsidRPr="009410E4">
        <w:rPr>
          <w:rFonts w:ascii="Arial" w:hAnsi="Arial" w:cs="Arial"/>
          <w:szCs w:val="22"/>
        </w:rPr>
        <w:t xml:space="preserve"> (or its successor in function) or </w:t>
      </w:r>
    </w:p>
    <w:p w14:paraId="37CF53F0" w14:textId="77777777" w:rsidR="00755DF3" w:rsidRPr="009410E4" w:rsidRDefault="001E0630" w:rsidP="001A5491">
      <w:pPr>
        <w:pStyle w:val="Heading4"/>
        <w:jc w:val="left"/>
        <w:rPr>
          <w:rFonts w:ascii="Arial" w:hAnsi="Arial" w:cs="Arial"/>
          <w:szCs w:val="22"/>
        </w:rPr>
      </w:pPr>
      <w:r w:rsidRPr="009410E4">
        <w:rPr>
          <w:rFonts w:ascii="Arial" w:hAnsi="Arial" w:cs="Arial"/>
          <w:szCs w:val="22"/>
        </w:rPr>
        <w:t>If</w:t>
      </w:r>
      <w:r w:rsidR="00F0521D" w:rsidRPr="009410E4">
        <w:rPr>
          <w:rFonts w:ascii="Arial" w:hAnsi="Arial" w:cs="Arial"/>
          <w:szCs w:val="22"/>
        </w:rPr>
        <w:t xml:space="preserve"> a resolution is passed or an order is made for the winding up of the </w:t>
      </w:r>
      <w:r w:rsidR="00755DF3" w:rsidRPr="009410E4">
        <w:rPr>
          <w:rFonts w:ascii="Arial" w:hAnsi="Arial" w:cs="Arial"/>
          <w:szCs w:val="22"/>
        </w:rPr>
        <w:t>Provider</w:t>
      </w:r>
      <w:r w:rsidR="00F0521D" w:rsidRPr="009410E4">
        <w:rPr>
          <w:rFonts w:ascii="Arial" w:hAnsi="Arial" w:cs="Arial"/>
          <w:szCs w:val="22"/>
        </w:rPr>
        <w:t xml:space="preserve"> (otherwise than for the purpose of solvent amalgamation or reconstruction) or </w:t>
      </w:r>
    </w:p>
    <w:p w14:paraId="27D3E692" w14:textId="77777777" w:rsidR="00F0521D" w:rsidRPr="009410E4" w:rsidRDefault="001E0630" w:rsidP="001A5491">
      <w:pPr>
        <w:pStyle w:val="Heading4"/>
        <w:jc w:val="left"/>
        <w:rPr>
          <w:rFonts w:ascii="Arial" w:hAnsi="Arial" w:cs="Arial"/>
          <w:szCs w:val="22"/>
        </w:rPr>
      </w:pPr>
      <w:r w:rsidRPr="009410E4">
        <w:rPr>
          <w:rFonts w:ascii="Arial" w:hAnsi="Arial" w:cs="Arial"/>
          <w:szCs w:val="22"/>
        </w:rPr>
        <w:t>If</w:t>
      </w:r>
      <w:r w:rsidR="00755DF3" w:rsidRPr="009410E4">
        <w:rPr>
          <w:rFonts w:ascii="Arial" w:hAnsi="Arial" w:cs="Arial"/>
          <w:szCs w:val="22"/>
        </w:rPr>
        <w:t xml:space="preserve"> </w:t>
      </w:r>
      <w:r w:rsidR="00F0521D" w:rsidRPr="009410E4">
        <w:rPr>
          <w:rFonts w:ascii="Arial" w:hAnsi="Arial" w:cs="Arial"/>
          <w:szCs w:val="22"/>
        </w:rPr>
        <w:t xml:space="preserve">the </w:t>
      </w:r>
      <w:r w:rsidR="00755DF3" w:rsidRPr="009410E4">
        <w:rPr>
          <w:rFonts w:ascii="Arial" w:hAnsi="Arial" w:cs="Arial"/>
          <w:szCs w:val="22"/>
        </w:rPr>
        <w:t>Provider</w:t>
      </w:r>
      <w:r w:rsidR="00F0521D" w:rsidRPr="009410E4">
        <w:rPr>
          <w:rFonts w:ascii="Arial" w:hAnsi="Arial" w:cs="Arial"/>
          <w:szCs w:val="22"/>
        </w:rPr>
        <w:t xml:space="preserve"> becomes subject to an administration order or a receiver or administrative receiver is appointed over or an encumbrancer takes possession of any of the </w:t>
      </w:r>
      <w:r w:rsidR="00755DF3" w:rsidRPr="009410E4">
        <w:rPr>
          <w:rFonts w:ascii="Arial" w:hAnsi="Arial" w:cs="Arial"/>
          <w:szCs w:val="22"/>
        </w:rPr>
        <w:t>Provider’s</w:t>
      </w:r>
      <w:r w:rsidR="00F0521D" w:rsidRPr="009410E4">
        <w:rPr>
          <w:rFonts w:ascii="Arial" w:hAnsi="Arial" w:cs="Arial"/>
          <w:szCs w:val="22"/>
        </w:rPr>
        <w:t xml:space="preserve"> property;</w:t>
      </w:r>
    </w:p>
    <w:p w14:paraId="0741345A" w14:textId="77777777" w:rsidR="00755DF3" w:rsidRPr="009410E4" w:rsidRDefault="001E0630" w:rsidP="001A5491">
      <w:pPr>
        <w:pStyle w:val="Heading4"/>
        <w:jc w:val="left"/>
        <w:rPr>
          <w:rFonts w:ascii="Arial" w:hAnsi="Arial" w:cs="Arial"/>
          <w:szCs w:val="22"/>
        </w:rPr>
      </w:pPr>
      <w:r w:rsidRPr="009410E4">
        <w:rPr>
          <w:rFonts w:ascii="Arial" w:hAnsi="Arial" w:cs="Arial"/>
          <w:szCs w:val="22"/>
        </w:rPr>
        <w:t>From</w:t>
      </w:r>
      <w:r w:rsidR="00755DF3" w:rsidRPr="009410E4">
        <w:rPr>
          <w:rFonts w:ascii="Arial" w:hAnsi="Arial" w:cs="Arial"/>
          <w:szCs w:val="22"/>
        </w:rPr>
        <w:t xml:space="preserve"> the date of service on the Provider of written notice from the Council if there is a change of control (as defined in section 1124 of the Corporation Tax Act 2010</w:t>
      </w:r>
      <w:r w:rsidR="00755DF3" w:rsidRPr="009410E4">
        <w:rPr>
          <w:rFonts w:ascii="Arial" w:hAnsi="Arial" w:cs="Arial"/>
          <w:b/>
          <w:szCs w:val="22"/>
        </w:rPr>
        <w:t xml:space="preserve"> </w:t>
      </w:r>
      <w:r w:rsidR="00755DF3" w:rsidRPr="009410E4">
        <w:rPr>
          <w:rFonts w:ascii="Arial" w:hAnsi="Arial" w:cs="Arial"/>
          <w:szCs w:val="22"/>
        </w:rPr>
        <w:t>of the Provider to which the Council reasonably objects</w:t>
      </w:r>
    </w:p>
    <w:p w14:paraId="6B8214D8" w14:textId="77777777" w:rsidR="00F0521D" w:rsidRPr="009410E4" w:rsidRDefault="001E0630" w:rsidP="001A5491">
      <w:pPr>
        <w:pStyle w:val="Heading3"/>
        <w:jc w:val="left"/>
        <w:rPr>
          <w:rFonts w:ascii="Arial" w:hAnsi="Arial" w:cs="Arial"/>
          <w:szCs w:val="22"/>
        </w:rPr>
      </w:pPr>
      <w:r w:rsidRPr="009410E4">
        <w:rPr>
          <w:rFonts w:ascii="Arial" w:hAnsi="Arial" w:cs="Arial"/>
          <w:szCs w:val="22"/>
        </w:rPr>
        <w:t>By</w:t>
      </w:r>
      <w:r w:rsidR="00F0521D" w:rsidRPr="009410E4">
        <w:rPr>
          <w:rFonts w:ascii="Arial" w:hAnsi="Arial" w:cs="Arial"/>
          <w:szCs w:val="22"/>
        </w:rPr>
        <w:t xml:space="preserve"> either party with immediate effect from the date of service on the other party of written notice if the other party ceases or threatens to cease to carry on business in the United Kingdom;</w:t>
      </w:r>
    </w:p>
    <w:p w14:paraId="78668C7D" w14:textId="0EAB104F" w:rsidR="00B57A98" w:rsidRPr="009410E4" w:rsidRDefault="001E0630" w:rsidP="001A5491">
      <w:pPr>
        <w:pStyle w:val="Heading3"/>
        <w:jc w:val="left"/>
        <w:rPr>
          <w:rFonts w:ascii="Arial" w:hAnsi="Arial" w:cs="Arial"/>
          <w:szCs w:val="22"/>
        </w:rPr>
      </w:pPr>
      <w:bookmarkStart w:id="116" w:name="a912959"/>
      <w:r w:rsidRPr="009410E4">
        <w:rPr>
          <w:rFonts w:ascii="Arial" w:hAnsi="Arial" w:cs="Arial"/>
          <w:szCs w:val="22"/>
        </w:rPr>
        <w:t>B</w:t>
      </w:r>
      <w:r w:rsidR="00645766" w:rsidRPr="009410E4">
        <w:rPr>
          <w:rFonts w:ascii="Arial" w:hAnsi="Arial" w:cs="Arial"/>
          <w:szCs w:val="22"/>
        </w:rPr>
        <w:t xml:space="preserve">y </w:t>
      </w:r>
      <w:r w:rsidR="00755DF3" w:rsidRPr="009410E4">
        <w:rPr>
          <w:rFonts w:ascii="Arial" w:hAnsi="Arial" w:cs="Arial"/>
          <w:szCs w:val="22"/>
        </w:rPr>
        <w:t>the Provider</w:t>
      </w:r>
      <w:r w:rsidR="00645766" w:rsidRPr="009410E4">
        <w:rPr>
          <w:rFonts w:ascii="Arial" w:hAnsi="Arial" w:cs="Arial"/>
          <w:szCs w:val="22"/>
        </w:rPr>
        <w:t xml:space="preserve"> with immediate effect from service on the </w:t>
      </w:r>
      <w:r w:rsidR="00755DF3" w:rsidRPr="009410E4">
        <w:rPr>
          <w:rFonts w:ascii="Arial" w:hAnsi="Arial" w:cs="Arial"/>
          <w:szCs w:val="22"/>
        </w:rPr>
        <w:t>Council</w:t>
      </w:r>
      <w:r w:rsidR="00645766" w:rsidRPr="009410E4">
        <w:rPr>
          <w:rFonts w:ascii="Arial" w:hAnsi="Arial" w:cs="Arial"/>
          <w:szCs w:val="22"/>
        </w:rPr>
        <w:t xml:space="preserve"> of written notice if </w:t>
      </w:r>
      <w:r w:rsidR="00755DF3" w:rsidRPr="009410E4">
        <w:rPr>
          <w:rFonts w:ascii="Arial" w:hAnsi="Arial" w:cs="Arial"/>
          <w:szCs w:val="22"/>
        </w:rPr>
        <w:t xml:space="preserve">the Council </w:t>
      </w:r>
      <w:r w:rsidR="00645766" w:rsidRPr="009410E4">
        <w:rPr>
          <w:rFonts w:ascii="Arial" w:hAnsi="Arial" w:cs="Arial"/>
          <w:szCs w:val="22"/>
        </w:rPr>
        <w:t xml:space="preserve">is in breach of any material obligation under </w:t>
      </w:r>
      <w:r w:rsidR="00D837C0" w:rsidRPr="009410E4">
        <w:rPr>
          <w:rFonts w:ascii="Arial" w:hAnsi="Arial" w:cs="Arial"/>
          <w:szCs w:val="22"/>
        </w:rPr>
        <w:t>this Contract</w:t>
      </w:r>
      <w:r w:rsidR="00645766" w:rsidRPr="009410E4">
        <w:rPr>
          <w:rFonts w:ascii="Arial" w:hAnsi="Arial" w:cs="Arial"/>
          <w:szCs w:val="22"/>
        </w:rPr>
        <w:t xml:space="preserve"> and, if the breach is capable of remedy, </w:t>
      </w:r>
      <w:r w:rsidR="00755DF3" w:rsidRPr="009410E4">
        <w:rPr>
          <w:rFonts w:ascii="Arial" w:hAnsi="Arial" w:cs="Arial"/>
          <w:szCs w:val="22"/>
        </w:rPr>
        <w:t xml:space="preserve">the Council </w:t>
      </w:r>
      <w:r w:rsidR="00645766" w:rsidRPr="009410E4">
        <w:rPr>
          <w:rFonts w:ascii="Arial" w:hAnsi="Arial" w:cs="Arial"/>
          <w:szCs w:val="22"/>
        </w:rPr>
        <w:t>has failed to remedy such breach within 28 days of receipt of notice so to do;</w:t>
      </w:r>
      <w:bookmarkEnd w:id="116"/>
    </w:p>
    <w:p w14:paraId="11289884" w14:textId="77777777" w:rsidR="00B57A98" w:rsidRPr="009410E4" w:rsidRDefault="00645766" w:rsidP="001A5491">
      <w:pPr>
        <w:pStyle w:val="Heading2"/>
        <w:jc w:val="left"/>
        <w:rPr>
          <w:rFonts w:ascii="Arial" w:hAnsi="Arial" w:cs="Arial"/>
          <w:szCs w:val="22"/>
        </w:rPr>
      </w:pPr>
      <w:bookmarkStart w:id="117" w:name="a1009091"/>
      <w:r w:rsidRPr="009410E4">
        <w:rPr>
          <w:rFonts w:ascii="Arial" w:hAnsi="Arial" w:cs="Arial"/>
          <w:szCs w:val="22"/>
        </w:rPr>
        <w:t xml:space="preserve">If </w:t>
      </w:r>
      <w:r w:rsidR="00D837C0" w:rsidRPr="009410E4">
        <w:rPr>
          <w:rFonts w:ascii="Arial" w:hAnsi="Arial" w:cs="Arial"/>
          <w:szCs w:val="22"/>
        </w:rPr>
        <w:t>this Contract</w:t>
      </w:r>
      <w:r w:rsidRPr="009410E4">
        <w:rPr>
          <w:rFonts w:ascii="Arial" w:hAnsi="Arial" w:cs="Arial"/>
          <w:szCs w:val="22"/>
        </w:rPr>
        <w:t xml:space="preserve"> is terminated </w:t>
      </w:r>
      <w:r w:rsidR="00A91922" w:rsidRPr="009410E4">
        <w:rPr>
          <w:rFonts w:ascii="Arial" w:hAnsi="Arial" w:cs="Arial"/>
          <w:szCs w:val="22"/>
        </w:rPr>
        <w:t xml:space="preserve">for cause </w:t>
      </w:r>
      <w:r w:rsidRPr="009410E4">
        <w:rPr>
          <w:rFonts w:ascii="Arial" w:hAnsi="Arial" w:cs="Arial"/>
          <w:szCs w:val="22"/>
        </w:rPr>
        <w:t xml:space="preserve">by the </w:t>
      </w:r>
      <w:r w:rsidR="00C0106B" w:rsidRPr="009410E4">
        <w:rPr>
          <w:rFonts w:ascii="Arial" w:hAnsi="Arial" w:cs="Arial"/>
          <w:szCs w:val="22"/>
        </w:rPr>
        <w:t>Council</w:t>
      </w:r>
      <w:r w:rsidRPr="009410E4">
        <w:rPr>
          <w:rFonts w:ascii="Arial" w:hAnsi="Arial" w:cs="Arial"/>
          <w:szCs w:val="22"/>
        </w:rPr>
        <w:t xml:space="preserve"> such termination shall be at no loss or cost to the </w:t>
      </w:r>
      <w:r w:rsidR="00C0106B" w:rsidRPr="009410E4">
        <w:rPr>
          <w:rFonts w:ascii="Arial" w:hAnsi="Arial" w:cs="Arial"/>
          <w:szCs w:val="22"/>
        </w:rPr>
        <w:t>Council</w:t>
      </w:r>
      <w:r w:rsidRPr="009410E4">
        <w:rPr>
          <w:rFonts w:ascii="Arial" w:hAnsi="Arial" w:cs="Arial"/>
          <w:szCs w:val="22"/>
        </w:rPr>
        <w:t xml:space="preserve"> and the </w:t>
      </w:r>
      <w:r w:rsidR="00A005EF" w:rsidRPr="009410E4">
        <w:rPr>
          <w:rFonts w:ascii="Arial" w:hAnsi="Arial" w:cs="Arial"/>
          <w:szCs w:val="22"/>
        </w:rPr>
        <w:t>Provider</w:t>
      </w:r>
      <w:r w:rsidRPr="009410E4">
        <w:rPr>
          <w:rFonts w:ascii="Arial" w:hAnsi="Arial" w:cs="Arial"/>
          <w:szCs w:val="22"/>
        </w:rPr>
        <w:t xml:space="preserve"> hereby indemnifies the </w:t>
      </w:r>
      <w:r w:rsidR="00C0106B" w:rsidRPr="009410E4">
        <w:rPr>
          <w:rFonts w:ascii="Arial" w:hAnsi="Arial" w:cs="Arial"/>
          <w:szCs w:val="22"/>
        </w:rPr>
        <w:t>Council</w:t>
      </w:r>
      <w:r w:rsidRPr="009410E4">
        <w:rPr>
          <w:rFonts w:ascii="Arial" w:hAnsi="Arial" w:cs="Arial"/>
          <w:szCs w:val="22"/>
        </w:rPr>
        <w:t xml:space="preserve"> against any such losses or costs which the </w:t>
      </w:r>
      <w:r w:rsidR="00C0106B" w:rsidRPr="009410E4">
        <w:rPr>
          <w:rFonts w:ascii="Arial" w:hAnsi="Arial" w:cs="Arial"/>
          <w:szCs w:val="22"/>
        </w:rPr>
        <w:t>Council</w:t>
      </w:r>
      <w:r w:rsidRPr="009410E4">
        <w:rPr>
          <w:rFonts w:ascii="Arial" w:hAnsi="Arial" w:cs="Arial"/>
          <w:szCs w:val="22"/>
        </w:rPr>
        <w:t xml:space="preserve"> may suffer as a result of any such termination for cause.</w:t>
      </w:r>
      <w:bookmarkEnd w:id="117"/>
    </w:p>
    <w:p w14:paraId="5D6FB23B" w14:textId="77777777" w:rsidR="00B57A98" w:rsidRPr="009410E4" w:rsidRDefault="00645766" w:rsidP="001A5491">
      <w:pPr>
        <w:pStyle w:val="Heading1"/>
        <w:jc w:val="left"/>
        <w:rPr>
          <w:rFonts w:ascii="Arial" w:hAnsi="Arial" w:cs="Arial"/>
          <w:szCs w:val="22"/>
        </w:rPr>
      </w:pPr>
      <w:bookmarkStart w:id="118" w:name="a441437"/>
      <w:bookmarkStart w:id="119" w:name="_Toc525026892"/>
      <w:r w:rsidRPr="009410E4">
        <w:rPr>
          <w:rFonts w:ascii="Arial" w:hAnsi="Arial" w:cs="Arial"/>
          <w:szCs w:val="22"/>
        </w:rPr>
        <w:t>Termination without cause</w:t>
      </w:r>
      <w:bookmarkEnd w:id="118"/>
      <w:bookmarkEnd w:id="119"/>
    </w:p>
    <w:p w14:paraId="211556B4"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The </w:t>
      </w:r>
      <w:r w:rsidR="00C0106B" w:rsidRPr="009410E4">
        <w:rPr>
          <w:rFonts w:ascii="Arial" w:hAnsi="Arial" w:cs="Arial"/>
          <w:szCs w:val="22"/>
        </w:rPr>
        <w:t>Council</w:t>
      </w:r>
      <w:r w:rsidRPr="009410E4">
        <w:rPr>
          <w:rFonts w:ascii="Arial" w:hAnsi="Arial" w:cs="Arial"/>
          <w:szCs w:val="22"/>
        </w:rPr>
        <w:t xml:space="preserve"> may terminate </w:t>
      </w:r>
      <w:r w:rsidR="00D837C0" w:rsidRPr="009410E4">
        <w:rPr>
          <w:rFonts w:ascii="Arial" w:hAnsi="Arial" w:cs="Arial"/>
          <w:szCs w:val="22"/>
        </w:rPr>
        <w:t>this Contract</w:t>
      </w:r>
      <w:r w:rsidRPr="009410E4">
        <w:rPr>
          <w:rFonts w:ascii="Arial" w:hAnsi="Arial" w:cs="Arial"/>
          <w:szCs w:val="22"/>
        </w:rPr>
        <w:t xml:space="preserve"> at any time </w:t>
      </w:r>
      <w:r w:rsidR="00A91922" w:rsidRPr="009410E4">
        <w:rPr>
          <w:rFonts w:ascii="Arial" w:hAnsi="Arial" w:cs="Arial"/>
          <w:szCs w:val="22"/>
        </w:rPr>
        <w:t xml:space="preserve">after the expiry of the first eighteen months of the Initial Term </w:t>
      </w:r>
      <w:r w:rsidRPr="009410E4">
        <w:rPr>
          <w:rFonts w:ascii="Arial" w:hAnsi="Arial" w:cs="Arial"/>
          <w:szCs w:val="22"/>
        </w:rPr>
        <w:t xml:space="preserve">by giving </w:t>
      </w:r>
      <w:r w:rsidR="00A91922" w:rsidRPr="009410E4">
        <w:rPr>
          <w:rFonts w:ascii="Arial" w:hAnsi="Arial" w:cs="Arial"/>
          <w:szCs w:val="22"/>
        </w:rPr>
        <w:t>six</w:t>
      </w:r>
      <w:r w:rsidRPr="009410E4">
        <w:rPr>
          <w:rFonts w:ascii="Arial" w:hAnsi="Arial" w:cs="Arial"/>
          <w:szCs w:val="22"/>
        </w:rPr>
        <w:t xml:space="preserve"> (</w:t>
      </w:r>
      <w:r w:rsidR="00A91922" w:rsidRPr="009410E4">
        <w:rPr>
          <w:rFonts w:ascii="Arial" w:hAnsi="Arial" w:cs="Arial"/>
          <w:szCs w:val="22"/>
        </w:rPr>
        <w:t>6</w:t>
      </w:r>
      <w:r w:rsidRPr="009410E4">
        <w:rPr>
          <w:rFonts w:ascii="Arial" w:hAnsi="Arial" w:cs="Arial"/>
          <w:szCs w:val="22"/>
        </w:rPr>
        <w:t xml:space="preserve">) months' written notice to the </w:t>
      </w:r>
      <w:r w:rsidR="00A005EF" w:rsidRPr="009410E4">
        <w:rPr>
          <w:rFonts w:ascii="Arial" w:hAnsi="Arial" w:cs="Arial"/>
          <w:szCs w:val="22"/>
        </w:rPr>
        <w:t>Provider</w:t>
      </w:r>
      <w:r w:rsidRPr="009410E4">
        <w:rPr>
          <w:rFonts w:ascii="Arial" w:hAnsi="Arial" w:cs="Arial"/>
          <w:szCs w:val="22"/>
        </w:rPr>
        <w:t>.</w:t>
      </w:r>
    </w:p>
    <w:p w14:paraId="4AAC05FD" w14:textId="77777777" w:rsidR="00B57A98" w:rsidRPr="009410E4" w:rsidRDefault="00645766" w:rsidP="001A5491">
      <w:pPr>
        <w:pStyle w:val="Heading1"/>
        <w:jc w:val="left"/>
        <w:rPr>
          <w:rFonts w:ascii="Arial" w:hAnsi="Arial" w:cs="Arial"/>
          <w:szCs w:val="22"/>
        </w:rPr>
      </w:pPr>
      <w:bookmarkStart w:id="120" w:name="a879371"/>
      <w:bookmarkStart w:id="121" w:name="_Toc525026893"/>
      <w:r w:rsidRPr="009410E4">
        <w:rPr>
          <w:rFonts w:ascii="Arial" w:hAnsi="Arial" w:cs="Arial"/>
          <w:szCs w:val="22"/>
        </w:rPr>
        <w:t>Consequences of termination</w:t>
      </w:r>
      <w:bookmarkEnd w:id="120"/>
      <w:bookmarkEnd w:id="121"/>
    </w:p>
    <w:p w14:paraId="28A74E73" w14:textId="0BA71AA8" w:rsidR="00A7169C" w:rsidRDefault="00645766" w:rsidP="00A7169C">
      <w:pPr>
        <w:pStyle w:val="Heading2"/>
        <w:jc w:val="left"/>
        <w:rPr>
          <w:rFonts w:ascii="Arial" w:hAnsi="Arial" w:cs="Arial"/>
          <w:szCs w:val="22"/>
        </w:rPr>
      </w:pPr>
      <w:r w:rsidRPr="009410E4">
        <w:rPr>
          <w:rFonts w:ascii="Arial" w:hAnsi="Arial" w:cs="Arial"/>
          <w:szCs w:val="22"/>
        </w:rPr>
        <w:t xml:space="preserve">If </w:t>
      </w:r>
      <w:r w:rsidR="00D837C0" w:rsidRPr="009410E4">
        <w:rPr>
          <w:rFonts w:ascii="Arial" w:hAnsi="Arial" w:cs="Arial"/>
          <w:szCs w:val="22"/>
        </w:rPr>
        <w:t>this Contract</w:t>
      </w:r>
      <w:r w:rsidRPr="009410E4">
        <w:rPr>
          <w:rFonts w:ascii="Arial" w:hAnsi="Arial" w:cs="Arial"/>
          <w:szCs w:val="22"/>
        </w:rPr>
        <w:t xml:space="preserve"> is terminated in whole or in part for any reason the provisions of the Exit Management Plan shall come into effect and the </w:t>
      </w:r>
      <w:r w:rsidR="00A005EF" w:rsidRPr="009410E4">
        <w:rPr>
          <w:rFonts w:ascii="Arial" w:hAnsi="Arial" w:cs="Arial"/>
          <w:szCs w:val="22"/>
        </w:rPr>
        <w:t>Provider</w:t>
      </w:r>
      <w:r w:rsidRPr="009410E4">
        <w:rPr>
          <w:rFonts w:ascii="Arial" w:hAnsi="Arial" w:cs="Arial"/>
          <w:szCs w:val="22"/>
        </w:rPr>
        <w:t xml:space="preserve"> shall co-operate fully with the </w:t>
      </w:r>
      <w:r w:rsidR="00C0106B" w:rsidRPr="009410E4">
        <w:rPr>
          <w:rFonts w:ascii="Arial" w:hAnsi="Arial" w:cs="Arial"/>
          <w:szCs w:val="22"/>
        </w:rPr>
        <w:t>Council</w:t>
      </w:r>
      <w:r w:rsidRPr="009410E4">
        <w:rPr>
          <w:rFonts w:ascii="Arial" w:hAnsi="Arial" w:cs="Arial"/>
          <w:szCs w:val="22"/>
        </w:rPr>
        <w:t xml:space="preserve"> to ensure an orderly migration of the Services to the </w:t>
      </w:r>
      <w:r w:rsidR="00C0106B" w:rsidRPr="009410E4">
        <w:rPr>
          <w:rFonts w:ascii="Arial" w:hAnsi="Arial" w:cs="Arial"/>
          <w:szCs w:val="22"/>
        </w:rPr>
        <w:t>Council</w:t>
      </w:r>
      <w:r w:rsidRPr="009410E4">
        <w:rPr>
          <w:rFonts w:ascii="Arial" w:hAnsi="Arial" w:cs="Arial"/>
          <w:szCs w:val="22"/>
        </w:rPr>
        <w:t xml:space="preserve"> or, at the </w:t>
      </w:r>
      <w:r w:rsidR="00C0106B" w:rsidRPr="009410E4">
        <w:rPr>
          <w:rFonts w:ascii="Arial" w:hAnsi="Arial" w:cs="Arial"/>
          <w:szCs w:val="22"/>
        </w:rPr>
        <w:t>Council</w:t>
      </w:r>
      <w:r w:rsidRPr="009410E4">
        <w:rPr>
          <w:rFonts w:ascii="Arial" w:hAnsi="Arial" w:cs="Arial"/>
          <w:szCs w:val="22"/>
        </w:rPr>
        <w:t xml:space="preserve">'s request, a new </w:t>
      </w:r>
      <w:r w:rsidR="00A005EF" w:rsidRPr="009410E4">
        <w:rPr>
          <w:rFonts w:ascii="Arial" w:hAnsi="Arial" w:cs="Arial"/>
          <w:szCs w:val="22"/>
        </w:rPr>
        <w:t>Provider</w:t>
      </w:r>
      <w:r w:rsidRPr="009410E4">
        <w:rPr>
          <w:rFonts w:ascii="Arial" w:hAnsi="Arial" w:cs="Arial"/>
          <w:szCs w:val="22"/>
        </w:rPr>
        <w:t>.</w:t>
      </w:r>
      <w:r w:rsidR="00A7169C" w:rsidRPr="00A7169C">
        <w:rPr>
          <w:rFonts w:ascii="Arial" w:hAnsi="Arial" w:cs="Arial"/>
          <w:szCs w:val="22"/>
        </w:rPr>
        <w:t xml:space="preserve"> </w:t>
      </w:r>
      <w:r w:rsidR="00A7169C" w:rsidRPr="00B26605">
        <w:rPr>
          <w:rFonts w:ascii="Arial" w:hAnsi="Arial" w:cs="Arial"/>
          <w:szCs w:val="22"/>
        </w:rPr>
        <w:t>.</w:t>
      </w:r>
      <w:bookmarkStart w:id="122" w:name="_Hlk529288423"/>
    </w:p>
    <w:p w14:paraId="35795B0F" w14:textId="77777777" w:rsidR="00A7169C" w:rsidRPr="00B26605" w:rsidRDefault="00A7169C" w:rsidP="00A7169C">
      <w:pPr>
        <w:pStyle w:val="Heading2"/>
        <w:jc w:val="left"/>
        <w:rPr>
          <w:rFonts w:ascii="Arial" w:hAnsi="Arial" w:cs="Arial"/>
          <w:szCs w:val="22"/>
        </w:rPr>
      </w:pPr>
      <w:r>
        <w:rPr>
          <w:rFonts w:ascii="Arial" w:hAnsi="Arial" w:cs="Arial"/>
          <w:color w:val="212121"/>
          <w:shd w:val="clear" w:color="auto" w:fill="FFFFFF"/>
        </w:rPr>
        <w:t>Unless expressly stated to the contrary, the service of a notice to terminate this Contract shall not operate as a notice to terminate any Order made under the Contract. Termination or expiry of the Contract shall not cause any Order to terminate automatically. For the avoidance of doubt, all Orders shall remain in force unless and until they are terminated or expire in accordance with their own terms.</w:t>
      </w:r>
    </w:p>
    <w:bookmarkEnd w:id="122"/>
    <w:p w14:paraId="6469979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On termination of </w:t>
      </w:r>
      <w:r w:rsidR="00D837C0" w:rsidRPr="009410E4">
        <w:rPr>
          <w:rFonts w:ascii="Arial" w:hAnsi="Arial" w:cs="Arial"/>
          <w:szCs w:val="22"/>
        </w:rPr>
        <w:t>this Contract</w:t>
      </w:r>
      <w:r w:rsidRPr="009410E4">
        <w:rPr>
          <w:rFonts w:ascii="Arial" w:hAnsi="Arial" w:cs="Arial"/>
          <w:szCs w:val="22"/>
        </w:rPr>
        <w:t xml:space="preserve"> and on satisfactory completion of the Exit Management Plan (or where reasonably so required by the </w:t>
      </w:r>
      <w:r w:rsidR="00C0106B" w:rsidRPr="009410E4">
        <w:rPr>
          <w:rFonts w:ascii="Arial" w:hAnsi="Arial" w:cs="Arial"/>
          <w:szCs w:val="22"/>
        </w:rPr>
        <w:t>Council</w:t>
      </w:r>
      <w:r w:rsidRPr="009410E4">
        <w:rPr>
          <w:rFonts w:ascii="Arial" w:hAnsi="Arial" w:cs="Arial"/>
          <w:szCs w:val="22"/>
        </w:rPr>
        <w:t xml:space="preserve"> prior to such completion) the </w:t>
      </w:r>
      <w:r w:rsidR="00A005EF" w:rsidRPr="009410E4">
        <w:rPr>
          <w:rFonts w:ascii="Arial" w:hAnsi="Arial" w:cs="Arial"/>
          <w:szCs w:val="22"/>
        </w:rPr>
        <w:t>Provider</w:t>
      </w:r>
      <w:r w:rsidRPr="009410E4">
        <w:rPr>
          <w:rFonts w:ascii="Arial" w:hAnsi="Arial" w:cs="Arial"/>
          <w:szCs w:val="22"/>
        </w:rPr>
        <w:t xml:space="preserve"> shall procure that:</w:t>
      </w:r>
    </w:p>
    <w:p w14:paraId="41E9AB56"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Documentation; and</w:t>
      </w:r>
    </w:p>
    <w:p w14:paraId="3C5EEB84" w14:textId="77777777" w:rsidR="00B57A98" w:rsidRPr="009410E4" w:rsidRDefault="001E0630"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data and other material belonging to the </w:t>
      </w:r>
      <w:r w:rsidR="00C0106B" w:rsidRPr="009410E4">
        <w:rPr>
          <w:rFonts w:ascii="Arial" w:hAnsi="Arial" w:cs="Arial"/>
          <w:szCs w:val="22"/>
        </w:rPr>
        <w:t>Council</w:t>
      </w:r>
      <w:r w:rsidR="00645766" w:rsidRPr="009410E4">
        <w:rPr>
          <w:rFonts w:ascii="Arial" w:hAnsi="Arial" w:cs="Arial"/>
          <w:szCs w:val="22"/>
        </w:rPr>
        <w:t xml:space="preserve"> (and all media of any nature containing information and data belonging to the </w:t>
      </w:r>
      <w:r w:rsidR="00C0106B" w:rsidRPr="009410E4">
        <w:rPr>
          <w:rFonts w:ascii="Arial" w:hAnsi="Arial" w:cs="Arial"/>
          <w:szCs w:val="22"/>
        </w:rPr>
        <w:t>Council</w:t>
      </w:r>
      <w:r w:rsidR="00645766" w:rsidRPr="009410E4">
        <w:rPr>
          <w:rFonts w:ascii="Arial" w:hAnsi="Arial" w:cs="Arial"/>
          <w:szCs w:val="22"/>
        </w:rPr>
        <w:t>),</w:t>
      </w:r>
    </w:p>
    <w:p w14:paraId="207E08A9"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shall be delivered to the </w:t>
      </w:r>
      <w:r w:rsidR="00C0106B" w:rsidRPr="009410E4">
        <w:rPr>
          <w:rFonts w:ascii="Arial" w:hAnsi="Arial" w:cs="Arial"/>
          <w:szCs w:val="22"/>
        </w:rPr>
        <w:t>Council</w:t>
      </w:r>
      <w:r w:rsidRPr="009410E4">
        <w:rPr>
          <w:rFonts w:ascii="Arial" w:hAnsi="Arial" w:cs="Arial"/>
          <w:szCs w:val="22"/>
        </w:rPr>
        <w:t xml:space="preserve"> forthwith and the </w:t>
      </w:r>
      <w:r w:rsidR="00A005EF" w:rsidRPr="009410E4">
        <w:rPr>
          <w:rFonts w:ascii="Arial" w:hAnsi="Arial" w:cs="Arial"/>
          <w:szCs w:val="22"/>
        </w:rPr>
        <w:t>Provider</w:t>
      </w:r>
      <w:r w:rsidRPr="009410E4">
        <w:rPr>
          <w:rFonts w:ascii="Arial" w:hAnsi="Arial" w:cs="Arial"/>
          <w:szCs w:val="22"/>
        </w:rPr>
        <w:t xml:space="preserve">'s Authorised Representative or Chief Executive Officer shall certify full compliance with this </w:t>
      </w:r>
      <w:r w:rsidR="005B3E13" w:rsidRPr="009410E4">
        <w:rPr>
          <w:rFonts w:ascii="Arial" w:hAnsi="Arial" w:cs="Arial"/>
          <w:b/>
          <w:szCs w:val="22"/>
        </w:rPr>
        <w:t>Clause</w:t>
      </w:r>
      <w:r w:rsidRPr="009410E4">
        <w:rPr>
          <w:rFonts w:ascii="Arial" w:hAnsi="Arial" w:cs="Arial"/>
          <w:szCs w:val="22"/>
        </w:rPr>
        <w:t>.</w:t>
      </w:r>
    </w:p>
    <w:p w14:paraId="1E1F0FD7" w14:textId="77777777" w:rsidR="00B57A98" w:rsidRPr="009410E4" w:rsidRDefault="00645766" w:rsidP="001A5491">
      <w:pPr>
        <w:pStyle w:val="Heading1"/>
        <w:jc w:val="left"/>
        <w:rPr>
          <w:rFonts w:ascii="Arial" w:hAnsi="Arial" w:cs="Arial"/>
          <w:szCs w:val="22"/>
        </w:rPr>
      </w:pPr>
      <w:bookmarkStart w:id="123" w:name="a299989"/>
      <w:bookmarkStart w:id="124" w:name="_Toc525026894"/>
      <w:r w:rsidRPr="009410E4">
        <w:rPr>
          <w:rFonts w:ascii="Arial" w:hAnsi="Arial" w:cs="Arial"/>
          <w:szCs w:val="22"/>
        </w:rPr>
        <w:t>Non-solicitation</w:t>
      </w:r>
      <w:bookmarkEnd w:id="123"/>
      <w:bookmarkEnd w:id="124"/>
    </w:p>
    <w:p w14:paraId="28AF79C8"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Neither party shall (except with the prior written consent of the other) during the term of </w:t>
      </w:r>
      <w:r w:rsidR="00D837C0" w:rsidRPr="009410E4">
        <w:rPr>
          <w:rFonts w:ascii="Arial" w:hAnsi="Arial" w:cs="Arial"/>
          <w:szCs w:val="22"/>
        </w:rPr>
        <w:t>this Contract</w:t>
      </w:r>
      <w:r w:rsidRPr="009410E4">
        <w:rPr>
          <w:rFonts w:ascii="Arial" w:hAnsi="Arial" w:cs="Arial"/>
          <w:szCs w:val="22"/>
        </w:rPr>
        <w:t xml:space="preserve">, and for a period of one year thereafter, solicit the services of any senior staff of the other party who have been engaged in the provision of the Services or the management of </w:t>
      </w:r>
      <w:r w:rsidR="00D837C0" w:rsidRPr="009410E4">
        <w:rPr>
          <w:rFonts w:ascii="Arial" w:hAnsi="Arial" w:cs="Arial"/>
          <w:szCs w:val="22"/>
        </w:rPr>
        <w:t>this Contract</w:t>
      </w:r>
      <w:r w:rsidRPr="009410E4">
        <w:rPr>
          <w:rFonts w:ascii="Arial" w:hAnsi="Arial" w:cs="Arial"/>
          <w:szCs w:val="22"/>
        </w:rPr>
        <w:t xml:space="preserve"> or any significant part thereof either as principal, agent, employee, independent contractor or in any other form of employment or engagement other than by means of a national advertising campaign open to all-comers and not specifically targeted at such staff of the other party.</w:t>
      </w:r>
    </w:p>
    <w:p w14:paraId="6EDFBCDA" w14:textId="77777777" w:rsidR="00B57A98" w:rsidRPr="009410E4" w:rsidRDefault="00645766" w:rsidP="001A5491">
      <w:pPr>
        <w:pStyle w:val="Heading1"/>
        <w:jc w:val="left"/>
        <w:rPr>
          <w:rFonts w:ascii="Arial" w:hAnsi="Arial" w:cs="Arial"/>
          <w:szCs w:val="22"/>
        </w:rPr>
      </w:pPr>
      <w:bookmarkStart w:id="125" w:name="a772558"/>
      <w:bookmarkStart w:id="126" w:name="_Toc525026895"/>
      <w:r w:rsidRPr="009410E4">
        <w:rPr>
          <w:rFonts w:ascii="Arial" w:hAnsi="Arial" w:cs="Arial"/>
          <w:szCs w:val="22"/>
        </w:rPr>
        <w:t>Waiver</w:t>
      </w:r>
      <w:bookmarkEnd w:id="125"/>
      <w:bookmarkEnd w:id="126"/>
    </w:p>
    <w:p w14:paraId="185CF72D" w14:textId="66114B8A" w:rsidR="00B57A98" w:rsidRPr="009410E4" w:rsidRDefault="00687938" w:rsidP="001A5491">
      <w:pPr>
        <w:pStyle w:val="Heading2"/>
        <w:jc w:val="left"/>
        <w:rPr>
          <w:rFonts w:ascii="Arial" w:hAnsi="Arial" w:cs="Arial"/>
          <w:szCs w:val="22"/>
        </w:rPr>
      </w:pPr>
      <w:r w:rsidRPr="009410E4">
        <w:rPr>
          <w:rFonts w:ascii="Arial" w:hAnsi="Arial" w:cs="Arial"/>
          <w:szCs w:val="22"/>
        </w:rPr>
        <w:t>F</w:t>
      </w:r>
      <w:r w:rsidR="00823C4D" w:rsidRPr="009410E4">
        <w:rPr>
          <w:rFonts w:ascii="Arial" w:hAnsi="Arial" w:cs="Arial"/>
          <w:szCs w:val="22"/>
        </w:rPr>
        <w:t>ailure or delay by a party to exercise any right or remedy prov</w:t>
      </w:r>
      <w:r w:rsidR="00C901CE" w:rsidRPr="009410E4">
        <w:rPr>
          <w:rFonts w:ascii="Arial" w:hAnsi="Arial" w:cs="Arial"/>
          <w:szCs w:val="22"/>
        </w:rPr>
        <w:t>ided under this Contract or by L</w:t>
      </w:r>
      <w:r w:rsidR="00823C4D" w:rsidRPr="009410E4">
        <w:rPr>
          <w:rFonts w:ascii="Arial" w:hAnsi="Arial" w:cs="Arial"/>
          <w:szCs w:val="22"/>
        </w:rPr>
        <w:t xml:space="preserve">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w:t>
      </w:r>
      <w:r w:rsidR="00645766" w:rsidRPr="009410E4">
        <w:rPr>
          <w:rFonts w:ascii="Arial" w:hAnsi="Arial" w:cs="Arial"/>
          <w:szCs w:val="22"/>
        </w:rPr>
        <w:t>remedy.</w:t>
      </w:r>
    </w:p>
    <w:p w14:paraId="4183361D"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In particular, but without limitation to the generality of the foregoing, any prior acceptance or approval communicated by the </w:t>
      </w:r>
      <w:r w:rsidR="00C0106B" w:rsidRPr="009410E4">
        <w:rPr>
          <w:rFonts w:ascii="Arial" w:hAnsi="Arial" w:cs="Arial"/>
          <w:szCs w:val="22"/>
        </w:rPr>
        <w:t>Council</w:t>
      </w:r>
      <w:r w:rsidRPr="009410E4">
        <w:rPr>
          <w:rFonts w:ascii="Arial" w:hAnsi="Arial" w:cs="Arial"/>
          <w:szCs w:val="22"/>
        </w:rPr>
        <w:t xml:space="preserve"> to the </w:t>
      </w:r>
      <w:r w:rsidR="00A005EF" w:rsidRPr="009410E4">
        <w:rPr>
          <w:rFonts w:ascii="Arial" w:hAnsi="Arial" w:cs="Arial"/>
          <w:szCs w:val="22"/>
        </w:rPr>
        <w:t>Provider</w:t>
      </w:r>
      <w:r w:rsidRPr="009410E4">
        <w:rPr>
          <w:rFonts w:ascii="Arial" w:hAnsi="Arial" w:cs="Arial"/>
          <w:szCs w:val="22"/>
        </w:rPr>
        <w:t xml:space="preserve"> in respect of the Services or any omission on the part of the </w:t>
      </w:r>
      <w:r w:rsidR="00C0106B" w:rsidRPr="009410E4">
        <w:rPr>
          <w:rFonts w:ascii="Arial" w:hAnsi="Arial" w:cs="Arial"/>
          <w:szCs w:val="22"/>
        </w:rPr>
        <w:t>Council</w:t>
      </w:r>
      <w:r w:rsidRPr="009410E4">
        <w:rPr>
          <w:rFonts w:ascii="Arial" w:hAnsi="Arial" w:cs="Arial"/>
          <w:szCs w:val="22"/>
        </w:rPr>
        <w:t xml:space="preserve"> to communicate such prior acceptance or approval shall not relieve the </w:t>
      </w:r>
      <w:r w:rsidR="00A005EF" w:rsidRPr="009410E4">
        <w:rPr>
          <w:rFonts w:ascii="Arial" w:hAnsi="Arial" w:cs="Arial"/>
          <w:szCs w:val="22"/>
        </w:rPr>
        <w:t>Provider</w:t>
      </w:r>
      <w:r w:rsidRPr="009410E4">
        <w:rPr>
          <w:rFonts w:ascii="Arial" w:hAnsi="Arial" w:cs="Arial"/>
          <w:szCs w:val="22"/>
        </w:rPr>
        <w:t xml:space="preserve"> of its obligations to deliver the Services in accordance with the provisions of </w:t>
      </w:r>
      <w:r w:rsidR="00D837C0" w:rsidRPr="009410E4">
        <w:rPr>
          <w:rFonts w:ascii="Arial" w:hAnsi="Arial" w:cs="Arial"/>
          <w:szCs w:val="22"/>
        </w:rPr>
        <w:t>this Contract</w:t>
      </w:r>
      <w:r w:rsidRPr="009410E4">
        <w:rPr>
          <w:rFonts w:ascii="Arial" w:hAnsi="Arial" w:cs="Arial"/>
          <w:szCs w:val="22"/>
        </w:rPr>
        <w:t>.</w:t>
      </w:r>
    </w:p>
    <w:p w14:paraId="61BFDC49" w14:textId="77777777" w:rsidR="00B57A98" w:rsidRPr="009410E4" w:rsidRDefault="00645766" w:rsidP="001A5491">
      <w:pPr>
        <w:pStyle w:val="Heading1"/>
        <w:jc w:val="left"/>
        <w:rPr>
          <w:rFonts w:ascii="Arial" w:hAnsi="Arial" w:cs="Arial"/>
          <w:szCs w:val="22"/>
        </w:rPr>
      </w:pPr>
      <w:bookmarkStart w:id="127" w:name="a886007"/>
      <w:bookmarkStart w:id="128" w:name="_Toc525026896"/>
      <w:r w:rsidRPr="009410E4">
        <w:rPr>
          <w:rFonts w:ascii="Arial" w:hAnsi="Arial" w:cs="Arial"/>
          <w:szCs w:val="22"/>
        </w:rPr>
        <w:t>Rights and remedies</w:t>
      </w:r>
      <w:bookmarkEnd w:id="127"/>
      <w:bookmarkEnd w:id="128"/>
    </w:p>
    <w:p w14:paraId="1872CFFD" w14:textId="6C3EE4FD"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Except as expressly provided in </w:t>
      </w:r>
      <w:r w:rsidR="00D837C0" w:rsidRPr="009410E4">
        <w:rPr>
          <w:rFonts w:ascii="Arial" w:hAnsi="Arial" w:cs="Arial"/>
          <w:szCs w:val="22"/>
        </w:rPr>
        <w:t>this Contract</w:t>
      </w:r>
      <w:r w:rsidRPr="009410E4">
        <w:rPr>
          <w:rFonts w:ascii="Arial" w:hAnsi="Arial" w:cs="Arial"/>
          <w:szCs w:val="22"/>
        </w:rPr>
        <w:t xml:space="preserve">, the rights and remedies provided under </w:t>
      </w:r>
      <w:r w:rsidR="00D837C0" w:rsidRPr="009410E4">
        <w:rPr>
          <w:rFonts w:ascii="Arial" w:hAnsi="Arial" w:cs="Arial"/>
          <w:szCs w:val="22"/>
        </w:rPr>
        <w:t>this Contract</w:t>
      </w:r>
      <w:r w:rsidRPr="009410E4">
        <w:rPr>
          <w:rFonts w:ascii="Arial" w:hAnsi="Arial" w:cs="Arial"/>
          <w:szCs w:val="22"/>
        </w:rPr>
        <w:t xml:space="preserve"> are in addition to, and not exclusive of, any </w:t>
      </w:r>
      <w:r w:rsidR="00C901CE" w:rsidRPr="009410E4">
        <w:rPr>
          <w:rFonts w:ascii="Arial" w:hAnsi="Arial" w:cs="Arial"/>
          <w:szCs w:val="22"/>
        </w:rPr>
        <w:t>rights or remedies provided by L</w:t>
      </w:r>
      <w:r w:rsidRPr="009410E4">
        <w:rPr>
          <w:rFonts w:ascii="Arial" w:hAnsi="Arial" w:cs="Arial"/>
          <w:szCs w:val="22"/>
        </w:rPr>
        <w:t>aw.</w:t>
      </w:r>
    </w:p>
    <w:p w14:paraId="07A1CCDE" w14:textId="77777777" w:rsidR="00B57A98" w:rsidRPr="009410E4" w:rsidRDefault="00645766" w:rsidP="001A5491">
      <w:pPr>
        <w:pStyle w:val="Heading1"/>
        <w:jc w:val="left"/>
        <w:rPr>
          <w:rFonts w:ascii="Arial" w:hAnsi="Arial" w:cs="Arial"/>
          <w:szCs w:val="22"/>
        </w:rPr>
      </w:pPr>
      <w:bookmarkStart w:id="129" w:name="a811238"/>
      <w:r w:rsidRPr="009410E4">
        <w:rPr>
          <w:rFonts w:ascii="Arial" w:hAnsi="Arial" w:cs="Arial"/>
          <w:szCs w:val="22"/>
        </w:rPr>
        <w:t xml:space="preserve"> </w:t>
      </w:r>
      <w:bookmarkStart w:id="130" w:name="_Toc525026897"/>
      <w:r w:rsidRPr="009410E4">
        <w:rPr>
          <w:rFonts w:ascii="Arial" w:hAnsi="Arial" w:cs="Arial"/>
          <w:szCs w:val="22"/>
        </w:rPr>
        <w:t>Severance</w:t>
      </w:r>
      <w:bookmarkEnd w:id="129"/>
      <w:bookmarkEnd w:id="130"/>
    </w:p>
    <w:p w14:paraId="653D1DB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any provision or part-provision of </w:t>
      </w:r>
      <w:r w:rsidR="00D837C0" w:rsidRPr="009410E4">
        <w:rPr>
          <w:rFonts w:ascii="Arial" w:hAnsi="Arial" w:cs="Arial"/>
          <w:szCs w:val="22"/>
        </w:rPr>
        <w:t>this Contract</w:t>
      </w:r>
      <w:r w:rsidRPr="009410E4">
        <w:rPr>
          <w:rFonts w:ascii="Arial" w:hAnsi="Arial" w:cs="Arial"/>
          <w:szCs w:val="22"/>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5B3E13" w:rsidRPr="009410E4">
        <w:rPr>
          <w:rFonts w:ascii="Arial" w:hAnsi="Arial" w:cs="Arial"/>
          <w:b/>
          <w:szCs w:val="22"/>
        </w:rPr>
        <w:t>Clause</w:t>
      </w:r>
      <w:r w:rsidRPr="009410E4">
        <w:rPr>
          <w:rFonts w:ascii="Arial" w:hAnsi="Arial" w:cs="Arial"/>
          <w:szCs w:val="22"/>
        </w:rPr>
        <w:t xml:space="preserve"> shall not affect the validity and enforceability of the rest of </w:t>
      </w:r>
      <w:r w:rsidR="00D837C0" w:rsidRPr="009410E4">
        <w:rPr>
          <w:rFonts w:ascii="Arial" w:hAnsi="Arial" w:cs="Arial"/>
          <w:szCs w:val="22"/>
        </w:rPr>
        <w:t>this Contract</w:t>
      </w:r>
      <w:r w:rsidRPr="009410E4">
        <w:rPr>
          <w:rFonts w:ascii="Arial" w:hAnsi="Arial" w:cs="Arial"/>
          <w:szCs w:val="22"/>
        </w:rPr>
        <w:t>.</w:t>
      </w:r>
    </w:p>
    <w:p w14:paraId="74A9D0BE"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If one party gives notice to the other of the possibility that any provision or part-provision of </w:t>
      </w:r>
      <w:r w:rsidR="00D837C0" w:rsidRPr="009410E4">
        <w:rPr>
          <w:rFonts w:ascii="Arial" w:hAnsi="Arial" w:cs="Arial"/>
          <w:szCs w:val="22"/>
        </w:rPr>
        <w:t>this Contract</w:t>
      </w:r>
      <w:r w:rsidRPr="009410E4">
        <w:rPr>
          <w:rFonts w:ascii="Arial" w:hAnsi="Arial" w:cs="Arial"/>
          <w:szCs w:val="22"/>
        </w:rPr>
        <w:t xml:space="preserve"> is invalid, illegal or unenforceable, the parties shall negotiate in good faith to amend such provision so that, as amended, it is legal, valid and enforceable, and, to the greatest extent possible, achieves the intended commercial result of the original provision.</w:t>
      </w:r>
    </w:p>
    <w:p w14:paraId="31B9EC01" w14:textId="77777777" w:rsidR="00B57A98" w:rsidRPr="009410E4" w:rsidRDefault="00645766" w:rsidP="001A5491">
      <w:pPr>
        <w:pStyle w:val="Heading1"/>
        <w:jc w:val="left"/>
        <w:rPr>
          <w:rFonts w:ascii="Arial" w:hAnsi="Arial" w:cs="Arial"/>
          <w:szCs w:val="22"/>
        </w:rPr>
      </w:pPr>
      <w:bookmarkStart w:id="131" w:name="a1035546"/>
      <w:bookmarkStart w:id="132" w:name="_Toc525026898"/>
      <w:r w:rsidRPr="009410E4">
        <w:rPr>
          <w:rFonts w:ascii="Arial" w:hAnsi="Arial" w:cs="Arial"/>
          <w:szCs w:val="22"/>
        </w:rPr>
        <w:t>No partnership or agency</w:t>
      </w:r>
      <w:bookmarkEnd w:id="131"/>
      <w:bookmarkEnd w:id="132"/>
    </w:p>
    <w:p w14:paraId="449FBA41" w14:textId="1F688E82" w:rsidR="00B57A98" w:rsidRPr="009410E4" w:rsidRDefault="00C901CE" w:rsidP="001A5491">
      <w:pPr>
        <w:pStyle w:val="Heading2"/>
        <w:jc w:val="left"/>
        <w:rPr>
          <w:rFonts w:ascii="Arial" w:hAnsi="Arial" w:cs="Arial"/>
          <w:szCs w:val="22"/>
        </w:rPr>
      </w:pPr>
      <w:r w:rsidRPr="009410E4">
        <w:rPr>
          <w:rFonts w:ascii="Arial" w:hAnsi="Arial" w:cs="Arial"/>
          <w:szCs w:val="22"/>
        </w:rPr>
        <w:t>N</w:t>
      </w:r>
      <w:r w:rsidR="00645766" w:rsidRPr="009410E4">
        <w:rPr>
          <w:rFonts w:ascii="Arial" w:hAnsi="Arial" w:cs="Arial"/>
          <w:szCs w:val="22"/>
        </w:rPr>
        <w:t xml:space="preserve">othing in </w:t>
      </w:r>
      <w:r w:rsidR="00D837C0" w:rsidRPr="009410E4">
        <w:rPr>
          <w:rFonts w:ascii="Arial" w:hAnsi="Arial" w:cs="Arial"/>
          <w:szCs w:val="22"/>
        </w:rPr>
        <w:t>this Contract</w:t>
      </w:r>
      <w:r w:rsidR="00645766" w:rsidRPr="009410E4">
        <w:rPr>
          <w:rFonts w:ascii="Arial" w:hAnsi="Arial" w:cs="Arial"/>
          <w:szCs w:val="22"/>
        </w:rP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3EB92BED" w14:textId="30BB0C56" w:rsidR="00625D98" w:rsidRPr="009410E4" w:rsidRDefault="00645766" w:rsidP="001A5491">
      <w:pPr>
        <w:pStyle w:val="Heading2"/>
        <w:jc w:val="left"/>
        <w:rPr>
          <w:rFonts w:ascii="Arial" w:hAnsi="Arial" w:cs="Arial"/>
          <w:szCs w:val="22"/>
        </w:rPr>
      </w:pPr>
      <w:r w:rsidRPr="009410E4">
        <w:rPr>
          <w:rFonts w:ascii="Arial" w:hAnsi="Arial" w:cs="Arial"/>
          <w:szCs w:val="22"/>
        </w:rPr>
        <w:t xml:space="preserve">Each party confirms it is acting on its own behalf and not for the benefit of any other </w:t>
      </w:r>
      <w:r w:rsidR="00FD0603" w:rsidRPr="009410E4">
        <w:rPr>
          <w:rFonts w:ascii="Arial" w:hAnsi="Arial" w:cs="Arial"/>
          <w:b/>
          <w:szCs w:val="22"/>
        </w:rPr>
        <w:t>Client</w:t>
      </w:r>
      <w:r w:rsidRPr="009410E4">
        <w:rPr>
          <w:rFonts w:ascii="Arial" w:hAnsi="Arial" w:cs="Arial"/>
          <w:szCs w:val="22"/>
        </w:rPr>
        <w:t>.</w:t>
      </w:r>
      <w:bookmarkStart w:id="133" w:name="a97044"/>
    </w:p>
    <w:p w14:paraId="60D6F48B" w14:textId="71848D77" w:rsidR="00625D98" w:rsidRPr="009410E4" w:rsidRDefault="00625D98" w:rsidP="001A5491">
      <w:pPr>
        <w:pStyle w:val="Heading2"/>
        <w:jc w:val="left"/>
        <w:rPr>
          <w:rFonts w:ascii="Arial" w:hAnsi="Arial" w:cs="Arial"/>
          <w:szCs w:val="22"/>
        </w:rPr>
      </w:pPr>
      <w:r w:rsidRPr="009410E4">
        <w:rPr>
          <w:rFonts w:ascii="Arial" w:hAnsi="Arial" w:cs="Arial"/>
          <w:szCs w:val="22"/>
        </w:rPr>
        <w:t xml:space="preserve">The Parties agree that the Council shall act as agent for </w:t>
      </w:r>
      <w:r w:rsidR="00A91922" w:rsidRPr="009410E4">
        <w:rPr>
          <w:rFonts w:ascii="Arial" w:hAnsi="Arial" w:cs="Arial"/>
          <w:szCs w:val="22"/>
        </w:rPr>
        <w:t xml:space="preserve">the CCG </w:t>
      </w:r>
      <w:r w:rsidRPr="009410E4">
        <w:rPr>
          <w:rFonts w:ascii="Arial" w:hAnsi="Arial" w:cs="Arial"/>
          <w:szCs w:val="22"/>
        </w:rPr>
        <w:t xml:space="preserve">in relation to the purchasing of community-based care services for </w:t>
      </w:r>
      <w:r w:rsidR="00FD0603" w:rsidRPr="009410E4">
        <w:rPr>
          <w:rFonts w:ascii="Arial" w:hAnsi="Arial" w:cs="Arial"/>
          <w:b/>
          <w:szCs w:val="22"/>
        </w:rPr>
        <w:t>Client</w:t>
      </w:r>
      <w:r w:rsidRPr="009410E4">
        <w:rPr>
          <w:rFonts w:ascii="Arial" w:hAnsi="Arial" w:cs="Arial"/>
          <w:szCs w:val="22"/>
        </w:rPr>
        <w:t xml:space="preserve">s deemed as being eligible for funding from </w:t>
      </w:r>
      <w:r w:rsidR="00A91922" w:rsidRPr="009410E4">
        <w:rPr>
          <w:rFonts w:ascii="Arial" w:hAnsi="Arial" w:cs="Arial"/>
          <w:szCs w:val="22"/>
        </w:rPr>
        <w:t>the CCG</w:t>
      </w:r>
      <w:r w:rsidRPr="009410E4">
        <w:rPr>
          <w:rFonts w:ascii="Arial" w:hAnsi="Arial" w:cs="Arial"/>
          <w:szCs w:val="22"/>
        </w:rPr>
        <w:t xml:space="preserve"> and for the avoidance of doubt the Parties agree that the provisions of </w:t>
      </w:r>
      <w:r w:rsidR="005B3E13" w:rsidRPr="009410E4">
        <w:rPr>
          <w:rFonts w:ascii="Arial" w:hAnsi="Arial" w:cs="Arial"/>
          <w:b/>
          <w:szCs w:val="22"/>
        </w:rPr>
        <w:t>Clause</w:t>
      </w:r>
      <w:r w:rsidR="00A91922" w:rsidRPr="009410E4">
        <w:rPr>
          <w:rFonts w:ascii="Arial" w:hAnsi="Arial" w:cs="Arial"/>
          <w:b/>
          <w:szCs w:val="22"/>
        </w:rPr>
        <w:t xml:space="preserve"> </w:t>
      </w:r>
      <w:r w:rsidR="00A91922" w:rsidRPr="009410E4">
        <w:rPr>
          <w:rFonts w:ascii="Arial" w:hAnsi="Arial" w:cs="Arial"/>
          <w:b/>
          <w:szCs w:val="22"/>
        </w:rPr>
        <w:fldChar w:fldCharType="begin"/>
      </w:r>
      <w:r w:rsidR="00A91922" w:rsidRPr="009410E4">
        <w:rPr>
          <w:rFonts w:ascii="Arial" w:hAnsi="Arial" w:cs="Arial"/>
          <w:b/>
          <w:szCs w:val="22"/>
        </w:rPr>
        <w:instrText xml:space="preserve"> REF a821919 \r \h  \* MERGEFORMAT </w:instrText>
      </w:r>
      <w:r w:rsidR="00A91922" w:rsidRPr="009410E4">
        <w:rPr>
          <w:rFonts w:ascii="Arial" w:hAnsi="Arial" w:cs="Arial"/>
          <w:b/>
          <w:szCs w:val="22"/>
        </w:rPr>
      </w:r>
      <w:r w:rsidR="00A91922" w:rsidRPr="009410E4">
        <w:rPr>
          <w:rFonts w:ascii="Arial" w:hAnsi="Arial" w:cs="Arial"/>
          <w:b/>
          <w:szCs w:val="22"/>
        </w:rPr>
        <w:fldChar w:fldCharType="separate"/>
      </w:r>
      <w:r w:rsidR="00AD52B9" w:rsidRPr="009410E4">
        <w:rPr>
          <w:rFonts w:ascii="Arial" w:hAnsi="Arial" w:cs="Arial"/>
          <w:b/>
          <w:szCs w:val="22"/>
        </w:rPr>
        <w:t>37</w:t>
      </w:r>
      <w:r w:rsidR="00A91922" w:rsidRPr="009410E4">
        <w:rPr>
          <w:rFonts w:ascii="Arial" w:hAnsi="Arial" w:cs="Arial"/>
          <w:b/>
          <w:szCs w:val="22"/>
        </w:rPr>
        <w:fldChar w:fldCharType="end"/>
      </w:r>
      <w:r w:rsidR="00A91922" w:rsidRPr="009410E4">
        <w:rPr>
          <w:rFonts w:ascii="Arial" w:hAnsi="Arial" w:cs="Arial"/>
          <w:b/>
          <w:szCs w:val="22"/>
        </w:rPr>
        <w:t xml:space="preserve"> (Third Party R</w:t>
      </w:r>
      <w:r w:rsidRPr="009410E4">
        <w:rPr>
          <w:rFonts w:ascii="Arial" w:hAnsi="Arial" w:cs="Arial"/>
          <w:b/>
          <w:szCs w:val="22"/>
        </w:rPr>
        <w:t>ights</w:t>
      </w:r>
      <w:r w:rsidR="00A91922" w:rsidRPr="009410E4">
        <w:rPr>
          <w:rFonts w:ascii="Arial" w:hAnsi="Arial" w:cs="Arial"/>
          <w:b/>
          <w:szCs w:val="22"/>
        </w:rPr>
        <w:t>)</w:t>
      </w:r>
      <w:r w:rsidRPr="009410E4">
        <w:rPr>
          <w:rFonts w:ascii="Arial" w:hAnsi="Arial" w:cs="Arial"/>
          <w:szCs w:val="22"/>
        </w:rPr>
        <w:t xml:space="preserve"> shall not apply in relation to this agency.</w:t>
      </w:r>
    </w:p>
    <w:p w14:paraId="31706358" w14:textId="77777777" w:rsidR="00625D98" w:rsidRPr="009410E4" w:rsidRDefault="00625D98" w:rsidP="001A5491">
      <w:pPr>
        <w:pStyle w:val="Heading1"/>
        <w:jc w:val="left"/>
        <w:rPr>
          <w:rFonts w:ascii="Arial" w:hAnsi="Arial" w:cs="Arial"/>
          <w:szCs w:val="22"/>
        </w:rPr>
      </w:pPr>
      <w:bookmarkStart w:id="134" w:name="_Toc525026899"/>
      <w:r w:rsidRPr="009410E4">
        <w:rPr>
          <w:rFonts w:ascii="Arial" w:hAnsi="Arial" w:cs="Arial"/>
          <w:szCs w:val="22"/>
        </w:rPr>
        <w:t>Council’s Status</w:t>
      </w:r>
      <w:bookmarkEnd w:id="134"/>
    </w:p>
    <w:p w14:paraId="3FA0018F" w14:textId="79D4CC48" w:rsidR="00625D98" w:rsidRPr="009410E4" w:rsidRDefault="00625D98" w:rsidP="001A5491">
      <w:pPr>
        <w:pStyle w:val="Heading2"/>
        <w:jc w:val="left"/>
        <w:rPr>
          <w:rFonts w:ascii="Arial" w:hAnsi="Arial" w:cs="Arial"/>
          <w:szCs w:val="22"/>
        </w:rPr>
      </w:pPr>
      <w:r w:rsidRPr="009410E4">
        <w:rPr>
          <w:rFonts w:ascii="Arial" w:hAnsi="Arial" w:cs="Arial"/>
          <w:szCs w:val="22"/>
        </w:rPr>
        <w:t>Save as otherwise expressly provided, the obligations of the Council under the Contract are obligations of the Council in its capacity as a contracting counterparty and nothing in the Contract shall operate as an obligation upon or in any other way fetter o</w:t>
      </w:r>
      <w:r w:rsidR="00D32679" w:rsidRPr="009410E4">
        <w:rPr>
          <w:rFonts w:ascii="Arial" w:hAnsi="Arial" w:cs="Arial"/>
          <w:szCs w:val="22"/>
        </w:rPr>
        <w:t>r</w:t>
      </w:r>
      <w:r w:rsidRPr="009410E4">
        <w:rPr>
          <w:rFonts w:ascii="Arial" w:hAnsi="Arial" w:cs="Arial"/>
          <w:szCs w:val="22"/>
        </w:rPr>
        <w:t xml:space="preserve"> constrain the Council in any other capacity, nor shall the exercise by the Council of its duties and powers in any other capacity lead to any liability under the Contr</w:t>
      </w:r>
      <w:r w:rsidR="00C901CE" w:rsidRPr="009410E4">
        <w:rPr>
          <w:rFonts w:ascii="Arial" w:hAnsi="Arial" w:cs="Arial"/>
          <w:szCs w:val="22"/>
        </w:rPr>
        <w:t>act (howsoever arising) on the p</w:t>
      </w:r>
      <w:r w:rsidRPr="009410E4">
        <w:rPr>
          <w:rFonts w:ascii="Arial" w:hAnsi="Arial" w:cs="Arial"/>
          <w:szCs w:val="22"/>
        </w:rPr>
        <w:t>art of the Council to the Provider.</w:t>
      </w:r>
    </w:p>
    <w:p w14:paraId="78689593" w14:textId="77777777" w:rsidR="00B57A98" w:rsidRPr="009410E4" w:rsidRDefault="00645766" w:rsidP="001A5491">
      <w:pPr>
        <w:pStyle w:val="Heading1"/>
        <w:jc w:val="left"/>
        <w:rPr>
          <w:rFonts w:ascii="Arial" w:hAnsi="Arial" w:cs="Arial"/>
          <w:szCs w:val="22"/>
        </w:rPr>
      </w:pPr>
      <w:bookmarkStart w:id="135" w:name="_Toc525026900"/>
      <w:r w:rsidRPr="009410E4">
        <w:rPr>
          <w:rFonts w:ascii="Arial" w:hAnsi="Arial" w:cs="Arial"/>
          <w:szCs w:val="22"/>
        </w:rPr>
        <w:t>Rights of set-off</w:t>
      </w:r>
      <w:bookmarkEnd w:id="133"/>
      <w:bookmarkEnd w:id="135"/>
    </w:p>
    <w:p w14:paraId="5F3F254E"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If any sums are due to the </w:t>
      </w:r>
      <w:r w:rsidR="00C0106B" w:rsidRPr="009410E4">
        <w:rPr>
          <w:rFonts w:ascii="Arial" w:hAnsi="Arial" w:cs="Arial"/>
          <w:szCs w:val="22"/>
        </w:rPr>
        <w:t>Council</w:t>
      </w:r>
      <w:r w:rsidRPr="009410E4">
        <w:rPr>
          <w:rFonts w:ascii="Arial" w:hAnsi="Arial" w:cs="Arial"/>
          <w:szCs w:val="22"/>
        </w:rPr>
        <w:t xml:space="preserve"> from the </w:t>
      </w:r>
      <w:r w:rsidR="00A005EF" w:rsidRPr="009410E4">
        <w:rPr>
          <w:rFonts w:ascii="Arial" w:hAnsi="Arial" w:cs="Arial"/>
          <w:szCs w:val="22"/>
        </w:rPr>
        <w:t>Provider</w:t>
      </w:r>
      <w:r w:rsidRPr="009410E4">
        <w:rPr>
          <w:rFonts w:ascii="Arial" w:hAnsi="Arial" w:cs="Arial"/>
          <w:szCs w:val="22"/>
        </w:rPr>
        <w:t xml:space="preserve">, the </w:t>
      </w:r>
      <w:r w:rsidR="00C0106B" w:rsidRPr="009410E4">
        <w:rPr>
          <w:rFonts w:ascii="Arial" w:hAnsi="Arial" w:cs="Arial"/>
          <w:szCs w:val="22"/>
        </w:rPr>
        <w:t>Council</w:t>
      </w:r>
      <w:r w:rsidRPr="009410E4">
        <w:rPr>
          <w:rFonts w:ascii="Arial" w:hAnsi="Arial" w:cs="Arial"/>
          <w:szCs w:val="22"/>
        </w:rPr>
        <w:t xml:space="preserve"> shall be entitled to exercise the right to set-off such sums against any Service Charges due to the </w:t>
      </w:r>
      <w:r w:rsidR="00A005EF" w:rsidRPr="009410E4">
        <w:rPr>
          <w:rFonts w:ascii="Arial" w:hAnsi="Arial" w:cs="Arial"/>
          <w:szCs w:val="22"/>
        </w:rPr>
        <w:t>Provider</w:t>
      </w:r>
      <w:r w:rsidRPr="009410E4">
        <w:rPr>
          <w:rFonts w:ascii="Arial" w:hAnsi="Arial" w:cs="Arial"/>
          <w:szCs w:val="22"/>
        </w:rPr>
        <w:t xml:space="preserve"> in relation to </w:t>
      </w:r>
      <w:r w:rsidR="00D837C0" w:rsidRPr="009410E4">
        <w:rPr>
          <w:rFonts w:ascii="Arial" w:hAnsi="Arial" w:cs="Arial"/>
          <w:szCs w:val="22"/>
        </w:rPr>
        <w:t>this Contract</w:t>
      </w:r>
      <w:r w:rsidRPr="009410E4">
        <w:rPr>
          <w:rFonts w:ascii="Arial" w:hAnsi="Arial" w:cs="Arial"/>
          <w:szCs w:val="22"/>
        </w:rPr>
        <w:t>.</w:t>
      </w:r>
    </w:p>
    <w:p w14:paraId="148719C0" w14:textId="77777777" w:rsidR="00B57A98" w:rsidRPr="009410E4" w:rsidRDefault="00645766" w:rsidP="001A5491">
      <w:pPr>
        <w:pStyle w:val="Heading1"/>
        <w:jc w:val="left"/>
        <w:rPr>
          <w:rFonts w:ascii="Arial" w:hAnsi="Arial" w:cs="Arial"/>
          <w:szCs w:val="22"/>
        </w:rPr>
      </w:pPr>
      <w:bookmarkStart w:id="136" w:name="a381394"/>
      <w:r w:rsidRPr="009410E4">
        <w:rPr>
          <w:rFonts w:ascii="Arial" w:hAnsi="Arial" w:cs="Arial"/>
          <w:szCs w:val="22"/>
        </w:rPr>
        <w:t xml:space="preserve"> </w:t>
      </w:r>
      <w:bookmarkStart w:id="137" w:name="_Toc525026901"/>
      <w:r w:rsidRPr="009410E4">
        <w:rPr>
          <w:rFonts w:ascii="Arial" w:hAnsi="Arial" w:cs="Arial"/>
          <w:szCs w:val="22"/>
        </w:rPr>
        <w:t>Currency</w:t>
      </w:r>
      <w:bookmarkEnd w:id="136"/>
      <w:bookmarkEnd w:id="137"/>
    </w:p>
    <w:p w14:paraId="1DF38A42"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All sums payable by either party under </w:t>
      </w:r>
      <w:r w:rsidR="00D837C0" w:rsidRPr="009410E4">
        <w:rPr>
          <w:rFonts w:ascii="Arial" w:hAnsi="Arial" w:cs="Arial"/>
          <w:szCs w:val="22"/>
        </w:rPr>
        <w:t>this Contract</w:t>
      </w:r>
      <w:r w:rsidRPr="009410E4">
        <w:rPr>
          <w:rFonts w:ascii="Arial" w:hAnsi="Arial" w:cs="Arial"/>
          <w:szCs w:val="22"/>
        </w:rPr>
        <w:t xml:space="preserve"> shall be paid in Pounds Sterling.</w:t>
      </w:r>
    </w:p>
    <w:p w14:paraId="230BBF99" w14:textId="0FF27FF2" w:rsidR="00B57A98" w:rsidRPr="009410E4" w:rsidRDefault="00C901CE" w:rsidP="001A5491">
      <w:pPr>
        <w:pStyle w:val="Heading1"/>
        <w:jc w:val="left"/>
        <w:rPr>
          <w:rFonts w:ascii="Arial" w:hAnsi="Arial" w:cs="Arial"/>
          <w:szCs w:val="22"/>
        </w:rPr>
      </w:pPr>
      <w:bookmarkStart w:id="138" w:name="a793921"/>
      <w:bookmarkStart w:id="139" w:name="_Toc525026902"/>
      <w:r w:rsidRPr="009410E4">
        <w:rPr>
          <w:rFonts w:ascii="Arial" w:hAnsi="Arial" w:cs="Arial"/>
          <w:szCs w:val="22"/>
        </w:rPr>
        <w:t>VAT and I</w:t>
      </w:r>
      <w:r w:rsidR="00645766" w:rsidRPr="009410E4">
        <w:rPr>
          <w:rFonts w:ascii="Arial" w:hAnsi="Arial" w:cs="Arial"/>
          <w:szCs w:val="22"/>
        </w:rPr>
        <w:t>ndemnities</w:t>
      </w:r>
      <w:bookmarkEnd w:id="138"/>
      <w:bookmarkEnd w:id="139"/>
    </w:p>
    <w:p w14:paraId="14C21E36" w14:textId="3973A623"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Subject to </w:t>
      </w:r>
      <w:r w:rsidR="005B3E13" w:rsidRPr="009410E4">
        <w:rPr>
          <w:rFonts w:ascii="Arial" w:hAnsi="Arial" w:cs="Arial"/>
          <w:b/>
          <w:szCs w:val="22"/>
        </w:rPr>
        <w:t>Clause</w:t>
      </w:r>
      <w:r w:rsidRPr="009410E4">
        <w:rPr>
          <w:rFonts w:ascii="Arial" w:hAnsi="Arial" w:cs="Arial"/>
          <w:b/>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"a461753"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36.2</w:t>
      </w:r>
      <w:r w:rsidR="00B57A98" w:rsidRPr="009410E4">
        <w:rPr>
          <w:rFonts w:ascii="Arial" w:hAnsi="Arial" w:cs="Arial"/>
          <w:b/>
          <w:szCs w:val="22"/>
        </w:rPr>
        <w:fldChar w:fldCharType="end"/>
      </w:r>
      <w:r w:rsidRPr="009410E4">
        <w:rPr>
          <w:rFonts w:ascii="Arial" w:hAnsi="Arial" w:cs="Arial"/>
          <w:szCs w:val="22"/>
        </w:rPr>
        <w:t xml:space="preserve">, where one party to </w:t>
      </w:r>
      <w:r w:rsidR="00D837C0" w:rsidRPr="009410E4">
        <w:rPr>
          <w:rFonts w:ascii="Arial" w:hAnsi="Arial" w:cs="Arial"/>
          <w:szCs w:val="22"/>
        </w:rPr>
        <w:t>this Contract</w:t>
      </w:r>
      <w:r w:rsidRPr="009410E4">
        <w:rPr>
          <w:rFonts w:ascii="Arial" w:hAnsi="Arial" w:cs="Arial"/>
          <w:szCs w:val="22"/>
        </w:rPr>
        <w:t xml:space="preserve"> is obliged to indemnify the other party, such indemnity shall extend to any amount representing VAT to the extent that the other party has been unable to obtain credit or repayment of such VAT.</w:t>
      </w:r>
    </w:p>
    <w:p w14:paraId="760DB7FC" w14:textId="77777777" w:rsidR="00B57A98" w:rsidRPr="009410E4" w:rsidRDefault="00645766" w:rsidP="001A5491">
      <w:pPr>
        <w:pStyle w:val="Heading2"/>
        <w:jc w:val="left"/>
        <w:rPr>
          <w:rFonts w:ascii="Arial" w:hAnsi="Arial" w:cs="Arial"/>
          <w:szCs w:val="22"/>
        </w:rPr>
      </w:pPr>
      <w:bookmarkStart w:id="140" w:name="a461753"/>
      <w:r w:rsidRPr="009410E4">
        <w:rPr>
          <w:rFonts w:ascii="Arial" w:hAnsi="Arial" w:cs="Arial"/>
          <w:szCs w:val="22"/>
        </w:rPr>
        <w:t>Neither party shall in any circumstances be required to pay to the other any sum representing interest, penalties, fines or charges which is due to the wilful default, omission or negligence of the party liable to account for the VAT to HM Revenue and Customs.</w:t>
      </w:r>
      <w:bookmarkEnd w:id="140"/>
    </w:p>
    <w:p w14:paraId="07582B7F" w14:textId="77777777" w:rsidR="00B57A98" w:rsidRPr="009410E4" w:rsidRDefault="00645766" w:rsidP="001A5491">
      <w:pPr>
        <w:pStyle w:val="Heading1"/>
        <w:jc w:val="left"/>
        <w:rPr>
          <w:rFonts w:ascii="Arial" w:hAnsi="Arial" w:cs="Arial"/>
          <w:szCs w:val="22"/>
        </w:rPr>
      </w:pPr>
      <w:bookmarkStart w:id="141" w:name="a821919"/>
      <w:bookmarkStart w:id="142" w:name="_Toc525026903"/>
      <w:r w:rsidRPr="009410E4">
        <w:rPr>
          <w:rFonts w:ascii="Arial" w:hAnsi="Arial" w:cs="Arial"/>
          <w:szCs w:val="22"/>
        </w:rPr>
        <w:t>Third party rights</w:t>
      </w:r>
      <w:bookmarkEnd w:id="141"/>
      <w:bookmarkEnd w:id="142"/>
    </w:p>
    <w:p w14:paraId="5C895ECF" w14:textId="77BFC5D5" w:rsidR="00B57A98" w:rsidRPr="009410E4" w:rsidRDefault="00A91922" w:rsidP="001A5491">
      <w:pPr>
        <w:pStyle w:val="Bodysubclause"/>
        <w:jc w:val="left"/>
        <w:rPr>
          <w:rFonts w:ascii="Arial" w:hAnsi="Arial" w:cs="Arial"/>
          <w:szCs w:val="22"/>
        </w:rPr>
      </w:pPr>
      <w:r w:rsidRPr="009410E4">
        <w:rPr>
          <w:rFonts w:ascii="Arial" w:hAnsi="Arial" w:cs="Arial"/>
          <w:szCs w:val="22"/>
        </w:rPr>
        <w:t xml:space="preserve">Save as provided in </w:t>
      </w:r>
      <w:r w:rsidR="005B3E13" w:rsidRPr="009410E4">
        <w:rPr>
          <w:rFonts w:ascii="Arial" w:hAnsi="Arial" w:cs="Arial"/>
          <w:b/>
          <w:szCs w:val="22"/>
        </w:rPr>
        <w:t>Clause</w:t>
      </w:r>
      <w:r w:rsidRPr="009410E4">
        <w:rPr>
          <w:rFonts w:ascii="Arial" w:hAnsi="Arial" w:cs="Arial"/>
          <w:b/>
          <w:szCs w:val="22"/>
        </w:rPr>
        <w:t xml:space="preserve"> </w:t>
      </w:r>
      <w:r w:rsidRPr="009410E4">
        <w:rPr>
          <w:rFonts w:ascii="Arial" w:hAnsi="Arial" w:cs="Arial"/>
          <w:b/>
          <w:szCs w:val="22"/>
        </w:rPr>
        <w:fldChar w:fldCharType="begin"/>
      </w:r>
      <w:r w:rsidRPr="009410E4">
        <w:rPr>
          <w:rFonts w:ascii="Arial" w:hAnsi="Arial" w:cs="Arial"/>
          <w:b/>
          <w:szCs w:val="22"/>
        </w:rPr>
        <w:instrText xml:space="preserve"> REF a1035546 \r \h </w:instrText>
      </w:r>
      <w:r w:rsidR="006E5E4F" w:rsidRPr="009410E4">
        <w:rPr>
          <w:rFonts w:ascii="Arial" w:hAnsi="Arial" w:cs="Arial"/>
          <w:b/>
          <w:szCs w:val="22"/>
        </w:rPr>
        <w:instrText xml:space="preserve"> \* MERGEFORMAT </w:instrText>
      </w:r>
      <w:r w:rsidRPr="009410E4">
        <w:rPr>
          <w:rFonts w:ascii="Arial" w:hAnsi="Arial" w:cs="Arial"/>
          <w:b/>
          <w:szCs w:val="22"/>
        </w:rPr>
      </w:r>
      <w:r w:rsidRPr="009410E4">
        <w:rPr>
          <w:rFonts w:ascii="Arial" w:hAnsi="Arial" w:cs="Arial"/>
          <w:b/>
          <w:szCs w:val="22"/>
        </w:rPr>
        <w:fldChar w:fldCharType="separate"/>
      </w:r>
      <w:r w:rsidR="00AD52B9" w:rsidRPr="009410E4">
        <w:rPr>
          <w:rFonts w:ascii="Arial" w:hAnsi="Arial" w:cs="Arial"/>
          <w:b/>
          <w:szCs w:val="22"/>
        </w:rPr>
        <w:t>32</w:t>
      </w:r>
      <w:r w:rsidRPr="009410E4">
        <w:rPr>
          <w:rFonts w:ascii="Arial" w:hAnsi="Arial" w:cs="Arial"/>
          <w:b/>
          <w:szCs w:val="22"/>
        </w:rPr>
        <w:fldChar w:fldCharType="end"/>
      </w:r>
      <w:r w:rsidRPr="009410E4">
        <w:rPr>
          <w:rFonts w:ascii="Arial" w:hAnsi="Arial" w:cs="Arial"/>
          <w:szCs w:val="22"/>
        </w:rPr>
        <w:t>, n</w:t>
      </w:r>
      <w:r w:rsidR="00645766" w:rsidRPr="009410E4">
        <w:rPr>
          <w:rFonts w:ascii="Arial" w:hAnsi="Arial" w:cs="Arial"/>
          <w:szCs w:val="22"/>
        </w:rPr>
        <w:t xml:space="preserve">o term of </w:t>
      </w:r>
      <w:r w:rsidR="00D837C0" w:rsidRPr="009410E4">
        <w:rPr>
          <w:rFonts w:ascii="Arial" w:hAnsi="Arial" w:cs="Arial"/>
          <w:szCs w:val="22"/>
        </w:rPr>
        <w:t>this Contract</w:t>
      </w:r>
      <w:r w:rsidR="00645766" w:rsidRPr="009410E4">
        <w:rPr>
          <w:rFonts w:ascii="Arial" w:hAnsi="Arial" w:cs="Arial"/>
          <w:szCs w:val="22"/>
        </w:rPr>
        <w:t xml:space="preserve"> is intended to confer a benefit on, or to be enforceable by, any </w:t>
      </w:r>
      <w:r w:rsidR="00C901CE" w:rsidRPr="009410E4">
        <w:rPr>
          <w:rFonts w:ascii="Arial" w:hAnsi="Arial" w:cs="Arial"/>
          <w:szCs w:val="22"/>
        </w:rPr>
        <w:t>person</w:t>
      </w:r>
      <w:r w:rsidR="00645766" w:rsidRPr="009410E4">
        <w:rPr>
          <w:rFonts w:ascii="Arial" w:hAnsi="Arial" w:cs="Arial"/>
          <w:szCs w:val="22"/>
        </w:rPr>
        <w:t xml:space="preserve"> who is not a party to </w:t>
      </w:r>
      <w:r w:rsidR="00D837C0" w:rsidRPr="009410E4">
        <w:rPr>
          <w:rFonts w:ascii="Arial" w:hAnsi="Arial" w:cs="Arial"/>
          <w:szCs w:val="22"/>
        </w:rPr>
        <w:t>this Contract</w:t>
      </w:r>
      <w:r w:rsidR="00645766" w:rsidRPr="009410E4">
        <w:rPr>
          <w:rFonts w:ascii="Arial" w:hAnsi="Arial" w:cs="Arial"/>
          <w:szCs w:val="22"/>
        </w:rPr>
        <w:t>.</w:t>
      </w:r>
    </w:p>
    <w:p w14:paraId="1D070378" w14:textId="77777777" w:rsidR="00B57A98" w:rsidRPr="009410E4" w:rsidRDefault="00645766" w:rsidP="001A5491">
      <w:pPr>
        <w:pStyle w:val="Heading1"/>
        <w:jc w:val="left"/>
        <w:rPr>
          <w:rFonts w:ascii="Arial" w:hAnsi="Arial" w:cs="Arial"/>
          <w:szCs w:val="22"/>
        </w:rPr>
      </w:pPr>
      <w:bookmarkStart w:id="143" w:name="a1003502"/>
      <w:bookmarkStart w:id="144" w:name="_Toc525026904"/>
      <w:r w:rsidRPr="009410E4">
        <w:rPr>
          <w:rFonts w:ascii="Arial" w:hAnsi="Arial" w:cs="Arial"/>
          <w:szCs w:val="22"/>
        </w:rPr>
        <w:t>Notices</w:t>
      </w:r>
      <w:bookmarkEnd w:id="143"/>
      <w:bookmarkEnd w:id="144"/>
    </w:p>
    <w:p w14:paraId="311CC506" w14:textId="52A04C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 notice given to a party under or in connection with </w:t>
      </w:r>
      <w:r w:rsidR="00D837C0" w:rsidRPr="009410E4">
        <w:rPr>
          <w:rFonts w:ascii="Arial" w:hAnsi="Arial" w:cs="Arial"/>
          <w:szCs w:val="22"/>
        </w:rPr>
        <w:t>this Contract</w:t>
      </w:r>
      <w:r w:rsidRPr="009410E4">
        <w:rPr>
          <w:rFonts w:ascii="Arial" w:hAnsi="Arial" w:cs="Arial"/>
          <w:szCs w:val="22"/>
        </w:rPr>
        <w:t xml:space="preserve"> shall be in writing and sent to the party at the address given in </w:t>
      </w:r>
      <w:r w:rsidR="00D837C0" w:rsidRPr="009410E4">
        <w:rPr>
          <w:rFonts w:ascii="Arial" w:hAnsi="Arial" w:cs="Arial"/>
          <w:szCs w:val="22"/>
        </w:rPr>
        <w:t>this Contract</w:t>
      </w:r>
      <w:r w:rsidRPr="009410E4">
        <w:rPr>
          <w:rFonts w:ascii="Arial" w:hAnsi="Arial" w:cs="Arial"/>
          <w:szCs w:val="22"/>
        </w:rPr>
        <w:t xml:space="preserve"> or as otherwise notified in writing to the other party.</w:t>
      </w:r>
    </w:p>
    <w:p w14:paraId="37BF3406" w14:textId="77777777" w:rsidR="00B57A98" w:rsidRPr="009410E4" w:rsidRDefault="00645766" w:rsidP="001A5491">
      <w:pPr>
        <w:pStyle w:val="Heading2"/>
        <w:jc w:val="left"/>
        <w:rPr>
          <w:rFonts w:ascii="Arial" w:hAnsi="Arial" w:cs="Arial"/>
          <w:szCs w:val="22"/>
        </w:rPr>
      </w:pPr>
      <w:bookmarkStart w:id="145" w:name="a96283"/>
      <w:r w:rsidRPr="009410E4">
        <w:rPr>
          <w:rFonts w:ascii="Arial" w:hAnsi="Arial" w:cs="Arial"/>
          <w:szCs w:val="22"/>
        </w:rPr>
        <w:t>The following table sets out methods by which a notice may be sent and, if sent by that method, the corresponding deemed delivery date and time:</w:t>
      </w:r>
      <w:bookmarkEnd w:id="145"/>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B57A98" w:rsidRPr="009410E4" w14:paraId="6AF77A3A" w14:textId="77777777" w:rsidTr="005E1853">
        <w:tc>
          <w:tcPr>
            <w:tcW w:w="4154" w:type="dxa"/>
          </w:tcPr>
          <w:p w14:paraId="3D3B908A" w14:textId="77777777" w:rsidR="00B57A98" w:rsidRPr="009410E4" w:rsidRDefault="00645766" w:rsidP="001A5491">
            <w:pPr>
              <w:pStyle w:val="NormalCell"/>
              <w:rPr>
                <w:rFonts w:ascii="Arial" w:hAnsi="Arial" w:cs="Arial"/>
                <w:szCs w:val="22"/>
              </w:rPr>
            </w:pPr>
            <w:r w:rsidRPr="009410E4">
              <w:rPr>
                <w:rFonts w:ascii="Arial" w:hAnsi="Arial" w:cs="Arial"/>
                <w:b/>
                <w:szCs w:val="22"/>
              </w:rPr>
              <w:t>Delivery method</w:t>
            </w:r>
          </w:p>
        </w:tc>
        <w:tc>
          <w:tcPr>
            <w:tcW w:w="4154" w:type="dxa"/>
          </w:tcPr>
          <w:p w14:paraId="3124C71D" w14:textId="77777777" w:rsidR="00B57A98" w:rsidRPr="009410E4" w:rsidRDefault="00645766" w:rsidP="001A5491">
            <w:pPr>
              <w:pStyle w:val="NormalCell"/>
              <w:rPr>
                <w:rFonts w:ascii="Arial" w:hAnsi="Arial" w:cs="Arial"/>
                <w:szCs w:val="22"/>
              </w:rPr>
            </w:pPr>
            <w:r w:rsidRPr="009410E4">
              <w:rPr>
                <w:rFonts w:ascii="Arial" w:hAnsi="Arial" w:cs="Arial"/>
                <w:b/>
                <w:szCs w:val="22"/>
              </w:rPr>
              <w:t>Deemed delivery date and time</w:t>
            </w:r>
          </w:p>
        </w:tc>
      </w:tr>
      <w:tr w:rsidR="00B57A98" w:rsidRPr="009410E4" w14:paraId="129085F6" w14:textId="77777777" w:rsidTr="005E1853">
        <w:tc>
          <w:tcPr>
            <w:tcW w:w="4154" w:type="dxa"/>
          </w:tcPr>
          <w:p w14:paraId="3318E2FB" w14:textId="77777777" w:rsidR="00B57A98" w:rsidRPr="009410E4" w:rsidRDefault="00645766" w:rsidP="001A5491">
            <w:pPr>
              <w:pStyle w:val="NormalCell"/>
              <w:rPr>
                <w:rFonts w:ascii="Arial" w:hAnsi="Arial" w:cs="Arial"/>
                <w:szCs w:val="22"/>
              </w:rPr>
            </w:pPr>
            <w:r w:rsidRPr="009410E4">
              <w:rPr>
                <w:rFonts w:ascii="Arial" w:hAnsi="Arial" w:cs="Arial"/>
                <w:szCs w:val="22"/>
              </w:rPr>
              <w:t>Delivery by hand.</w:t>
            </w:r>
          </w:p>
        </w:tc>
        <w:tc>
          <w:tcPr>
            <w:tcW w:w="4154" w:type="dxa"/>
          </w:tcPr>
          <w:p w14:paraId="5CC87DD7" w14:textId="77777777" w:rsidR="00B57A98" w:rsidRPr="009410E4" w:rsidRDefault="00645766" w:rsidP="001A5491">
            <w:pPr>
              <w:pStyle w:val="NormalCell"/>
              <w:rPr>
                <w:rFonts w:ascii="Arial" w:hAnsi="Arial" w:cs="Arial"/>
                <w:szCs w:val="22"/>
              </w:rPr>
            </w:pPr>
            <w:r w:rsidRPr="009410E4">
              <w:rPr>
                <w:rFonts w:ascii="Arial" w:hAnsi="Arial" w:cs="Arial"/>
                <w:szCs w:val="22"/>
              </w:rPr>
              <w:t>On signature of a delivery receipt or at the time the notice is left at the address.</w:t>
            </w:r>
          </w:p>
        </w:tc>
      </w:tr>
      <w:tr w:rsidR="00B57A98" w:rsidRPr="009410E4" w14:paraId="2554C023" w14:textId="77777777" w:rsidTr="005E1853">
        <w:tc>
          <w:tcPr>
            <w:tcW w:w="4154" w:type="dxa"/>
          </w:tcPr>
          <w:p w14:paraId="4D6FF493" w14:textId="77777777" w:rsidR="00B57A98" w:rsidRPr="009410E4" w:rsidRDefault="00645766" w:rsidP="004A3826">
            <w:pPr>
              <w:pStyle w:val="NormalCell"/>
              <w:rPr>
                <w:rFonts w:ascii="Arial" w:hAnsi="Arial" w:cs="Arial"/>
                <w:szCs w:val="22"/>
              </w:rPr>
            </w:pPr>
            <w:r w:rsidRPr="009410E4">
              <w:rPr>
                <w:rFonts w:ascii="Arial" w:hAnsi="Arial" w:cs="Arial"/>
                <w:szCs w:val="22"/>
              </w:rPr>
              <w:t xml:space="preserve">Pre-paid first class </w:t>
            </w:r>
            <w:r w:rsidR="00823C4D" w:rsidRPr="009410E4">
              <w:rPr>
                <w:rFonts w:ascii="Arial" w:hAnsi="Arial" w:cs="Arial"/>
                <w:szCs w:val="22"/>
              </w:rPr>
              <w:t>recorded delivery</w:t>
            </w:r>
            <w:r w:rsidRPr="009410E4">
              <w:rPr>
                <w:rFonts w:ascii="Arial" w:hAnsi="Arial" w:cs="Arial"/>
                <w:szCs w:val="22"/>
              </w:rPr>
              <w:t xml:space="preserve"> post or other next working day delivery service</w:t>
            </w:r>
            <w:r w:rsidR="00823C4D" w:rsidRPr="009410E4">
              <w:rPr>
                <w:rFonts w:ascii="Arial" w:hAnsi="Arial" w:cs="Arial"/>
                <w:szCs w:val="22"/>
              </w:rPr>
              <w:t xml:space="preserve"> </w:t>
            </w:r>
            <w:r w:rsidRPr="009410E4">
              <w:rPr>
                <w:rFonts w:ascii="Arial" w:hAnsi="Arial" w:cs="Arial"/>
                <w:szCs w:val="22"/>
              </w:rPr>
              <w:t xml:space="preserve">providing proof of delivery. </w:t>
            </w:r>
          </w:p>
        </w:tc>
        <w:tc>
          <w:tcPr>
            <w:tcW w:w="4154" w:type="dxa"/>
          </w:tcPr>
          <w:p w14:paraId="5B068CCF" w14:textId="77777777" w:rsidR="00B57A98" w:rsidRPr="009410E4" w:rsidRDefault="00823C4D" w:rsidP="001A5491">
            <w:pPr>
              <w:pStyle w:val="NormalCell"/>
              <w:rPr>
                <w:rFonts w:ascii="Arial" w:hAnsi="Arial" w:cs="Arial"/>
                <w:szCs w:val="22"/>
              </w:rPr>
            </w:pPr>
            <w:r w:rsidRPr="009410E4">
              <w:rPr>
                <w:rFonts w:ascii="Arial" w:hAnsi="Arial" w:cs="Arial"/>
                <w:szCs w:val="22"/>
              </w:rPr>
              <w:t>11</w:t>
            </w:r>
            <w:r w:rsidR="00645766" w:rsidRPr="009410E4">
              <w:rPr>
                <w:rFonts w:ascii="Arial" w:hAnsi="Arial" w:cs="Arial"/>
                <w:szCs w:val="22"/>
              </w:rPr>
              <w:t>.00 am</w:t>
            </w:r>
            <w:r w:rsidRPr="009410E4">
              <w:rPr>
                <w:rFonts w:ascii="Arial" w:hAnsi="Arial" w:cs="Arial"/>
                <w:szCs w:val="22"/>
              </w:rPr>
              <w:t xml:space="preserve"> on the second working day after posting </w:t>
            </w:r>
            <w:r w:rsidR="00645766" w:rsidRPr="009410E4">
              <w:rPr>
                <w:rFonts w:ascii="Arial" w:hAnsi="Arial" w:cs="Arial"/>
                <w:szCs w:val="22"/>
              </w:rPr>
              <w:t xml:space="preserve">or at the time recorded </w:t>
            </w:r>
            <w:r w:rsidRPr="009410E4">
              <w:rPr>
                <w:rFonts w:ascii="Arial" w:hAnsi="Arial" w:cs="Arial"/>
                <w:szCs w:val="22"/>
              </w:rPr>
              <w:t>by the delivery service</w:t>
            </w:r>
            <w:r w:rsidR="00645766" w:rsidRPr="009410E4">
              <w:rPr>
                <w:rFonts w:ascii="Arial" w:hAnsi="Arial" w:cs="Arial"/>
                <w:szCs w:val="22"/>
              </w:rPr>
              <w:t>.</w:t>
            </w:r>
          </w:p>
        </w:tc>
      </w:tr>
    </w:tbl>
    <w:p w14:paraId="4ABB3CF4" w14:textId="393C9E9B"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For the purpose of </w:t>
      </w:r>
      <w:r w:rsidR="005B3E13" w:rsidRPr="009410E4">
        <w:rPr>
          <w:rFonts w:ascii="Arial" w:hAnsi="Arial" w:cs="Arial"/>
          <w:b/>
          <w:szCs w:val="22"/>
        </w:rPr>
        <w:t>Clause</w:t>
      </w:r>
      <w:r w:rsidRPr="009410E4">
        <w:rPr>
          <w:rFonts w:ascii="Arial" w:hAnsi="Arial" w:cs="Arial"/>
          <w:szCs w:val="22"/>
        </w:rPr>
        <w:t xml:space="preserve"> </w:t>
      </w:r>
      <w:r w:rsidR="00B57A98" w:rsidRPr="009410E4">
        <w:rPr>
          <w:rFonts w:ascii="Arial" w:hAnsi="Arial" w:cs="Arial"/>
          <w:b/>
          <w:szCs w:val="22"/>
        </w:rPr>
        <w:fldChar w:fldCharType="begin"/>
      </w:r>
      <w:r w:rsidRPr="009410E4">
        <w:rPr>
          <w:rFonts w:ascii="Arial" w:hAnsi="Arial" w:cs="Arial"/>
          <w:b/>
          <w:szCs w:val="22"/>
        </w:rPr>
        <w:instrText xml:space="preserve">REF "a96283" \h \w </w:instrText>
      </w:r>
      <w:r w:rsidR="006E5E4F" w:rsidRPr="009410E4">
        <w:rPr>
          <w:rFonts w:ascii="Arial" w:hAnsi="Arial" w:cs="Arial"/>
          <w:b/>
          <w:szCs w:val="22"/>
        </w:rPr>
        <w:instrText xml:space="preserve"> \* MERGEFORMAT </w:instrText>
      </w:r>
      <w:r w:rsidR="00B57A98" w:rsidRPr="009410E4">
        <w:rPr>
          <w:rFonts w:ascii="Arial" w:hAnsi="Arial" w:cs="Arial"/>
          <w:b/>
          <w:szCs w:val="22"/>
        </w:rPr>
      </w:r>
      <w:r w:rsidR="00B57A98" w:rsidRPr="009410E4">
        <w:rPr>
          <w:rFonts w:ascii="Arial" w:hAnsi="Arial" w:cs="Arial"/>
          <w:b/>
          <w:szCs w:val="22"/>
        </w:rPr>
        <w:fldChar w:fldCharType="separate"/>
      </w:r>
      <w:r w:rsidR="00AD52B9" w:rsidRPr="009410E4">
        <w:rPr>
          <w:rFonts w:ascii="Arial" w:hAnsi="Arial" w:cs="Arial"/>
          <w:b/>
          <w:szCs w:val="22"/>
        </w:rPr>
        <w:t>38.2</w:t>
      </w:r>
      <w:r w:rsidR="00B57A98" w:rsidRPr="009410E4">
        <w:rPr>
          <w:rFonts w:ascii="Arial" w:hAnsi="Arial" w:cs="Arial"/>
          <w:b/>
          <w:szCs w:val="22"/>
        </w:rPr>
        <w:fldChar w:fldCharType="end"/>
      </w:r>
      <w:r w:rsidRPr="009410E4">
        <w:rPr>
          <w:rFonts w:ascii="Arial" w:hAnsi="Arial" w:cs="Arial"/>
          <w:szCs w:val="22"/>
        </w:rPr>
        <w:t xml:space="preserve"> and calculating deemed receipt:</w:t>
      </w:r>
    </w:p>
    <w:p w14:paraId="0C1E3AE7" w14:textId="77777777" w:rsidR="00B57A98" w:rsidRPr="009410E4" w:rsidRDefault="00C9703A" w:rsidP="001A5491">
      <w:pPr>
        <w:pStyle w:val="Heading3"/>
        <w:jc w:val="left"/>
        <w:rPr>
          <w:rFonts w:ascii="Arial" w:hAnsi="Arial" w:cs="Arial"/>
          <w:szCs w:val="22"/>
        </w:rPr>
      </w:pPr>
      <w:r w:rsidRPr="009410E4">
        <w:rPr>
          <w:rFonts w:ascii="Arial" w:hAnsi="Arial" w:cs="Arial"/>
          <w:szCs w:val="22"/>
        </w:rPr>
        <w:t>All</w:t>
      </w:r>
      <w:r w:rsidR="00645766" w:rsidRPr="009410E4">
        <w:rPr>
          <w:rFonts w:ascii="Arial" w:hAnsi="Arial" w:cs="Arial"/>
          <w:szCs w:val="22"/>
        </w:rPr>
        <w:t xml:space="preserve"> references to time are to local time in the place of deemed receipt; and</w:t>
      </w:r>
    </w:p>
    <w:p w14:paraId="7EC676B9" w14:textId="793E1130" w:rsidR="00B57A98" w:rsidRPr="009410E4" w:rsidRDefault="00C9703A" w:rsidP="001A5491">
      <w:pPr>
        <w:pStyle w:val="Heading3"/>
        <w:jc w:val="left"/>
        <w:rPr>
          <w:rFonts w:ascii="Arial" w:hAnsi="Arial" w:cs="Arial"/>
          <w:szCs w:val="22"/>
        </w:rPr>
      </w:pPr>
      <w:r w:rsidRPr="009410E4">
        <w:rPr>
          <w:rFonts w:ascii="Arial" w:hAnsi="Arial" w:cs="Arial"/>
          <w:szCs w:val="22"/>
        </w:rPr>
        <w:t>If</w:t>
      </w:r>
      <w:r w:rsidR="00645766" w:rsidRPr="009410E4">
        <w:rPr>
          <w:rFonts w:ascii="Arial" w:hAnsi="Arial" w:cs="Arial"/>
          <w:szCs w:val="22"/>
        </w:rPr>
        <w:t xml:space="preserve"> deemed receipt would occur in the place of deemed receipt on </w:t>
      </w:r>
      <w:r w:rsidR="004B37F0" w:rsidRPr="009410E4">
        <w:rPr>
          <w:rFonts w:ascii="Arial" w:hAnsi="Arial" w:cs="Arial"/>
          <w:szCs w:val="22"/>
        </w:rPr>
        <w:t xml:space="preserve">a Saturday or Sunday or a </w:t>
      </w:r>
      <w:r w:rsidR="005E1853" w:rsidRPr="009410E4">
        <w:rPr>
          <w:rFonts w:ascii="Arial" w:hAnsi="Arial" w:cs="Arial"/>
          <w:szCs w:val="22"/>
        </w:rPr>
        <w:t>B</w:t>
      </w:r>
      <w:r w:rsidR="004B37F0" w:rsidRPr="009410E4">
        <w:rPr>
          <w:rFonts w:ascii="Arial" w:hAnsi="Arial" w:cs="Arial"/>
          <w:szCs w:val="22"/>
        </w:rPr>
        <w:t>ank</w:t>
      </w:r>
      <w:r w:rsidR="00645766" w:rsidRPr="009410E4">
        <w:rPr>
          <w:rFonts w:ascii="Arial" w:hAnsi="Arial" w:cs="Arial"/>
          <w:szCs w:val="22"/>
        </w:rPr>
        <w:t xml:space="preserve"> </w:t>
      </w:r>
      <w:r w:rsidR="005E1853" w:rsidRPr="009410E4">
        <w:rPr>
          <w:rFonts w:ascii="Arial" w:hAnsi="Arial" w:cs="Arial"/>
          <w:szCs w:val="22"/>
        </w:rPr>
        <w:t>H</w:t>
      </w:r>
      <w:r w:rsidR="00645766" w:rsidRPr="009410E4">
        <w:rPr>
          <w:rFonts w:ascii="Arial" w:hAnsi="Arial" w:cs="Arial"/>
          <w:szCs w:val="22"/>
        </w:rPr>
        <w:t>oliday, deemed receipt is deemed to take place at 9.00 am on the day when business next starts in the place of receipt.</w:t>
      </w:r>
    </w:p>
    <w:p w14:paraId="1EC58A00"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This </w:t>
      </w:r>
      <w:r w:rsidR="005B3E13" w:rsidRPr="009410E4">
        <w:rPr>
          <w:rFonts w:ascii="Arial" w:hAnsi="Arial" w:cs="Arial"/>
          <w:b/>
          <w:szCs w:val="22"/>
        </w:rPr>
        <w:t>Clause</w:t>
      </w:r>
      <w:r w:rsidRPr="009410E4">
        <w:rPr>
          <w:rFonts w:ascii="Arial" w:hAnsi="Arial" w:cs="Arial"/>
          <w:szCs w:val="22"/>
        </w:rPr>
        <w:t xml:space="preserve"> does not apply to the service of any proceedings or other documents in any legal action or, where applicable, any arbitration or other method of dispute resolution.</w:t>
      </w:r>
    </w:p>
    <w:p w14:paraId="1B4BDFF8" w14:textId="59B83F0C"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 notice given under </w:t>
      </w:r>
      <w:r w:rsidR="00D837C0" w:rsidRPr="009410E4">
        <w:rPr>
          <w:rFonts w:ascii="Arial" w:hAnsi="Arial" w:cs="Arial"/>
          <w:szCs w:val="22"/>
        </w:rPr>
        <w:t>this Contract</w:t>
      </w:r>
      <w:r w:rsidRPr="009410E4">
        <w:rPr>
          <w:rFonts w:ascii="Arial" w:hAnsi="Arial" w:cs="Arial"/>
          <w:szCs w:val="22"/>
        </w:rPr>
        <w:t xml:space="preserve"> is not valid if sent by e-mail</w:t>
      </w:r>
      <w:r w:rsidR="005E1853" w:rsidRPr="009410E4">
        <w:rPr>
          <w:rFonts w:ascii="Arial" w:hAnsi="Arial" w:cs="Arial"/>
          <w:szCs w:val="22"/>
        </w:rPr>
        <w:t xml:space="preserve"> or fax</w:t>
      </w:r>
      <w:r w:rsidRPr="009410E4">
        <w:rPr>
          <w:rFonts w:ascii="Arial" w:hAnsi="Arial" w:cs="Arial"/>
          <w:szCs w:val="22"/>
        </w:rPr>
        <w:t>.</w:t>
      </w:r>
    </w:p>
    <w:p w14:paraId="48DBE8E3" w14:textId="77777777" w:rsidR="00B57A98" w:rsidRPr="009410E4" w:rsidRDefault="00645766" w:rsidP="001A5491">
      <w:pPr>
        <w:pStyle w:val="Heading1"/>
        <w:jc w:val="left"/>
        <w:rPr>
          <w:rFonts w:ascii="Arial" w:hAnsi="Arial" w:cs="Arial"/>
          <w:szCs w:val="22"/>
        </w:rPr>
      </w:pPr>
      <w:bookmarkStart w:id="146" w:name="a193176"/>
      <w:bookmarkStart w:id="147" w:name="_Toc525026905"/>
      <w:r w:rsidRPr="009410E4">
        <w:rPr>
          <w:rFonts w:ascii="Arial" w:hAnsi="Arial" w:cs="Arial"/>
          <w:szCs w:val="22"/>
        </w:rPr>
        <w:t>Entire agreement</w:t>
      </w:r>
      <w:bookmarkEnd w:id="146"/>
      <w:bookmarkEnd w:id="147"/>
    </w:p>
    <w:p w14:paraId="3782245B" w14:textId="77777777" w:rsidR="00B57A98" w:rsidRPr="009410E4" w:rsidRDefault="00D837C0" w:rsidP="00B72869">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14:paraId="16B99360" w14:textId="77777777" w:rsidR="00B57A98" w:rsidRPr="009410E4" w:rsidRDefault="00645766" w:rsidP="00B72869">
      <w:pPr>
        <w:pStyle w:val="Heading2"/>
        <w:jc w:val="left"/>
        <w:rPr>
          <w:rFonts w:ascii="Arial" w:hAnsi="Arial" w:cs="Arial"/>
          <w:szCs w:val="22"/>
        </w:rPr>
      </w:pPr>
      <w:r w:rsidRPr="009410E4">
        <w:rPr>
          <w:rFonts w:ascii="Arial" w:hAnsi="Arial" w:cs="Arial"/>
          <w:szCs w:val="22"/>
        </w:rPr>
        <w:t xml:space="preserve">Each party acknowledges that in entering into </w:t>
      </w:r>
      <w:r w:rsidR="00D837C0" w:rsidRPr="009410E4">
        <w:rPr>
          <w:rFonts w:ascii="Arial" w:hAnsi="Arial" w:cs="Arial"/>
          <w:szCs w:val="22"/>
        </w:rPr>
        <w:t>this Contract</w:t>
      </w:r>
      <w:r w:rsidRPr="009410E4">
        <w:rPr>
          <w:rFonts w:ascii="Arial" w:hAnsi="Arial" w:cs="Arial"/>
          <w:szCs w:val="22"/>
        </w:rPr>
        <w:t xml:space="preserve"> it does not rely on, and shall </w:t>
      </w:r>
      <w:r w:rsidR="00823C4D" w:rsidRPr="009410E4">
        <w:rPr>
          <w:rFonts w:ascii="Arial" w:hAnsi="Arial" w:cs="Arial"/>
          <w:szCs w:val="22"/>
        </w:rPr>
        <w:t>have no remedies in respect of,</w:t>
      </w:r>
      <w:r w:rsidRPr="009410E4">
        <w:rPr>
          <w:rFonts w:ascii="Arial" w:hAnsi="Arial" w:cs="Arial"/>
          <w:szCs w:val="22"/>
        </w:rPr>
        <w:t xml:space="preserve"> any statement, representation, assurance or warranty (whether made innocently or negligently) that is not set out in </w:t>
      </w:r>
      <w:r w:rsidR="00D837C0" w:rsidRPr="009410E4">
        <w:rPr>
          <w:rFonts w:ascii="Arial" w:hAnsi="Arial" w:cs="Arial"/>
          <w:szCs w:val="22"/>
        </w:rPr>
        <w:t>this Contract</w:t>
      </w:r>
      <w:r w:rsidRPr="009410E4">
        <w:rPr>
          <w:rFonts w:ascii="Arial" w:hAnsi="Arial" w:cs="Arial"/>
          <w:szCs w:val="22"/>
        </w:rPr>
        <w:t>.</w:t>
      </w:r>
    </w:p>
    <w:p w14:paraId="685774F5"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Each party agrees that it shall have no claim for innocent or negligent misrepresentation or negligent misstatement based on any statement in </w:t>
      </w:r>
      <w:r w:rsidR="00D837C0" w:rsidRPr="009410E4">
        <w:rPr>
          <w:rFonts w:ascii="Arial" w:hAnsi="Arial" w:cs="Arial"/>
          <w:szCs w:val="22"/>
        </w:rPr>
        <w:t>this Contract</w:t>
      </w:r>
      <w:r w:rsidRPr="009410E4">
        <w:rPr>
          <w:rFonts w:ascii="Arial" w:hAnsi="Arial" w:cs="Arial"/>
          <w:szCs w:val="22"/>
        </w:rPr>
        <w:t>.</w:t>
      </w:r>
    </w:p>
    <w:p w14:paraId="7E2EC5D9"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Nothing in this </w:t>
      </w:r>
      <w:r w:rsidR="005B3E13" w:rsidRPr="009410E4">
        <w:rPr>
          <w:rFonts w:ascii="Arial" w:hAnsi="Arial" w:cs="Arial"/>
          <w:b/>
          <w:szCs w:val="22"/>
        </w:rPr>
        <w:t>Clause</w:t>
      </w:r>
      <w:r w:rsidRPr="009410E4">
        <w:rPr>
          <w:rFonts w:ascii="Arial" w:hAnsi="Arial" w:cs="Arial"/>
          <w:szCs w:val="22"/>
        </w:rPr>
        <w:t xml:space="preserve"> shall limit or exclude any liability for fraud.</w:t>
      </w:r>
    </w:p>
    <w:p w14:paraId="636916C8" w14:textId="77777777" w:rsidR="00B57A98" w:rsidRPr="009410E4" w:rsidRDefault="00645766" w:rsidP="001A5491">
      <w:pPr>
        <w:pStyle w:val="Heading1"/>
        <w:jc w:val="left"/>
        <w:rPr>
          <w:rFonts w:ascii="Arial" w:hAnsi="Arial" w:cs="Arial"/>
          <w:szCs w:val="22"/>
        </w:rPr>
      </w:pPr>
      <w:bookmarkStart w:id="148" w:name="a92999"/>
      <w:bookmarkStart w:id="149" w:name="_Toc525026906"/>
      <w:r w:rsidRPr="009410E4">
        <w:rPr>
          <w:rFonts w:ascii="Arial" w:hAnsi="Arial" w:cs="Arial"/>
          <w:szCs w:val="22"/>
        </w:rPr>
        <w:t>Governing law</w:t>
      </w:r>
      <w:bookmarkEnd w:id="148"/>
      <w:bookmarkEnd w:id="149"/>
    </w:p>
    <w:p w14:paraId="519BE7B9" w14:textId="5F166960" w:rsidR="00B57A98" w:rsidRPr="009410E4" w:rsidRDefault="00D837C0" w:rsidP="001A5491">
      <w:pPr>
        <w:pStyle w:val="Bodysubclause"/>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and any dispute or claim arising out of or in connection with it or its subject matter or formation (including non-contractual disputes or claims) shall be governed by and construed in accordance with the </w:t>
      </w:r>
      <w:r w:rsidR="005E1853" w:rsidRPr="009410E4">
        <w:rPr>
          <w:rFonts w:ascii="Arial" w:hAnsi="Arial" w:cs="Arial"/>
          <w:szCs w:val="22"/>
        </w:rPr>
        <w:t>L</w:t>
      </w:r>
      <w:r w:rsidR="00645766" w:rsidRPr="009410E4">
        <w:rPr>
          <w:rFonts w:ascii="Arial" w:hAnsi="Arial" w:cs="Arial"/>
          <w:szCs w:val="22"/>
        </w:rPr>
        <w:t>aw of England.</w:t>
      </w:r>
    </w:p>
    <w:p w14:paraId="651581B7" w14:textId="77777777" w:rsidR="00B57A98" w:rsidRPr="009410E4" w:rsidRDefault="00645766" w:rsidP="001A5491">
      <w:pPr>
        <w:pStyle w:val="Heading1"/>
        <w:jc w:val="left"/>
        <w:rPr>
          <w:rFonts w:ascii="Arial" w:hAnsi="Arial" w:cs="Arial"/>
          <w:szCs w:val="22"/>
        </w:rPr>
      </w:pPr>
      <w:bookmarkStart w:id="150" w:name="a100174"/>
      <w:bookmarkStart w:id="151" w:name="_Toc525026907"/>
      <w:r w:rsidRPr="009410E4">
        <w:rPr>
          <w:rFonts w:ascii="Arial" w:hAnsi="Arial" w:cs="Arial"/>
          <w:szCs w:val="22"/>
        </w:rPr>
        <w:t>Jurisdiction</w:t>
      </w:r>
      <w:bookmarkEnd w:id="150"/>
      <w:bookmarkEnd w:id="151"/>
    </w:p>
    <w:p w14:paraId="051E3DB3" w14:textId="79D5798A" w:rsidR="00B57A98" w:rsidRPr="009410E4" w:rsidRDefault="00645766" w:rsidP="001A5491">
      <w:pPr>
        <w:pStyle w:val="Bodysubclause"/>
        <w:jc w:val="left"/>
        <w:rPr>
          <w:rFonts w:ascii="Arial" w:hAnsi="Arial" w:cs="Arial"/>
          <w:szCs w:val="22"/>
        </w:rPr>
      </w:pPr>
      <w:r w:rsidRPr="009410E4">
        <w:rPr>
          <w:rFonts w:ascii="Arial" w:hAnsi="Arial" w:cs="Arial"/>
          <w:szCs w:val="22"/>
        </w:rPr>
        <w:t>Each party irrevocably agrees that the courts o</w:t>
      </w:r>
      <w:r w:rsidR="00625D98" w:rsidRPr="009410E4">
        <w:rPr>
          <w:rFonts w:ascii="Arial" w:hAnsi="Arial" w:cs="Arial"/>
          <w:szCs w:val="22"/>
        </w:rPr>
        <w:t>f England shall have exclusive</w:t>
      </w:r>
      <w:r w:rsidRPr="009410E4">
        <w:rPr>
          <w:rFonts w:ascii="Arial" w:hAnsi="Arial" w:cs="Arial"/>
          <w:szCs w:val="22"/>
        </w:rPr>
        <w:t xml:space="preserve"> jurisdiction to settle any dispute or claim arising out of or in connection with </w:t>
      </w:r>
      <w:r w:rsidR="00D837C0" w:rsidRPr="009410E4">
        <w:rPr>
          <w:rFonts w:ascii="Arial" w:hAnsi="Arial" w:cs="Arial"/>
          <w:szCs w:val="22"/>
        </w:rPr>
        <w:t>this Contract</w:t>
      </w:r>
      <w:r w:rsidRPr="009410E4">
        <w:rPr>
          <w:rFonts w:ascii="Arial" w:hAnsi="Arial" w:cs="Arial"/>
          <w:szCs w:val="22"/>
        </w:rPr>
        <w:t xml:space="preserve"> or its subject matter or formation (including non-contractual disputes or claims).</w:t>
      </w:r>
    </w:p>
    <w:p w14:paraId="7431A4EF" w14:textId="77777777" w:rsidR="00B57A98" w:rsidRPr="009410E4" w:rsidRDefault="00645766" w:rsidP="001A5491">
      <w:pPr>
        <w:pStyle w:val="Heading1"/>
        <w:jc w:val="left"/>
        <w:rPr>
          <w:rFonts w:ascii="Arial" w:hAnsi="Arial" w:cs="Arial"/>
          <w:szCs w:val="22"/>
        </w:rPr>
      </w:pPr>
      <w:bookmarkStart w:id="152" w:name="a659109"/>
      <w:r w:rsidRPr="009410E4">
        <w:rPr>
          <w:rFonts w:ascii="Arial" w:hAnsi="Arial" w:cs="Arial"/>
          <w:szCs w:val="22"/>
        </w:rPr>
        <w:t xml:space="preserve"> </w:t>
      </w:r>
      <w:bookmarkStart w:id="153" w:name="_Toc525026908"/>
      <w:r w:rsidRPr="009410E4">
        <w:rPr>
          <w:rFonts w:ascii="Arial" w:hAnsi="Arial" w:cs="Arial"/>
          <w:szCs w:val="22"/>
        </w:rPr>
        <w:t>Counterparts</w:t>
      </w:r>
      <w:bookmarkEnd w:id="152"/>
      <w:bookmarkEnd w:id="153"/>
    </w:p>
    <w:p w14:paraId="2F916BC5" w14:textId="77777777" w:rsidR="00B57A98" w:rsidRPr="009410E4" w:rsidRDefault="00D837C0" w:rsidP="001A5491">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may be executed in any number of counterparts, each of which when executed and delivered shall constitute a duplicate original, but all the counterparts shall together constitute the one agreement.</w:t>
      </w:r>
    </w:p>
    <w:p w14:paraId="78E043A6" w14:textId="77777777" w:rsidR="00B57A98" w:rsidRPr="009410E4" w:rsidRDefault="00823C4D" w:rsidP="001A5491">
      <w:pPr>
        <w:pStyle w:val="Heading2"/>
        <w:jc w:val="left"/>
        <w:rPr>
          <w:rFonts w:ascii="Arial" w:hAnsi="Arial" w:cs="Arial"/>
          <w:szCs w:val="22"/>
        </w:rPr>
      </w:pPr>
      <w:r w:rsidRPr="009410E4">
        <w:rPr>
          <w:rFonts w:ascii="Arial" w:hAnsi="Arial" w:cs="Arial"/>
          <w:szCs w:val="22"/>
        </w:rPr>
        <w:t xml:space="preserve"> </w:t>
      </w:r>
      <w:r w:rsidR="00645766" w:rsidRPr="009410E4">
        <w:rPr>
          <w:rFonts w:ascii="Arial" w:hAnsi="Arial" w:cs="Arial"/>
          <w:szCs w:val="22"/>
        </w:rPr>
        <w:t>No counterpart shall be effective until each party has executed and delivered at least one counterpart.</w:t>
      </w:r>
    </w:p>
    <w:p w14:paraId="4E902466" w14:textId="77777777" w:rsidR="00B57A98" w:rsidRPr="009410E4" w:rsidRDefault="00645766" w:rsidP="001A5491">
      <w:pPr>
        <w:pStyle w:val="Heading1"/>
        <w:jc w:val="left"/>
        <w:rPr>
          <w:rFonts w:ascii="Arial" w:hAnsi="Arial" w:cs="Arial"/>
          <w:szCs w:val="22"/>
        </w:rPr>
      </w:pPr>
      <w:bookmarkStart w:id="154" w:name="a1010891"/>
      <w:bookmarkStart w:id="155" w:name="_Toc525026909"/>
      <w:r w:rsidRPr="009410E4">
        <w:rPr>
          <w:rFonts w:ascii="Arial" w:hAnsi="Arial" w:cs="Arial"/>
          <w:szCs w:val="22"/>
        </w:rPr>
        <w:t>Inadequacy of damages</w:t>
      </w:r>
      <w:bookmarkEnd w:id="154"/>
      <w:bookmarkEnd w:id="155"/>
    </w:p>
    <w:p w14:paraId="0AD148E1" w14:textId="77777777"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Without prejudice to any other rights or remedies that the </w:t>
      </w:r>
      <w:r w:rsidR="00C0106B" w:rsidRPr="009410E4">
        <w:rPr>
          <w:rFonts w:ascii="Arial" w:hAnsi="Arial" w:cs="Arial"/>
          <w:szCs w:val="22"/>
        </w:rPr>
        <w:t>Council</w:t>
      </w:r>
      <w:r w:rsidRPr="009410E4">
        <w:rPr>
          <w:rFonts w:ascii="Arial" w:hAnsi="Arial" w:cs="Arial"/>
          <w:szCs w:val="22"/>
        </w:rPr>
        <w:t xml:space="preserve"> may have, the </w:t>
      </w:r>
      <w:r w:rsidR="00A005EF" w:rsidRPr="009410E4">
        <w:rPr>
          <w:rFonts w:ascii="Arial" w:hAnsi="Arial" w:cs="Arial"/>
          <w:szCs w:val="22"/>
        </w:rPr>
        <w:t>Provider</w:t>
      </w:r>
      <w:r w:rsidRPr="009410E4">
        <w:rPr>
          <w:rFonts w:ascii="Arial" w:hAnsi="Arial" w:cs="Arial"/>
          <w:szCs w:val="22"/>
        </w:rPr>
        <w:t xml:space="preserve"> acknowledges and agrees that damages alone would not be an adequate remedy for any breach of the terms of </w:t>
      </w:r>
      <w:r w:rsidR="00D837C0" w:rsidRPr="009410E4">
        <w:rPr>
          <w:rFonts w:ascii="Arial" w:hAnsi="Arial" w:cs="Arial"/>
          <w:szCs w:val="22"/>
        </w:rPr>
        <w:t>this Contract</w:t>
      </w:r>
      <w:r w:rsidRPr="009410E4">
        <w:rPr>
          <w:rFonts w:ascii="Arial" w:hAnsi="Arial" w:cs="Arial"/>
          <w:szCs w:val="22"/>
        </w:rPr>
        <w:t xml:space="preserve"> by the </w:t>
      </w:r>
      <w:r w:rsidR="00A005EF" w:rsidRPr="009410E4">
        <w:rPr>
          <w:rFonts w:ascii="Arial" w:hAnsi="Arial" w:cs="Arial"/>
          <w:szCs w:val="22"/>
        </w:rPr>
        <w:t>Provider</w:t>
      </w:r>
      <w:r w:rsidRPr="009410E4">
        <w:rPr>
          <w:rFonts w:ascii="Arial" w:hAnsi="Arial" w:cs="Arial"/>
          <w:szCs w:val="22"/>
        </w:rPr>
        <w:t xml:space="preserve">. Accordingly, the </w:t>
      </w:r>
      <w:r w:rsidR="00C0106B" w:rsidRPr="009410E4">
        <w:rPr>
          <w:rFonts w:ascii="Arial" w:hAnsi="Arial" w:cs="Arial"/>
          <w:szCs w:val="22"/>
        </w:rPr>
        <w:t>Council</w:t>
      </w:r>
      <w:r w:rsidRPr="009410E4">
        <w:rPr>
          <w:rFonts w:ascii="Arial" w:hAnsi="Arial" w:cs="Arial"/>
          <w:szCs w:val="22"/>
        </w:rPr>
        <w:t xml:space="preserve"> shall be entitled to the remedies of injunction, specific performance or other equitable relief for any threatened or actual breach of the terms of </w:t>
      </w:r>
      <w:r w:rsidR="00D837C0" w:rsidRPr="009410E4">
        <w:rPr>
          <w:rFonts w:ascii="Arial" w:hAnsi="Arial" w:cs="Arial"/>
          <w:szCs w:val="22"/>
        </w:rPr>
        <w:t>this Contract</w:t>
      </w:r>
      <w:r w:rsidRPr="009410E4">
        <w:rPr>
          <w:rFonts w:ascii="Arial" w:hAnsi="Arial" w:cs="Arial"/>
          <w:szCs w:val="22"/>
        </w:rPr>
        <w:t>.</w:t>
      </w:r>
    </w:p>
    <w:p w14:paraId="19E5A1D4" w14:textId="77777777" w:rsidR="00B57A98" w:rsidRPr="009410E4" w:rsidRDefault="00645766" w:rsidP="001A5491">
      <w:pPr>
        <w:pStyle w:val="Heading1"/>
        <w:jc w:val="left"/>
        <w:rPr>
          <w:rFonts w:ascii="Arial" w:hAnsi="Arial" w:cs="Arial"/>
          <w:szCs w:val="22"/>
        </w:rPr>
      </w:pPr>
      <w:bookmarkStart w:id="156" w:name="a336044"/>
      <w:bookmarkStart w:id="157" w:name="_Toc525026910"/>
      <w:r w:rsidRPr="009410E4">
        <w:rPr>
          <w:rFonts w:ascii="Arial" w:hAnsi="Arial" w:cs="Arial"/>
          <w:szCs w:val="22"/>
        </w:rPr>
        <w:t>Announcements</w:t>
      </w:r>
      <w:bookmarkEnd w:id="156"/>
      <w:bookmarkEnd w:id="157"/>
    </w:p>
    <w:p w14:paraId="197DFD70" w14:textId="37EA5C8C"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No party shall make, or permit any </w:t>
      </w:r>
      <w:r w:rsidR="005E1853" w:rsidRPr="009410E4">
        <w:rPr>
          <w:rFonts w:ascii="Arial" w:hAnsi="Arial" w:cs="Arial"/>
          <w:szCs w:val="22"/>
        </w:rPr>
        <w:t>person</w:t>
      </w:r>
      <w:r w:rsidRPr="009410E4">
        <w:rPr>
          <w:rFonts w:ascii="Arial" w:hAnsi="Arial" w:cs="Arial"/>
          <w:szCs w:val="22"/>
        </w:rPr>
        <w:t xml:space="preserve"> to make, any public announcement concerning </w:t>
      </w:r>
      <w:r w:rsidR="00D837C0" w:rsidRPr="009410E4">
        <w:rPr>
          <w:rFonts w:ascii="Arial" w:hAnsi="Arial" w:cs="Arial"/>
          <w:szCs w:val="22"/>
        </w:rPr>
        <w:t>this Contract</w:t>
      </w:r>
      <w:r w:rsidRPr="009410E4">
        <w:rPr>
          <w:rFonts w:ascii="Arial" w:hAnsi="Arial" w:cs="Arial"/>
          <w:szCs w:val="22"/>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117066BD" w14:textId="77777777" w:rsidR="00B57A98" w:rsidRPr="009410E4" w:rsidRDefault="00645766" w:rsidP="001A5491">
      <w:pPr>
        <w:pStyle w:val="Heading1"/>
        <w:jc w:val="left"/>
        <w:rPr>
          <w:rFonts w:ascii="Arial" w:hAnsi="Arial" w:cs="Arial"/>
          <w:szCs w:val="22"/>
        </w:rPr>
      </w:pPr>
      <w:bookmarkStart w:id="158" w:name="a900151"/>
      <w:bookmarkStart w:id="159" w:name="_Toc525026911"/>
      <w:r w:rsidRPr="009410E4">
        <w:rPr>
          <w:rFonts w:ascii="Arial" w:hAnsi="Arial" w:cs="Arial"/>
          <w:szCs w:val="22"/>
        </w:rPr>
        <w:t>Costs</w:t>
      </w:r>
      <w:bookmarkEnd w:id="158"/>
      <w:bookmarkEnd w:id="159"/>
    </w:p>
    <w:p w14:paraId="20222B37" w14:textId="77777777" w:rsidR="00B57A98" w:rsidRPr="009410E4" w:rsidRDefault="00645766" w:rsidP="001A5491">
      <w:pPr>
        <w:pStyle w:val="Bodysubclause"/>
        <w:jc w:val="left"/>
        <w:rPr>
          <w:rFonts w:ascii="Arial" w:hAnsi="Arial" w:cs="Arial"/>
          <w:szCs w:val="22"/>
        </w:rPr>
      </w:pPr>
      <w:r w:rsidRPr="009410E4">
        <w:rPr>
          <w:rFonts w:ascii="Arial" w:hAnsi="Arial" w:cs="Arial"/>
          <w:szCs w:val="22"/>
        </w:rPr>
        <w:t xml:space="preserve"> Except as expressly provided in </w:t>
      </w:r>
      <w:r w:rsidR="00D837C0" w:rsidRPr="009410E4">
        <w:rPr>
          <w:rFonts w:ascii="Arial" w:hAnsi="Arial" w:cs="Arial"/>
          <w:szCs w:val="22"/>
        </w:rPr>
        <w:t>this Contract</w:t>
      </w:r>
      <w:r w:rsidRPr="009410E4">
        <w:rPr>
          <w:rFonts w:ascii="Arial" w:hAnsi="Arial" w:cs="Arial"/>
          <w:szCs w:val="22"/>
        </w:rPr>
        <w:t xml:space="preserve">, each party shall pay its own costs incurred in connection with the negotiation, preparation, </w:t>
      </w:r>
      <w:r w:rsidR="00823C4D" w:rsidRPr="009410E4">
        <w:rPr>
          <w:rFonts w:ascii="Arial" w:hAnsi="Arial" w:cs="Arial"/>
          <w:szCs w:val="22"/>
        </w:rPr>
        <w:t>a</w:t>
      </w:r>
      <w:r w:rsidRPr="009410E4">
        <w:rPr>
          <w:rFonts w:ascii="Arial" w:hAnsi="Arial" w:cs="Arial"/>
          <w:szCs w:val="22"/>
        </w:rPr>
        <w:t xml:space="preserve">nd execution of </w:t>
      </w:r>
      <w:r w:rsidR="00D837C0" w:rsidRPr="009410E4">
        <w:rPr>
          <w:rFonts w:ascii="Arial" w:hAnsi="Arial" w:cs="Arial"/>
          <w:szCs w:val="22"/>
        </w:rPr>
        <w:t xml:space="preserve">this </w:t>
      </w:r>
      <w:r w:rsidR="00823C4D" w:rsidRPr="009410E4">
        <w:rPr>
          <w:rFonts w:ascii="Arial" w:hAnsi="Arial" w:cs="Arial"/>
          <w:szCs w:val="22"/>
        </w:rPr>
        <w:t>Contract</w:t>
      </w:r>
      <w:r w:rsidRPr="009410E4">
        <w:rPr>
          <w:rFonts w:ascii="Arial" w:hAnsi="Arial" w:cs="Arial"/>
          <w:szCs w:val="22"/>
        </w:rPr>
        <w:t>.</w:t>
      </w:r>
    </w:p>
    <w:p w14:paraId="59E0AC8E" w14:textId="77777777" w:rsidR="00B57A98" w:rsidRPr="009410E4" w:rsidRDefault="00645766" w:rsidP="001A5491">
      <w:pPr>
        <w:pStyle w:val="Heading1"/>
        <w:jc w:val="left"/>
        <w:rPr>
          <w:rFonts w:ascii="Arial" w:hAnsi="Arial" w:cs="Arial"/>
          <w:szCs w:val="22"/>
        </w:rPr>
      </w:pPr>
      <w:bookmarkStart w:id="160" w:name="a902482"/>
      <w:bookmarkStart w:id="161" w:name="_Toc525026912"/>
      <w:r w:rsidRPr="009410E4">
        <w:rPr>
          <w:rFonts w:ascii="Arial" w:hAnsi="Arial" w:cs="Arial"/>
          <w:szCs w:val="22"/>
        </w:rPr>
        <w:t>Variation</w:t>
      </w:r>
      <w:bookmarkEnd w:id="160"/>
      <w:bookmarkEnd w:id="161"/>
    </w:p>
    <w:p w14:paraId="1B4899AE" w14:textId="6EA70575"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No variation of </w:t>
      </w:r>
      <w:r w:rsidR="00D837C0" w:rsidRPr="009410E4">
        <w:rPr>
          <w:rFonts w:ascii="Arial" w:hAnsi="Arial" w:cs="Arial"/>
          <w:szCs w:val="22"/>
        </w:rPr>
        <w:t>this Contract</w:t>
      </w:r>
      <w:r w:rsidRPr="009410E4">
        <w:rPr>
          <w:rFonts w:ascii="Arial" w:hAnsi="Arial" w:cs="Arial"/>
          <w:szCs w:val="22"/>
        </w:rPr>
        <w:t xml:space="preserve"> shall be effective unless it is in writing and s</w:t>
      </w:r>
      <w:r w:rsidR="001A75BE" w:rsidRPr="009410E4">
        <w:rPr>
          <w:rFonts w:ascii="Arial" w:hAnsi="Arial" w:cs="Arial"/>
          <w:szCs w:val="22"/>
        </w:rPr>
        <w:t>igned by the parties (or their Authorised R</w:t>
      </w:r>
      <w:r w:rsidRPr="009410E4">
        <w:rPr>
          <w:rFonts w:ascii="Arial" w:hAnsi="Arial" w:cs="Arial"/>
          <w:szCs w:val="22"/>
        </w:rPr>
        <w:t>epresentatives).</w:t>
      </w:r>
    </w:p>
    <w:p w14:paraId="4B3C76BC" w14:textId="77777777" w:rsidR="00B57A98" w:rsidRPr="009410E4" w:rsidRDefault="00645766" w:rsidP="001A5491">
      <w:pPr>
        <w:pStyle w:val="Heading1"/>
        <w:jc w:val="left"/>
        <w:rPr>
          <w:rFonts w:ascii="Arial" w:hAnsi="Arial" w:cs="Arial"/>
          <w:szCs w:val="22"/>
        </w:rPr>
      </w:pPr>
      <w:bookmarkStart w:id="162" w:name="_Toc525026913"/>
      <w:bookmarkStart w:id="163" w:name="a252528"/>
      <w:r w:rsidRPr="009410E4">
        <w:rPr>
          <w:rFonts w:ascii="Arial" w:hAnsi="Arial" w:cs="Arial"/>
          <w:szCs w:val="22"/>
        </w:rPr>
        <w:t>Language</w:t>
      </w:r>
      <w:bookmarkEnd w:id="162"/>
      <w:r w:rsidRPr="009410E4">
        <w:rPr>
          <w:rFonts w:ascii="Arial" w:hAnsi="Arial" w:cs="Arial"/>
          <w:szCs w:val="22"/>
        </w:rPr>
        <w:t xml:space="preserve"> </w:t>
      </w:r>
      <w:bookmarkEnd w:id="163"/>
    </w:p>
    <w:p w14:paraId="69A3F1EC" w14:textId="77777777" w:rsidR="00B57A98" w:rsidRPr="009410E4" w:rsidRDefault="00D837C0" w:rsidP="001A5491">
      <w:pPr>
        <w:pStyle w:val="Heading2"/>
        <w:jc w:val="left"/>
        <w:rPr>
          <w:rFonts w:ascii="Arial" w:hAnsi="Arial" w:cs="Arial"/>
          <w:szCs w:val="22"/>
        </w:rPr>
      </w:pPr>
      <w:r w:rsidRPr="009410E4">
        <w:rPr>
          <w:rFonts w:ascii="Arial" w:hAnsi="Arial" w:cs="Arial"/>
          <w:szCs w:val="22"/>
        </w:rPr>
        <w:t>This Contract</w:t>
      </w:r>
      <w:r w:rsidR="00645766" w:rsidRPr="009410E4">
        <w:rPr>
          <w:rFonts w:ascii="Arial" w:hAnsi="Arial" w:cs="Arial"/>
          <w:szCs w:val="22"/>
        </w:rPr>
        <w:t xml:space="preserve"> is drafted in the English language. If </w:t>
      </w:r>
      <w:r w:rsidRPr="009410E4">
        <w:rPr>
          <w:rFonts w:ascii="Arial" w:hAnsi="Arial" w:cs="Arial"/>
          <w:szCs w:val="22"/>
        </w:rPr>
        <w:t>this Contract</w:t>
      </w:r>
      <w:r w:rsidR="00645766" w:rsidRPr="009410E4">
        <w:rPr>
          <w:rFonts w:ascii="Arial" w:hAnsi="Arial" w:cs="Arial"/>
          <w:szCs w:val="22"/>
        </w:rPr>
        <w:t xml:space="preserve"> is translated into any other language, the English language version shall prevail.</w:t>
      </w:r>
    </w:p>
    <w:p w14:paraId="5184CC97" w14:textId="77777777" w:rsidR="00B57A98" w:rsidRPr="009410E4" w:rsidRDefault="00645766" w:rsidP="001A5491">
      <w:pPr>
        <w:pStyle w:val="Heading2"/>
        <w:jc w:val="left"/>
        <w:rPr>
          <w:rFonts w:ascii="Arial" w:hAnsi="Arial" w:cs="Arial"/>
          <w:szCs w:val="22"/>
        </w:rPr>
      </w:pPr>
      <w:r w:rsidRPr="009410E4">
        <w:rPr>
          <w:rFonts w:ascii="Arial" w:hAnsi="Arial" w:cs="Arial"/>
          <w:szCs w:val="22"/>
        </w:rPr>
        <w:t xml:space="preserve">Any notice given under or in connection with </w:t>
      </w:r>
      <w:r w:rsidR="00D837C0" w:rsidRPr="009410E4">
        <w:rPr>
          <w:rFonts w:ascii="Arial" w:hAnsi="Arial" w:cs="Arial"/>
          <w:szCs w:val="22"/>
        </w:rPr>
        <w:t>this Contract</w:t>
      </w:r>
      <w:r w:rsidRPr="009410E4">
        <w:rPr>
          <w:rFonts w:ascii="Arial" w:hAnsi="Arial" w:cs="Arial"/>
          <w:szCs w:val="22"/>
        </w:rPr>
        <w:t xml:space="preserve"> shall be in the English language. All other documents provided under or in connection with </w:t>
      </w:r>
      <w:r w:rsidR="00D837C0" w:rsidRPr="009410E4">
        <w:rPr>
          <w:rFonts w:ascii="Arial" w:hAnsi="Arial" w:cs="Arial"/>
          <w:szCs w:val="22"/>
        </w:rPr>
        <w:t>this Contract</w:t>
      </w:r>
      <w:r w:rsidRPr="009410E4">
        <w:rPr>
          <w:rFonts w:ascii="Arial" w:hAnsi="Arial" w:cs="Arial"/>
          <w:szCs w:val="22"/>
        </w:rPr>
        <w:t xml:space="preserve"> shall be in the English language, or accompanied by a certified English translation. If such document is translated into any other language, the English language version shall prevail unless the document is a constitutional, statutory or other official document.</w:t>
      </w:r>
    </w:p>
    <w:p w14:paraId="6EA99F3C" w14:textId="77777777" w:rsidR="00B57A98" w:rsidRPr="009410E4" w:rsidRDefault="00645766" w:rsidP="001A5491">
      <w:pPr>
        <w:pStyle w:val="Heading1"/>
        <w:jc w:val="left"/>
        <w:rPr>
          <w:rFonts w:ascii="Arial" w:hAnsi="Arial" w:cs="Arial"/>
          <w:szCs w:val="22"/>
        </w:rPr>
      </w:pPr>
      <w:bookmarkStart w:id="164" w:name="a506852"/>
      <w:bookmarkStart w:id="165" w:name="_Toc525026914"/>
      <w:r w:rsidRPr="009410E4">
        <w:rPr>
          <w:rFonts w:ascii="Arial" w:hAnsi="Arial" w:cs="Arial"/>
          <w:szCs w:val="22"/>
        </w:rPr>
        <w:t>Further assurance</w:t>
      </w:r>
      <w:bookmarkEnd w:id="164"/>
      <w:bookmarkEnd w:id="165"/>
    </w:p>
    <w:p w14:paraId="7C4EAD97" w14:textId="77777777" w:rsidR="00B57A98" w:rsidRPr="009410E4" w:rsidRDefault="00645766" w:rsidP="001A5491">
      <w:pPr>
        <w:pStyle w:val="Bodyclause"/>
        <w:jc w:val="left"/>
        <w:rPr>
          <w:rFonts w:ascii="Arial" w:hAnsi="Arial" w:cs="Arial"/>
          <w:szCs w:val="22"/>
        </w:rPr>
      </w:pPr>
      <w:r w:rsidRPr="009410E4">
        <w:rPr>
          <w:rFonts w:ascii="Arial" w:hAnsi="Arial" w:cs="Arial"/>
          <w:szCs w:val="22"/>
        </w:rPr>
        <w:t xml:space="preserve">At its own expense, each party shall, and shall use all reasonable endeavours to procure that any necessary third party shall, promptly execute and deliver such documents and perform such acts as may reasonably be required for the purpose of giving full effect to </w:t>
      </w:r>
      <w:r w:rsidR="00D837C0" w:rsidRPr="009410E4">
        <w:rPr>
          <w:rFonts w:ascii="Arial" w:hAnsi="Arial" w:cs="Arial"/>
          <w:szCs w:val="22"/>
        </w:rPr>
        <w:t>this Contract</w:t>
      </w:r>
      <w:r w:rsidRPr="009410E4">
        <w:rPr>
          <w:rFonts w:ascii="Arial" w:hAnsi="Arial" w:cs="Arial"/>
          <w:szCs w:val="22"/>
        </w:rPr>
        <w:t>.</w:t>
      </w:r>
    </w:p>
    <w:bookmarkEnd w:id="1"/>
    <w:p w14:paraId="72F9F522" w14:textId="411DB81E" w:rsidR="000E34D8" w:rsidRPr="009410E4" w:rsidRDefault="000E34D8">
      <w:pPr>
        <w:spacing w:line="240" w:lineRule="auto"/>
        <w:jc w:val="left"/>
        <w:rPr>
          <w:rFonts w:ascii="Arial" w:hAnsi="Arial" w:cs="Arial"/>
          <w:szCs w:val="22"/>
        </w:rPr>
      </w:pPr>
      <w:r w:rsidRPr="009410E4">
        <w:rPr>
          <w:rFonts w:ascii="Arial" w:hAnsi="Arial" w:cs="Arial"/>
          <w:szCs w:val="22"/>
        </w:rPr>
        <w:br w:type="page"/>
      </w:r>
    </w:p>
    <w:p w14:paraId="31E0DBB5" w14:textId="77777777" w:rsidR="00C672CE" w:rsidRPr="009410E4" w:rsidRDefault="00C672CE" w:rsidP="00C672CE">
      <w:pPr>
        <w:jc w:val="center"/>
        <w:rPr>
          <w:rFonts w:ascii="Arial" w:hAnsi="Arial" w:cs="Arial"/>
          <w:b/>
          <w:szCs w:val="22"/>
        </w:rPr>
      </w:pPr>
      <w:r w:rsidRPr="009410E4">
        <w:rPr>
          <w:rFonts w:ascii="Arial" w:hAnsi="Arial" w:cs="Arial"/>
          <w:b/>
          <w:szCs w:val="22"/>
        </w:rPr>
        <w:t>SCHEDULE 1 CARE AND SUPPORT SPOT PURCHASE SPECIFICATION</w:t>
      </w:r>
    </w:p>
    <w:p w14:paraId="1A59799C" w14:textId="77777777" w:rsidR="00C672CE" w:rsidRPr="009410E4" w:rsidRDefault="00C672CE" w:rsidP="00C672CE">
      <w:pPr>
        <w:jc w:val="center"/>
        <w:rPr>
          <w:rFonts w:ascii="Arial" w:hAnsi="Arial" w:cs="Arial"/>
          <w:b/>
          <w:szCs w:val="22"/>
        </w:rPr>
      </w:pPr>
    </w:p>
    <w:p w14:paraId="759B1AC1" w14:textId="77777777" w:rsidR="00C672CE" w:rsidRPr="009410E4" w:rsidRDefault="00C672CE" w:rsidP="00C672CE">
      <w:pPr>
        <w:rPr>
          <w:rFonts w:ascii="Arial" w:hAnsi="Arial" w:cs="Arial"/>
          <w:b/>
          <w:szCs w:val="22"/>
        </w:rPr>
      </w:pPr>
    </w:p>
    <w:tbl>
      <w:tblPr>
        <w:tblW w:w="8226" w:type="dxa"/>
        <w:tblInd w:w="288" w:type="dxa"/>
        <w:tblLayout w:type="fixed"/>
        <w:tblLook w:val="0000" w:firstRow="0" w:lastRow="0" w:firstColumn="0" w:lastColumn="0" w:noHBand="0" w:noVBand="0"/>
      </w:tblPr>
      <w:tblGrid>
        <w:gridCol w:w="7317"/>
        <w:gridCol w:w="909"/>
      </w:tblGrid>
      <w:tr w:rsidR="00C672CE" w:rsidRPr="009410E4" w14:paraId="1ABC98DE" w14:textId="77777777" w:rsidTr="00531996">
        <w:trPr>
          <w:trHeight w:val="142"/>
        </w:trPr>
        <w:tc>
          <w:tcPr>
            <w:tcW w:w="7317" w:type="dxa"/>
            <w:vAlign w:val="center"/>
          </w:tcPr>
          <w:p w14:paraId="5A5E4A15" w14:textId="77777777" w:rsidR="00C672CE" w:rsidRPr="009410E4" w:rsidRDefault="00C672CE" w:rsidP="00531996">
            <w:pPr>
              <w:rPr>
                <w:rFonts w:ascii="Arial" w:hAnsi="Arial" w:cs="Arial"/>
                <w:b/>
                <w:szCs w:val="22"/>
              </w:rPr>
            </w:pPr>
            <w:r w:rsidRPr="009410E4">
              <w:rPr>
                <w:rFonts w:ascii="Arial" w:hAnsi="Arial" w:cs="Arial"/>
                <w:b/>
                <w:szCs w:val="22"/>
              </w:rPr>
              <w:t>CONTENTS</w:t>
            </w:r>
          </w:p>
        </w:tc>
        <w:tc>
          <w:tcPr>
            <w:tcW w:w="909" w:type="dxa"/>
            <w:vAlign w:val="center"/>
          </w:tcPr>
          <w:p w14:paraId="6E4CFE17" w14:textId="77777777" w:rsidR="00C672CE" w:rsidRPr="009410E4" w:rsidRDefault="00C672CE" w:rsidP="00531996">
            <w:pPr>
              <w:pStyle w:val="Heading6"/>
              <w:jc w:val="right"/>
              <w:rPr>
                <w:rFonts w:cs="Arial"/>
                <w:sz w:val="22"/>
                <w:szCs w:val="22"/>
              </w:rPr>
            </w:pPr>
            <w:r w:rsidRPr="009410E4">
              <w:rPr>
                <w:rFonts w:cs="Arial"/>
                <w:sz w:val="22"/>
                <w:szCs w:val="22"/>
              </w:rPr>
              <w:t>Page</w:t>
            </w:r>
          </w:p>
        </w:tc>
      </w:tr>
      <w:tr w:rsidR="00C672CE" w:rsidRPr="009410E4" w14:paraId="2AD108A0" w14:textId="77777777" w:rsidTr="00531996">
        <w:trPr>
          <w:trHeight w:val="142"/>
        </w:trPr>
        <w:tc>
          <w:tcPr>
            <w:tcW w:w="7317" w:type="dxa"/>
          </w:tcPr>
          <w:p w14:paraId="50412E53"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zCs w:val="22"/>
              </w:rPr>
              <w:t>1. Defined Terms</w:t>
            </w:r>
          </w:p>
        </w:tc>
        <w:tc>
          <w:tcPr>
            <w:tcW w:w="909" w:type="dxa"/>
          </w:tcPr>
          <w:p w14:paraId="6F9B1066"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38</w:t>
            </w:r>
          </w:p>
        </w:tc>
      </w:tr>
      <w:tr w:rsidR="00C672CE" w:rsidRPr="009410E4" w14:paraId="037D26C5" w14:textId="77777777" w:rsidTr="00531996">
        <w:trPr>
          <w:trHeight w:val="142"/>
        </w:trPr>
        <w:tc>
          <w:tcPr>
            <w:tcW w:w="7317" w:type="dxa"/>
          </w:tcPr>
          <w:p w14:paraId="3044A76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2. Introduction</w:t>
            </w:r>
          </w:p>
        </w:tc>
        <w:tc>
          <w:tcPr>
            <w:tcW w:w="909" w:type="dxa"/>
          </w:tcPr>
          <w:p w14:paraId="54D827D6"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44</w:t>
            </w:r>
          </w:p>
        </w:tc>
      </w:tr>
      <w:tr w:rsidR="00C672CE" w:rsidRPr="009410E4" w14:paraId="0275C063" w14:textId="77777777" w:rsidTr="00531996">
        <w:trPr>
          <w:trHeight w:val="142"/>
        </w:trPr>
        <w:tc>
          <w:tcPr>
            <w:tcW w:w="7317" w:type="dxa"/>
          </w:tcPr>
          <w:p w14:paraId="734507DD"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3. Commissioning Priorities</w:t>
            </w:r>
          </w:p>
        </w:tc>
        <w:tc>
          <w:tcPr>
            <w:tcW w:w="909" w:type="dxa"/>
          </w:tcPr>
          <w:p w14:paraId="3A4BA13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46</w:t>
            </w:r>
          </w:p>
        </w:tc>
      </w:tr>
      <w:tr w:rsidR="00C672CE" w:rsidRPr="009410E4" w14:paraId="799AD55D" w14:textId="77777777" w:rsidTr="00531996">
        <w:trPr>
          <w:trHeight w:val="142"/>
        </w:trPr>
        <w:tc>
          <w:tcPr>
            <w:tcW w:w="7317" w:type="dxa"/>
          </w:tcPr>
          <w:p w14:paraId="7A6248EA"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 The Ethos of the Service</w:t>
            </w:r>
          </w:p>
        </w:tc>
        <w:tc>
          <w:tcPr>
            <w:tcW w:w="909" w:type="dxa"/>
          </w:tcPr>
          <w:p w14:paraId="279426A2"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47</w:t>
            </w:r>
          </w:p>
        </w:tc>
      </w:tr>
      <w:tr w:rsidR="00C672CE" w:rsidRPr="009410E4" w14:paraId="6DCF4885" w14:textId="77777777" w:rsidTr="00531996">
        <w:trPr>
          <w:trHeight w:val="336"/>
        </w:trPr>
        <w:tc>
          <w:tcPr>
            <w:tcW w:w="7317" w:type="dxa"/>
          </w:tcPr>
          <w:p w14:paraId="43F839A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 Complaints</w:t>
            </w:r>
          </w:p>
        </w:tc>
        <w:tc>
          <w:tcPr>
            <w:tcW w:w="909" w:type="dxa"/>
          </w:tcPr>
          <w:p w14:paraId="24C9D3CE"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48</w:t>
            </w:r>
          </w:p>
        </w:tc>
      </w:tr>
      <w:tr w:rsidR="00C672CE" w:rsidRPr="009410E4" w14:paraId="7A765331" w14:textId="77777777" w:rsidTr="00531996">
        <w:trPr>
          <w:trHeight w:val="336"/>
        </w:trPr>
        <w:tc>
          <w:tcPr>
            <w:tcW w:w="7317" w:type="dxa"/>
          </w:tcPr>
          <w:p w14:paraId="441E097B"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6. Social Value</w:t>
            </w:r>
          </w:p>
        </w:tc>
        <w:tc>
          <w:tcPr>
            <w:tcW w:w="909" w:type="dxa"/>
          </w:tcPr>
          <w:p w14:paraId="4F5E9491"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49</w:t>
            </w:r>
          </w:p>
        </w:tc>
      </w:tr>
      <w:tr w:rsidR="00C672CE" w:rsidRPr="009410E4" w14:paraId="6A48B7A6" w14:textId="77777777" w:rsidTr="00531996">
        <w:trPr>
          <w:trHeight w:val="336"/>
        </w:trPr>
        <w:tc>
          <w:tcPr>
            <w:tcW w:w="7317" w:type="dxa"/>
          </w:tcPr>
          <w:p w14:paraId="28627AC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7. Eligibility Criteria for the Service</w:t>
            </w:r>
          </w:p>
        </w:tc>
        <w:tc>
          <w:tcPr>
            <w:tcW w:w="909" w:type="dxa"/>
          </w:tcPr>
          <w:p w14:paraId="650E225A"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50</w:t>
            </w:r>
          </w:p>
        </w:tc>
      </w:tr>
      <w:tr w:rsidR="00C672CE" w:rsidRPr="009410E4" w14:paraId="59C0798A" w14:textId="77777777" w:rsidTr="00531996">
        <w:trPr>
          <w:trHeight w:val="336"/>
        </w:trPr>
        <w:tc>
          <w:tcPr>
            <w:tcW w:w="7317" w:type="dxa"/>
          </w:tcPr>
          <w:p w14:paraId="02BA5D29"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8. Services to be Provided</w:t>
            </w:r>
          </w:p>
        </w:tc>
        <w:tc>
          <w:tcPr>
            <w:tcW w:w="909" w:type="dxa"/>
          </w:tcPr>
          <w:p w14:paraId="4294990E"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50</w:t>
            </w:r>
          </w:p>
        </w:tc>
      </w:tr>
      <w:tr w:rsidR="00C672CE" w:rsidRPr="009410E4" w14:paraId="6AACE0BB" w14:textId="77777777" w:rsidTr="00531996">
        <w:trPr>
          <w:trHeight w:val="336"/>
        </w:trPr>
        <w:tc>
          <w:tcPr>
            <w:tcW w:w="7317" w:type="dxa"/>
          </w:tcPr>
          <w:p w14:paraId="4803909A"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9. Service Outcomes</w:t>
            </w:r>
          </w:p>
        </w:tc>
        <w:tc>
          <w:tcPr>
            <w:tcW w:w="909" w:type="dxa"/>
          </w:tcPr>
          <w:p w14:paraId="4BCF4C3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50</w:t>
            </w:r>
          </w:p>
        </w:tc>
      </w:tr>
      <w:tr w:rsidR="00C672CE" w:rsidRPr="009410E4" w14:paraId="5B43FD03" w14:textId="77777777" w:rsidTr="00531996">
        <w:trPr>
          <w:trHeight w:val="336"/>
        </w:trPr>
        <w:tc>
          <w:tcPr>
            <w:tcW w:w="7317" w:type="dxa"/>
          </w:tcPr>
          <w:p w14:paraId="05364998"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10. Service Requirements</w:t>
            </w:r>
          </w:p>
        </w:tc>
        <w:tc>
          <w:tcPr>
            <w:tcW w:w="909" w:type="dxa"/>
          </w:tcPr>
          <w:p w14:paraId="0EB1EFAA"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52</w:t>
            </w:r>
          </w:p>
        </w:tc>
      </w:tr>
      <w:tr w:rsidR="00C672CE" w:rsidRPr="009410E4" w14:paraId="3252A40E" w14:textId="77777777" w:rsidTr="00531996">
        <w:trPr>
          <w:trHeight w:val="336"/>
        </w:trPr>
        <w:tc>
          <w:tcPr>
            <w:tcW w:w="7317" w:type="dxa"/>
          </w:tcPr>
          <w:p w14:paraId="5A4E3507"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11. Service Principles</w:t>
            </w:r>
          </w:p>
        </w:tc>
        <w:tc>
          <w:tcPr>
            <w:tcW w:w="909" w:type="dxa"/>
          </w:tcPr>
          <w:p w14:paraId="05553EB0"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52</w:t>
            </w:r>
          </w:p>
        </w:tc>
      </w:tr>
      <w:tr w:rsidR="00C672CE" w:rsidRPr="009410E4" w14:paraId="18578777" w14:textId="77777777" w:rsidTr="00531996">
        <w:trPr>
          <w:trHeight w:val="336"/>
        </w:trPr>
        <w:tc>
          <w:tcPr>
            <w:tcW w:w="7317" w:type="dxa"/>
          </w:tcPr>
          <w:p w14:paraId="276C76D1"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12. Case Management for Funded Healthcare Clients</w:t>
            </w:r>
          </w:p>
        </w:tc>
        <w:tc>
          <w:tcPr>
            <w:tcW w:w="909" w:type="dxa"/>
          </w:tcPr>
          <w:p w14:paraId="0716FF94"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56</w:t>
            </w:r>
          </w:p>
        </w:tc>
      </w:tr>
      <w:tr w:rsidR="00C672CE" w:rsidRPr="009410E4" w14:paraId="241EB988" w14:textId="77777777" w:rsidTr="00531996">
        <w:trPr>
          <w:trHeight w:val="336"/>
        </w:trPr>
        <w:tc>
          <w:tcPr>
            <w:tcW w:w="7317" w:type="dxa"/>
          </w:tcPr>
          <w:p w14:paraId="70F4AAA2"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13. Assessed Nursing Needs</w:t>
            </w:r>
          </w:p>
        </w:tc>
        <w:tc>
          <w:tcPr>
            <w:tcW w:w="909" w:type="dxa"/>
          </w:tcPr>
          <w:p w14:paraId="7542F0D9"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56</w:t>
            </w:r>
          </w:p>
        </w:tc>
      </w:tr>
      <w:tr w:rsidR="00C672CE" w:rsidRPr="009410E4" w14:paraId="5ECA02D5" w14:textId="77777777" w:rsidTr="00531996">
        <w:trPr>
          <w:trHeight w:val="336"/>
        </w:trPr>
        <w:tc>
          <w:tcPr>
            <w:tcW w:w="7317" w:type="dxa"/>
          </w:tcPr>
          <w:p w14:paraId="49C06442"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14. Finance</w:t>
            </w:r>
          </w:p>
        </w:tc>
        <w:tc>
          <w:tcPr>
            <w:tcW w:w="909" w:type="dxa"/>
          </w:tcPr>
          <w:p w14:paraId="74D3073F" w14:textId="77777777" w:rsidR="00C672CE" w:rsidRPr="009410E4" w:rsidRDefault="00C672CE" w:rsidP="00531996">
            <w:pPr>
              <w:spacing w:after="120" w:line="360" w:lineRule="auto"/>
              <w:rPr>
                <w:rFonts w:ascii="Arial" w:hAnsi="Arial" w:cs="Arial"/>
                <w:spacing w:val="-3"/>
                <w:szCs w:val="22"/>
              </w:rPr>
            </w:pPr>
            <w:r w:rsidRPr="009410E4">
              <w:rPr>
                <w:rFonts w:ascii="Arial" w:hAnsi="Arial" w:cs="Arial"/>
                <w:spacing w:val="-3"/>
                <w:szCs w:val="22"/>
              </w:rPr>
              <w:t>58</w:t>
            </w:r>
          </w:p>
        </w:tc>
      </w:tr>
    </w:tbl>
    <w:p w14:paraId="06DB8477" w14:textId="77777777" w:rsidR="00C672CE" w:rsidRPr="009410E4" w:rsidRDefault="00C672CE" w:rsidP="00C672CE">
      <w:pPr>
        <w:rPr>
          <w:rFonts w:ascii="Arial" w:hAnsi="Arial" w:cs="Arial"/>
          <w:b/>
          <w:szCs w:val="22"/>
        </w:rPr>
      </w:pPr>
    </w:p>
    <w:p w14:paraId="2E758FF7" w14:textId="77777777" w:rsidR="00C672CE" w:rsidRPr="00B72869" w:rsidRDefault="00C672CE" w:rsidP="00B72869">
      <w:pPr>
        <w:pStyle w:val="Heading1"/>
        <w:numPr>
          <w:ilvl w:val="0"/>
          <w:numId w:val="0"/>
        </w:numPr>
        <w:spacing w:before="240" w:after="120" w:line="240" w:lineRule="atLeast"/>
        <w:ind w:left="360"/>
        <w:jc w:val="left"/>
        <w:rPr>
          <w:rFonts w:ascii="Arial" w:hAnsi="Arial" w:cs="Arial"/>
          <w:sz w:val="24"/>
          <w:szCs w:val="24"/>
        </w:rPr>
      </w:pPr>
      <w:bookmarkStart w:id="166" w:name="terms"/>
      <w:bookmarkStart w:id="167" w:name="_Toc422403114"/>
      <w:bookmarkStart w:id="168" w:name="_Toc427222998"/>
      <w:bookmarkEnd w:id="166"/>
      <w:r w:rsidRPr="00B72869">
        <w:rPr>
          <w:rFonts w:ascii="Arial" w:hAnsi="Arial" w:cs="Arial"/>
          <w:sz w:val="24"/>
          <w:szCs w:val="24"/>
        </w:rPr>
        <w:t>SERVICE</w:t>
      </w:r>
      <w:bookmarkEnd w:id="167"/>
      <w:r w:rsidRPr="00B72869">
        <w:rPr>
          <w:rFonts w:ascii="Arial" w:hAnsi="Arial" w:cs="Arial"/>
          <w:sz w:val="24"/>
          <w:szCs w:val="24"/>
        </w:rPr>
        <w:t>S</w:t>
      </w:r>
      <w:bookmarkEnd w:id="168"/>
    </w:p>
    <w:p w14:paraId="6F20BC30" w14:textId="77777777" w:rsidR="00C672CE" w:rsidRPr="00B72869" w:rsidRDefault="00C672CE" w:rsidP="00B72869">
      <w:pPr>
        <w:pStyle w:val="Heading1"/>
        <w:numPr>
          <w:ilvl w:val="0"/>
          <w:numId w:val="19"/>
        </w:numPr>
        <w:spacing w:before="240" w:after="120" w:line="240" w:lineRule="atLeast"/>
        <w:jc w:val="left"/>
        <w:rPr>
          <w:rFonts w:ascii="Arial" w:hAnsi="Arial" w:cs="Arial"/>
          <w:sz w:val="24"/>
          <w:szCs w:val="24"/>
        </w:rPr>
      </w:pPr>
      <w:bookmarkStart w:id="169" w:name="tersmandlegalframework"/>
      <w:bookmarkStart w:id="170" w:name="_Toc422403115"/>
      <w:bookmarkStart w:id="171" w:name="_Toc427222999"/>
      <w:bookmarkEnd w:id="169"/>
      <w:r w:rsidRPr="00B72869">
        <w:rPr>
          <w:rFonts w:ascii="Arial" w:hAnsi="Arial" w:cs="Arial"/>
          <w:sz w:val="24"/>
          <w:szCs w:val="24"/>
        </w:rPr>
        <w:t>DEFINED TERMS</w:t>
      </w:r>
      <w:bookmarkEnd w:id="170"/>
      <w:bookmarkEnd w:id="171"/>
      <w:r w:rsidRPr="00B72869">
        <w:rPr>
          <w:rFonts w:ascii="Arial" w:hAnsi="Arial" w:cs="Arial"/>
          <w:sz w:val="24"/>
          <w:szCs w:val="24"/>
        </w:rPr>
        <w:t xml:space="preserve"> </w:t>
      </w:r>
    </w:p>
    <w:p w14:paraId="55E065E3" w14:textId="77777777" w:rsidR="00C672CE" w:rsidRPr="00B72869" w:rsidRDefault="00C672CE" w:rsidP="00B72869">
      <w:pPr>
        <w:pStyle w:val="Heading2"/>
        <w:keepNext/>
        <w:numPr>
          <w:ilvl w:val="1"/>
          <w:numId w:val="19"/>
        </w:numPr>
        <w:spacing w:before="240" w:line="240" w:lineRule="atLeast"/>
        <w:jc w:val="left"/>
        <w:rPr>
          <w:rFonts w:ascii="Arial" w:hAnsi="Arial" w:cs="Arial"/>
          <w:sz w:val="24"/>
          <w:szCs w:val="24"/>
          <w:u w:val="single"/>
        </w:rPr>
      </w:pPr>
      <w:r w:rsidRPr="00B72869">
        <w:rPr>
          <w:rFonts w:ascii="Arial" w:hAnsi="Arial" w:cs="Arial"/>
          <w:sz w:val="24"/>
          <w:szCs w:val="24"/>
        </w:rPr>
        <w:t xml:space="preserve">In this Schedule, the following words and phrases shall, unless the context otherwise requires, have the following meanings:- </w:t>
      </w:r>
    </w:p>
    <w:p w14:paraId="1CB19766" w14:textId="77777777" w:rsidR="00C672CE" w:rsidRPr="00B72869" w:rsidRDefault="00C672CE" w:rsidP="00B72869">
      <w:pPr>
        <w:spacing w:before="240" w:after="120" w:line="240" w:lineRule="atLeast"/>
        <w:ind w:left="720"/>
        <w:jc w:val="left"/>
        <w:rPr>
          <w:rFonts w:ascii="Arial" w:hAnsi="Arial" w:cs="Arial"/>
          <w:sz w:val="24"/>
          <w:szCs w:val="24"/>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819"/>
      </w:tblGrid>
      <w:tr w:rsidR="00C672CE" w:rsidRPr="00B72869" w14:paraId="2A8D8B3B" w14:textId="77777777" w:rsidTr="00531996">
        <w:tc>
          <w:tcPr>
            <w:tcW w:w="3541" w:type="dxa"/>
            <w:shd w:val="clear" w:color="auto" w:fill="auto"/>
          </w:tcPr>
          <w:p w14:paraId="6409E70A" w14:textId="77777777" w:rsidR="00C672CE" w:rsidRPr="00B72869" w:rsidRDefault="00C672CE" w:rsidP="00B72869">
            <w:pPr>
              <w:spacing w:before="240" w:after="120" w:line="240" w:lineRule="atLeast"/>
              <w:ind w:left="120"/>
              <w:jc w:val="left"/>
              <w:rPr>
                <w:rFonts w:ascii="Arial" w:hAnsi="Arial" w:cs="Arial"/>
                <w:sz w:val="24"/>
                <w:szCs w:val="24"/>
              </w:rPr>
            </w:pPr>
            <w:r w:rsidRPr="00B72869">
              <w:rPr>
                <w:rFonts w:ascii="Arial" w:hAnsi="Arial" w:cs="Arial"/>
                <w:sz w:val="24"/>
                <w:szCs w:val="24"/>
              </w:rPr>
              <w:t>“Actual Care Provided”</w:t>
            </w:r>
          </w:p>
        </w:tc>
        <w:tc>
          <w:tcPr>
            <w:tcW w:w="5819" w:type="dxa"/>
            <w:shd w:val="clear" w:color="auto" w:fill="auto"/>
          </w:tcPr>
          <w:p w14:paraId="4715CE06" w14:textId="5AD7FA96"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The time spent with Clients (measured to the minute).</w:t>
            </w:r>
          </w:p>
        </w:tc>
      </w:tr>
      <w:tr w:rsidR="00C672CE" w:rsidRPr="00B72869" w14:paraId="3F7BE11B" w14:textId="77777777" w:rsidTr="00531996">
        <w:tc>
          <w:tcPr>
            <w:tcW w:w="3541" w:type="dxa"/>
            <w:shd w:val="clear" w:color="auto" w:fill="auto"/>
          </w:tcPr>
          <w:p w14:paraId="1323221D" w14:textId="77777777" w:rsidR="00C672CE" w:rsidRPr="00B72869" w:rsidRDefault="00C672CE" w:rsidP="00B72869">
            <w:pPr>
              <w:spacing w:before="240" w:after="120" w:line="240" w:lineRule="atLeast"/>
              <w:ind w:left="120"/>
              <w:jc w:val="left"/>
              <w:rPr>
                <w:rFonts w:ascii="Arial" w:hAnsi="Arial" w:cs="Arial"/>
                <w:sz w:val="24"/>
                <w:szCs w:val="24"/>
              </w:rPr>
            </w:pPr>
            <w:r w:rsidRPr="00B72869">
              <w:rPr>
                <w:rFonts w:ascii="Arial" w:hAnsi="Arial" w:cs="Arial"/>
                <w:sz w:val="24"/>
                <w:szCs w:val="24"/>
              </w:rPr>
              <w:t>“ACP”</w:t>
            </w:r>
          </w:p>
          <w:p w14:paraId="45E0778B" w14:textId="77777777" w:rsidR="00C672CE" w:rsidRPr="00B72869" w:rsidRDefault="00C672CE" w:rsidP="00B72869">
            <w:pPr>
              <w:spacing w:before="240" w:after="120" w:line="240" w:lineRule="atLeast"/>
              <w:ind w:left="120"/>
              <w:jc w:val="left"/>
              <w:rPr>
                <w:rFonts w:ascii="Arial" w:hAnsi="Arial" w:cs="Arial"/>
                <w:sz w:val="24"/>
                <w:szCs w:val="24"/>
              </w:rPr>
            </w:pPr>
          </w:p>
        </w:tc>
        <w:tc>
          <w:tcPr>
            <w:tcW w:w="5819" w:type="dxa"/>
            <w:shd w:val="clear" w:color="auto" w:fill="auto"/>
          </w:tcPr>
          <w:p w14:paraId="55EEA6A5" w14:textId="2AB53CF6" w:rsidR="00C672CE" w:rsidRPr="00B72869" w:rsidRDefault="00C672CE" w:rsidP="00B72869">
            <w:pPr>
              <w:autoSpaceDE w:val="0"/>
              <w:autoSpaceDN w:val="0"/>
              <w:adjustRightInd w:val="0"/>
              <w:spacing w:before="240" w:after="120" w:line="240" w:lineRule="atLeast"/>
              <w:jc w:val="left"/>
              <w:rPr>
                <w:rFonts w:ascii="Arial" w:hAnsi="Arial" w:cs="Arial"/>
                <w:sz w:val="24"/>
                <w:szCs w:val="24"/>
              </w:rPr>
            </w:pPr>
            <w:r w:rsidRPr="00B72869">
              <w:rPr>
                <w:rFonts w:ascii="Arial" w:hAnsi="Arial" w:cs="Arial"/>
                <w:sz w:val="24"/>
                <w:szCs w:val="24"/>
              </w:rPr>
              <w:t>An Advanced Care Plan produced between a Client and his/her care providers irrespective of discipline, making clear the Client’s wishes based on an anticipated deterioration in the Client’s condition in the future with attendant loss of capacity to make decisions and/or ability to communicate wishes to others.</w:t>
            </w:r>
          </w:p>
        </w:tc>
      </w:tr>
      <w:tr w:rsidR="00C672CE" w:rsidRPr="00B72869" w14:paraId="6DA788A8" w14:textId="77777777" w:rsidTr="00531996">
        <w:tc>
          <w:tcPr>
            <w:tcW w:w="3541" w:type="dxa"/>
            <w:shd w:val="clear" w:color="auto" w:fill="auto"/>
          </w:tcPr>
          <w:p w14:paraId="0E77A87F"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“Assessment” </w:t>
            </w:r>
          </w:p>
        </w:tc>
        <w:tc>
          <w:tcPr>
            <w:tcW w:w="5819" w:type="dxa"/>
            <w:shd w:val="clear" w:color="auto" w:fill="auto"/>
          </w:tcPr>
          <w:p w14:paraId="362612AF" w14:textId="05F07580" w:rsidR="00C672CE" w:rsidRPr="00B72869" w:rsidRDefault="00C672CE"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The community care assessment undertaken by the Department to determine a Client’s needs and whether a service will be provided under the Council’s eligibility criteria. </w:t>
            </w:r>
          </w:p>
        </w:tc>
      </w:tr>
      <w:tr w:rsidR="00C672CE" w:rsidRPr="00B72869" w14:paraId="2AFED8EB" w14:textId="77777777" w:rsidTr="00531996">
        <w:tc>
          <w:tcPr>
            <w:tcW w:w="3541" w:type="dxa"/>
            <w:shd w:val="clear" w:color="auto" w:fill="auto"/>
          </w:tcPr>
          <w:p w14:paraId="4F328101" w14:textId="77777777" w:rsidR="00C672CE" w:rsidRPr="00B72869" w:rsidRDefault="00C672CE" w:rsidP="00B72869">
            <w:pPr>
              <w:spacing w:before="240" w:after="120" w:line="240" w:lineRule="atLeast"/>
              <w:jc w:val="left"/>
              <w:rPr>
                <w:rFonts w:ascii="Arial" w:hAnsi="Arial" w:cs="Arial"/>
                <w:spacing w:val="-3"/>
                <w:sz w:val="24"/>
                <w:szCs w:val="24"/>
              </w:rPr>
            </w:pPr>
            <w:r w:rsidRPr="00B72869">
              <w:rPr>
                <w:rFonts w:ascii="Arial" w:hAnsi="Arial" w:cs="Arial"/>
                <w:spacing w:val="-3"/>
                <w:sz w:val="24"/>
                <w:szCs w:val="24"/>
              </w:rPr>
              <w:t xml:space="preserve">“AWP” </w:t>
            </w:r>
          </w:p>
          <w:p w14:paraId="5F8BD376" w14:textId="77777777" w:rsidR="00C672CE" w:rsidRPr="00B72869" w:rsidRDefault="00C672CE" w:rsidP="00B72869">
            <w:pPr>
              <w:spacing w:before="240" w:after="120" w:line="240" w:lineRule="atLeast"/>
              <w:ind w:left="120"/>
              <w:jc w:val="left"/>
              <w:rPr>
                <w:rFonts w:ascii="Arial" w:hAnsi="Arial" w:cs="Arial"/>
                <w:spacing w:val="-3"/>
                <w:sz w:val="24"/>
                <w:szCs w:val="24"/>
              </w:rPr>
            </w:pPr>
          </w:p>
        </w:tc>
        <w:tc>
          <w:tcPr>
            <w:tcW w:w="5819" w:type="dxa"/>
            <w:shd w:val="clear" w:color="auto" w:fill="auto"/>
          </w:tcPr>
          <w:p w14:paraId="123C3661" w14:textId="0F2F33E7" w:rsidR="00C672CE" w:rsidRPr="00B72869" w:rsidRDefault="00C672CE" w:rsidP="00B72869">
            <w:pPr>
              <w:pStyle w:val="NormalWeb"/>
              <w:shd w:val="clear" w:color="auto" w:fill="FFFFFF"/>
              <w:spacing w:before="240" w:beforeAutospacing="0" w:after="120" w:line="240" w:lineRule="atLeast"/>
              <w:rPr>
                <w:rFonts w:ascii="Arial" w:hAnsi="Arial" w:cs="Arial"/>
                <w:sz w:val="24"/>
                <w:szCs w:val="24"/>
              </w:rPr>
            </w:pPr>
            <w:r w:rsidRPr="00B72869">
              <w:rPr>
                <w:rFonts w:ascii="Arial" w:hAnsi="Arial" w:cs="Arial"/>
                <w:sz w:val="24"/>
                <w:szCs w:val="24"/>
                <w:lang w:val="en"/>
              </w:rPr>
              <w:t xml:space="preserve">Avon and Wiltshire Mental Health Partnership NHS Trust is a significant provider of high-quality mental health services across a core catchment area covering Bath and North East Somerset (B&amp;NES), Bristol, North Somerset, South Gloucestershire, Swindon and Wiltshire. The Trust also provides specialist services for a wider catchment extending throughout the south west. The Mental Health </w:t>
            </w:r>
            <w:r w:rsidR="00454DC7" w:rsidRPr="00B72869">
              <w:rPr>
                <w:rFonts w:ascii="Arial" w:hAnsi="Arial" w:cs="Arial"/>
                <w:sz w:val="24"/>
                <w:szCs w:val="24"/>
                <w:lang w:val="en"/>
              </w:rPr>
              <w:t>Team</w:t>
            </w:r>
            <w:r w:rsidRPr="00B72869">
              <w:rPr>
                <w:rFonts w:ascii="Arial" w:hAnsi="Arial" w:cs="Arial"/>
                <w:sz w:val="24"/>
                <w:szCs w:val="24"/>
                <w:lang w:val="en"/>
              </w:rPr>
              <w:t>s in North Somerset are made up of professionals who work for AWP and the Council. For the purposes of this Contract they will be included in the definition of and reference to the Department.</w:t>
            </w:r>
          </w:p>
        </w:tc>
      </w:tr>
      <w:tr w:rsidR="00C672CE" w:rsidRPr="00B72869" w14:paraId="7FB04E3E" w14:textId="77777777" w:rsidTr="00531996">
        <w:tc>
          <w:tcPr>
            <w:tcW w:w="3541" w:type="dxa"/>
            <w:shd w:val="clear" w:color="auto" w:fill="auto"/>
          </w:tcPr>
          <w:p w14:paraId="0DD47342" w14:textId="20E6D600"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“CCG”</w:t>
            </w:r>
          </w:p>
          <w:p w14:paraId="2A56742F"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51B3F44F"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The Bristol, North Somerset and South Gloucester Clinical Commissioning Group, being the health body responsible for the provision and commissioning of health services including GP’s, hospitals and community health services in North Somerset. </w:t>
            </w:r>
          </w:p>
        </w:tc>
      </w:tr>
      <w:tr w:rsidR="00C672CE" w:rsidRPr="00B72869" w14:paraId="47530226" w14:textId="77777777" w:rsidTr="00531996">
        <w:tc>
          <w:tcPr>
            <w:tcW w:w="3541" w:type="dxa"/>
            <w:shd w:val="clear" w:color="auto" w:fill="auto"/>
          </w:tcPr>
          <w:p w14:paraId="29B68EAB"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“Call-Off”</w:t>
            </w:r>
          </w:p>
        </w:tc>
        <w:tc>
          <w:tcPr>
            <w:tcW w:w="5819" w:type="dxa"/>
            <w:shd w:val="clear" w:color="auto" w:fill="auto"/>
          </w:tcPr>
          <w:p w14:paraId="27642102" w14:textId="74D85197" w:rsidR="00C672CE" w:rsidRPr="00B72869" w:rsidRDefault="00C672CE" w:rsidP="00B72869">
            <w:pPr>
              <w:spacing w:before="240" w:after="120" w:line="240" w:lineRule="atLeast"/>
              <w:rPr>
                <w:rFonts w:ascii="Arial" w:hAnsi="Arial" w:cs="Arial"/>
                <w:sz w:val="24"/>
                <w:szCs w:val="24"/>
              </w:rPr>
            </w:pPr>
            <w:r w:rsidRPr="00B72869">
              <w:rPr>
                <w:rFonts w:ascii="Arial" w:hAnsi="Arial" w:cs="Arial"/>
                <w:bCs/>
                <w:sz w:val="24"/>
                <w:szCs w:val="24"/>
                <w:shd w:val="clear" w:color="auto" w:fill="FFFFFF"/>
              </w:rPr>
              <w:t xml:space="preserve">The </w:t>
            </w:r>
            <w:r w:rsidRPr="00B72869">
              <w:rPr>
                <w:rFonts w:ascii="Arial" w:hAnsi="Arial" w:cs="Arial"/>
                <w:sz w:val="24"/>
                <w:szCs w:val="24"/>
                <w:shd w:val="clear" w:color="auto" w:fill="FFFFFF"/>
              </w:rPr>
              <w:t>individual </w:t>
            </w:r>
            <w:r w:rsidRPr="00B72869">
              <w:rPr>
                <w:rFonts w:ascii="Arial" w:hAnsi="Arial" w:cs="Arial"/>
                <w:bCs/>
                <w:sz w:val="24"/>
                <w:szCs w:val="24"/>
                <w:shd w:val="clear" w:color="auto" w:fill="FFFFFF"/>
              </w:rPr>
              <w:t>contracts</w:t>
            </w:r>
            <w:r w:rsidRPr="00B72869">
              <w:rPr>
                <w:rFonts w:ascii="Arial" w:hAnsi="Arial" w:cs="Arial"/>
                <w:sz w:val="24"/>
                <w:szCs w:val="24"/>
                <w:shd w:val="clear" w:color="auto" w:fill="FFFFFF"/>
              </w:rPr>
              <w:t xml:space="preserve"> that fall under the framework agreement. </w:t>
            </w:r>
          </w:p>
        </w:tc>
      </w:tr>
      <w:tr w:rsidR="00F87AED" w:rsidRPr="00B72869" w14:paraId="7728CF85" w14:textId="77777777" w:rsidTr="00531996">
        <w:tc>
          <w:tcPr>
            <w:tcW w:w="3541" w:type="dxa"/>
            <w:shd w:val="clear" w:color="auto" w:fill="auto"/>
          </w:tcPr>
          <w:p w14:paraId="2492604D" w14:textId="52AC7080" w:rsidR="00F87AED" w:rsidRPr="00B72869" w:rsidRDefault="00F87AED" w:rsidP="00B72869">
            <w:pPr>
              <w:spacing w:before="240" w:after="120" w:line="240" w:lineRule="atLeast"/>
              <w:jc w:val="left"/>
              <w:rPr>
                <w:rFonts w:ascii="Arial" w:hAnsi="Arial" w:cs="Arial"/>
                <w:sz w:val="24"/>
                <w:szCs w:val="24"/>
              </w:rPr>
            </w:pPr>
            <w:r w:rsidRPr="00B72869">
              <w:rPr>
                <w:rFonts w:ascii="Arial" w:hAnsi="Arial" w:cs="Arial"/>
                <w:sz w:val="24"/>
                <w:szCs w:val="24"/>
              </w:rPr>
              <w:t>“Care and Support Plan”</w:t>
            </w:r>
          </w:p>
        </w:tc>
        <w:tc>
          <w:tcPr>
            <w:tcW w:w="5819" w:type="dxa"/>
            <w:shd w:val="clear" w:color="auto" w:fill="auto"/>
          </w:tcPr>
          <w:p w14:paraId="1E853401" w14:textId="01735717" w:rsidR="00F87AED" w:rsidRPr="00B72869" w:rsidRDefault="00F87AED" w:rsidP="00B72869">
            <w:pPr>
              <w:spacing w:before="240" w:after="120" w:line="240" w:lineRule="atLeast"/>
              <w:jc w:val="left"/>
              <w:rPr>
                <w:rFonts w:ascii="Arial" w:hAnsi="Arial" w:cs="Arial"/>
                <w:color w:val="000000"/>
                <w:sz w:val="24"/>
                <w:szCs w:val="24"/>
              </w:rPr>
            </w:pPr>
            <w:r w:rsidRPr="00B72869">
              <w:rPr>
                <w:rFonts w:ascii="Arial" w:hAnsi="Arial" w:cs="Arial"/>
                <w:color w:val="000000"/>
                <w:sz w:val="24"/>
                <w:szCs w:val="24"/>
              </w:rPr>
              <w:t>The document produced by the Department following a full assessment of a Client’s needs. The Care and Support Plans will</w:t>
            </w:r>
            <w:r w:rsidRPr="00B72869">
              <w:rPr>
                <w:rFonts w:ascii="Arial" w:hAnsi="Arial" w:cs="Arial"/>
                <w:sz w:val="24"/>
                <w:szCs w:val="24"/>
              </w:rPr>
              <w:t xml:space="preserve"> detail the Services to be provided to that Client to include the level of support required, the Outcomes and the timescale for achieving the Outcomes</w:t>
            </w:r>
            <w:r w:rsidRPr="00B72869">
              <w:rPr>
                <w:rFonts w:ascii="Arial" w:hAnsi="Arial" w:cs="Arial"/>
                <w:color w:val="000000"/>
                <w:sz w:val="24"/>
                <w:szCs w:val="24"/>
              </w:rPr>
              <w:t xml:space="preserve">. For Clients under 18 </w:t>
            </w:r>
            <w:r w:rsidRPr="00B72869">
              <w:rPr>
                <w:rFonts w:ascii="Arial" w:hAnsi="Arial" w:cs="Arial"/>
                <w:sz w:val="24"/>
                <w:szCs w:val="24"/>
              </w:rPr>
              <w:t>which may include, but not limited to, the “Education, Health and Care Plan” and/or the “Pathways to Adulthood Plan”</w:t>
            </w:r>
            <w:r w:rsidRPr="00B72869">
              <w:rPr>
                <w:rFonts w:ascii="Arial" w:hAnsi="Arial" w:cs="Arial"/>
                <w:color w:val="000000"/>
                <w:sz w:val="24"/>
                <w:szCs w:val="24"/>
              </w:rPr>
              <w:t>.</w:t>
            </w:r>
          </w:p>
        </w:tc>
      </w:tr>
      <w:tr w:rsidR="00C672CE" w:rsidRPr="00B72869" w14:paraId="14DD9879" w14:textId="77777777" w:rsidTr="00531996">
        <w:tc>
          <w:tcPr>
            <w:tcW w:w="3541" w:type="dxa"/>
            <w:shd w:val="clear" w:color="auto" w:fill="auto"/>
          </w:tcPr>
          <w:p w14:paraId="73AE1441" w14:textId="40E0B059" w:rsidR="00C672CE" w:rsidRPr="00B72869" w:rsidDel="002468E3"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“Care Coordination </w:t>
            </w:r>
            <w:r w:rsidR="00454DC7" w:rsidRPr="00B72869">
              <w:rPr>
                <w:rFonts w:ascii="Arial" w:hAnsi="Arial" w:cs="Arial"/>
                <w:sz w:val="24"/>
                <w:szCs w:val="24"/>
              </w:rPr>
              <w:t>Team</w:t>
            </w:r>
            <w:r w:rsidRPr="00B72869">
              <w:rPr>
                <w:rFonts w:ascii="Arial" w:hAnsi="Arial" w:cs="Arial"/>
                <w:sz w:val="24"/>
                <w:szCs w:val="24"/>
              </w:rPr>
              <w:t>”</w:t>
            </w:r>
          </w:p>
        </w:tc>
        <w:tc>
          <w:tcPr>
            <w:tcW w:w="5819" w:type="dxa"/>
            <w:shd w:val="clear" w:color="auto" w:fill="auto"/>
          </w:tcPr>
          <w:p w14:paraId="784BF407" w14:textId="06DA1982" w:rsidR="00C672CE" w:rsidRPr="00B72869" w:rsidRDefault="00C672CE" w:rsidP="00B72869">
            <w:pPr>
              <w:pStyle w:val="BlockText"/>
              <w:tabs>
                <w:tab w:val="clear" w:pos="3600"/>
              </w:tabs>
              <w:spacing w:before="240" w:after="120" w:line="240" w:lineRule="atLeast"/>
              <w:ind w:left="0" w:right="-37" w:firstLine="0"/>
              <w:jc w:val="left"/>
              <w:rPr>
                <w:rFonts w:cs="Arial"/>
                <w:szCs w:val="24"/>
                <w:lang w:val="en"/>
              </w:rPr>
            </w:pPr>
            <w:r w:rsidRPr="00B72869">
              <w:rPr>
                <w:rFonts w:cs="Arial"/>
                <w:szCs w:val="24"/>
                <w:lang w:val="en"/>
              </w:rPr>
              <w:t xml:space="preserve">The </w:t>
            </w:r>
            <w:r w:rsidR="00454DC7" w:rsidRPr="00B72869">
              <w:rPr>
                <w:rFonts w:cs="Arial"/>
                <w:szCs w:val="24"/>
                <w:lang w:val="en"/>
              </w:rPr>
              <w:t>Team</w:t>
            </w:r>
            <w:r w:rsidRPr="00B72869">
              <w:rPr>
                <w:rFonts w:cs="Arial"/>
                <w:szCs w:val="24"/>
                <w:lang w:val="en"/>
              </w:rPr>
              <w:t xml:space="preserve"> which assess and accept referrals for CHC End of Life funding for those with rapidly deteriorating conditions.</w:t>
            </w:r>
          </w:p>
        </w:tc>
      </w:tr>
      <w:tr w:rsidR="00C672CE" w:rsidRPr="00B72869" w14:paraId="5A8A305A" w14:textId="77777777" w:rsidTr="00531996">
        <w:tc>
          <w:tcPr>
            <w:tcW w:w="3541" w:type="dxa"/>
            <w:shd w:val="clear" w:color="auto" w:fill="auto"/>
          </w:tcPr>
          <w:p w14:paraId="142F0B0A"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“Care Manager”</w:t>
            </w:r>
          </w:p>
          <w:p w14:paraId="6BC73122" w14:textId="77777777" w:rsidR="00C672CE" w:rsidRPr="00B72869" w:rsidRDefault="00C672CE" w:rsidP="00B72869">
            <w:pPr>
              <w:spacing w:before="240" w:after="120" w:line="240" w:lineRule="atLeast"/>
              <w:jc w:val="left"/>
              <w:rPr>
                <w:rFonts w:ascii="Arial" w:hAnsi="Arial" w:cs="Arial"/>
                <w:sz w:val="24"/>
                <w:szCs w:val="24"/>
              </w:rPr>
            </w:pPr>
          </w:p>
        </w:tc>
        <w:tc>
          <w:tcPr>
            <w:tcW w:w="5819" w:type="dxa"/>
            <w:shd w:val="clear" w:color="auto" w:fill="auto"/>
          </w:tcPr>
          <w:p w14:paraId="53B4CF86" w14:textId="781140A1"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The </w:t>
            </w:r>
            <w:r w:rsidR="00F87AED" w:rsidRPr="00B72869">
              <w:rPr>
                <w:rFonts w:ascii="Arial" w:hAnsi="Arial" w:cs="Arial"/>
                <w:sz w:val="24"/>
                <w:szCs w:val="24"/>
              </w:rPr>
              <w:t>p</w:t>
            </w:r>
            <w:r w:rsidRPr="00B72869">
              <w:rPr>
                <w:rFonts w:ascii="Arial" w:hAnsi="Arial" w:cs="Arial"/>
                <w:sz w:val="24"/>
                <w:szCs w:val="24"/>
              </w:rPr>
              <w:t>erson within the Department responsible for completing the Community Care Assessment and managing the Client’s Package.</w:t>
            </w:r>
          </w:p>
        </w:tc>
      </w:tr>
      <w:tr w:rsidR="00C672CE" w:rsidRPr="00B72869" w14:paraId="2A1CD958" w14:textId="77777777" w:rsidTr="00531996">
        <w:tc>
          <w:tcPr>
            <w:tcW w:w="3541" w:type="dxa"/>
            <w:shd w:val="clear" w:color="auto" w:fill="auto"/>
          </w:tcPr>
          <w:p w14:paraId="026DE363"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“Case Manager”</w:t>
            </w:r>
          </w:p>
          <w:p w14:paraId="4CB8F5A7"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6EB4D358" w14:textId="48E9475D" w:rsidR="00C672CE" w:rsidRPr="00B72869" w:rsidRDefault="00C672CE"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The particular Professional within the Funded Healthcare </w:t>
            </w:r>
            <w:r w:rsidR="00454DC7" w:rsidRPr="00B72869">
              <w:rPr>
                <w:rFonts w:ascii="Arial" w:hAnsi="Arial" w:cs="Arial"/>
                <w:sz w:val="24"/>
                <w:szCs w:val="24"/>
              </w:rPr>
              <w:t>Team</w:t>
            </w:r>
            <w:r w:rsidRPr="00B72869">
              <w:rPr>
                <w:rFonts w:ascii="Arial" w:hAnsi="Arial" w:cs="Arial"/>
                <w:sz w:val="24"/>
                <w:szCs w:val="24"/>
              </w:rPr>
              <w:t xml:space="preserve"> responsible for managing a Client’s Package.</w:t>
            </w:r>
          </w:p>
        </w:tc>
      </w:tr>
      <w:tr w:rsidR="00C672CE" w:rsidRPr="00B72869" w14:paraId="1CB42641" w14:textId="77777777" w:rsidTr="00531996">
        <w:tc>
          <w:tcPr>
            <w:tcW w:w="3541" w:type="dxa"/>
            <w:shd w:val="clear" w:color="auto" w:fill="auto"/>
          </w:tcPr>
          <w:p w14:paraId="5D0C1627"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“Community Nurse”</w:t>
            </w:r>
          </w:p>
        </w:tc>
        <w:tc>
          <w:tcPr>
            <w:tcW w:w="5819" w:type="dxa"/>
            <w:shd w:val="clear" w:color="auto" w:fill="auto"/>
          </w:tcPr>
          <w:p w14:paraId="33BAB4BB" w14:textId="77777777" w:rsidR="00C672CE" w:rsidRPr="00B72869" w:rsidRDefault="00C672CE"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A nurse based within a GP surgery delivering health services in the community.</w:t>
            </w:r>
          </w:p>
        </w:tc>
      </w:tr>
      <w:tr w:rsidR="00C672CE" w:rsidRPr="00B72869" w14:paraId="4EF8D5F6" w14:textId="77777777" w:rsidTr="00531996">
        <w:tc>
          <w:tcPr>
            <w:tcW w:w="3541" w:type="dxa"/>
            <w:shd w:val="clear" w:color="auto" w:fill="auto"/>
          </w:tcPr>
          <w:p w14:paraId="462C478E" w14:textId="3863A3C3" w:rsidR="00C672CE" w:rsidRPr="00B72869" w:rsidRDefault="00C672CE" w:rsidP="00B72869">
            <w:pPr>
              <w:tabs>
                <w:tab w:val="left" w:pos="900"/>
              </w:tabs>
              <w:spacing w:before="240" w:after="120" w:line="240" w:lineRule="atLeast"/>
              <w:jc w:val="left"/>
              <w:rPr>
                <w:rFonts w:ascii="Arial" w:hAnsi="Arial" w:cs="Arial"/>
                <w:sz w:val="24"/>
                <w:szCs w:val="24"/>
              </w:rPr>
            </w:pPr>
            <w:r w:rsidRPr="00B72869">
              <w:rPr>
                <w:rFonts w:ascii="Arial" w:hAnsi="Arial" w:cs="Arial"/>
                <w:sz w:val="24"/>
                <w:szCs w:val="24"/>
              </w:rPr>
              <w:t xml:space="preserve">“Contracts and Commissioning </w:t>
            </w:r>
            <w:r w:rsidR="00454DC7" w:rsidRPr="00B72869">
              <w:rPr>
                <w:rFonts w:ascii="Arial" w:hAnsi="Arial" w:cs="Arial"/>
                <w:sz w:val="24"/>
                <w:szCs w:val="24"/>
              </w:rPr>
              <w:t>Team</w:t>
            </w:r>
            <w:r w:rsidRPr="00B72869">
              <w:rPr>
                <w:rFonts w:ascii="Arial" w:hAnsi="Arial" w:cs="Arial"/>
                <w:sz w:val="24"/>
                <w:szCs w:val="24"/>
              </w:rPr>
              <w:t>”</w:t>
            </w:r>
          </w:p>
          <w:p w14:paraId="2BC1F86A"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4B63CE94" w14:textId="5956F5DC" w:rsidR="00C672CE" w:rsidRPr="00B72869" w:rsidRDefault="00C672CE"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The </w:t>
            </w:r>
            <w:r w:rsidR="00454DC7" w:rsidRPr="00B72869">
              <w:rPr>
                <w:rFonts w:ascii="Arial" w:hAnsi="Arial" w:cs="Arial"/>
                <w:sz w:val="24"/>
                <w:szCs w:val="24"/>
              </w:rPr>
              <w:t>Team</w:t>
            </w:r>
            <w:r w:rsidRPr="00B72869">
              <w:rPr>
                <w:rFonts w:ascii="Arial" w:hAnsi="Arial" w:cs="Arial"/>
                <w:sz w:val="24"/>
                <w:szCs w:val="24"/>
              </w:rPr>
              <w:t xml:space="preserve"> within People and Communities Directorate with the responsibility of managing the Contract. The Personalised Commissioning </w:t>
            </w:r>
            <w:r w:rsidR="00454DC7" w:rsidRPr="00B72869">
              <w:rPr>
                <w:rFonts w:ascii="Arial" w:hAnsi="Arial" w:cs="Arial"/>
                <w:sz w:val="24"/>
                <w:szCs w:val="24"/>
              </w:rPr>
              <w:t>Team</w:t>
            </w:r>
            <w:r w:rsidRPr="00B72869">
              <w:rPr>
                <w:rFonts w:ascii="Arial" w:hAnsi="Arial" w:cs="Arial"/>
                <w:sz w:val="24"/>
                <w:szCs w:val="24"/>
              </w:rPr>
              <w:t xml:space="preserve"> and Contract Compliance </w:t>
            </w:r>
            <w:r w:rsidR="00454DC7" w:rsidRPr="00B72869">
              <w:rPr>
                <w:rFonts w:ascii="Arial" w:hAnsi="Arial" w:cs="Arial"/>
                <w:sz w:val="24"/>
                <w:szCs w:val="24"/>
              </w:rPr>
              <w:t>Team</w:t>
            </w:r>
            <w:r w:rsidRPr="00B72869">
              <w:rPr>
                <w:rFonts w:ascii="Arial" w:hAnsi="Arial" w:cs="Arial"/>
                <w:sz w:val="24"/>
                <w:szCs w:val="24"/>
              </w:rPr>
              <w:t xml:space="preserve"> sit within the Contracts and Commissioning </w:t>
            </w:r>
            <w:r w:rsidR="00454DC7" w:rsidRPr="00B72869">
              <w:rPr>
                <w:rFonts w:ascii="Arial" w:hAnsi="Arial" w:cs="Arial"/>
                <w:sz w:val="24"/>
                <w:szCs w:val="24"/>
              </w:rPr>
              <w:t>Team</w:t>
            </w:r>
            <w:r w:rsidRPr="00B72869">
              <w:rPr>
                <w:rFonts w:ascii="Arial" w:hAnsi="Arial" w:cs="Arial"/>
                <w:sz w:val="24"/>
                <w:szCs w:val="24"/>
              </w:rPr>
              <w:t>.</w:t>
            </w:r>
          </w:p>
        </w:tc>
      </w:tr>
      <w:tr w:rsidR="00C672CE" w:rsidRPr="00B72869" w14:paraId="1F74C79B" w14:textId="77777777" w:rsidTr="00531996">
        <w:tc>
          <w:tcPr>
            <w:tcW w:w="3541" w:type="dxa"/>
            <w:shd w:val="clear" w:color="auto" w:fill="auto"/>
          </w:tcPr>
          <w:p w14:paraId="3B35222C" w14:textId="7822D83A" w:rsidR="00C672CE" w:rsidRPr="00B72869" w:rsidRDefault="00C672CE"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“Contract Compliance </w:t>
            </w:r>
            <w:r w:rsidR="00454DC7" w:rsidRPr="00B72869">
              <w:rPr>
                <w:rFonts w:ascii="Arial" w:hAnsi="Arial" w:cs="Arial"/>
                <w:sz w:val="24"/>
                <w:szCs w:val="24"/>
              </w:rPr>
              <w:t>Team</w:t>
            </w:r>
            <w:r w:rsidRPr="00B72869">
              <w:rPr>
                <w:rFonts w:ascii="Arial" w:hAnsi="Arial" w:cs="Arial"/>
                <w:sz w:val="24"/>
                <w:szCs w:val="24"/>
              </w:rPr>
              <w:t>”</w:t>
            </w:r>
          </w:p>
          <w:p w14:paraId="006CC9BB"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6883B2F1" w14:textId="6BCE2B12" w:rsidR="00C672CE" w:rsidRPr="00B72869" w:rsidRDefault="00C672CE"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The Contract Compliance </w:t>
            </w:r>
            <w:r w:rsidR="00454DC7" w:rsidRPr="00B72869">
              <w:rPr>
                <w:rFonts w:ascii="Arial" w:hAnsi="Arial" w:cs="Arial"/>
                <w:sz w:val="24"/>
                <w:szCs w:val="24"/>
              </w:rPr>
              <w:t>Team</w:t>
            </w:r>
            <w:r w:rsidRPr="00B72869">
              <w:rPr>
                <w:rFonts w:ascii="Arial" w:hAnsi="Arial" w:cs="Arial"/>
                <w:sz w:val="24"/>
                <w:szCs w:val="24"/>
              </w:rPr>
              <w:t xml:space="preserve"> is responsible for monitoring compliance of the Terms and Conditions of the Contract and accompanying Schedules and Appendices. </w:t>
            </w:r>
          </w:p>
        </w:tc>
      </w:tr>
      <w:tr w:rsidR="00C672CE" w:rsidRPr="00B72869" w14:paraId="4113933C" w14:textId="77777777" w:rsidTr="00531996">
        <w:tc>
          <w:tcPr>
            <w:tcW w:w="3541" w:type="dxa"/>
            <w:shd w:val="clear" w:color="auto" w:fill="auto"/>
          </w:tcPr>
          <w:p w14:paraId="5E1A5482" w14:textId="77777777" w:rsidR="00C672CE" w:rsidRPr="00B72869" w:rsidRDefault="00C672CE"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“Cost/balance”</w:t>
            </w:r>
          </w:p>
        </w:tc>
        <w:tc>
          <w:tcPr>
            <w:tcW w:w="5819" w:type="dxa"/>
            <w:shd w:val="clear" w:color="auto" w:fill="auto"/>
          </w:tcPr>
          <w:p w14:paraId="3328D8D8" w14:textId="77777777" w:rsidR="00C672CE" w:rsidRPr="00B72869" w:rsidRDefault="00C672CE"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The Council’s internal process for considering the actual costs for an individual between providing a Package in the community and a care home. Decisions as to the most cost effective setting will be made based on individual circumstance and via the Department’s panel process. </w:t>
            </w:r>
          </w:p>
        </w:tc>
      </w:tr>
      <w:tr w:rsidR="00C672CE" w:rsidRPr="00B72869" w14:paraId="02C0D679" w14:textId="77777777" w:rsidTr="00531996">
        <w:tc>
          <w:tcPr>
            <w:tcW w:w="3541" w:type="dxa"/>
            <w:shd w:val="clear" w:color="auto" w:fill="auto"/>
          </w:tcPr>
          <w:p w14:paraId="27044A8D"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“Direct Payment Personal Budget”</w:t>
            </w:r>
          </w:p>
        </w:tc>
        <w:tc>
          <w:tcPr>
            <w:tcW w:w="5819" w:type="dxa"/>
            <w:shd w:val="clear" w:color="auto" w:fill="auto"/>
          </w:tcPr>
          <w:p w14:paraId="6AACD052" w14:textId="77777777" w:rsidR="00C672CE" w:rsidRPr="00B72869" w:rsidRDefault="00C672CE"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Personal Budget taken as a cash payment in order for a Client to purchase his/her own care package.</w:t>
            </w:r>
          </w:p>
        </w:tc>
      </w:tr>
      <w:tr w:rsidR="00C672CE" w:rsidRPr="00B72869" w14:paraId="76A97AD8" w14:textId="77777777" w:rsidTr="00531996">
        <w:tc>
          <w:tcPr>
            <w:tcW w:w="3541" w:type="dxa"/>
            <w:shd w:val="clear" w:color="auto" w:fill="auto"/>
          </w:tcPr>
          <w:p w14:paraId="6F08F823"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40"/>
              <w:jc w:val="left"/>
              <w:rPr>
                <w:rFonts w:ascii="Arial" w:hAnsi="Arial" w:cs="Arial"/>
                <w:sz w:val="24"/>
                <w:szCs w:val="24"/>
              </w:rPr>
            </w:pPr>
            <w:r w:rsidRPr="00B72869">
              <w:rPr>
                <w:rFonts w:ascii="Arial" w:hAnsi="Arial" w:cs="Arial"/>
                <w:sz w:val="24"/>
                <w:szCs w:val="24"/>
              </w:rPr>
              <w:t>“Eligibility Criteria”</w:t>
            </w:r>
          </w:p>
        </w:tc>
        <w:tc>
          <w:tcPr>
            <w:tcW w:w="5819" w:type="dxa"/>
            <w:shd w:val="clear" w:color="auto" w:fill="auto"/>
          </w:tcPr>
          <w:p w14:paraId="462438F2" w14:textId="47D89AAB" w:rsidR="00C672CE" w:rsidRPr="00B72869" w:rsidRDefault="00C672CE"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 xml:space="preserve">The criteria used for determining Client’s eligibility to receive a service as set out in </w:t>
            </w:r>
            <w:r w:rsidRPr="00B72869">
              <w:rPr>
                <w:rFonts w:cs="Arial"/>
                <w:b/>
                <w:szCs w:val="24"/>
              </w:rPr>
              <w:t xml:space="preserve">Paragraph </w:t>
            </w:r>
            <w:r w:rsidRPr="00B72869">
              <w:rPr>
                <w:rFonts w:cs="Arial"/>
                <w:b/>
                <w:szCs w:val="24"/>
              </w:rPr>
              <w:fldChar w:fldCharType="begin"/>
            </w:r>
            <w:r w:rsidRPr="00B72869">
              <w:rPr>
                <w:rFonts w:cs="Arial"/>
                <w:b/>
                <w:szCs w:val="24"/>
              </w:rPr>
              <w:instrText xml:space="preserve"> REF _Ref423417033 \r \h </w:instrText>
            </w:r>
            <w:r w:rsidR="009410E4" w:rsidRPr="00B72869">
              <w:rPr>
                <w:rFonts w:cs="Arial"/>
                <w:b/>
                <w:szCs w:val="24"/>
              </w:rPr>
              <w:instrText xml:space="preserve"> \* MERGEFORMAT </w:instrText>
            </w:r>
            <w:r w:rsidRPr="00B72869">
              <w:rPr>
                <w:rFonts w:cs="Arial"/>
                <w:b/>
                <w:szCs w:val="24"/>
              </w:rPr>
            </w:r>
            <w:r w:rsidRPr="00B72869">
              <w:rPr>
                <w:rFonts w:cs="Arial"/>
                <w:b/>
                <w:szCs w:val="24"/>
              </w:rPr>
              <w:fldChar w:fldCharType="separate"/>
            </w:r>
            <w:r w:rsidRPr="00B72869">
              <w:rPr>
                <w:rFonts w:cs="Arial"/>
                <w:b/>
                <w:szCs w:val="24"/>
              </w:rPr>
              <w:t>9</w:t>
            </w:r>
            <w:r w:rsidRPr="00B72869">
              <w:rPr>
                <w:rFonts w:cs="Arial"/>
                <w:b/>
                <w:szCs w:val="24"/>
              </w:rPr>
              <w:fldChar w:fldCharType="end"/>
            </w:r>
            <w:r w:rsidRPr="00B72869">
              <w:rPr>
                <w:rFonts w:cs="Arial"/>
                <w:b/>
                <w:szCs w:val="24"/>
              </w:rPr>
              <w:t xml:space="preserve"> of this Schedule</w:t>
            </w:r>
          </w:p>
        </w:tc>
      </w:tr>
      <w:tr w:rsidR="00C672CE" w:rsidRPr="00B72869" w14:paraId="61BF2523" w14:textId="77777777" w:rsidTr="00531996">
        <w:tc>
          <w:tcPr>
            <w:tcW w:w="3541" w:type="dxa"/>
            <w:shd w:val="clear" w:color="auto" w:fill="auto"/>
          </w:tcPr>
          <w:p w14:paraId="47EB153C"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“Emergency Services” </w:t>
            </w:r>
          </w:p>
        </w:tc>
        <w:tc>
          <w:tcPr>
            <w:tcW w:w="5819" w:type="dxa"/>
            <w:shd w:val="clear" w:color="auto" w:fill="auto"/>
          </w:tcPr>
          <w:p w14:paraId="622C8A36" w14:textId="29BF007F" w:rsidR="00C672CE" w:rsidRPr="00B72869" w:rsidRDefault="00C672CE"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Any or all of the following as appropriate CCG’s Rapid Response, Ambulance Service; Fire Service and Police Service.</w:t>
            </w:r>
          </w:p>
        </w:tc>
      </w:tr>
      <w:tr w:rsidR="00C672CE" w:rsidRPr="00B72869" w14:paraId="15E4F4D1" w14:textId="77777777" w:rsidTr="00531996">
        <w:tc>
          <w:tcPr>
            <w:tcW w:w="3541" w:type="dxa"/>
            <w:shd w:val="clear" w:color="auto" w:fill="auto"/>
          </w:tcPr>
          <w:p w14:paraId="7D00A2A7"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“End of Life Care” </w:t>
            </w:r>
          </w:p>
        </w:tc>
        <w:tc>
          <w:tcPr>
            <w:tcW w:w="5819" w:type="dxa"/>
            <w:shd w:val="clear" w:color="auto" w:fill="auto"/>
          </w:tcPr>
          <w:p w14:paraId="1C6CD2F0"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Care provided for the terminally ill in the latter stages of their life. </w:t>
            </w:r>
          </w:p>
        </w:tc>
      </w:tr>
      <w:tr w:rsidR="00C672CE" w:rsidRPr="00B72869" w14:paraId="0632223B" w14:textId="77777777" w:rsidTr="00531996">
        <w:tc>
          <w:tcPr>
            <w:tcW w:w="3541" w:type="dxa"/>
            <w:shd w:val="clear" w:color="auto" w:fill="auto"/>
          </w:tcPr>
          <w:p w14:paraId="0B90AF2D" w14:textId="77777777" w:rsidR="00C672CE" w:rsidRPr="00B72869" w:rsidRDefault="00C672CE" w:rsidP="00B72869">
            <w:pPr>
              <w:tabs>
                <w:tab w:val="left" w:pos="0"/>
                <w:tab w:val="left" w:pos="72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“ESM”</w:t>
            </w:r>
          </w:p>
          <w:p w14:paraId="489CFC22"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49817353" w14:textId="77777777" w:rsidR="00C672CE" w:rsidRPr="00B72869" w:rsidRDefault="00C672CE"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Electronic Scheduling and Monitoring System that will plan Staff rotas and record actual time spent in a Client’s home.</w:t>
            </w:r>
          </w:p>
        </w:tc>
      </w:tr>
      <w:tr w:rsidR="00C672CE" w:rsidRPr="00B72869" w14:paraId="374BDEEF" w14:textId="77777777" w:rsidTr="00531996">
        <w:tc>
          <w:tcPr>
            <w:tcW w:w="3541" w:type="dxa"/>
            <w:shd w:val="clear" w:color="auto" w:fill="auto"/>
          </w:tcPr>
          <w:p w14:paraId="4C57D433" w14:textId="5F573112"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 xml:space="preserve">“Funded Healthcare </w:t>
            </w:r>
            <w:r w:rsidR="00454DC7" w:rsidRPr="00B72869">
              <w:rPr>
                <w:rFonts w:ascii="Arial" w:hAnsi="Arial" w:cs="Arial"/>
                <w:sz w:val="24"/>
                <w:szCs w:val="24"/>
              </w:rPr>
              <w:t>Team</w:t>
            </w:r>
            <w:r w:rsidRPr="00B72869">
              <w:rPr>
                <w:rFonts w:ascii="Arial" w:hAnsi="Arial" w:cs="Arial"/>
                <w:sz w:val="24"/>
                <w:szCs w:val="24"/>
              </w:rPr>
              <w:t>”</w:t>
            </w:r>
          </w:p>
        </w:tc>
        <w:tc>
          <w:tcPr>
            <w:tcW w:w="5819" w:type="dxa"/>
            <w:shd w:val="clear" w:color="auto" w:fill="auto"/>
          </w:tcPr>
          <w:p w14:paraId="60748D28" w14:textId="1F82DEAE" w:rsidR="00C672CE" w:rsidRPr="00B72869" w:rsidRDefault="00C672CE" w:rsidP="00B72869">
            <w:pPr>
              <w:pStyle w:val="BlockText"/>
              <w:tabs>
                <w:tab w:val="clear" w:pos="3600"/>
              </w:tabs>
              <w:spacing w:before="240" w:after="120" w:line="240" w:lineRule="atLeast"/>
              <w:ind w:left="0" w:right="-37" w:firstLine="0"/>
              <w:jc w:val="left"/>
              <w:rPr>
                <w:rFonts w:cs="Arial"/>
                <w:szCs w:val="24"/>
                <w:lang w:val="en"/>
              </w:rPr>
            </w:pPr>
            <w:r w:rsidRPr="00B72869">
              <w:rPr>
                <w:rFonts w:cs="Arial"/>
                <w:szCs w:val="24"/>
                <w:lang w:val="en"/>
              </w:rPr>
              <w:t xml:space="preserve">The operational </w:t>
            </w:r>
            <w:r w:rsidR="00454DC7" w:rsidRPr="00B72869">
              <w:rPr>
                <w:rFonts w:cs="Arial"/>
                <w:szCs w:val="24"/>
                <w:lang w:val="en"/>
              </w:rPr>
              <w:t>Team</w:t>
            </w:r>
            <w:r w:rsidRPr="00B72869">
              <w:rPr>
                <w:rFonts w:cs="Arial"/>
                <w:szCs w:val="24"/>
                <w:lang w:val="en"/>
              </w:rPr>
              <w:t xml:space="preserve"> commissioned by the</w:t>
            </w:r>
            <w:r w:rsidR="0039586D" w:rsidRPr="00B72869">
              <w:rPr>
                <w:rFonts w:cs="Arial"/>
                <w:szCs w:val="24"/>
                <w:lang w:val="en"/>
              </w:rPr>
              <w:t xml:space="preserve"> </w:t>
            </w:r>
            <w:r w:rsidRPr="00B72869">
              <w:rPr>
                <w:rFonts w:cs="Arial"/>
                <w:szCs w:val="24"/>
                <w:lang w:val="en"/>
              </w:rPr>
              <w:t xml:space="preserve">CCG that is responsible for assessing for eligibility for CHC funding and liaising with the Personalised Commissioning </w:t>
            </w:r>
            <w:r w:rsidR="00454DC7" w:rsidRPr="00B72869">
              <w:rPr>
                <w:rFonts w:cs="Arial"/>
                <w:szCs w:val="24"/>
                <w:lang w:val="en"/>
              </w:rPr>
              <w:t>Team</w:t>
            </w:r>
            <w:r w:rsidRPr="00B72869">
              <w:rPr>
                <w:rFonts w:cs="Arial"/>
                <w:szCs w:val="24"/>
                <w:lang w:val="en"/>
              </w:rPr>
              <w:t xml:space="preserve"> to source packages of care for Clients who meet the threshold for CHC funding.</w:t>
            </w:r>
          </w:p>
          <w:p w14:paraId="72580F32" w14:textId="77777777" w:rsidR="00C672CE" w:rsidRPr="00B72869" w:rsidRDefault="00C672CE" w:rsidP="00B72869">
            <w:pPr>
              <w:pStyle w:val="BlockText"/>
              <w:tabs>
                <w:tab w:val="clear" w:pos="3600"/>
              </w:tabs>
              <w:spacing w:before="240" w:after="120" w:line="240" w:lineRule="atLeast"/>
              <w:ind w:left="0" w:right="-37" w:firstLine="0"/>
              <w:jc w:val="left"/>
              <w:rPr>
                <w:rFonts w:cs="Arial"/>
                <w:szCs w:val="24"/>
                <w:lang w:val="en"/>
              </w:rPr>
            </w:pPr>
          </w:p>
        </w:tc>
      </w:tr>
      <w:tr w:rsidR="00C672CE" w:rsidRPr="00B72869" w14:paraId="3C33686C" w14:textId="77777777" w:rsidTr="00531996">
        <w:tc>
          <w:tcPr>
            <w:tcW w:w="3541" w:type="dxa"/>
            <w:shd w:val="clear" w:color="auto" w:fill="auto"/>
          </w:tcPr>
          <w:p w14:paraId="22EE89DF"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“Interim Care Plan”</w:t>
            </w:r>
          </w:p>
          <w:p w14:paraId="342BFD6A" w14:textId="77777777" w:rsidR="00C672CE" w:rsidRPr="00B72869" w:rsidRDefault="00C672CE" w:rsidP="00B72869">
            <w:pPr>
              <w:spacing w:before="240" w:after="120" w:line="240" w:lineRule="atLeast"/>
              <w:jc w:val="left"/>
              <w:rPr>
                <w:rFonts w:ascii="Arial" w:hAnsi="Arial" w:cs="Arial"/>
                <w:sz w:val="24"/>
                <w:szCs w:val="24"/>
              </w:rPr>
            </w:pPr>
          </w:p>
          <w:p w14:paraId="16A59757" w14:textId="77777777" w:rsidR="00C672CE" w:rsidRPr="00B72869" w:rsidRDefault="00C672CE" w:rsidP="00B72869">
            <w:pPr>
              <w:spacing w:before="240" w:after="120" w:line="240" w:lineRule="atLeast"/>
              <w:jc w:val="left"/>
              <w:rPr>
                <w:rFonts w:ascii="Arial" w:hAnsi="Arial" w:cs="Arial"/>
                <w:sz w:val="24"/>
                <w:szCs w:val="24"/>
              </w:rPr>
            </w:pPr>
          </w:p>
        </w:tc>
        <w:tc>
          <w:tcPr>
            <w:tcW w:w="5819" w:type="dxa"/>
            <w:shd w:val="clear" w:color="auto" w:fill="auto"/>
          </w:tcPr>
          <w:p w14:paraId="75EDBB32" w14:textId="7AA58B2E" w:rsidR="00C672CE" w:rsidRPr="00B72869" w:rsidRDefault="00C672CE" w:rsidP="00B72869">
            <w:pPr>
              <w:pStyle w:val="BlockText"/>
              <w:tabs>
                <w:tab w:val="clear" w:pos="3600"/>
              </w:tabs>
              <w:spacing w:before="240" w:after="120" w:line="240" w:lineRule="atLeast"/>
              <w:ind w:left="0" w:right="-37" w:firstLine="0"/>
              <w:jc w:val="left"/>
              <w:rPr>
                <w:rFonts w:cs="Arial"/>
                <w:iCs/>
                <w:szCs w:val="24"/>
                <w:lang w:eastAsia="en-GB"/>
              </w:rPr>
            </w:pPr>
            <w:r w:rsidRPr="00B72869">
              <w:rPr>
                <w:rFonts w:cs="Arial"/>
                <w:color w:val="000000"/>
                <w:szCs w:val="24"/>
              </w:rPr>
              <w:t>The document produced by the Department prior to a full assessment of a Client’s needs. The Interim Care Plan will be agreed by the Department, will be outcome focussed and will be superseded by a Care and Support Plan</w:t>
            </w:r>
          </w:p>
        </w:tc>
      </w:tr>
      <w:tr w:rsidR="00C672CE" w:rsidRPr="00B72869" w14:paraId="6FE63449" w14:textId="77777777" w:rsidTr="00531996">
        <w:tc>
          <w:tcPr>
            <w:tcW w:w="3541" w:type="dxa"/>
            <w:shd w:val="clear" w:color="auto" w:fill="auto"/>
          </w:tcPr>
          <w:p w14:paraId="1B39C96F"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“Key Worker”</w:t>
            </w:r>
          </w:p>
        </w:tc>
        <w:tc>
          <w:tcPr>
            <w:tcW w:w="5819" w:type="dxa"/>
            <w:shd w:val="clear" w:color="auto" w:fill="auto"/>
          </w:tcPr>
          <w:p w14:paraId="51B38AF2" w14:textId="1C372CA3" w:rsidR="00C672CE" w:rsidRPr="00B72869" w:rsidRDefault="00C672CE" w:rsidP="00B72869">
            <w:pPr>
              <w:pStyle w:val="BlockText"/>
              <w:tabs>
                <w:tab w:val="clear" w:pos="3600"/>
              </w:tabs>
              <w:spacing w:before="240" w:after="120" w:line="240" w:lineRule="atLeast"/>
              <w:ind w:left="0" w:right="-37" w:firstLine="0"/>
              <w:jc w:val="left"/>
              <w:rPr>
                <w:rFonts w:cs="Arial"/>
                <w:color w:val="000000"/>
                <w:szCs w:val="24"/>
              </w:rPr>
            </w:pPr>
            <w:r w:rsidRPr="00B72869">
              <w:rPr>
                <w:rFonts w:cs="Arial"/>
                <w:color w:val="000000"/>
                <w:szCs w:val="24"/>
              </w:rPr>
              <w:t>A member of Staff who takes a lead role in overseeing the well-being of a Client they visit, as allocated to them by the Provider.</w:t>
            </w:r>
          </w:p>
        </w:tc>
      </w:tr>
      <w:tr w:rsidR="00C672CE" w:rsidRPr="00B72869" w14:paraId="07BD9493" w14:textId="77777777" w:rsidTr="00531996">
        <w:tc>
          <w:tcPr>
            <w:tcW w:w="3541" w:type="dxa"/>
            <w:shd w:val="clear" w:color="auto" w:fill="auto"/>
          </w:tcPr>
          <w:p w14:paraId="6D70D492"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40"/>
              <w:jc w:val="left"/>
              <w:rPr>
                <w:rFonts w:ascii="Arial" w:hAnsi="Arial" w:cs="Arial"/>
                <w:sz w:val="24"/>
                <w:szCs w:val="24"/>
              </w:rPr>
            </w:pPr>
            <w:r w:rsidRPr="00B72869">
              <w:rPr>
                <w:rFonts w:ascii="Arial" w:hAnsi="Arial" w:cs="Arial"/>
                <w:sz w:val="24"/>
                <w:szCs w:val="24"/>
              </w:rPr>
              <w:t>“Managed Personal Budget”</w:t>
            </w:r>
          </w:p>
        </w:tc>
        <w:tc>
          <w:tcPr>
            <w:tcW w:w="5819" w:type="dxa"/>
            <w:shd w:val="clear" w:color="auto" w:fill="auto"/>
          </w:tcPr>
          <w:p w14:paraId="06F5334C" w14:textId="0BB83D70" w:rsidR="00C672CE" w:rsidRPr="00B72869" w:rsidRDefault="00C672CE"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 xml:space="preserve">A Personal Budget arranged and managed for a Client by a support agency. For the purposes of this contract the support agency will be the Council’s Personalised Commissioning </w:t>
            </w:r>
            <w:r w:rsidR="00454DC7" w:rsidRPr="00B72869">
              <w:rPr>
                <w:rFonts w:cs="Arial"/>
                <w:szCs w:val="24"/>
              </w:rPr>
              <w:t>Team</w:t>
            </w:r>
            <w:r w:rsidRPr="00B72869">
              <w:rPr>
                <w:rFonts w:cs="Arial"/>
                <w:szCs w:val="24"/>
              </w:rPr>
              <w:t>.</w:t>
            </w:r>
          </w:p>
        </w:tc>
      </w:tr>
      <w:tr w:rsidR="00C672CE" w:rsidRPr="00B72869" w14:paraId="50B260CC" w14:textId="77777777" w:rsidTr="00531996">
        <w:tc>
          <w:tcPr>
            <w:tcW w:w="3541" w:type="dxa"/>
            <w:shd w:val="clear" w:color="auto" w:fill="auto"/>
          </w:tcPr>
          <w:p w14:paraId="0EF97417"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40"/>
              <w:jc w:val="left"/>
              <w:rPr>
                <w:rFonts w:ascii="Arial" w:hAnsi="Arial" w:cs="Arial"/>
                <w:sz w:val="24"/>
                <w:szCs w:val="24"/>
              </w:rPr>
            </w:pPr>
            <w:r w:rsidRPr="00B72869">
              <w:rPr>
                <w:rFonts w:ascii="Arial" w:hAnsi="Arial" w:cs="Arial"/>
                <w:sz w:val="24"/>
                <w:szCs w:val="24"/>
              </w:rPr>
              <w:t>“Minor Change”</w:t>
            </w:r>
          </w:p>
        </w:tc>
        <w:tc>
          <w:tcPr>
            <w:tcW w:w="5819" w:type="dxa"/>
            <w:shd w:val="clear" w:color="auto" w:fill="auto"/>
          </w:tcPr>
          <w:p w14:paraId="51A8B847" w14:textId="3619AB75" w:rsidR="00C672CE" w:rsidRPr="00B72869" w:rsidRDefault="00C672CE"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A minor change is any small change from the provision in the Care and Support Plan and/or the Personal Plan. A minor change is to allow for simple adjustments to provisions of care to be made simply and quickly. Up to two minor changes may be made, provided both in combination do not exceed the overall permitted variation from the original Package. The variation to a care and support plan permissible within a ‘minor’ change will be along a sliding scale depending on costs of the care or size of the Package.</w:t>
            </w:r>
          </w:p>
        </w:tc>
      </w:tr>
      <w:tr w:rsidR="00C672CE" w:rsidRPr="00B72869" w14:paraId="533DBFEF" w14:textId="77777777" w:rsidTr="00531996">
        <w:tc>
          <w:tcPr>
            <w:tcW w:w="3541" w:type="dxa"/>
            <w:shd w:val="clear" w:color="auto" w:fill="auto"/>
          </w:tcPr>
          <w:p w14:paraId="66384640" w14:textId="77777777" w:rsidR="00C672CE" w:rsidRPr="00B72869" w:rsidRDefault="00C672CE"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“Monitoring Form”</w:t>
            </w:r>
          </w:p>
        </w:tc>
        <w:tc>
          <w:tcPr>
            <w:tcW w:w="5819" w:type="dxa"/>
            <w:shd w:val="clear" w:color="auto" w:fill="auto"/>
          </w:tcPr>
          <w:p w14:paraId="548025FA" w14:textId="7A57FBAA" w:rsidR="00C672CE" w:rsidRPr="00B72869" w:rsidRDefault="00C672CE" w:rsidP="00B72869">
            <w:pPr>
              <w:tabs>
                <w:tab w:val="left" w:pos="2160"/>
              </w:tabs>
              <w:spacing w:before="240" w:after="120" w:line="240" w:lineRule="atLeast"/>
              <w:jc w:val="left"/>
              <w:rPr>
                <w:rFonts w:ascii="Arial" w:hAnsi="Arial" w:cs="Arial"/>
                <w:sz w:val="24"/>
                <w:szCs w:val="24"/>
              </w:rPr>
            </w:pPr>
            <w:r w:rsidRPr="00B72869">
              <w:rPr>
                <w:rFonts w:ascii="Arial" w:hAnsi="Arial" w:cs="Arial"/>
                <w:sz w:val="24"/>
                <w:szCs w:val="24"/>
              </w:rPr>
              <w:t xml:space="preserve">A form completed by the Department and sent to the Contracts and Commissioning </w:t>
            </w:r>
            <w:r w:rsidR="00454DC7" w:rsidRPr="00B72869">
              <w:rPr>
                <w:rFonts w:ascii="Arial" w:hAnsi="Arial" w:cs="Arial"/>
                <w:sz w:val="24"/>
                <w:szCs w:val="24"/>
              </w:rPr>
              <w:t>Team</w:t>
            </w:r>
            <w:r w:rsidRPr="00B72869">
              <w:rPr>
                <w:rFonts w:ascii="Arial" w:hAnsi="Arial" w:cs="Arial"/>
                <w:sz w:val="24"/>
                <w:szCs w:val="24"/>
              </w:rPr>
              <w:t xml:space="preserve"> reporting failings of the Provider.</w:t>
            </w:r>
          </w:p>
        </w:tc>
      </w:tr>
      <w:tr w:rsidR="00C672CE" w:rsidRPr="00B72869" w14:paraId="37D72630" w14:textId="77777777" w:rsidTr="00531996">
        <w:tc>
          <w:tcPr>
            <w:tcW w:w="3541" w:type="dxa"/>
            <w:shd w:val="clear" w:color="auto" w:fill="auto"/>
          </w:tcPr>
          <w:p w14:paraId="02F9250B" w14:textId="77777777" w:rsidR="00C672CE" w:rsidRPr="00B72869" w:rsidRDefault="00C672CE" w:rsidP="00B72869">
            <w:pPr>
              <w:tabs>
                <w:tab w:val="right" w:pos="3325"/>
              </w:tabs>
              <w:spacing w:before="240" w:after="120" w:line="240" w:lineRule="atLeast"/>
              <w:jc w:val="left"/>
              <w:rPr>
                <w:rFonts w:ascii="Arial" w:hAnsi="Arial" w:cs="Arial"/>
                <w:sz w:val="24"/>
                <w:szCs w:val="24"/>
              </w:rPr>
            </w:pPr>
            <w:r w:rsidRPr="00B72869">
              <w:rPr>
                <w:rFonts w:ascii="Arial" w:hAnsi="Arial" w:cs="Arial"/>
                <w:sz w:val="24"/>
                <w:szCs w:val="24"/>
              </w:rPr>
              <w:t>“Notification Form”</w:t>
            </w:r>
            <w:r w:rsidRPr="00B72869">
              <w:rPr>
                <w:rFonts w:ascii="Arial" w:hAnsi="Arial" w:cs="Arial"/>
                <w:sz w:val="24"/>
                <w:szCs w:val="24"/>
              </w:rPr>
              <w:tab/>
            </w:r>
          </w:p>
        </w:tc>
        <w:tc>
          <w:tcPr>
            <w:tcW w:w="5819" w:type="dxa"/>
            <w:shd w:val="clear" w:color="auto" w:fill="auto"/>
          </w:tcPr>
          <w:p w14:paraId="741DD73D" w14:textId="1C5E9675"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The form </w:t>
            </w:r>
            <w:r w:rsidR="008E2578" w:rsidRPr="00B72869">
              <w:rPr>
                <w:rFonts w:ascii="Arial" w:hAnsi="Arial" w:cs="Arial"/>
                <w:sz w:val="24"/>
                <w:szCs w:val="24"/>
              </w:rPr>
              <w:t>provided by the Council to the Provider</w:t>
            </w:r>
            <w:r w:rsidRPr="00B72869">
              <w:rPr>
                <w:rFonts w:ascii="Arial" w:hAnsi="Arial" w:cs="Arial"/>
                <w:b/>
                <w:sz w:val="24"/>
                <w:szCs w:val="24"/>
              </w:rPr>
              <w:t xml:space="preserve"> </w:t>
            </w:r>
            <w:r w:rsidRPr="00B72869">
              <w:rPr>
                <w:rFonts w:ascii="Arial" w:hAnsi="Arial" w:cs="Arial"/>
                <w:sz w:val="24"/>
                <w:szCs w:val="24"/>
              </w:rPr>
              <w:t>to be used by either party in to request a permanent change to the Package or cessation of the individual service.</w:t>
            </w:r>
          </w:p>
        </w:tc>
      </w:tr>
      <w:tr w:rsidR="00F14B05" w:rsidRPr="00B72869" w14:paraId="17AA7188" w14:textId="77777777" w:rsidTr="00531996">
        <w:tc>
          <w:tcPr>
            <w:tcW w:w="3541" w:type="dxa"/>
            <w:shd w:val="clear" w:color="auto" w:fill="auto"/>
          </w:tcPr>
          <w:p w14:paraId="429E94F3" w14:textId="4CB06D61" w:rsidR="00F14B05" w:rsidRPr="00B72869" w:rsidRDefault="00F14B05" w:rsidP="00B72869">
            <w:pPr>
              <w:tabs>
                <w:tab w:val="right" w:pos="3325"/>
              </w:tabs>
              <w:spacing w:before="240" w:after="120" w:line="240" w:lineRule="atLeast"/>
              <w:jc w:val="left"/>
              <w:rPr>
                <w:rFonts w:ascii="Arial" w:hAnsi="Arial" w:cs="Arial"/>
                <w:sz w:val="24"/>
                <w:szCs w:val="24"/>
              </w:rPr>
            </w:pPr>
            <w:r w:rsidRPr="00B72869">
              <w:rPr>
                <w:rFonts w:ascii="Arial" w:hAnsi="Arial" w:cs="Arial"/>
                <w:sz w:val="24"/>
                <w:szCs w:val="24"/>
              </w:rPr>
              <w:t xml:space="preserve">“Order” </w:t>
            </w:r>
          </w:p>
        </w:tc>
        <w:tc>
          <w:tcPr>
            <w:tcW w:w="5819" w:type="dxa"/>
            <w:shd w:val="clear" w:color="auto" w:fill="auto"/>
          </w:tcPr>
          <w:p w14:paraId="67E4AA3A" w14:textId="27A4F4C5" w:rsidR="00F14B05" w:rsidRPr="00B72869" w:rsidRDefault="00F14B05" w:rsidP="00B72869">
            <w:pPr>
              <w:spacing w:before="240" w:after="120" w:line="240" w:lineRule="atLeast"/>
              <w:rPr>
                <w:rFonts w:ascii="Arial" w:hAnsi="Arial" w:cs="Arial"/>
                <w:sz w:val="24"/>
                <w:szCs w:val="24"/>
              </w:rPr>
            </w:pPr>
            <w:r w:rsidRPr="00B72869">
              <w:rPr>
                <w:rFonts w:ascii="Arial" w:hAnsi="Arial" w:cs="Arial"/>
                <w:sz w:val="24"/>
                <w:szCs w:val="24"/>
              </w:rPr>
              <w:t xml:space="preserve">The Order issued by the Personalised Commissioning </w:t>
            </w:r>
            <w:r w:rsidR="00454DC7" w:rsidRPr="00B72869">
              <w:rPr>
                <w:rFonts w:ascii="Arial" w:hAnsi="Arial" w:cs="Arial"/>
                <w:sz w:val="24"/>
                <w:szCs w:val="24"/>
              </w:rPr>
              <w:t>Team</w:t>
            </w:r>
            <w:r w:rsidRPr="00B72869">
              <w:rPr>
                <w:rFonts w:ascii="Arial" w:hAnsi="Arial" w:cs="Arial"/>
                <w:sz w:val="24"/>
                <w:szCs w:val="24"/>
              </w:rPr>
              <w:t xml:space="preserve"> to the Provider specifying the Service required for a particular Client under the Call-Off. The Order will contain as a minimum;</w:t>
            </w:r>
          </w:p>
          <w:p w14:paraId="4A637213" w14:textId="77777777" w:rsidR="00F14B05" w:rsidRPr="00B72869" w:rsidRDefault="00F14B05" w:rsidP="00B72869">
            <w:pPr>
              <w:numPr>
                <w:ilvl w:val="0"/>
                <w:numId w:val="20"/>
              </w:numPr>
              <w:spacing w:before="240" w:after="120" w:line="240" w:lineRule="atLeast"/>
              <w:jc w:val="left"/>
              <w:rPr>
                <w:rFonts w:ascii="Arial" w:hAnsi="Arial" w:cs="Arial"/>
                <w:sz w:val="24"/>
                <w:szCs w:val="24"/>
              </w:rPr>
            </w:pPr>
            <w:r w:rsidRPr="00B72869">
              <w:rPr>
                <w:rFonts w:ascii="Arial" w:hAnsi="Arial" w:cs="Arial"/>
                <w:sz w:val="24"/>
                <w:szCs w:val="24"/>
              </w:rPr>
              <w:t>The Unique Identifying Number, name, address and date of birth of the Client</w:t>
            </w:r>
          </w:p>
          <w:p w14:paraId="641C182B" w14:textId="77777777" w:rsidR="00F14B05" w:rsidRPr="00B72869" w:rsidRDefault="00F14B05" w:rsidP="00B72869">
            <w:pPr>
              <w:numPr>
                <w:ilvl w:val="0"/>
                <w:numId w:val="20"/>
              </w:numPr>
              <w:spacing w:before="240" w:after="120" w:line="240" w:lineRule="atLeast"/>
              <w:jc w:val="left"/>
              <w:rPr>
                <w:rFonts w:ascii="Arial" w:hAnsi="Arial" w:cs="Arial"/>
                <w:sz w:val="24"/>
                <w:szCs w:val="24"/>
              </w:rPr>
            </w:pPr>
            <w:r w:rsidRPr="00B72869">
              <w:rPr>
                <w:rFonts w:ascii="Arial" w:hAnsi="Arial" w:cs="Arial"/>
                <w:sz w:val="24"/>
                <w:szCs w:val="24"/>
              </w:rPr>
              <w:t>The volume of Services to be provided across the specified period i.e. per week – this could be number of hours purchased, the cost of the hours purchased, or both;</w:t>
            </w:r>
          </w:p>
          <w:p w14:paraId="24D81E96" w14:textId="77777777" w:rsidR="00F14B05" w:rsidRPr="00B72869" w:rsidRDefault="00F14B05" w:rsidP="00B72869">
            <w:pPr>
              <w:numPr>
                <w:ilvl w:val="0"/>
                <w:numId w:val="20"/>
              </w:numPr>
              <w:spacing w:before="240" w:after="120" w:line="240" w:lineRule="atLeast"/>
              <w:jc w:val="left"/>
              <w:rPr>
                <w:rFonts w:ascii="Arial" w:hAnsi="Arial" w:cs="Arial"/>
                <w:sz w:val="24"/>
                <w:szCs w:val="24"/>
              </w:rPr>
            </w:pPr>
            <w:r w:rsidRPr="00B72869">
              <w:rPr>
                <w:rFonts w:ascii="Arial" w:hAnsi="Arial" w:cs="Arial"/>
                <w:sz w:val="24"/>
                <w:szCs w:val="24"/>
              </w:rPr>
              <w:t>The start date of the Service</w:t>
            </w:r>
          </w:p>
          <w:p w14:paraId="121A28BA" w14:textId="77777777" w:rsidR="00F14B05" w:rsidRPr="00B72869" w:rsidRDefault="00F14B05" w:rsidP="00B72869">
            <w:pPr>
              <w:numPr>
                <w:ilvl w:val="0"/>
                <w:numId w:val="20"/>
              </w:numPr>
              <w:spacing w:before="240" w:after="120" w:line="240" w:lineRule="atLeast"/>
              <w:jc w:val="left"/>
              <w:rPr>
                <w:rFonts w:ascii="Arial" w:hAnsi="Arial" w:cs="Arial"/>
                <w:sz w:val="24"/>
                <w:szCs w:val="24"/>
              </w:rPr>
            </w:pPr>
            <w:r w:rsidRPr="00B72869">
              <w:rPr>
                <w:rFonts w:ascii="Arial" w:hAnsi="Arial" w:cs="Arial"/>
                <w:sz w:val="24"/>
                <w:szCs w:val="24"/>
              </w:rPr>
              <w:t>The end date of the Service or indication that it is to be provided until further notice</w:t>
            </w:r>
          </w:p>
          <w:p w14:paraId="10991EF2" w14:textId="77777777" w:rsidR="00F14B05" w:rsidRPr="00B72869" w:rsidRDefault="00F14B05" w:rsidP="00B72869">
            <w:pPr>
              <w:numPr>
                <w:ilvl w:val="0"/>
                <w:numId w:val="20"/>
              </w:numPr>
              <w:spacing w:before="240" w:after="120" w:line="240" w:lineRule="atLeast"/>
              <w:jc w:val="left"/>
              <w:rPr>
                <w:rFonts w:ascii="Arial" w:hAnsi="Arial" w:cs="Arial"/>
                <w:sz w:val="24"/>
                <w:szCs w:val="24"/>
              </w:rPr>
            </w:pPr>
            <w:r w:rsidRPr="00B72869">
              <w:rPr>
                <w:rFonts w:ascii="Arial" w:hAnsi="Arial" w:cs="Arial"/>
                <w:sz w:val="24"/>
                <w:szCs w:val="24"/>
              </w:rPr>
              <w:t>The Care and Support Plan/Record of Needs</w:t>
            </w:r>
          </w:p>
          <w:p w14:paraId="58C4F9A7" w14:textId="77777777" w:rsidR="00F14B05" w:rsidRPr="00B72869" w:rsidRDefault="00F14B05" w:rsidP="00B72869">
            <w:pPr>
              <w:spacing w:before="240" w:after="120" w:line="240" w:lineRule="atLeast"/>
              <w:jc w:val="left"/>
              <w:rPr>
                <w:rFonts w:ascii="Arial" w:hAnsi="Arial" w:cs="Arial"/>
                <w:sz w:val="24"/>
                <w:szCs w:val="24"/>
              </w:rPr>
            </w:pPr>
          </w:p>
        </w:tc>
      </w:tr>
      <w:tr w:rsidR="00F14B05" w:rsidRPr="00B72869" w14:paraId="5AD5498C" w14:textId="77777777" w:rsidTr="00531996">
        <w:tc>
          <w:tcPr>
            <w:tcW w:w="3541" w:type="dxa"/>
            <w:shd w:val="clear" w:color="auto" w:fill="auto"/>
          </w:tcPr>
          <w:p w14:paraId="68742D3A" w14:textId="77777777" w:rsidR="00F14B05" w:rsidRPr="00B72869" w:rsidRDefault="00F14B05" w:rsidP="00B72869">
            <w:pPr>
              <w:tabs>
                <w:tab w:val="left" w:pos="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z w:val="24"/>
                <w:szCs w:val="24"/>
              </w:rPr>
              <w:t>“Outcome”</w:t>
            </w:r>
          </w:p>
          <w:p w14:paraId="4BF7FE22" w14:textId="77777777" w:rsidR="00F14B05" w:rsidRPr="00B72869" w:rsidRDefault="00F14B05" w:rsidP="00B72869">
            <w:pPr>
              <w:tabs>
                <w:tab w:val="left" w:pos="0"/>
                <w:tab w:val="left" w:pos="1440"/>
                <w:tab w:val="left" w:pos="2160"/>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03DD460E" w14:textId="77777777" w:rsidR="00F14B05" w:rsidRPr="00B72869" w:rsidRDefault="00F14B05"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A set goal to be achieved.</w:t>
            </w:r>
          </w:p>
        </w:tc>
      </w:tr>
      <w:tr w:rsidR="00F14B05" w:rsidRPr="00B72869" w14:paraId="213020B2" w14:textId="77777777" w:rsidTr="00531996">
        <w:trPr>
          <w:trHeight w:val="1691"/>
        </w:trPr>
        <w:tc>
          <w:tcPr>
            <w:tcW w:w="3541" w:type="dxa"/>
            <w:shd w:val="clear" w:color="auto" w:fill="auto"/>
          </w:tcPr>
          <w:p w14:paraId="69A9D59C" w14:textId="77777777" w:rsidR="00F14B05" w:rsidRPr="00B72869" w:rsidRDefault="00F14B05" w:rsidP="00B72869">
            <w:pPr>
              <w:spacing w:before="240" w:after="120" w:line="240" w:lineRule="atLeast"/>
              <w:jc w:val="left"/>
              <w:rPr>
                <w:rFonts w:ascii="Arial" w:hAnsi="Arial" w:cs="Arial"/>
                <w:spacing w:val="-3"/>
                <w:sz w:val="24"/>
                <w:szCs w:val="24"/>
              </w:rPr>
            </w:pPr>
            <w:r w:rsidRPr="00B72869">
              <w:rPr>
                <w:rFonts w:ascii="Arial" w:hAnsi="Arial" w:cs="Arial"/>
                <w:spacing w:val="-3"/>
                <w:sz w:val="24"/>
                <w:szCs w:val="24"/>
              </w:rPr>
              <w:t>“Panel”</w:t>
            </w:r>
          </w:p>
        </w:tc>
        <w:tc>
          <w:tcPr>
            <w:tcW w:w="5819" w:type="dxa"/>
            <w:shd w:val="clear" w:color="auto" w:fill="auto"/>
          </w:tcPr>
          <w:p w14:paraId="3374C180" w14:textId="77777777" w:rsidR="00F14B05" w:rsidRPr="00B72869" w:rsidRDefault="00F14B05" w:rsidP="00B72869">
            <w:pPr>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The process that takes place for each Department that reviews whether the Services being requested by the Care Manager is within budget and appropriate for the Client. The panel is made up from various representatives from the Department.</w:t>
            </w:r>
          </w:p>
        </w:tc>
      </w:tr>
      <w:tr w:rsidR="00F14B05" w:rsidRPr="00B72869" w14:paraId="278381BB" w14:textId="77777777" w:rsidTr="00531996">
        <w:tc>
          <w:tcPr>
            <w:tcW w:w="3541" w:type="dxa"/>
            <w:shd w:val="clear" w:color="auto" w:fill="auto"/>
          </w:tcPr>
          <w:p w14:paraId="4E63144C"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“Personal Plan”</w:t>
            </w:r>
          </w:p>
        </w:tc>
        <w:tc>
          <w:tcPr>
            <w:tcW w:w="5819" w:type="dxa"/>
            <w:shd w:val="clear" w:color="auto" w:fill="auto"/>
          </w:tcPr>
          <w:p w14:paraId="4A0E73F6" w14:textId="77777777" w:rsidR="00F14B05" w:rsidRPr="00B72869" w:rsidRDefault="00F14B05" w:rsidP="00B72869">
            <w:pPr>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The Plan to be completed by the Provider</w:t>
            </w:r>
            <w:r w:rsidRPr="00B72869">
              <w:rPr>
                <w:rFonts w:ascii="Arial" w:hAnsi="Arial" w:cs="Arial"/>
                <w:b/>
                <w:spacing w:val="-3"/>
                <w:sz w:val="24"/>
                <w:szCs w:val="24"/>
              </w:rPr>
              <w:t xml:space="preserve"> </w:t>
            </w:r>
            <w:r w:rsidRPr="00B72869">
              <w:rPr>
                <w:rFonts w:ascii="Arial" w:hAnsi="Arial" w:cs="Arial"/>
                <w:spacing w:val="-3"/>
                <w:sz w:val="24"/>
                <w:szCs w:val="24"/>
              </w:rPr>
              <w:t>specifying the Services to be provided in accordance with the Care and Support Plan. The Personal Plan will be completed using a Client-centred approach and focus on achieving any outcomes set and the expression “Personal Planning” shall be interpreted accordingly.</w:t>
            </w:r>
          </w:p>
        </w:tc>
      </w:tr>
      <w:tr w:rsidR="00F14B05" w:rsidRPr="00B72869" w14:paraId="7309D42A" w14:textId="77777777" w:rsidTr="00531996">
        <w:tc>
          <w:tcPr>
            <w:tcW w:w="3541" w:type="dxa"/>
            <w:shd w:val="clear" w:color="auto" w:fill="auto"/>
          </w:tcPr>
          <w:p w14:paraId="7B14A2D8"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“Poor Practice Alert”</w:t>
            </w:r>
          </w:p>
        </w:tc>
        <w:tc>
          <w:tcPr>
            <w:tcW w:w="5819" w:type="dxa"/>
            <w:shd w:val="clear" w:color="auto" w:fill="auto"/>
          </w:tcPr>
          <w:p w14:paraId="61B83659" w14:textId="7E4EE13C" w:rsidR="00F14B05" w:rsidRPr="00B72869" w:rsidRDefault="00F14B05" w:rsidP="00B72869">
            <w:pPr>
              <w:autoSpaceDE w:val="0"/>
              <w:autoSpaceDN w:val="0"/>
              <w:adjustRightInd w:val="0"/>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 xml:space="preserve">A contact that informs the Contracts and Commissioning </w:t>
            </w:r>
            <w:r w:rsidR="00454DC7" w:rsidRPr="00B72869">
              <w:rPr>
                <w:rFonts w:ascii="Arial" w:hAnsi="Arial" w:cs="Arial"/>
                <w:spacing w:val="-3"/>
                <w:sz w:val="24"/>
                <w:szCs w:val="24"/>
              </w:rPr>
              <w:t>Team</w:t>
            </w:r>
            <w:r w:rsidRPr="00B72869">
              <w:rPr>
                <w:rFonts w:ascii="Arial" w:hAnsi="Arial" w:cs="Arial"/>
                <w:spacing w:val="-3"/>
                <w:sz w:val="24"/>
                <w:szCs w:val="24"/>
              </w:rPr>
              <w:t xml:space="preserve"> of an issue with a Provider where it has been deemed that the cause is from poor practice or poor quality of care. Many such incidents may have originally been raised as a Safeguarding concern but considered not to meet the criteria that require the Local Authority to make enquiries, or cause others to make enquiries, under section 42 of the Care Act 2014.</w:t>
            </w:r>
          </w:p>
        </w:tc>
      </w:tr>
      <w:tr w:rsidR="00F14B05" w:rsidRPr="00B72869" w14:paraId="20CF0EF8" w14:textId="77777777" w:rsidTr="00531996">
        <w:tc>
          <w:tcPr>
            <w:tcW w:w="3541" w:type="dxa"/>
            <w:shd w:val="clear" w:color="auto" w:fill="auto"/>
          </w:tcPr>
          <w:p w14:paraId="5B1D354F"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“Positive Social Interaction”</w:t>
            </w:r>
          </w:p>
          <w:p w14:paraId="0A9300D4"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p>
        </w:tc>
        <w:tc>
          <w:tcPr>
            <w:tcW w:w="5819" w:type="dxa"/>
            <w:shd w:val="clear" w:color="auto" w:fill="auto"/>
          </w:tcPr>
          <w:p w14:paraId="4493726C" w14:textId="73BEB6FB" w:rsidR="00F14B05" w:rsidRPr="00B72869" w:rsidRDefault="00F14B05" w:rsidP="00B72869">
            <w:pPr>
              <w:autoSpaceDE w:val="0"/>
              <w:autoSpaceDN w:val="0"/>
              <w:adjustRightInd w:val="0"/>
              <w:spacing w:before="240" w:after="120" w:line="240" w:lineRule="atLeast"/>
              <w:jc w:val="left"/>
              <w:rPr>
                <w:rFonts w:ascii="Arial" w:hAnsi="Arial" w:cs="Arial"/>
                <w:color w:val="000000"/>
                <w:sz w:val="24"/>
                <w:szCs w:val="24"/>
              </w:rPr>
            </w:pPr>
            <w:r w:rsidRPr="00B72869">
              <w:rPr>
                <w:rFonts w:ascii="Arial" w:hAnsi="Arial" w:cs="Arial"/>
                <w:color w:val="000000"/>
                <w:sz w:val="24"/>
                <w:szCs w:val="24"/>
              </w:rPr>
              <w:t xml:space="preserve">The all or any of the following (as defined by </w:t>
            </w:r>
            <w:r w:rsidRPr="00B72869">
              <w:rPr>
                <w:rFonts w:ascii="Arial" w:hAnsi="Arial" w:cs="Arial"/>
                <w:sz w:val="24"/>
                <w:szCs w:val="24"/>
              </w:rPr>
              <w:t>© Dementia Care Matters)</w:t>
            </w:r>
            <w:r w:rsidRPr="00B72869">
              <w:rPr>
                <w:rFonts w:ascii="Arial" w:hAnsi="Arial" w:cs="Arial"/>
                <w:color w:val="000000"/>
                <w:sz w:val="24"/>
                <w:szCs w:val="24"/>
              </w:rPr>
              <w:t>:</w:t>
            </w:r>
          </w:p>
          <w:p w14:paraId="679975EB"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Beneficial conversation </w:t>
            </w:r>
          </w:p>
          <w:p w14:paraId="054DACAA"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Positive, active companionship </w:t>
            </w:r>
          </w:p>
          <w:p w14:paraId="0FE5A5A4"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Increased feelings of well being </w:t>
            </w:r>
          </w:p>
          <w:p w14:paraId="78103AAC"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Where a task is turned into an opportunity to connect with someone </w:t>
            </w:r>
          </w:p>
          <w:p w14:paraId="21A7DE3C"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A time of fun and pleasure </w:t>
            </w:r>
          </w:p>
          <w:p w14:paraId="4005601D"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An opportunity to reminisce </w:t>
            </w:r>
          </w:p>
          <w:p w14:paraId="29451AD8"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Being involved in domestic activity </w:t>
            </w:r>
          </w:p>
          <w:p w14:paraId="5B238FEF"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Receiving sensory comfort or stimulation </w:t>
            </w:r>
          </w:p>
          <w:p w14:paraId="7E5597E4"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Being physically close, hugs, hand holding or comforted </w:t>
            </w:r>
          </w:p>
          <w:p w14:paraId="34B0FE64"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color w:val="000000"/>
                <w:sz w:val="24"/>
                <w:szCs w:val="24"/>
              </w:rPr>
            </w:pPr>
            <w:r w:rsidRPr="00B72869">
              <w:rPr>
                <w:rFonts w:ascii="Arial" w:hAnsi="Arial" w:cs="Arial"/>
                <w:color w:val="000000"/>
                <w:sz w:val="24"/>
                <w:szCs w:val="24"/>
              </w:rPr>
              <w:t xml:space="preserve">Real choices being offered </w:t>
            </w:r>
          </w:p>
          <w:p w14:paraId="051BFFD9" w14:textId="77777777" w:rsidR="00F14B05" w:rsidRPr="00B72869" w:rsidRDefault="00F14B05" w:rsidP="00B72869">
            <w:pPr>
              <w:pStyle w:val="ListParagraph"/>
              <w:numPr>
                <w:ilvl w:val="0"/>
                <w:numId w:val="31"/>
              </w:numPr>
              <w:autoSpaceDE w:val="0"/>
              <w:autoSpaceDN w:val="0"/>
              <w:adjustRightInd w:val="0"/>
              <w:spacing w:before="240" w:after="120" w:line="240" w:lineRule="atLeast"/>
              <w:rPr>
                <w:rFonts w:ascii="Arial" w:hAnsi="Arial" w:cs="Arial"/>
                <w:sz w:val="24"/>
                <w:szCs w:val="24"/>
              </w:rPr>
            </w:pPr>
            <w:r w:rsidRPr="00B72869">
              <w:rPr>
                <w:rFonts w:ascii="Arial" w:hAnsi="Arial" w:cs="Arial"/>
                <w:color w:val="000000"/>
                <w:sz w:val="24"/>
                <w:szCs w:val="24"/>
              </w:rPr>
              <w:t xml:space="preserve">Being offered encouragement, comfort and </w:t>
            </w:r>
            <w:r w:rsidRPr="00B72869">
              <w:rPr>
                <w:rFonts w:ascii="Arial" w:hAnsi="Arial" w:cs="Arial"/>
                <w:sz w:val="24"/>
                <w:szCs w:val="24"/>
              </w:rPr>
              <w:t xml:space="preserve">support greater than is necessary to carry out a task </w:t>
            </w:r>
          </w:p>
          <w:p w14:paraId="1E32E02E" w14:textId="77777777" w:rsidR="00F14B05" w:rsidRPr="00B72869" w:rsidRDefault="00F14B05" w:rsidP="00B72869">
            <w:pPr>
              <w:pStyle w:val="ListParagraph"/>
              <w:numPr>
                <w:ilvl w:val="0"/>
                <w:numId w:val="31"/>
              </w:numPr>
              <w:tabs>
                <w:tab w:val="left" w:pos="900"/>
              </w:tabs>
              <w:spacing w:before="240" w:after="120" w:line="240" w:lineRule="atLeast"/>
              <w:rPr>
                <w:rFonts w:ascii="Arial" w:hAnsi="Arial" w:cs="Arial"/>
                <w:spacing w:val="-3"/>
                <w:sz w:val="24"/>
                <w:szCs w:val="24"/>
              </w:rPr>
            </w:pPr>
            <w:r w:rsidRPr="00B72869">
              <w:rPr>
                <w:rFonts w:ascii="Arial" w:hAnsi="Arial" w:cs="Arial"/>
                <w:sz w:val="24"/>
                <w:szCs w:val="24"/>
              </w:rPr>
              <w:t>Being praised, valued, validated, helped to feel positive about oneself</w:t>
            </w:r>
          </w:p>
        </w:tc>
      </w:tr>
      <w:tr w:rsidR="00F14B05" w:rsidRPr="00B72869" w14:paraId="2C27FE10" w14:textId="77777777" w:rsidTr="00531996">
        <w:tc>
          <w:tcPr>
            <w:tcW w:w="3541" w:type="dxa"/>
            <w:shd w:val="clear" w:color="auto" w:fill="auto"/>
          </w:tcPr>
          <w:p w14:paraId="427DF3CB"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“Prevention”</w:t>
            </w:r>
          </w:p>
          <w:p w14:paraId="74FE9952"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p>
        </w:tc>
        <w:tc>
          <w:tcPr>
            <w:tcW w:w="5819" w:type="dxa"/>
            <w:shd w:val="clear" w:color="auto" w:fill="auto"/>
          </w:tcPr>
          <w:p w14:paraId="664CD22D" w14:textId="77777777" w:rsidR="00F14B05" w:rsidRPr="00B72869" w:rsidRDefault="00F14B05" w:rsidP="00B72869">
            <w:pPr>
              <w:autoSpaceDE w:val="0"/>
              <w:autoSpaceDN w:val="0"/>
              <w:adjustRightInd w:val="0"/>
              <w:spacing w:before="240" w:after="120" w:line="240" w:lineRule="atLeast"/>
              <w:jc w:val="left"/>
              <w:rPr>
                <w:rFonts w:ascii="Arial" w:hAnsi="Arial" w:cs="Arial"/>
                <w:color w:val="000000"/>
                <w:sz w:val="24"/>
                <w:szCs w:val="24"/>
              </w:rPr>
            </w:pPr>
            <w:r w:rsidRPr="00B72869">
              <w:rPr>
                <w:rFonts w:ascii="Arial" w:hAnsi="Arial" w:cs="Arial"/>
                <w:color w:val="000000"/>
                <w:sz w:val="24"/>
                <w:szCs w:val="24"/>
              </w:rPr>
              <w:t xml:space="preserve">The action of stopping something from happening or arising. For the purposes of this contract, the deterioration of a situation that may lead to Clients needing a Package from the Council.  </w:t>
            </w:r>
          </w:p>
        </w:tc>
      </w:tr>
      <w:tr w:rsidR="00F14B05" w:rsidRPr="00B72869" w14:paraId="389E3D27" w14:textId="77777777" w:rsidTr="00531996">
        <w:tc>
          <w:tcPr>
            <w:tcW w:w="3541" w:type="dxa"/>
            <w:shd w:val="clear" w:color="auto" w:fill="auto"/>
          </w:tcPr>
          <w:p w14:paraId="154A6D01"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“Professionals”</w:t>
            </w:r>
          </w:p>
        </w:tc>
        <w:tc>
          <w:tcPr>
            <w:tcW w:w="5819" w:type="dxa"/>
            <w:shd w:val="clear" w:color="auto" w:fill="auto"/>
          </w:tcPr>
          <w:p w14:paraId="541EB1F7" w14:textId="767EA907" w:rsidR="00F14B05" w:rsidRPr="00B72869" w:rsidRDefault="00F14B05" w:rsidP="00B72869">
            <w:pPr>
              <w:autoSpaceDE w:val="0"/>
              <w:autoSpaceDN w:val="0"/>
              <w:adjustRightInd w:val="0"/>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Including but not limited to, members of the CCG’s provider services e.g. Community Nurse, GP’s and other providers of services.</w:t>
            </w:r>
          </w:p>
        </w:tc>
      </w:tr>
      <w:tr w:rsidR="00F14B05" w:rsidRPr="00B72869" w14:paraId="4F74BC87" w14:textId="77777777" w:rsidTr="00531996">
        <w:trPr>
          <w:trHeight w:val="1516"/>
        </w:trPr>
        <w:tc>
          <w:tcPr>
            <w:tcW w:w="3541" w:type="dxa"/>
            <w:shd w:val="clear" w:color="auto" w:fill="auto"/>
          </w:tcPr>
          <w:p w14:paraId="33A67168"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“Provider Summary Account”</w:t>
            </w:r>
          </w:p>
          <w:p w14:paraId="13597278"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698932F4" w14:textId="7C8D6389" w:rsidR="00F14B05" w:rsidRPr="00B72869" w:rsidRDefault="00F14B05" w:rsidP="00B72869">
            <w:pPr>
              <w:pStyle w:val="BlockText"/>
              <w:tabs>
                <w:tab w:val="clear" w:pos="3600"/>
              </w:tabs>
              <w:spacing w:before="240" w:after="120" w:line="240" w:lineRule="atLeast"/>
              <w:ind w:left="0" w:right="-37" w:firstLine="0"/>
              <w:jc w:val="left"/>
              <w:rPr>
                <w:rFonts w:cs="Arial"/>
                <w:szCs w:val="24"/>
              </w:rPr>
            </w:pPr>
            <w:r w:rsidRPr="00B72869">
              <w:rPr>
                <w:rFonts w:cs="Arial"/>
                <w:szCs w:val="24"/>
              </w:rPr>
              <w:t xml:space="preserve">A spreadsheet exchanged between the Provider and the Charging and Monitoring </w:t>
            </w:r>
            <w:r w:rsidR="00454DC7" w:rsidRPr="00B72869">
              <w:rPr>
                <w:rFonts w:cs="Arial"/>
                <w:szCs w:val="24"/>
              </w:rPr>
              <w:t>Team</w:t>
            </w:r>
            <w:r w:rsidRPr="00B72869">
              <w:rPr>
                <w:rFonts w:cs="Arial"/>
                <w:szCs w:val="24"/>
              </w:rPr>
              <w:t xml:space="preserve"> (18+ years old) or Personalised Commissioning </w:t>
            </w:r>
            <w:r w:rsidR="00454DC7" w:rsidRPr="00B72869">
              <w:rPr>
                <w:rFonts w:cs="Arial"/>
                <w:szCs w:val="24"/>
              </w:rPr>
              <w:t>Team</w:t>
            </w:r>
            <w:r w:rsidRPr="00B72869">
              <w:rPr>
                <w:rFonts w:cs="Arial"/>
                <w:szCs w:val="24"/>
              </w:rPr>
              <w:t xml:space="preserve"> (0-17 years old) detailing the number of Actual Care Provided delivered to Clients over the course of a Service Period.</w:t>
            </w:r>
          </w:p>
        </w:tc>
      </w:tr>
      <w:tr w:rsidR="00F14B05" w:rsidRPr="00B72869" w14:paraId="562004AF" w14:textId="77777777" w:rsidTr="00531996">
        <w:tc>
          <w:tcPr>
            <w:tcW w:w="3541" w:type="dxa"/>
            <w:shd w:val="clear" w:color="auto" w:fill="auto"/>
          </w:tcPr>
          <w:p w14:paraId="4C716F31"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“Reablement”</w:t>
            </w:r>
          </w:p>
          <w:p w14:paraId="36C39713"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504A86BE" w14:textId="74275678" w:rsidR="00F14B05" w:rsidRPr="00B72869" w:rsidRDefault="00F14B05" w:rsidP="00B72869">
            <w:pPr>
              <w:pStyle w:val="BlockText"/>
              <w:tabs>
                <w:tab w:val="clear" w:pos="3600"/>
              </w:tabs>
              <w:spacing w:before="240" w:after="120" w:line="240" w:lineRule="atLeast"/>
              <w:ind w:left="0" w:right="-37" w:firstLine="0"/>
              <w:jc w:val="left"/>
              <w:rPr>
                <w:rFonts w:cs="Arial"/>
                <w:szCs w:val="24"/>
              </w:rPr>
            </w:pPr>
            <w:r w:rsidRPr="00B72869">
              <w:rPr>
                <w:rFonts w:cs="Arial"/>
                <w:iCs/>
                <w:szCs w:val="24"/>
                <w:lang w:eastAsia="en-GB"/>
              </w:rPr>
              <w:t>Relearning the skills necessary for daily living following illness, usually with guidance and support from health professionals, so that there is an improvement in function and increased independence.</w:t>
            </w:r>
          </w:p>
        </w:tc>
      </w:tr>
      <w:tr w:rsidR="008E2578" w:rsidRPr="00B72869" w14:paraId="39BDB8E9" w14:textId="77777777" w:rsidTr="00531996">
        <w:tc>
          <w:tcPr>
            <w:tcW w:w="3541" w:type="dxa"/>
            <w:shd w:val="clear" w:color="auto" w:fill="auto"/>
          </w:tcPr>
          <w:p w14:paraId="4A8D587F" w14:textId="249A24A6" w:rsidR="008E2578" w:rsidRPr="00B72869" w:rsidRDefault="008E2578" w:rsidP="00B72869">
            <w:pPr>
              <w:spacing w:before="240" w:after="120" w:line="240" w:lineRule="atLeast"/>
              <w:jc w:val="left"/>
              <w:rPr>
                <w:rFonts w:ascii="Arial" w:hAnsi="Arial" w:cs="Arial"/>
                <w:sz w:val="24"/>
                <w:szCs w:val="24"/>
              </w:rPr>
            </w:pPr>
            <w:r w:rsidRPr="00B72869">
              <w:rPr>
                <w:rFonts w:ascii="Arial" w:hAnsi="Arial" w:cs="Arial"/>
                <w:sz w:val="24"/>
                <w:szCs w:val="24"/>
              </w:rPr>
              <w:t>“Reablement Completion Form”</w:t>
            </w:r>
          </w:p>
        </w:tc>
        <w:tc>
          <w:tcPr>
            <w:tcW w:w="5819" w:type="dxa"/>
            <w:shd w:val="clear" w:color="auto" w:fill="auto"/>
          </w:tcPr>
          <w:p w14:paraId="2B88CA18" w14:textId="242D2D36" w:rsidR="008E2578" w:rsidRPr="00B72869" w:rsidRDefault="008E2578" w:rsidP="00B72869">
            <w:pPr>
              <w:pStyle w:val="BlockText"/>
              <w:tabs>
                <w:tab w:val="clear" w:pos="3600"/>
              </w:tabs>
              <w:spacing w:before="240" w:after="120" w:line="240" w:lineRule="atLeast"/>
              <w:ind w:left="0" w:right="-37" w:firstLine="0"/>
              <w:jc w:val="left"/>
              <w:rPr>
                <w:rFonts w:cs="Arial"/>
                <w:iCs/>
                <w:szCs w:val="24"/>
                <w:lang w:eastAsia="en-GB"/>
              </w:rPr>
            </w:pPr>
            <w:r w:rsidRPr="00B72869">
              <w:rPr>
                <w:rFonts w:cs="Arial"/>
                <w:szCs w:val="24"/>
              </w:rPr>
              <w:t>The form provided by the Council to the Provider that informs the Council of the care and support provided during the Reablement period.</w:t>
            </w:r>
            <w:r w:rsidR="006B4EAD" w:rsidRPr="00B72869">
              <w:rPr>
                <w:rFonts w:cs="Arial"/>
                <w:szCs w:val="24"/>
              </w:rPr>
              <w:t xml:space="preserve"> </w:t>
            </w:r>
          </w:p>
        </w:tc>
      </w:tr>
      <w:tr w:rsidR="00F14B05" w:rsidRPr="00B72869" w14:paraId="64F8D5F1" w14:textId="77777777" w:rsidTr="00531996">
        <w:tc>
          <w:tcPr>
            <w:tcW w:w="3541" w:type="dxa"/>
            <w:shd w:val="clear" w:color="auto" w:fill="auto"/>
          </w:tcPr>
          <w:p w14:paraId="2560895D"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“Record of Needs”</w:t>
            </w:r>
          </w:p>
          <w:p w14:paraId="03827BD2" w14:textId="77777777" w:rsidR="00F14B05" w:rsidRPr="00B72869" w:rsidRDefault="00F14B05" w:rsidP="00B72869">
            <w:pPr>
              <w:spacing w:before="240" w:after="120" w:line="240" w:lineRule="atLeast"/>
              <w:jc w:val="left"/>
              <w:rPr>
                <w:rFonts w:ascii="Arial" w:hAnsi="Arial" w:cs="Arial"/>
                <w:sz w:val="24"/>
                <w:szCs w:val="24"/>
              </w:rPr>
            </w:pPr>
          </w:p>
        </w:tc>
        <w:tc>
          <w:tcPr>
            <w:tcW w:w="5819" w:type="dxa"/>
            <w:shd w:val="clear" w:color="auto" w:fill="auto"/>
          </w:tcPr>
          <w:p w14:paraId="3FD4E242" w14:textId="57306FE9" w:rsidR="00F14B05" w:rsidRPr="00B72869" w:rsidRDefault="00F14B05" w:rsidP="00B72869">
            <w:pPr>
              <w:pStyle w:val="BlockText"/>
              <w:tabs>
                <w:tab w:val="clear" w:pos="3600"/>
              </w:tabs>
              <w:spacing w:before="240" w:after="120" w:line="240" w:lineRule="atLeast"/>
              <w:ind w:left="0" w:right="-37" w:firstLine="0"/>
              <w:jc w:val="left"/>
              <w:rPr>
                <w:rFonts w:cs="Arial"/>
                <w:iCs/>
                <w:szCs w:val="24"/>
                <w:lang w:eastAsia="en-GB"/>
              </w:rPr>
            </w:pPr>
            <w:r w:rsidRPr="00B72869">
              <w:rPr>
                <w:rFonts w:cs="Arial"/>
                <w:iCs/>
                <w:szCs w:val="24"/>
                <w:lang w:eastAsia="en-GB"/>
              </w:rPr>
              <w:t xml:space="preserve">The document used by the Funded Healthcare </w:t>
            </w:r>
            <w:r w:rsidR="00454DC7" w:rsidRPr="00B72869">
              <w:rPr>
                <w:rFonts w:cs="Arial"/>
                <w:iCs/>
                <w:szCs w:val="24"/>
                <w:lang w:eastAsia="en-GB"/>
              </w:rPr>
              <w:t>Team</w:t>
            </w:r>
            <w:r w:rsidRPr="00B72869">
              <w:rPr>
                <w:rFonts w:cs="Arial"/>
                <w:iCs/>
                <w:szCs w:val="24"/>
                <w:lang w:eastAsia="en-GB"/>
              </w:rPr>
              <w:t xml:space="preserve"> responsible for purchasing CHC Packages, equivalent to the Department’s Assessment and Care and Support Plan.</w:t>
            </w:r>
          </w:p>
        </w:tc>
      </w:tr>
      <w:tr w:rsidR="00F14B05" w:rsidRPr="00B72869" w14:paraId="033C8F1B" w14:textId="77777777" w:rsidTr="00531996">
        <w:tc>
          <w:tcPr>
            <w:tcW w:w="3541" w:type="dxa"/>
            <w:shd w:val="clear" w:color="auto" w:fill="auto"/>
          </w:tcPr>
          <w:p w14:paraId="393461D5"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“Resilience”</w:t>
            </w:r>
          </w:p>
          <w:p w14:paraId="2999F5B5"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1273E59E" w14:textId="77777777" w:rsidR="00F14B05" w:rsidRPr="00B72869" w:rsidRDefault="00F14B05" w:rsidP="00B72869">
            <w:pPr>
              <w:pStyle w:val="BlockText"/>
              <w:tabs>
                <w:tab w:val="clear" w:pos="3600"/>
              </w:tabs>
              <w:spacing w:before="240" w:after="120" w:line="240" w:lineRule="atLeast"/>
              <w:ind w:left="0" w:right="-37" w:firstLine="0"/>
              <w:jc w:val="left"/>
              <w:rPr>
                <w:rFonts w:cs="Arial"/>
                <w:iCs/>
                <w:szCs w:val="24"/>
                <w:lang w:eastAsia="en-GB"/>
              </w:rPr>
            </w:pPr>
            <w:r w:rsidRPr="00B72869">
              <w:rPr>
                <w:rFonts w:cs="Arial"/>
                <w:iCs/>
                <w:szCs w:val="24"/>
                <w:lang w:eastAsia="en-GB"/>
              </w:rPr>
              <w:t>Initiatives that arise from poor weather such as snow, flooding, heat waves and other emergency situations such as health pandemics or incidences involving the emergency services.</w:t>
            </w:r>
          </w:p>
        </w:tc>
      </w:tr>
      <w:tr w:rsidR="00F14B05" w:rsidRPr="00B72869" w14:paraId="2578D25A" w14:textId="77777777" w:rsidTr="00531996">
        <w:tc>
          <w:tcPr>
            <w:tcW w:w="3541" w:type="dxa"/>
            <w:shd w:val="clear" w:color="auto" w:fill="auto"/>
          </w:tcPr>
          <w:p w14:paraId="454AB4D5"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“Safeguarding”</w:t>
            </w:r>
          </w:p>
          <w:p w14:paraId="5E0827CC"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79EB9479" w14:textId="77777777" w:rsidR="00F14B05" w:rsidRPr="00B72869" w:rsidRDefault="00F14B05" w:rsidP="00B72869">
            <w:pPr>
              <w:pStyle w:val="BlockText"/>
              <w:tabs>
                <w:tab w:val="clear" w:pos="3600"/>
              </w:tabs>
              <w:spacing w:before="240" w:after="120" w:line="240" w:lineRule="atLeast"/>
              <w:ind w:left="0" w:right="-37" w:firstLine="0"/>
              <w:jc w:val="left"/>
              <w:rPr>
                <w:rFonts w:cs="Arial"/>
                <w:szCs w:val="24"/>
                <w:shd w:val="clear" w:color="auto" w:fill="FFFFFF"/>
              </w:rPr>
            </w:pPr>
            <w:r w:rsidRPr="00B72869">
              <w:rPr>
                <w:rFonts w:cs="Arial"/>
                <w:szCs w:val="24"/>
                <w:shd w:val="clear" w:color="auto" w:fill="FFFFFF"/>
              </w:rPr>
              <w:t>The process of protecting Clients from harm or damage with an appropriate measure.</w:t>
            </w:r>
          </w:p>
          <w:p w14:paraId="5DABDE37" w14:textId="77777777" w:rsidR="00F14B05" w:rsidRPr="00B72869" w:rsidRDefault="00F14B05" w:rsidP="00B72869">
            <w:pPr>
              <w:pStyle w:val="BlockText"/>
              <w:tabs>
                <w:tab w:val="clear" w:pos="3600"/>
              </w:tabs>
              <w:spacing w:before="240" w:after="120" w:line="240" w:lineRule="atLeast"/>
              <w:ind w:left="0" w:right="-37" w:firstLine="0"/>
              <w:jc w:val="left"/>
              <w:rPr>
                <w:rFonts w:cs="Arial"/>
                <w:iCs/>
                <w:szCs w:val="24"/>
                <w:lang w:eastAsia="en-GB"/>
              </w:rPr>
            </w:pPr>
          </w:p>
        </w:tc>
      </w:tr>
      <w:tr w:rsidR="00F14B05" w:rsidRPr="00B72869" w14:paraId="0DB984C9" w14:textId="77777777" w:rsidTr="00531996">
        <w:tc>
          <w:tcPr>
            <w:tcW w:w="3541" w:type="dxa"/>
            <w:shd w:val="clear" w:color="auto" w:fill="auto"/>
          </w:tcPr>
          <w:p w14:paraId="272A8F87" w14:textId="77777777"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“Serious Incident Forms”</w:t>
            </w:r>
          </w:p>
          <w:p w14:paraId="26D0F6CD"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37AD4840" w14:textId="742C2E94" w:rsidR="00F14B05" w:rsidRPr="00B72869" w:rsidRDefault="00F14B05" w:rsidP="00B72869">
            <w:pPr>
              <w:pStyle w:val="BlockText"/>
              <w:tabs>
                <w:tab w:val="clear" w:pos="3600"/>
              </w:tabs>
              <w:spacing w:before="240" w:after="120" w:line="240" w:lineRule="atLeast"/>
              <w:ind w:left="0" w:right="-37" w:firstLine="0"/>
              <w:jc w:val="left"/>
              <w:rPr>
                <w:rFonts w:cs="Arial"/>
                <w:iCs/>
                <w:szCs w:val="24"/>
                <w:lang w:eastAsia="en-GB"/>
              </w:rPr>
            </w:pPr>
            <w:r w:rsidRPr="00B72869">
              <w:rPr>
                <w:rFonts w:cs="Arial"/>
                <w:iCs/>
                <w:szCs w:val="24"/>
                <w:lang w:eastAsia="en-GB"/>
              </w:rPr>
              <w:t>Forms used by the CCG and/or the Provider to record incidents relating to the delivery of Service to Clients.</w:t>
            </w:r>
          </w:p>
        </w:tc>
      </w:tr>
      <w:tr w:rsidR="00F14B05" w:rsidRPr="00B72869" w14:paraId="538E8E7A" w14:textId="77777777" w:rsidTr="00531996">
        <w:tc>
          <w:tcPr>
            <w:tcW w:w="3541" w:type="dxa"/>
            <w:shd w:val="clear" w:color="auto" w:fill="auto"/>
          </w:tcPr>
          <w:p w14:paraId="2127DC14"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“Service Manager”</w:t>
            </w:r>
          </w:p>
          <w:p w14:paraId="1132A291" w14:textId="77777777" w:rsidR="00F14B05" w:rsidRPr="00B72869" w:rsidRDefault="00F14B05" w:rsidP="00B72869">
            <w:pPr>
              <w:spacing w:before="240" w:after="120" w:line="240" w:lineRule="atLeast"/>
              <w:ind w:left="120"/>
              <w:jc w:val="left"/>
              <w:rPr>
                <w:rFonts w:ascii="Arial" w:hAnsi="Arial" w:cs="Arial"/>
                <w:sz w:val="24"/>
                <w:szCs w:val="24"/>
              </w:rPr>
            </w:pPr>
          </w:p>
        </w:tc>
        <w:tc>
          <w:tcPr>
            <w:tcW w:w="5819" w:type="dxa"/>
            <w:shd w:val="clear" w:color="auto" w:fill="auto"/>
          </w:tcPr>
          <w:p w14:paraId="5E934A19" w14:textId="78422245" w:rsidR="00F14B05" w:rsidRPr="00B72869" w:rsidRDefault="00F14B05"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z w:val="24"/>
                <w:szCs w:val="24"/>
              </w:rPr>
            </w:pPr>
            <w:r w:rsidRPr="00B72869">
              <w:rPr>
                <w:rFonts w:ascii="Arial" w:hAnsi="Arial" w:cs="Arial"/>
                <w:spacing w:val="-3"/>
                <w:sz w:val="24"/>
                <w:szCs w:val="24"/>
              </w:rPr>
              <w:t xml:space="preserve">The Manager of the </w:t>
            </w:r>
            <w:r w:rsidR="00454DC7" w:rsidRPr="00B72869">
              <w:rPr>
                <w:rFonts w:ascii="Arial" w:hAnsi="Arial" w:cs="Arial"/>
                <w:spacing w:val="-3"/>
                <w:sz w:val="24"/>
                <w:szCs w:val="24"/>
              </w:rPr>
              <w:t>Team</w:t>
            </w:r>
            <w:r w:rsidRPr="00B72869">
              <w:rPr>
                <w:rFonts w:ascii="Arial" w:hAnsi="Arial" w:cs="Arial"/>
                <w:spacing w:val="-3"/>
                <w:sz w:val="24"/>
                <w:szCs w:val="24"/>
              </w:rPr>
              <w:t xml:space="preserve"> Manager.</w:t>
            </w:r>
          </w:p>
        </w:tc>
      </w:tr>
      <w:tr w:rsidR="00F14B05" w:rsidRPr="00B72869" w14:paraId="054FC723" w14:textId="77777777" w:rsidTr="00531996">
        <w:tc>
          <w:tcPr>
            <w:tcW w:w="3541" w:type="dxa"/>
            <w:shd w:val="clear" w:color="auto" w:fill="auto"/>
          </w:tcPr>
          <w:p w14:paraId="1EFCBFA8"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“Significant Change”</w:t>
            </w:r>
          </w:p>
        </w:tc>
        <w:tc>
          <w:tcPr>
            <w:tcW w:w="5819" w:type="dxa"/>
            <w:shd w:val="clear" w:color="auto" w:fill="auto"/>
          </w:tcPr>
          <w:p w14:paraId="615141A2" w14:textId="57F76DF6" w:rsidR="00F14B05" w:rsidRPr="00B72869" w:rsidRDefault="00F14B05" w:rsidP="00B72869">
            <w:pPr>
              <w:autoSpaceDE w:val="0"/>
              <w:autoSpaceDN w:val="0"/>
              <w:adjustRightInd w:val="0"/>
              <w:spacing w:before="240" w:after="120" w:line="240" w:lineRule="atLeast"/>
              <w:jc w:val="left"/>
              <w:rPr>
                <w:rFonts w:ascii="Arial" w:hAnsi="Arial" w:cs="Arial"/>
                <w:color w:val="000000"/>
                <w:sz w:val="24"/>
                <w:szCs w:val="24"/>
              </w:rPr>
            </w:pPr>
            <w:r w:rsidRPr="00B72869">
              <w:rPr>
                <w:rFonts w:ascii="Arial" w:hAnsi="Arial" w:cs="Arial"/>
                <w:color w:val="000000"/>
                <w:sz w:val="24"/>
                <w:szCs w:val="24"/>
              </w:rPr>
              <w:t xml:space="preserve">Significant Changes are where the changes exceed a Minor Change. A significant change may also be indicated by a change in the nature of service provision, such as a move from a community to care home setting, or a change from a managed to a </w:t>
            </w:r>
            <w:r w:rsidR="00E87F90" w:rsidRPr="00B72869">
              <w:rPr>
                <w:rFonts w:ascii="Arial" w:hAnsi="Arial" w:cs="Arial"/>
                <w:color w:val="000000"/>
                <w:sz w:val="24"/>
                <w:szCs w:val="24"/>
              </w:rPr>
              <w:t>D</w:t>
            </w:r>
            <w:r w:rsidRPr="00B72869">
              <w:rPr>
                <w:rFonts w:ascii="Arial" w:hAnsi="Arial" w:cs="Arial"/>
                <w:color w:val="000000"/>
                <w:sz w:val="24"/>
                <w:szCs w:val="24"/>
              </w:rPr>
              <w:t xml:space="preserve">irect </w:t>
            </w:r>
            <w:r w:rsidR="00E87F90" w:rsidRPr="00B72869">
              <w:rPr>
                <w:rFonts w:ascii="Arial" w:hAnsi="Arial" w:cs="Arial"/>
                <w:color w:val="000000"/>
                <w:sz w:val="24"/>
                <w:szCs w:val="24"/>
              </w:rPr>
              <w:t>P</w:t>
            </w:r>
            <w:r w:rsidRPr="00B72869">
              <w:rPr>
                <w:rFonts w:ascii="Arial" w:hAnsi="Arial" w:cs="Arial"/>
                <w:color w:val="000000"/>
                <w:sz w:val="24"/>
                <w:szCs w:val="24"/>
              </w:rPr>
              <w:t xml:space="preserve">ayment Personal </w:t>
            </w:r>
            <w:r w:rsidR="00E87F90" w:rsidRPr="00B72869">
              <w:rPr>
                <w:rFonts w:ascii="Arial" w:hAnsi="Arial" w:cs="Arial"/>
                <w:color w:val="000000"/>
                <w:sz w:val="24"/>
                <w:szCs w:val="24"/>
              </w:rPr>
              <w:t>B</w:t>
            </w:r>
            <w:r w:rsidRPr="00B72869">
              <w:rPr>
                <w:rFonts w:ascii="Arial" w:hAnsi="Arial" w:cs="Arial"/>
                <w:color w:val="000000"/>
                <w:sz w:val="24"/>
                <w:szCs w:val="24"/>
              </w:rPr>
              <w:t>udget.</w:t>
            </w:r>
          </w:p>
        </w:tc>
      </w:tr>
      <w:tr w:rsidR="00F14B05" w:rsidRPr="00B72869" w14:paraId="0160B19C" w14:textId="77777777" w:rsidTr="00531996">
        <w:tc>
          <w:tcPr>
            <w:tcW w:w="3541" w:type="dxa"/>
            <w:shd w:val="clear" w:color="auto" w:fill="auto"/>
          </w:tcPr>
          <w:p w14:paraId="609730AD" w14:textId="4A4257D9"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w:t>
            </w:r>
            <w:r w:rsidR="00454DC7" w:rsidRPr="00B72869">
              <w:rPr>
                <w:rFonts w:ascii="Arial" w:hAnsi="Arial" w:cs="Arial"/>
                <w:bCs/>
                <w:spacing w:val="-3"/>
                <w:sz w:val="24"/>
                <w:szCs w:val="24"/>
              </w:rPr>
              <w:t>Team</w:t>
            </w:r>
            <w:r w:rsidRPr="00B72869">
              <w:rPr>
                <w:rFonts w:ascii="Arial" w:hAnsi="Arial" w:cs="Arial"/>
                <w:bCs/>
                <w:spacing w:val="-3"/>
                <w:sz w:val="24"/>
                <w:szCs w:val="24"/>
              </w:rPr>
              <w:t xml:space="preserve"> North Somerset</w:t>
            </w:r>
            <w:r w:rsidRPr="00B72869">
              <w:rPr>
                <w:rFonts w:ascii="Arial" w:hAnsi="Arial" w:cs="Arial"/>
                <w:spacing w:val="-3"/>
                <w:sz w:val="24"/>
                <w:szCs w:val="24"/>
              </w:rPr>
              <w:t>“</w:t>
            </w:r>
          </w:p>
        </w:tc>
        <w:tc>
          <w:tcPr>
            <w:tcW w:w="5819" w:type="dxa"/>
            <w:shd w:val="clear" w:color="auto" w:fill="auto"/>
          </w:tcPr>
          <w:p w14:paraId="23334812" w14:textId="77777777" w:rsidR="00F14B05" w:rsidRPr="00B72869" w:rsidRDefault="00F14B05"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 xml:space="preserve">A unique pioneering partnership of organisations who support the most vulnerable and disadvantaged people in our communities into sustainable quality employment. </w:t>
            </w:r>
          </w:p>
        </w:tc>
      </w:tr>
      <w:tr w:rsidR="00F14B05" w:rsidRPr="00B72869" w14:paraId="09F62453" w14:textId="77777777" w:rsidTr="00531996">
        <w:tc>
          <w:tcPr>
            <w:tcW w:w="3541" w:type="dxa"/>
            <w:shd w:val="clear" w:color="auto" w:fill="auto"/>
          </w:tcPr>
          <w:p w14:paraId="758A63B1" w14:textId="6E3105BB"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w:t>
            </w:r>
            <w:r w:rsidR="00454DC7" w:rsidRPr="00B72869">
              <w:rPr>
                <w:rFonts w:ascii="Arial" w:hAnsi="Arial" w:cs="Arial"/>
                <w:spacing w:val="-3"/>
                <w:sz w:val="24"/>
                <w:szCs w:val="24"/>
              </w:rPr>
              <w:t>Team</w:t>
            </w:r>
            <w:r w:rsidRPr="00B72869">
              <w:rPr>
                <w:rFonts w:ascii="Arial" w:hAnsi="Arial" w:cs="Arial"/>
                <w:spacing w:val="-3"/>
                <w:sz w:val="24"/>
                <w:szCs w:val="24"/>
              </w:rPr>
              <w:t xml:space="preserve"> Manager”</w:t>
            </w:r>
          </w:p>
          <w:p w14:paraId="591F7C14"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p>
        </w:tc>
        <w:tc>
          <w:tcPr>
            <w:tcW w:w="5819" w:type="dxa"/>
            <w:shd w:val="clear" w:color="auto" w:fill="auto"/>
          </w:tcPr>
          <w:p w14:paraId="27E7FD88" w14:textId="77777777" w:rsidR="00F14B05" w:rsidRPr="00B72869" w:rsidRDefault="00F14B05"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The Manager of the Care Manager.</w:t>
            </w:r>
          </w:p>
        </w:tc>
      </w:tr>
      <w:tr w:rsidR="00F14B05" w:rsidRPr="00B72869" w14:paraId="43120A3C" w14:textId="77777777" w:rsidTr="00531996">
        <w:tc>
          <w:tcPr>
            <w:tcW w:w="3541" w:type="dxa"/>
            <w:shd w:val="clear" w:color="auto" w:fill="auto"/>
          </w:tcPr>
          <w:p w14:paraId="42DC366E"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“Therapist”</w:t>
            </w:r>
          </w:p>
          <w:p w14:paraId="1520EF3B"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p>
        </w:tc>
        <w:tc>
          <w:tcPr>
            <w:tcW w:w="5819" w:type="dxa"/>
            <w:shd w:val="clear" w:color="auto" w:fill="auto"/>
          </w:tcPr>
          <w:p w14:paraId="60DE1680" w14:textId="5E03EC49" w:rsidR="00F14B05" w:rsidRPr="00B72869" w:rsidRDefault="00F14B05" w:rsidP="00B72869">
            <w:pPr>
              <w:tabs>
                <w:tab w:val="left" w:pos="0"/>
                <w:tab w:val="left" w:pos="720"/>
                <w:tab w:val="left" w:pos="1440"/>
                <w:tab w:val="left" w:pos="2160"/>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An Occupational Therapist or Physiotherapist employed by the Council or the CCG</w:t>
            </w:r>
          </w:p>
        </w:tc>
      </w:tr>
      <w:tr w:rsidR="00F14B05" w:rsidRPr="00B72869" w14:paraId="19A43BEA" w14:textId="77777777" w:rsidTr="00531996">
        <w:trPr>
          <w:trHeight w:val="144"/>
        </w:trPr>
        <w:tc>
          <w:tcPr>
            <w:tcW w:w="3541" w:type="dxa"/>
            <w:shd w:val="clear" w:color="auto" w:fill="auto"/>
          </w:tcPr>
          <w:p w14:paraId="261F828E" w14:textId="77777777" w:rsidR="00F14B05" w:rsidRPr="00B72869" w:rsidRDefault="00F14B05"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pacing w:val="-3"/>
                <w:sz w:val="24"/>
                <w:szCs w:val="24"/>
              </w:rPr>
              <w:t>“Time Bands”</w:t>
            </w:r>
          </w:p>
        </w:tc>
        <w:tc>
          <w:tcPr>
            <w:tcW w:w="5819" w:type="dxa"/>
            <w:shd w:val="clear" w:color="auto" w:fill="auto"/>
          </w:tcPr>
          <w:p w14:paraId="33B09DD8" w14:textId="578C848F" w:rsidR="00F14B05" w:rsidRPr="00B72869" w:rsidRDefault="00F14B05" w:rsidP="00B72869">
            <w:pPr>
              <w:spacing w:before="240" w:after="120" w:line="240" w:lineRule="atLeast"/>
              <w:jc w:val="left"/>
              <w:rPr>
                <w:rFonts w:ascii="Arial" w:hAnsi="Arial" w:cs="Arial"/>
                <w:sz w:val="24"/>
                <w:szCs w:val="24"/>
              </w:rPr>
            </w:pPr>
            <w:r w:rsidRPr="00B72869">
              <w:rPr>
                <w:rFonts w:ascii="Arial" w:hAnsi="Arial" w:cs="Arial"/>
                <w:sz w:val="24"/>
                <w:szCs w:val="24"/>
              </w:rPr>
              <w:t>Time bands are parameters to allow the Provider flexibility in service delivery whilst ensuring Clients receive a Service at a time that is appropriate to their assessed needs.</w:t>
            </w:r>
          </w:p>
        </w:tc>
      </w:tr>
      <w:tr w:rsidR="00F14B05" w:rsidRPr="00B72869" w14:paraId="587B9835" w14:textId="77777777" w:rsidTr="00531996">
        <w:tc>
          <w:tcPr>
            <w:tcW w:w="3541" w:type="dxa"/>
            <w:shd w:val="clear" w:color="auto" w:fill="auto"/>
          </w:tcPr>
          <w:p w14:paraId="4C9B4EAF" w14:textId="77777777" w:rsidR="00F14B05" w:rsidRPr="00B72869" w:rsidRDefault="00F14B05"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“The Department”</w:t>
            </w:r>
          </w:p>
          <w:p w14:paraId="7D265EC5"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left="120" w:right="-37"/>
              <w:jc w:val="left"/>
              <w:rPr>
                <w:rFonts w:ascii="Arial" w:hAnsi="Arial" w:cs="Arial"/>
                <w:sz w:val="24"/>
                <w:szCs w:val="24"/>
              </w:rPr>
            </w:pPr>
          </w:p>
        </w:tc>
        <w:tc>
          <w:tcPr>
            <w:tcW w:w="5819" w:type="dxa"/>
            <w:shd w:val="clear" w:color="auto" w:fill="auto"/>
          </w:tcPr>
          <w:p w14:paraId="440EAB8B" w14:textId="2BF5CC7A" w:rsidR="00F14B05" w:rsidRPr="00B72869" w:rsidRDefault="00F14B05"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The Department is collectively the </w:t>
            </w:r>
            <w:r w:rsidRPr="00B72869">
              <w:rPr>
                <w:rFonts w:ascii="Arial" w:hAnsi="Arial" w:cs="Arial"/>
                <w:spacing w:val="-3"/>
                <w:sz w:val="24"/>
                <w:szCs w:val="24"/>
              </w:rPr>
              <w:t xml:space="preserve">Adult Care </w:t>
            </w:r>
            <w:r w:rsidR="00454DC7" w:rsidRPr="00B72869">
              <w:rPr>
                <w:rFonts w:ascii="Arial" w:hAnsi="Arial" w:cs="Arial"/>
                <w:spacing w:val="-3"/>
                <w:sz w:val="24"/>
                <w:szCs w:val="24"/>
              </w:rPr>
              <w:t>Team</w:t>
            </w:r>
            <w:r w:rsidRPr="00B72869">
              <w:rPr>
                <w:rFonts w:ascii="Arial" w:hAnsi="Arial" w:cs="Arial"/>
                <w:spacing w:val="-3"/>
                <w:sz w:val="24"/>
                <w:szCs w:val="24"/>
              </w:rPr>
              <w:t xml:space="preserve">s and Disabled Children’s </w:t>
            </w:r>
            <w:r w:rsidR="00454DC7" w:rsidRPr="00B72869">
              <w:rPr>
                <w:rFonts w:ascii="Arial" w:hAnsi="Arial" w:cs="Arial"/>
                <w:spacing w:val="-3"/>
                <w:sz w:val="24"/>
                <w:szCs w:val="24"/>
              </w:rPr>
              <w:t>Team</w:t>
            </w:r>
            <w:r w:rsidRPr="00B72869">
              <w:rPr>
                <w:rFonts w:ascii="Arial" w:hAnsi="Arial" w:cs="Arial"/>
                <w:sz w:val="24"/>
                <w:szCs w:val="24"/>
              </w:rPr>
              <w:t xml:space="preserve"> </w:t>
            </w:r>
            <w:r w:rsidR="00454DC7" w:rsidRPr="00B72869">
              <w:rPr>
                <w:rFonts w:ascii="Arial" w:hAnsi="Arial" w:cs="Arial"/>
                <w:sz w:val="24"/>
                <w:szCs w:val="24"/>
              </w:rPr>
              <w:t>Team</w:t>
            </w:r>
            <w:r w:rsidRPr="00B72869">
              <w:rPr>
                <w:rFonts w:ascii="Arial" w:hAnsi="Arial" w:cs="Arial"/>
                <w:sz w:val="24"/>
                <w:szCs w:val="24"/>
              </w:rPr>
              <w:t>s within the People and Communities directorate of the Council and AWP who are responsible for:</w:t>
            </w:r>
          </w:p>
          <w:p w14:paraId="01D7D6A1" w14:textId="77777777" w:rsidR="00F14B05" w:rsidRPr="00B72869" w:rsidRDefault="00F14B05" w:rsidP="00B72869">
            <w:pPr>
              <w:numPr>
                <w:ilvl w:val="0"/>
                <w:numId w:val="76"/>
              </w:numPr>
              <w:spacing w:before="240" w:after="120" w:line="240" w:lineRule="atLeast"/>
              <w:jc w:val="left"/>
              <w:rPr>
                <w:rFonts w:ascii="Arial" w:hAnsi="Arial" w:cs="Arial"/>
                <w:sz w:val="24"/>
                <w:szCs w:val="24"/>
              </w:rPr>
            </w:pPr>
            <w:r w:rsidRPr="00B72869">
              <w:rPr>
                <w:rFonts w:ascii="Arial" w:hAnsi="Arial" w:cs="Arial"/>
                <w:sz w:val="24"/>
                <w:szCs w:val="24"/>
              </w:rPr>
              <w:t>The overall professional management of any day to day issues regarding the Clients and the Service her or she receives.</w:t>
            </w:r>
          </w:p>
          <w:p w14:paraId="50519DE0" w14:textId="77777777" w:rsidR="00F14B05" w:rsidRPr="00B72869" w:rsidRDefault="00F14B05" w:rsidP="00B72869">
            <w:pPr>
              <w:numPr>
                <w:ilvl w:val="0"/>
                <w:numId w:val="76"/>
              </w:numPr>
              <w:spacing w:before="240" w:after="120" w:line="240" w:lineRule="atLeast"/>
              <w:jc w:val="left"/>
              <w:rPr>
                <w:rFonts w:ascii="Arial" w:hAnsi="Arial" w:cs="Arial"/>
                <w:b/>
                <w:sz w:val="24"/>
                <w:szCs w:val="24"/>
              </w:rPr>
            </w:pPr>
            <w:r w:rsidRPr="00B72869">
              <w:rPr>
                <w:rFonts w:ascii="Arial" w:hAnsi="Arial" w:cs="Arial"/>
                <w:sz w:val="24"/>
                <w:szCs w:val="24"/>
              </w:rPr>
              <w:t>Carrying out assessments and preparing Care and Support Plans.</w:t>
            </w:r>
          </w:p>
          <w:p w14:paraId="66228DD7" w14:textId="77777777" w:rsidR="00F14B05" w:rsidRPr="00B72869" w:rsidRDefault="00F14B05" w:rsidP="00B72869">
            <w:pPr>
              <w:numPr>
                <w:ilvl w:val="0"/>
                <w:numId w:val="76"/>
              </w:numPr>
              <w:spacing w:before="240" w:after="120" w:line="240" w:lineRule="atLeast"/>
              <w:jc w:val="left"/>
              <w:rPr>
                <w:rFonts w:ascii="Arial" w:hAnsi="Arial" w:cs="Arial"/>
                <w:b/>
                <w:sz w:val="24"/>
                <w:szCs w:val="24"/>
              </w:rPr>
            </w:pPr>
            <w:r w:rsidRPr="00B72869">
              <w:rPr>
                <w:rFonts w:ascii="Arial" w:hAnsi="Arial" w:cs="Arial"/>
                <w:sz w:val="24"/>
                <w:szCs w:val="24"/>
              </w:rPr>
              <w:t>Considering and agreeing variations to Paperwork.</w:t>
            </w:r>
          </w:p>
          <w:p w14:paraId="56A85E6D" w14:textId="77777777" w:rsidR="00F14B05" w:rsidRPr="00B72869" w:rsidRDefault="00F14B05" w:rsidP="00B72869">
            <w:pPr>
              <w:pStyle w:val="BlockText"/>
              <w:numPr>
                <w:ilvl w:val="0"/>
                <w:numId w:val="76"/>
              </w:numPr>
              <w:tabs>
                <w:tab w:val="clear" w:pos="3600"/>
              </w:tabs>
              <w:spacing w:before="240" w:after="120" w:line="240" w:lineRule="atLeast"/>
              <w:ind w:right="-37"/>
              <w:jc w:val="left"/>
              <w:rPr>
                <w:rFonts w:cs="Arial"/>
                <w:szCs w:val="24"/>
              </w:rPr>
            </w:pPr>
            <w:r w:rsidRPr="00B72869">
              <w:rPr>
                <w:rFonts w:cs="Arial"/>
                <w:szCs w:val="24"/>
              </w:rPr>
              <w:t>Reviewing ongoing Packages</w:t>
            </w:r>
          </w:p>
          <w:p w14:paraId="78FB370B" w14:textId="44C64C33" w:rsidR="00F14B05" w:rsidRPr="00B72869" w:rsidRDefault="00F14B05" w:rsidP="00B72869">
            <w:pPr>
              <w:spacing w:before="240" w:after="120" w:line="240" w:lineRule="atLeast"/>
              <w:jc w:val="left"/>
              <w:rPr>
                <w:rFonts w:ascii="Arial" w:hAnsi="Arial" w:cs="Arial"/>
                <w:spacing w:val="-3"/>
                <w:sz w:val="24"/>
                <w:szCs w:val="24"/>
              </w:rPr>
            </w:pPr>
            <w:r w:rsidRPr="00B72869">
              <w:rPr>
                <w:rFonts w:ascii="Arial" w:hAnsi="Arial" w:cs="Arial"/>
                <w:sz w:val="24"/>
                <w:szCs w:val="24"/>
              </w:rPr>
              <w:t xml:space="preserve">The Provider will communicate with the Department, by telephone to Care Connect, or by using a Notification Form via the Personalised Commissioning </w:t>
            </w:r>
            <w:r w:rsidR="00454DC7" w:rsidRPr="00B72869">
              <w:rPr>
                <w:rFonts w:ascii="Arial" w:hAnsi="Arial" w:cs="Arial"/>
                <w:sz w:val="24"/>
                <w:szCs w:val="24"/>
              </w:rPr>
              <w:t>Team</w:t>
            </w:r>
            <w:r w:rsidRPr="00B72869">
              <w:rPr>
                <w:rFonts w:ascii="Arial" w:hAnsi="Arial" w:cs="Arial"/>
                <w:sz w:val="24"/>
                <w:szCs w:val="24"/>
              </w:rPr>
              <w:t>.</w:t>
            </w:r>
          </w:p>
        </w:tc>
      </w:tr>
      <w:tr w:rsidR="00F14B05" w:rsidRPr="00B72869" w14:paraId="0AE5CA43" w14:textId="77777777" w:rsidTr="00531996">
        <w:tc>
          <w:tcPr>
            <w:tcW w:w="3541" w:type="dxa"/>
            <w:shd w:val="clear" w:color="auto" w:fill="auto"/>
          </w:tcPr>
          <w:p w14:paraId="188B02CC" w14:textId="77777777" w:rsidR="00F14B05" w:rsidRPr="00B72869" w:rsidRDefault="00F14B05" w:rsidP="00B72869">
            <w:pPr>
              <w:tabs>
                <w:tab w:val="left" w:pos="1080"/>
              </w:tabs>
              <w:spacing w:before="240" w:after="120" w:line="240" w:lineRule="atLeast"/>
              <w:jc w:val="left"/>
              <w:rPr>
                <w:rFonts w:ascii="Arial" w:hAnsi="Arial" w:cs="Arial"/>
                <w:sz w:val="24"/>
                <w:szCs w:val="24"/>
              </w:rPr>
            </w:pPr>
            <w:r w:rsidRPr="00B72869">
              <w:rPr>
                <w:rFonts w:ascii="Arial" w:hAnsi="Arial" w:cs="Arial"/>
                <w:sz w:val="24"/>
                <w:szCs w:val="24"/>
              </w:rPr>
              <w:t>“Unique Identifying Number”</w:t>
            </w:r>
          </w:p>
        </w:tc>
        <w:tc>
          <w:tcPr>
            <w:tcW w:w="5819" w:type="dxa"/>
            <w:shd w:val="clear" w:color="auto" w:fill="auto"/>
          </w:tcPr>
          <w:p w14:paraId="4A110B28" w14:textId="066609BC" w:rsidR="00F14B05" w:rsidRPr="00B72869" w:rsidRDefault="00F14B05" w:rsidP="00B72869">
            <w:pPr>
              <w:spacing w:before="240" w:after="120" w:line="240" w:lineRule="atLeast"/>
              <w:rPr>
                <w:rFonts w:ascii="Arial" w:hAnsi="Arial" w:cs="Arial"/>
                <w:sz w:val="24"/>
                <w:szCs w:val="24"/>
              </w:rPr>
            </w:pPr>
            <w:r w:rsidRPr="00B72869">
              <w:rPr>
                <w:rFonts w:ascii="Arial" w:hAnsi="Arial" w:cs="Arial"/>
                <w:sz w:val="24"/>
                <w:szCs w:val="24"/>
              </w:rPr>
              <w:t xml:space="preserve">A unique identifying number created by the Council’s social care system for each Client. </w:t>
            </w:r>
          </w:p>
        </w:tc>
      </w:tr>
      <w:tr w:rsidR="00F14B05" w:rsidRPr="00B72869" w14:paraId="31CF9DDF" w14:textId="77777777" w:rsidTr="00531996">
        <w:tc>
          <w:tcPr>
            <w:tcW w:w="3541" w:type="dxa"/>
            <w:shd w:val="clear" w:color="auto" w:fill="auto"/>
          </w:tcPr>
          <w:p w14:paraId="2C8D1FD1" w14:textId="77777777" w:rsidR="00F14B05" w:rsidRPr="00B72869" w:rsidRDefault="00F14B05" w:rsidP="00B72869">
            <w:pPr>
              <w:tabs>
                <w:tab w:val="left" w:pos="0"/>
                <w:tab w:val="center" w:pos="191"/>
                <w:tab w:val="left" w:pos="419"/>
                <w:tab w:val="left" w:pos="2880"/>
                <w:tab w:val="left" w:pos="3600"/>
              </w:tabs>
              <w:suppressAutoHyphens/>
              <w:spacing w:before="240" w:after="120" w:line="240" w:lineRule="atLeast"/>
              <w:ind w:right="-37"/>
              <w:jc w:val="left"/>
              <w:rPr>
                <w:rFonts w:ascii="Arial" w:hAnsi="Arial" w:cs="Arial"/>
                <w:spacing w:val="-3"/>
                <w:sz w:val="24"/>
                <w:szCs w:val="24"/>
              </w:rPr>
            </w:pPr>
            <w:r w:rsidRPr="00B72869">
              <w:rPr>
                <w:rFonts w:ascii="Arial" w:hAnsi="Arial" w:cs="Arial"/>
                <w:spacing w:val="-3"/>
                <w:sz w:val="24"/>
                <w:szCs w:val="24"/>
              </w:rPr>
              <w:t>“Variation Log”</w:t>
            </w:r>
          </w:p>
        </w:tc>
        <w:tc>
          <w:tcPr>
            <w:tcW w:w="5819" w:type="dxa"/>
            <w:shd w:val="clear" w:color="auto" w:fill="auto"/>
          </w:tcPr>
          <w:p w14:paraId="3D0A6699" w14:textId="70A8C172" w:rsidR="00F14B05" w:rsidRPr="00B72869" w:rsidRDefault="00F14B05" w:rsidP="00B72869">
            <w:pPr>
              <w:tabs>
                <w:tab w:val="left" w:pos="0"/>
              </w:tabs>
              <w:spacing w:before="240" w:after="120" w:line="240" w:lineRule="atLeast"/>
              <w:rPr>
                <w:rFonts w:ascii="Arial" w:hAnsi="Arial" w:cs="Arial"/>
                <w:sz w:val="24"/>
                <w:szCs w:val="24"/>
              </w:rPr>
            </w:pPr>
            <w:r w:rsidRPr="00B72869">
              <w:rPr>
                <w:rFonts w:ascii="Arial" w:hAnsi="Arial" w:cs="Arial"/>
                <w:sz w:val="24"/>
                <w:szCs w:val="24"/>
              </w:rPr>
              <w:t xml:space="preserve">A log to be submitted by the Provider to the Charging and Monitoring </w:t>
            </w:r>
            <w:r w:rsidR="00454DC7" w:rsidRPr="00B72869">
              <w:rPr>
                <w:rFonts w:ascii="Arial" w:hAnsi="Arial" w:cs="Arial"/>
                <w:sz w:val="24"/>
                <w:szCs w:val="24"/>
              </w:rPr>
              <w:t>Team</w:t>
            </w:r>
            <w:r w:rsidRPr="00B72869">
              <w:rPr>
                <w:rFonts w:ascii="Arial" w:hAnsi="Arial" w:cs="Arial"/>
                <w:sz w:val="24"/>
                <w:szCs w:val="24"/>
              </w:rPr>
              <w:t xml:space="preserve"> (18+ years old) or Personalised Commissioning </w:t>
            </w:r>
            <w:r w:rsidR="00454DC7" w:rsidRPr="00B72869">
              <w:rPr>
                <w:rFonts w:ascii="Arial" w:hAnsi="Arial" w:cs="Arial"/>
                <w:sz w:val="24"/>
                <w:szCs w:val="24"/>
              </w:rPr>
              <w:t>Team</w:t>
            </w:r>
            <w:r w:rsidRPr="00B72869">
              <w:rPr>
                <w:rFonts w:ascii="Arial" w:hAnsi="Arial" w:cs="Arial"/>
                <w:sz w:val="24"/>
                <w:szCs w:val="24"/>
              </w:rPr>
              <w:t xml:space="preserve"> (0-17 years old) at the end of each service period detailing any changes to delivery of the Package in accordance with the Contract terms and conditions. The Variation Log should contain as a minimum;</w:t>
            </w:r>
          </w:p>
          <w:p w14:paraId="530ED4F8" w14:textId="77777777" w:rsidR="00F14B05" w:rsidRPr="00B72869" w:rsidRDefault="00F14B05" w:rsidP="00B72869">
            <w:pPr>
              <w:pStyle w:val="ListParagraph"/>
              <w:numPr>
                <w:ilvl w:val="0"/>
                <w:numId w:val="58"/>
              </w:numPr>
              <w:tabs>
                <w:tab w:val="left" w:pos="0"/>
              </w:tabs>
              <w:spacing w:before="240" w:after="120" w:line="240" w:lineRule="atLeast"/>
              <w:rPr>
                <w:rFonts w:ascii="Arial" w:hAnsi="Arial" w:cs="Arial"/>
                <w:sz w:val="24"/>
                <w:szCs w:val="24"/>
              </w:rPr>
            </w:pPr>
            <w:r w:rsidRPr="00B72869">
              <w:rPr>
                <w:rFonts w:ascii="Arial" w:hAnsi="Arial" w:cs="Arial"/>
                <w:sz w:val="24"/>
                <w:szCs w:val="24"/>
              </w:rPr>
              <w:t>The relevant service period dates</w:t>
            </w:r>
          </w:p>
          <w:p w14:paraId="7B0D22AE" w14:textId="77777777" w:rsidR="00F14B05" w:rsidRPr="00B72869" w:rsidRDefault="00F14B05" w:rsidP="00B72869">
            <w:pPr>
              <w:pStyle w:val="ListParagraph"/>
              <w:numPr>
                <w:ilvl w:val="0"/>
                <w:numId w:val="58"/>
              </w:numPr>
              <w:tabs>
                <w:tab w:val="left" w:pos="0"/>
              </w:tabs>
              <w:spacing w:before="240" w:after="120" w:line="240" w:lineRule="atLeast"/>
              <w:rPr>
                <w:rFonts w:ascii="Arial" w:hAnsi="Arial" w:cs="Arial"/>
                <w:sz w:val="24"/>
                <w:szCs w:val="24"/>
              </w:rPr>
            </w:pPr>
            <w:r w:rsidRPr="00B72869">
              <w:rPr>
                <w:rFonts w:ascii="Arial" w:hAnsi="Arial" w:cs="Arial"/>
                <w:sz w:val="24"/>
                <w:szCs w:val="24"/>
              </w:rPr>
              <w:t>The Unique Identifying Number, Name, Address and Date of Birth of the Client</w:t>
            </w:r>
          </w:p>
          <w:p w14:paraId="41F85F54" w14:textId="77777777" w:rsidR="00F14B05" w:rsidRPr="00B72869" w:rsidRDefault="00F14B05" w:rsidP="00B72869">
            <w:pPr>
              <w:pStyle w:val="ListParagraph"/>
              <w:numPr>
                <w:ilvl w:val="0"/>
                <w:numId w:val="58"/>
              </w:numPr>
              <w:spacing w:before="240" w:after="120" w:line="240" w:lineRule="atLeast"/>
              <w:rPr>
                <w:rFonts w:ascii="Arial" w:hAnsi="Arial" w:cs="Arial"/>
                <w:sz w:val="24"/>
                <w:szCs w:val="24"/>
              </w:rPr>
            </w:pPr>
            <w:r w:rsidRPr="00B72869">
              <w:rPr>
                <w:rFonts w:ascii="Arial" w:hAnsi="Arial" w:cs="Arial"/>
                <w:sz w:val="24"/>
                <w:szCs w:val="24"/>
              </w:rPr>
              <w:t>The volume of Package</w:t>
            </w:r>
          </w:p>
          <w:p w14:paraId="706DE591" w14:textId="77777777" w:rsidR="00F14B05" w:rsidRPr="00B72869" w:rsidRDefault="00F14B05" w:rsidP="00B72869">
            <w:pPr>
              <w:pStyle w:val="ListParagraph"/>
              <w:numPr>
                <w:ilvl w:val="0"/>
                <w:numId w:val="58"/>
              </w:numPr>
              <w:spacing w:before="240" w:after="120" w:line="240" w:lineRule="atLeast"/>
              <w:rPr>
                <w:rFonts w:ascii="Arial" w:hAnsi="Arial" w:cs="Arial"/>
                <w:sz w:val="24"/>
                <w:szCs w:val="24"/>
              </w:rPr>
            </w:pPr>
            <w:r w:rsidRPr="00B72869">
              <w:rPr>
                <w:rFonts w:ascii="Arial" w:hAnsi="Arial" w:cs="Arial"/>
                <w:sz w:val="24"/>
                <w:szCs w:val="24"/>
              </w:rPr>
              <w:t>The date of each variation</w:t>
            </w:r>
          </w:p>
          <w:p w14:paraId="430CD387" w14:textId="77777777" w:rsidR="00F14B05" w:rsidRPr="00B72869" w:rsidRDefault="00F14B05" w:rsidP="00B72869">
            <w:pPr>
              <w:pStyle w:val="ListParagraph"/>
              <w:numPr>
                <w:ilvl w:val="0"/>
                <w:numId w:val="58"/>
              </w:numPr>
              <w:spacing w:before="240" w:after="120" w:line="240" w:lineRule="atLeast"/>
              <w:rPr>
                <w:rFonts w:ascii="Arial" w:hAnsi="Arial" w:cs="Arial"/>
                <w:sz w:val="24"/>
                <w:szCs w:val="24"/>
              </w:rPr>
            </w:pPr>
            <w:r w:rsidRPr="00B72869">
              <w:rPr>
                <w:rFonts w:ascii="Arial" w:hAnsi="Arial" w:cs="Arial"/>
                <w:sz w:val="24"/>
                <w:szCs w:val="24"/>
              </w:rPr>
              <w:t>The number of hours over or under delivered for each variation</w:t>
            </w:r>
          </w:p>
          <w:p w14:paraId="5E1BB297" w14:textId="77777777" w:rsidR="00F14B05" w:rsidRPr="00B72869" w:rsidRDefault="00F14B05" w:rsidP="00B72869">
            <w:pPr>
              <w:pStyle w:val="ListParagraph"/>
              <w:numPr>
                <w:ilvl w:val="0"/>
                <w:numId w:val="58"/>
              </w:numPr>
              <w:spacing w:before="240" w:after="120" w:line="240" w:lineRule="atLeast"/>
              <w:rPr>
                <w:rFonts w:ascii="Arial" w:hAnsi="Arial" w:cs="Arial"/>
                <w:sz w:val="24"/>
                <w:szCs w:val="24"/>
              </w:rPr>
            </w:pPr>
            <w:r w:rsidRPr="00B72869">
              <w:rPr>
                <w:rFonts w:ascii="Arial" w:hAnsi="Arial" w:cs="Arial"/>
                <w:sz w:val="24"/>
                <w:szCs w:val="24"/>
              </w:rPr>
              <w:t>The reason for the over/under delivery of each variation</w:t>
            </w:r>
          </w:p>
          <w:p w14:paraId="60D3A0E0" w14:textId="13903689" w:rsidR="00F14B05" w:rsidRPr="00B72869" w:rsidRDefault="00F14B05" w:rsidP="00B72869">
            <w:pPr>
              <w:pStyle w:val="ListParagraph"/>
              <w:numPr>
                <w:ilvl w:val="0"/>
                <w:numId w:val="58"/>
              </w:numPr>
              <w:spacing w:before="240" w:after="120" w:line="240" w:lineRule="atLeast"/>
              <w:rPr>
                <w:rFonts w:ascii="Arial" w:hAnsi="Arial" w:cs="Arial"/>
                <w:sz w:val="24"/>
                <w:szCs w:val="24"/>
              </w:rPr>
            </w:pPr>
            <w:r w:rsidRPr="00B72869">
              <w:rPr>
                <w:rFonts w:ascii="Arial" w:hAnsi="Arial" w:cs="Arial"/>
                <w:sz w:val="24"/>
                <w:szCs w:val="24"/>
              </w:rPr>
              <w:t>The total variation to the Package hours during the whole service period</w:t>
            </w:r>
          </w:p>
        </w:tc>
      </w:tr>
    </w:tbl>
    <w:p w14:paraId="7B8CEE29" w14:textId="77777777" w:rsidR="00C672CE" w:rsidRPr="00B72869" w:rsidRDefault="00C672CE" w:rsidP="00B72869">
      <w:pPr>
        <w:numPr>
          <w:ilvl w:val="0"/>
          <w:numId w:val="19"/>
        </w:numPr>
        <w:tabs>
          <w:tab w:val="left" w:pos="426"/>
        </w:tabs>
        <w:spacing w:before="240" w:after="120" w:line="240" w:lineRule="atLeast"/>
        <w:jc w:val="left"/>
        <w:rPr>
          <w:rFonts w:ascii="Arial" w:hAnsi="Arial" w:cs="Arial"/>
          <w:b/>
          <w:sz w:val="24"/>
          <w:szCs w:val="24"/>
          <w:u w:val="single"/>
        </w:rPr>
      </w:pPr>
      <w:bookmarkStart w:id="172" w:name="intro"/>
      <w:r w:rsidRPr="00B72869">
        <w:rPr>
          <w:rFonts w:ascii="Arial" w:hAnsi="Arial" w:cs="Arial"/>
          <w:b/>
          <w:sz w:val="24"/>
          <w:szCs w:val="24"/>
          <w:u w:val="single"/>
        </w:rPr>
        <w:t>INTRODUCTION</w:t>
      </w:r>
    </w:p>
    <w:p w14:paraId="7B1E54CE" w14:textId="39C41A33" w:rsidR="00FF0AB1" w:rsidRPr="00B72869" w:rsidRDefault="00FF0AB1"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sz w:val="24"/>
          <w:szCs w:val="24"/>
        </w:rPr>
        <w:t>This contract is for the provision of care and support to children, young people and adults.</w:t>
      </w:r>
    </w:p>
    <w:p w14:paraId="6899927A" w14:textId="15122B0D"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In partnership with CCG, the Council is committed to commissioning high-quality personal care and support services for people who are assessed as being in need of a service to enable them to remain living in their own home.</w:t>
      </w:r>
    </w:p>
    <w:p w14:paraId="08F63715"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 xml:space="preserve">The Council’s vision for the future of personal care is one of holistic, integrated and joined-up provision whereby Providers offer a wide range of approaches. </w:t>
      </w:r>
    </w:p>
    <w:p w14:paraId="20823DAD" w14:textId="289CE9B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 xml:space="preserve">The Services will be provided primarily in the geographic boundary of North Somerset, although the Council or CCG may be required to fund a </w:t>
      </w:r>
      <w:r w:rsidR="00E87F90" w:rsidRPr="00B72869">
        <w:rPr>
          <w:rFonts w:ascii="Arial" w:hAnsi="Arial" w:cs="Arial"/>
          <w:color w:val="000000"/>
          <w:sz w:val="24"/>
          <w:szCs w:val="24"/>
        </w:rPr>
        <w:t>S</w:t>
      </w:r>
      <w:r w:rsidRPr="00B72869">
        <w:rPr>
          <w:rFonts w:ascii="Arial" w:hAnsi="Arial" w:cs="Arial"/>
          <w:color w:val="000000"/>
          <w:sz w:val="24"/>
          <w:szCs w:val="24"/>
        </w:rPr>
        <w:t>ervice to a geographical area outside the usual remit of this contract</w:t>
      </w:r>
      <w:r w:rsidR="00322706" w:rsidRPr="00B72869">
        <w:rPr>
          <w:rFonts w:ascii="Arial" w:hAnsi="Arial" w:cs="Arial"/>
          <w:color w:val="000000"/>
          <w:sz w:val="24"/>
          <w:szCs w:val="24"/>
        </w:rPr>
        <w:t xml:space="preserve"> due to the location of </w:t>
      </w:r>
      <w:r w:rsidR="00E87F90" w:rsidRPr="00B72869">
        <w:rPr>
          <w:rFonts w:ascii="Arial" w:hAnsi="Arial" w:cs="Arial"/>
          <w:color w:val="000000"/>
          <w:sz w:val="24"/>
          <w:szCs w:val="24"/>
        </w:rPr>
        <w:t xml:space="preserve">a </w:t>
      </w:r>
      <w:r w:rsidR="00322706" w:rsidRPr="00B72869">
        <w:rPr>
          <w:rFonts w:ascii="Arial" w:hAnsi="Arial" w:cs="Arial"/>
          <w:color w:val="000000"/>
          <w:sz w:val="24"/>
          <w:szCs w:val="24"/>
        </w:rPr>
        <w:t>Client’s homes in relation to the GP</w:t>
      </w:r>
      <w:r w:rsidRPr="00B72869">
        <w:rPr>
          <w:rFonts w:ascii="Arial" w:hAnsi="Arial" w:cs="Arial"/>
          <w:color w:val="000000"/>
          <w:sz w:val="24"/>
          <w:szCs w:val="24"/>
        </w:rPr>
        <w:t xml:space="preserve">. </w:t>
      </w:r>
    </w:p>
    <w:p w14:paraId="66822BEC" w14:textId="77777777" w:rsidR="00C672CE" w:rsidRPr="00B72869" w:rsidRDefault="00C672CE" w:rsidP="00B72869">
      <w:pPr>
        <w:numPr>
          <w:ilvl w:val="1"/>
          <w:numId w:val="19"/>
        </w:numPr>
        <w:tabs>
          <w:tab w:val="left" w:pos="851"/>
        </w:tabs>
        <w:autoSpaceDE w:val="0"/>
        <w:autoSpaceDN w:val="0"/>
        <w:adjustRightInd w:val="0"/>
        <w:spacing w:before="240" w:after="120" w:line="240" w:lineRule="atLeast"/>
        <w:ind w:hanging="1000"/>
        <w:jc w:val="left"/>
        <w:rPr>
          <w:rFonts w:ascii="Arial" w:hAnsi="Arial" w:cs="Arial"/>
          <w:color w:val="000000"/>
          <w:sz w:val="24"/>
          <w:szCs w:val="24"/>
        </w:rPr>
      </w:pPr>
      <w:r w:rsidRPr="00B72869">
        <w:rPr>
          <w:rFonts w:ascii="Arial" w:hAnsi="Arial" w:cs="Arial"/>
          <w:color w:val="000000"/>
          <w:sz w:val="24"/>
          <w:szCs w:val="24"/>
        </w:rPr>
        <w:t>The Council has given due consideration to legislation and a number of published recommendations regarding good practice in relation to  commissioning high-quality community-based care and support including the following;</w:t>
      </w:r>
    </w:p>
    <w:p w14:paraId="2ADBEF4D"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The Care Act 2014, which sets out this vision and general responsibilities for social care, reinforcing the transformation necessary to enable greater choice, control and personalisation.</w:t>
      </w:r>
    </w:p>
    <w:p w14:paraId="52782C65"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 xml:space="preserve">The Children’s Act 2008 </w:t>
      </w:r>
    </w:p>
    <w:p w14:paraId="674C0D35"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The Short Breaks for Carers of Disabled Children Regulations 2011</w:t>
      </w:r>
    </w:p>
    <w:p w14:paraId="6BA3A762"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“Key to Care” – Report of the Burstow Commission on the future of the Home Care Workforce;</w:t>
      </w:r>
    </w:p>
    <w:p w14:paraId="0059417B"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Unison’s Ethical Care Charter;</w:t>
      </w:r>
    </w:p>
    <w:p w14:paraId="7B31CE4B"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 xml:space="preserve">“Think Local, Act Personal” – Commissioning for Better Outcomes; </w:t>
      </w:r>
    </w:p>
    <w:p w14:paraId="40C3FF72" w14:textId="77777777" w:rsidR="00C672CE" w:rsidRPr="00B72869" w:rsidRDefault="00C672CE" w:rsidP="00B72869">
      <w:pPr>
        <w:pStyle w:val="ListParagraph"/>
        <w:numPr>
          <w:ilvl w:val="0"/>
          <w:numId w:val="85"/>
        </w:numPr>
        <w:tabs>
          <w:tab w:val="left" w:pos="1418"/>
        </w:tabs>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The Equality and Human Rights Commission’s Recommendations for Local Authorities.</w:t>
      </w:r>
    </w:p>
    <w:p w14:paraId="32A82F88"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Care and support services will be delivered according to best practice and relevant local and national strategies. The North Somerset Corporate Plan 2015-19 considers various areas of key focus. The following listed under Health and Wellbeing state that the Council will.</w:t>
      </w:r>
    </w:p>
    <w:p w14:paraId="793439B6" w14:textId="77777777" w:rsidR="00C672CE" w:rsidRPr="00B72869" w:rsidRDefault="00C672CE" w:rsidP="00B72869">
      <w:pPr>
        <w:pStyle w:val="ListParagraph"/>
        <w:numPr>
          <w:ilvl w:val="0"/>
          <w:numId w:val="86"/>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 xml:space="preserve">Enable residents to make healthy choices and promote active lifestyles which reduce ill-health and increase independence. </w:t>
      </w:r>
    </w:p>
    <w:p w14:paraId="6396FBFE" w14:textId="77777777" w:rsidR="00C672CE" w:rsidRPr="00B72869" w:rsidRDefault="00C672CE" w:rsidP="00B72869">
      <w:pPr>
        <w:pStyle w:val="ListParagraph"/>
        <w:numPr>
          <w:ilvl w:val="0"/>
          <w:numId w:val="86"/>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 xml:space="preserve">Support families to give their children the best start in life. </w:t>
      </w:r>
    </w:p>
    <w:p w14:paraId="324E294C" w14:textId="77777777" w:rsidR="00C672CE" w:rsidRPr="00B72869" w:rsidRDefault="00C672CE" w:rsidP="00B72869">
      <w:pPr>
        <w:pStyle w:val="ListParagraph"/>
        <w:numPr>
          <w:ilvl w:val="0"/>
          <w:numId w:val="86"/>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Commission or provide quality health and care services, which deliver dignity, safety and choice.</w:t>
      </w:r>
    </w:p>
    <w:p w14:paraId="56BD0607"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The following listed under Prosperity and Opportunity state that the Council will.</w:t>
      </w:r>
    </w:p>
    <w:p w14:paraId="2C9D0D0A" w14:textId="77777777" w:rsidR="00C672CE" w:rsidRPr="00B72869" w:rsidRDefault="00C672CE" w:rsidP="00B72869">
      <w:pPr>
        <w:pStyle w:val="ListParagraph"/>
        <w:numPr>
          <w:ilvl w:val="0"/>
          <w:numId w:val="87"/>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Enable young people to fulfil their potential.</w:t>
      </w:r>
    </w:p>
    <w:p w14:paraId="200A11F3" w14:textId="77777777" w:rsidR="00C672CE" w:rsidRPr="00B72869" w:rsidRDefault="00C672CE" w:rsidP="00B72869">
      <w:pPr>
        <w:pStyle w:val="ListParagraph"/>
        <w:numPr>
          <w:ilvl w:val="0"/>
          <w:numId w:val="87"/>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Ensure that all our communities share in prosperity and employment growth.</w:t>
      </w:r>
    </w:p>
    <w:p w14:paraId="0EBA7DA5"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The following listed under Quality Places sate that the Council will.</w:t>
      </w:r>
    </w:p>
    <w:p w14:paraId="2372EE8C" w14:textId="77777777" w:rsidR="00C672CE" w:rsidRPr="00B72869" w:rsidRDefault="00C672CE" w:rsidP="00B72869">
      <w:pPr>
        <w:pStyle w:val="ListParagraph"/>
        <w:numPr>
          <w:ilvl w:val="0"/>
          <w:numId w:val="88"/>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 xml:space="preserve">Build and sustain great places to live and visit - vibrant, accessible and safe. </w:t>
      </w:r>
    </w:p>
    <w:p w14:paraId="0B362EE7" w14:textId="77777777" w:rsidR="00C672CE" w:rsidRPr="00B72869" w:rsidRDefault="00C672CE" w:rsidP="00B72869">
      <w:pPr>
        <w:pStyle w:val="ListParagraph"/>
        <w:numPr>
          <w:ilvl w:val="0"/>
          <w:numId w:val="88"/>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Empower people to contribute to their community and communities to provide their own solutions.</w:t>
      </w:r>
    </w:p>
    <w:p w14:paraId="231CE4FC"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 xml:space="preserve">The People and Communities Annual Directorate Statement for 2017-18 lists under the Excellence in Managing Resources section of the Enablers key area. </w:t>
      </w:r>
    </w:p>
    <w:p w14:paraId="26894DDF" w14:textId="77777777" w:rsidR="00C672CE" w:rsidRPr="00B72869" w:rsidRDefault="00C672CE" w:rsidP="00B72869">
      <w:pPr>
        <w:pStyle w:val="ListParagraph"/>
        <w:numPr>
          <w:ilvl w:val="0"/>
          <w:numId w:val="89"/>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Recommissioning domiciliary care, care homes, support people and voluntary sector provision to address financial challenges.</w:t>
      </w:r>
    </w:p>
    <w:p w14:paraId="7C7D31EF" w14:textId="77777777" w:rsidR="00C672CE" w:rsidRPr="00B72869" w:rsidRDefault="00C672CE" w:rsidP="00B72869">
      <w:pPr>
        <w:pStyle w:val="ListParagraph"/>
        <w:numPr>
          <w:ilvl w:val="0"/>
          <w:numId w:val="89"/>
        </w:numPr>
        <w:autoSpaceDE w:val="0"/>
        <w:autoSpaceDN w:val="0"/>
        <w:adjustRightInd w:val="0"/>
        <w:spacing w:before="240" w:after="120" w:line="240" w:lineRule="atLeast"/>
        <w:ind w:left="1418" w:hanging="567"/>
        <w:rPr>
          <w:rFonts w:ascii="Arial" w:hAnsi="Arial" w:cs="Arial"/>
          <w:color w:val="000000"/>
          <w:sz w:val="24"/>
          <w:szCs w:val="24"/>
        </w:rPr>
      </w:pPr>
      <w:r w:rsidRPr="00B72869">
        <w:rPr>
          <w:rFonts w:ascii="Arial" w:hAnsi="Arial" w:cs="Arial"/>
          <w:color w:val="000000"/>
          <w:sz w:val="24"/>
          <w:szCs w:val="24"/>
        </w:rPr>
        <w:t>Joint commissioning with Health to achieve ambitions of the Better Care fund.</w:t>
      </w:r>
    </w:p>
    <w:p w14:paraId="74BE4A7F"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The Authority aims to promote and protect the independence and wellbeing of adults living in North Somerset. The aim is driven from the Housing with Support Strategy 2017-2027 of the Authority’s “Maximising Independence Vision”</w:t>
      </w:r>
    </w:p>
    <w:p w14:paraId="0F172A0C" w14:textId="77777777"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color w:val="000000"/>
          <w:sz w:val="24"/>
          <w:szCs w:val="24"/>
        </w:rPr>
      </w:pPr>
      <w:r w:rsidRPr="00B72869">
        <w:rPr>
          <w:rFonts w:ascii="Arial" w:hAnsi="Arial" w:cs="Arial"/>
          <w:color w:val="000000"/>
          <w:sz w:val="24"/>
          <w:szCs w:val="24"/>
        </w:rPr>
        <w:t>Strong partnerships and effective commissioning are essential to achieving our vision. This will include improving integration between health and social care, building community capacity, shaping the market to ensure that when people do need services sufficient choice and quality is available locally, and working with care providers as partners in maximising independence. Our approach to commissioning will be evidence based and user-centred. The Housing with support strategy, and forthcoming Assistive Technology strategy, will ensure we are ambitious in supporting innovation and transformation in service delivery.</w:t>
      </w:r>
    </w:p>
    <w:p w14:paraId="4BF66DD9" w14:textId="47E10156" w:rsidR="00164641"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sz w:val="24"/>
          <w:szCs w:val="24"/>
        </w:rPr>
      </w:pPr>
      <w:r w:rsidRPr="00B72869">
        <w:rPr>
          <w:rFonts w:ascii="Arial" w:hAnsi="Arial" w:cs="Arial"/>
          <w:color w:val="000000"/>
          <w:sz w:val="24"/>
          <w:szCs w:val="24"/>
        </w:rPr>
        <w:t>This Service Specification sets out the core standards and expectations of a Care and Support service in the community.</w:t>
      </w:r>
      <w:r w:rsidRPr="00B72869">
        <w:rPr>
          <w:rFonts w:ascii="Arial" w:hAnsi="Arial" w:cs="Arial"/>
          <w:sz w:val="24"/>
          <w:szCs w:val="24"/>
        </w:rPr>
        <w:t xml:space="preserve"> </w:t>
      </w:r>
    </w:p>
    <w:p w14:paraId="3D8F02D4" w14:textId="0B50BC5C" w:rsidR="00C672CE" w:rsidRPr="00B72869" w:rsidRDefault="00C672CE" w:rsidP="00B72869">
      <w:pPr>
        <w:numPr>
          <w:ilvl w:val="1"/>
          <w:numId w:val="19"/>
        </w:numPr>
        <w:autoSpaceDE w:val="0"/>
        <w:autoSpaceDN w:val="0"/>
        <w:adjustRightInd w:val="0"/>
        <w:spacing w:before="240" w:after="120" w:line="240" w:lineRule="atLeast"/>
        <w:ind w:left="851" w:hanging="567"/>
        <w:jc w:val="left"/>
        <w:rPr>
          <w:rFonts w:ascii="Arial" w:hAnsi="Arial" w:cs="Arial"/>
          <w:sz w:val="24"/>
          <w:szCs w:val="24"/>
        </w:rPr>
      </w:pPr>
      <w:r w:rsidRPr="00B72869">
        <w:rPr>
          <w:rFonts w:ascii="Arial" w:hAnsi="Arial" w:cs="Arial"/>
          <w:sz w:val="24"/>
          <w:szCs w:val="24"/>
        </w:rPr>
        <w:t xml:space="preserve">It is acknowledged that this </w:t>
      </w:r>
      <w:r w:rsidR="00164641" w:rsidRPr="00B72869">
        <w:rPr>
          <w:rFonts w:ascii="Arial" w:hAnsi="Arial" w:cs="Arial"/>
          <w:sz w:val="24"/>
          <w:szCs w:val="24"/>
        </w:rPr>
        <w:t>Framework Agreement</w:t>
      </w:r>
      <w:r w:rsidRPr="00B72869">
        <w:rPr>
          <w:rFonts w:ascii="Arial" w:hAnsi="Arial" w:cs="Arial"/>
          <w:sz w:val="24"/>
          <w:szCs w:val="24"/>
        </w:rPr>
        <w:t xml:space="preserve"> will be issued to Providers </w:t>
      </w:r>
      <w:r w:rsidR="00164641" w:rsidRPr="00B72869">
        <w:rPr>
          <w:rFonts w:ascii="Arial" w:hAnsi="Arial" w:cs="Arial"/>
          <w:sz w:val="24"/>
          <w:szCs w:val="24"/>
        </w:rPr>
        <w:t>for different reasons and some Packages may only be a one off or short term</w:t>
      </w:r>
      <w:r w:rsidR="00DB08AA">
        <w:rPr>
          <w:rFonts w:ascii="Arial" w:hAnsi="Arial" w:cs="Arial"/>
          <w:sz w:val="24"/>
          <w:szCs w:val="24"/>
        </w:rPr>
        <w:t>, and t</w:t>
      </w:r>
      <w:r w:rsidRPr="00B72869">
        <w:rPr>
          <w:rFonts w:ascii="Arial" w:hAnsi="Arial" w:cs="Arial"/>
          <w:sz w:val="24"/>
          <w:szCs w:val="24"/>
        </w:rPr>
        <w:t xml:space="preserve">herefore, </w:t>
      </w:r>
      <w:r w:rsidR="00DB08AA">
        <w:rPr>
          <w:rFonts w:ascii="Arial" w:hAnsi="Arial" w:cs="Arial"/>
          <w:b/>
          <w:sz w:val="24"/>
          <w:szCs w:val="24"/>
        </w:rPr>
        <w:t>p</w:t>
      </w:r>
      <w:r w:rsidR="00164641" w:rsidRPr="00B72869">
        <w:rPr>
          <w:rFonts w:ascii="Arial" w:hAnsi="Arial" w:cs="Arial"/>
          <w:b/>
          <w:sz w:val="24"/>
          <w:szCs w:val="24"/>
        </w:rPr>
        <w:t>aragraphs 8</w:t>
      </w:r>
      <w:r w:rsidRPr="00B72869">
        <w:rPr>
          <w:rFonts w:ascii="Arial" w:hAnsi="Arial" w:cs="Arial"/>
          <w:b/>
          <w:sz w:val="24"/>
          <w:szCs w:val="24"/>
        </w:rPr>
        <w:t>-</w:t>
      </w:r>
      <w:r w:rsidR="00164641" w:rsidRPr="00B72869">
        <w:rPr>
          <w:rFonts w:ascii="Arial" w:hAnsi="Arial" w:cs="Arial"/>
          <w:b/>
          <w:sz w:val="24"/>
          <w:szCs w:val="24"/>
        </w:rPr>
        <w:t>11</w:t>
      </w:r>
      <w:r w:rsidR="00164641" w:rsidRPr="00B72869">
        <w:rPr>
          <w:rFonts w:ascii="Arial" w:hAnsi="Arial" w:cs="Arial"/>
          <w:sz w:val="24"/>
          <w:szCs w:val="24"/>
        </w:rPr>
        <w:t xml:space="preserve"> </w:t>
      </w:r>
      <w:r w:rsidR="00DB08AA">
        <w:rPr>
          <w:rFonts w:ascii="Arial" w:hAnsi="Arial" w:cs="Arial"/>
          <w:sz w:val="24"/>
          <w:szCs w:val="24"/>
        </w:rPr>
        <w:t xml:space="preserve">will only apply </w:t>
      </w:r>
      <w:r w:rsidR="00164641" w:rsidRPr="00B72869">
        <w:rPr>
          <w:rFonts w:ascii="Arial" w:hAnsi="Arial" w:cs="Arial"/>
          <w:sz w:val="24"/>
          <w:szCs w:val="24"/>
        </w:rPr>
        <w:t xml:space="preserve">where </w:t>
      </w:r>
      <w:r w:rsidR="00DB08AA">
        <w:rPr>
          <w:rFonts w:ascii="Arial" w:hAnsi="Arial" w:cs="Arial"/>
          <w:sz w:val="24"/>
          <w:szCs w:val="24"/>
        </w:rPr>
        <w:t>relevant</w:t>
      </w:r>
      <w:r w:rsidRPr="00B72869">
        <w:rPr>
          <w:rFonts w:ascii="Arial" w:hAnsi="Arial" w:cs="Arial"/>
          <w:sz w:val="24"/>
          <w:szCs w:val="24"/>
        </w:rPr>
        <w:t>.</w:t>
      </w:r>
    </w:p>
    <w:p w14:paraId="326C4F91"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r w:rsidRPr="00B72869">
        <w:rPr>
          <w:rFonts w:ascii="Arial" w:hAnsi="Arial" w:cs="Arial"/>
          <w:b/>
          <w:sz w:val="24"/>
          <w:szCs w:val="24"/>
          <w:u w:val="single"/>
        </w:rPr>
        <w:t>SERVICE PRIORITIES</w:t>
      </w:r>
    </w:p>
    <w:p w14:paraId="00352B45" w14:textId="77777777" w:rsidR="00C672CE" w:rsidRPr="00B72869" w:rsidRDefault="00C672CE" w:rsidP="00B72869">
      <w:pPr>
        <w:numPr>
          <w:ilvl w:val="1"/>
          <w:numId w:val="19"/>
        </w:numPr>
        <w:spacing w:before="240" w:after="120" w:line="240" w:lineRule="atLeast"/>
        <w:ind w:left="851" w:hanging="567"/>
        <w:jc w:val="left"/>
        <w:rPr>
          <w:rFonts w:ascii="Arial" w:hAnsi="Arial" w:cs="Arial"/>
          <w:b/>
          <w:sz w:val="24"/>
          <w:szCs w:val="24"/>
        </w:rPr>
      </w:pPr>
      <w:r w:rsidRPr="00B72869">
        <w:rPr>
          <w:rFonts w:ascii="Arial" w:hAnsi="Arial" w:cs="Arial"/>
          <w:b/>
          <w:sz w:val="24"/>
          <w:szCs w:val="24"/>
        </w:rPr>
        <w:t>Secure Provision</w:t>
      </w:r>
    </w:p>
    <w:p w14:paraId="12C9B562" w14:textId="77777777" w:rsidR="00C672CE" w:rsidRPr="00B72869" w:rsidRDefault="00C672CE" w:rsidP="00B72869">
      <w:pPr>
        <w:numPr>
          <w:ilvl w:val="2"/>
          <w:numId w:val="19"/>
        </w:numPr>
        <w:spacing w:before="240" w:after="120" w:line="240" w:lineRule="atLeast"/>
        <w:ind w:left="1276" w:hanging="850"/>
        <w:jc w:val="left"/>
        <w:rPr>
          <w:rFonts w:ascii="Arial" w:hAnsi="Arial" w:cs="Arial"/>
          <w:sz w:val="24"/>
          <w:szCs w:val="24"/>
        </w:rPr>
      </w:pPr>
      <w:r w:rsidRPr="00B72869">
        <w:rPr>
          <w:rFonts w:ascii="Arial" w:hAnsi="Arial" w:cs="Arial"/>
          <w:sz w:val="24"/>
          <w:szCs w:val="24"/>
        </w:rPr>
        <w:t xml:space="preserve">The Council wishes to ensure that all People currently receiving a Service and those needing Services in the future have security in that provision, thus the Provider shall ensure that it has sufficient current and future capacity to meet the required Services throughout the Contract Term taking into consideration demographic changes. </w:t>
      </w:r>
    </w:p>
    <w:p w14:paraId="5F4036BC" w14:textId="77777777" w:rsidR="00C672CE" w:rsidRPr="00B72869" w:rsidRDefault="00C672CE" w:rsidP="00B72869">
      <w:pPr>
        <w:numPr>
          <w:ilvl w:val="2"/>
          <w:numId w:val="19"/>
        </w:numPr>
        <w:spacing w:before="240" w:after="120" w:line="240" w:lineRule="atLeast"/>
        <w:ind w:left="1276" w:hanging="850"/>
        <w:jc w:val="left"/>
        <w:rPr>
          <w:rFonts w:ascii="Arial" w:hAnsi="Arial" w:cs="Arial"/>
          <w:sz w:val="24"/>
          <w:szCs w:val="24"/>
        </w:rPr>
      </w:pPr>
      <w:r w:rsidRPr="00B72869">
        <w:rPr>
          <w:rFonts w:ascii="Arial" w:hAnsi="Arial" w:cs="Arial"/>
          <w:sz w:val="24"/>
          <w:szCs w:val="24"/>
        </w:rPr>
        <w:t xml:space="preserve">The Provider must ensure responsiveness to requests for End of Life provision enabling every Client to die at home if it is their wish. </w:t>
      </w:r>
    </w:p>
    <w:p w14:paraId="0D63D293" w14:textId="77777777" w:rsidR="00C672CE" w:rsidRPr="00B72869" w:rsidRDefault="00C672CE" w:rsidP="00B72869">
      <w:pPr>
        <w:numPr>
          <w:ilvl w:val="1"/>
          <w:numId w:val="19"/>
        </w:numPr>
        <w:spacing w:before="240" w:after="120" w:line="240" w:lineRule="atLeast"/>
        <w:ind w:left="851" w:hanging="567"/>
        <w:jc w:val="left"/>
        <w:rPr>
          <w:rFonts w:ascii="Arial" w:hAnsi="Arial" w:cs="Arial"/>
          <w:b/>
          <w:sz w:val="24"/>
          <w:szCs w:val="24"/>
        </w:rPr>
      </w:pPr>
      <w:r w:rsidRPr="00B72869">
        <w:rPr>
          <w:rFonts w:ascii="Arial" w:hAnsi="Arial" w:cs="Arial"/>
          <w:b/>
          <w:sz w:val="24"/>
          <w:szCs w:val="24"/>
        </w:rPr>
        <w:t>Strategic Partnerships and Strategic Aims</w:t>
      </w:r>
    </w:p>
    <w:p w14:paraId="49921AFB" w14:textId="77777777" w:rsidR="00C672CE" w:rsidRPr="00B72869" w:rsidRDefault="00C672CE" w:rsidP="00B72869">
      <w:pPr>
        <w:spacing w:before="240" w:after="120" w:line="240" w:lineRule="atLeast"/>
        <w:ind w:left="792"/>
        <w:jc w:val="left"/>
        <w:rPr>
          <w:rFonts w:ascii="Arial" w:hAnsi="Arial" w:cs="Arial"/>
          <w:sz w:val="24"/>
          <w:szCs w:val="24"/>
        </w:rPr>
      </w:pPr>
      <w:r w:rsidRPr="00B72869">
        <w:rPr>
          <w:rFonts w:ascii="Arial" w:hAnsi="Arial" w:cs="Arial"/>
          <w:sz w:val="24"/>
          <w:szCs w:val="24"/>
        </w:rPr>
        <w:t>The Council wishes to facilitate workforce development by working in partnership with providers to improve terms and conditions of employment and to develop career pathways for Staff that supports recruitment, retention, flexibility and quality.</w:t>
      </w:r>
      <w:r w:rsidRPr="00B72869">
        <w:rPr>
          <w:rFonts w:ascii="Arial" w:hAnsi="Arial" w:cs="Arial"/>
          <w:b/>
          <w:sz w:val="24"/>
          <w:szCs w:val="24"/>
        </w:rPr>
        <w:t xml:space="preserve"> </w:t>
      </w:r>
      <w:r w:rsidRPr="00B72869">
        <w:rPr>
          <w:rFonts w:ascii="Arial" w:hAnsi="Arial" w:cs="Arial"/>
          <w:sz w:val="24"/>
          <w:szCs w:val="24"/>
        </w:rPr>
        <w:t>The Provider shall work in partnership the Council to achieve strategic aims and those of partner organisations such as the CCG. These aims include;</w:t>
      </w:r>
    </w:p>
    <w:p w14:paraId="0521F743" w14:textId="77777777" w:rsidR="00C672CE" w:rsidRPr="00B72869" w:rsidRDefault="00C672CE" w:rsidP="00B72869">
      <w:pPr>
        <w:numPr>
          <w:ilvl w:val="2"/>
          <w:numId w:val="19"/>
        </w:numPr>
        <w:spacing w:before="240" w:after="120" w:line="240" w:lineRule="atLeast"/>
        <w:ind w:left="1276" w:hanging="850"/>
        <w:jc w:val="left"/>
        <w:rPr>
          <w:rFonts w:ascii="Arial" w:hAnsi="Arial" w:cs="Arial"/>
          <w:b/>
          <w:sz w:val="24"/>
          <w:szCs w:val="24"/>
        </w:rPr>
      </w:pPr>
      <w:r w:rsidRPr="00B72869">
        <w:rPr>
          <w:rFonts w:ascii="Arial" w:hAnsi="Arial" w:cs="Arial"/>
          <w:b/>
          <w:sz w:val="24"/>
          <w:szCs w:val="24"/>
        </w:rPr>
        <w:t xml:space="preserve">Transitions - </w:t>
      </w:r>
      <w:r w:rsidRPr="00B72869">
        <w:rPr>
          <w:rFonts w:ascii="Arial" w:hAnsi="Arial" w:cs="Arial"/>
          <w:sz w:val="24"/>
          <w:szCs w:val="24"/>
        </w:rPr>
        <w:t>the Provider may be required to work with a Client who is moving from children’s services to adult services from the age of 14. This may involve planning for the Client moving into his/her own property, trying to access employment as well as social and leisure opportunities. The Department will endeavour to involve the Provider at the earliest opportunity in the transitions process if a change of provider is required for the Client.</w:t>
      </w:r>
    </w:p>
    <w:p w14:paraId="03178449" w14:textId="77777777" w:rsidR="00C672CE" w:rsidRPr="00B72869" w:rsidRDefault="00C672CE" w:rsidP="00B72869">
      <w:pPr>
        <w:numPr>
          <w:ilvl w:val="2"/>
          <w:numId w:val="19"/>
        </w:numPr>
        <w:spacing w:before="240" w:after="120" w:line="240" w:lineRule="atLeast"/>
        <w:ind w:left="1276" w:hanging="850"/>
        <w:jc w:val="left"/>
        <w:rPr>
          <w:rFonts w:ascii="Arial" w:hAnsi="Arial" w:cs="Arial"/>
          <w:b/>
          <w:sz w:val="24"/>
          <w:szCs w:val="24"/>
        </w:rPr>
      </w:pPr>
      <w:r w:rsidRPr="00B72869">
        <w:rPr>
          <w:rFonts w:ascii="Arial" w:hAnsi="Arial" w:cs="Arial"/>
          <w:b/>
          <w:sz w:val="24"/>
          <w:szCs w:val="24"/>
        </w:rPr>
        <w:t>Resilience Planning</w:t>
      </w:r>
      <w:r w:rsidRPr="00B72869">
        <w:rPr>
          <w:rFonts w:ascii="Arial" w:hAnsi="Arial" w:cs="Arial"/>
          <w:sz w:val="24"/>
          <w:szCs w:val="24"/>
        </w:rPr>
        <w:t xml:space="preserve"> - the Provider will pro-actively engage with the Council and other providers of services if there is a requirement to implement the Disaster Recovery Plan or Exit Management Plan (see </w:t>
      </w:r>
      <w:r w:rsidRPr="00B72869">
        <w:rPr>
          <w:rFonts w:ascii="Arial" w:hAnsi="Arial" w:cs="Arial"/>
          <w:b/>
          <w:sz w:val="24"/>
          <w:szCs w:val="24"/>
        </w:rPr>
        <w:t>Schedule 4</w:t>
      </w:r>
      <w:r w:rsidRPr="00B72869">
        <w:rPr>
          <w:rFonts w:ascii="Arial" w:hAnsi="Arial" w:cs="Arial"/>
          <w:sz w:val="24"/>
          <w:szCs w:val="24"/>
        </w:rPr>
        <w:t xml:space="preserve">). If required by the Council the Provider will attend any resilience planning meetings whether they are of a planned or urgent nature. The Provider will ensure it Staff are fully aware of risks relating to hot and cold weather and will act accordingly within the boundaries of the Provider’s own policies and processes. The provider will actively promote and support staff to take up the offer of free vaccinations for staff identified in high risk groups for flu, convey hand hygiene messages throughout the flu season, for example by adding a hand hygiene footnote to all communication e.g. Clients/staff letters, emails and so forth and utilise the free Flu Fighters campaign resource (or any such campaign which may replace it) to raise awareness and improve uptake and any national campaign resource. </w:t>
      </w:r>
    </w:p>
    <w:p w14:paraId="383A87D0" w14:textId="77777777" w:rsidR="00C672CE" w:rsidRPr="00B72869" w:rsidRDefault="00C672CE" w:rsidP="00B72869">
      <w:pPr>
        <w:numPr>
          <w:ilvl w:val="2"/>
          <w:numId w:val="19"/>
        </w:numPr>
        <w:spacing w:before="240" w:after="120" w:line="240" w:lineRule="atLeast"/>
        <w:ind w:left="1276" w:hanging="850"/>
        <w:jc w:val="left"/>
        <w:rPr>
          <w:rFonts w:ascii="Arial" w:hAnsi="Arial" w:cs="Arial"/>
          <w:sz w:val="24"/>
          <w:szCs w:val="24"/>
        </w:rPr>
      </w:pPr>
      <w:r w:rsidRPr="00B72869">
        <w:rPr>
          <w:rFonts w:ascii="Arial" w:hAnsi="Arial" w:cs="Arial"/>
          <w:b/>
          <w:sz w:val="24"/>
          <w:szCs w:val="24"/>
        </w:rPr>
        <w:t>Health related services</w:t>
      </w:r>
      <w:r w:rsidRPr="00B72869">
        <w:rPr>
          <w:rFonts w:ascii="Arial" w:hAnsi="Arial" w:cs="Arial"/>
          <w:sz w:val="24"/>
          <w:szCs w:val="24"/>
        </w:rPr>
        <w:t xml:space="preserve"> – the Provider may be asked to undertake tasks on behalf of the CCG that may not necessarily be delivered under this Contract, but that</w:t>
      </w:r>
      <w:r w:rsidRPr="00B72869">
        <w:rPr>
          <w:rFonts w:ascii="Arial" w:hAnsi="Arial" w:cs="Arial"/>
          <w:b/>
          <w:i/>
          <w:sz w:val="24"/>
          <w:szCs w:val="24"/>
        </w:rPr>
        <w:t xml:space="preserve"> </w:t>
      </w:r>
      <w:r w:rsidRPr="00B72869">
        <w:rPr>
          <w:rFonts w:ascii="Arial" w:hAnsi="Arial" w:cs="Arial"/>
          <w:sz w:val="24"/>
          <w:szCs w:val="24"/>
        </w:rPr>
        <w:t>will support the Provider to improve terms and conditions of employment and to develop a career pathway for Staff.</w:t>
      </w:r>
    </w:p>
    <w:p w14:paraId="3878FF3F" w14:textId="1B3AF640" w:rsidR="00C672CE" w:rsidRPr="00B72869" w:rsidRDefault="00C672CE" w:rsidP="00B72869">
      <w:pPr>
        <w:numPr>
          <w:ilvl w:val="2"/>
          <w:numId w:val="19"/>
        </w:numPr>
        <w:spacing w:before="240" w:after="120" w:line="240" w:lineRule="atLeast"/>
        <w:ind w:left="1276" w:hanging="850"/>
        <w:jc w:val="left"/>
        <w:rPr>
          <w:rFonts w:ascii="Arial" w:hAnsi="Arial" w:cs="Arial"/>
          <w:sz w:val="24"/>
          <w:szCs w:val="24"/>
        </w:rPr>
      </w:pPr>
      <w:r w:rsidRPr="00B72869">
        <w:rPr>
          <w:rFonts w:ascii="Arial" w:hAnsi="Arial" w:cs="Arial"/>
          <w:b/>
          <w:sz w:val="24"/>
          <w:szCs w:val="24"/>
        </w:rPr>
        <w:t xml:space="preserve">Assessments and Provider-Led Reviews </w:t>
      </w:r>
      <w:r w:rsidRPr="00B72869">
        <w:rPr>
          <w:rFonts w:ascii="Arial" w:hAnsi="Arial" w:cs="Arial"/>
          <w:sz w:val="24"/>
          <w:szCs w:val="24"/>
        </w:rPr>
        <w:t>– in accordance with the Council’s duties under the Care Act 2014, the Council may require the Provider to assist with assessments and reviews.  This may include assisting with self-assessment</w:t>
      </w:r>
      <w:r w:rsidR="00E87F90" w:rsidRPr="00B72869">
        <w:rPr>
          <w:rFonts w:ascii="Arial" w:hAnsi="Arial" w:cs="Arial"/>
          <w:sz w:val="24"/>
          <w:szCs w:val="24"/>
        </w:rPr>
        <w:t xml:space="preserve"> </w:t>
      </w:r>
      <w:r w:rsidRPr="00B72869">
        <w:rPr>
          <w:rFonts w:ascii="Arial" w:hAnsi="Arial" w:cs="Arial"/>
          <w:sz w:val="24"/>
          <w:szCs w:val="24"/>
        </w:rPr>
        <w:t>and/or reviewing existing Care and Support Plans for the Department.</w:t>
      </w:r>
    </w:p>
    <w:p w14:paraId="14E4E5B6" w14:textId="4005B04C" w:rsidR="00C672CE" w:rsidRPr="00B72869" w:rsidRDefault="00C672CE" w:rsidP="00B72869">
      <w:pPr>
        <w:numPr>
          <w:ilvl w:val="2"/>
          <w:numId w:val="19"/>
        </w:numPr>
        <w:spacing w:before="240" w:after="120" w:line="240" w:lineRule="atLeast"/>
        <w:ind w:left="1276" w:hanging="850"/>
        <w:jc w:val="left"/>
        <w:rPr>
          <w:rFonts w:ascii="Arial" w:hAnsi="Arial" w:cs="Arial"/>
          <w:sz w:val="24"/>
          <w:szCs w:val="24"/>
        </w:rPr>
      </w:pPr>
      <w:r w:rsidRPr="00B72869">
        <w:rPr>
          <w:rFonts w:ascii="Arial" w:hAnsi="Arial" w:cs="Arial"/>
          <w:b/>
          <w:sz w:val="24"/>
          <w:szCs w:val="24"/>
        </w:rPr>
        <w:t xml:space="preserve">Enabling Effective Hospital Discharges </w:t>
      </w:r>
      <w:r w:rsidRPr="00B72869">
        <w:rPr>
          <w:rFonts w:ascii="Arial" w:hAnsi="Arial" w:cs="Arial"/>
          <w:sz w:val="24"/>
          <w:szCs w:val="24"/>
        </w:rPr>
        <w:t xml:space="preserve">– the Provider will be required to work effectively with hospital staff, the Personalised Commissioning </w:t>
      </w:r>
      <w:r w:rsidR="00454DC7" w:rsidRPr="00B72869">
        <w:rPr>
          <w:rFonts w:ascii="Arial" w:hAnsi="Arial" w:cs="Arial"/>
          <w:sz w:val="24"/>
          <w:szCs w:val="24"/>
        </w:rPr>
        <w:t>Team</w:t>
      </w:r>
      <w:r w:rsidRPr="00B72869">
        <w:rPr>
          <w:rFonts w:ascii="Arial" w:hAnsi="Arial" w:cs="Arial"/>
          <w:sz w:val="24"/>
          <w:szCs w:val="24"/>
        </w:rPr>
        <w:t xml:space="preserve"> and if applicable North Somerset Community Response Service to ensure Clients are discharged promptly and do not remain in hospital past being ready for discharge.</w:t>
      </w:r>
    </w:p>
    <w:p w14:paraId="5D65DFC9" w14:textId="3356C8C0" w:rsidR="00DB08AA" w:rsidRDefault="00C672CE" w:rsidP="00B72869">
      <w:pPr>
        <w:pStyle w:val="ListParagraph"/>
        <w:numPr>
          <w:ilvl w:val="1"/>
          <w:numId w:val="19"/>
        </w:numPr>
        <w:spacing w:before="240" w:after="120" w:line="240" w:lineRule="atLeast"/>
        <w:ind w:left="851" w:hanging="567"/>
        <w:contextualSpacing w:val="0"/>
        <w:rPr>
          <w:rFonts w:ascii="Arial" w:hAnsi="Arial" w:cs="Arial"/>
          <w:b/>
          <w:sz w:val="24"/>
          <w:szCs w:val="24"/>
        </w:rPr>
      </w:pPr>
      <w:r w:rsidRPr="00B72869">
        <w:rPr>
          <w:rFonts w:ascii="Arial" w:hAnsi="Arial" w:cs="Arial"/>
          <w:b/>
          <w:sz w:val="24"/>
          <w:szCs w:val="24"/>
        </w:rPr>
        <w:t>Cost Reduction</w:t>
      </w:r>
    </w:p>
    <w:p w14:paraId="52B49350" w14:textId="1DEFF3E3" w:rsidR="00DB08AA" w:rsidRPr="00B72869" w:rsidRDefault="00DB08AA" w:rsidP="00B72869">
      <w:pPr>
        <w:pStyle w:val="ListParagraph"/>
        <w:numPr>
          <w:ilvl w:val="2"/>
          <w:numId w:val="19"/>
        </w:numPr>
        <w:spacing w:before="240" w:after="120" w:line="240" w:lineRule="atLeast"/>
        <w:contextualSpacing w:val="0"/>
        <w:rPr>
          <w:rFonts w:ascii="Arial" w:hAnsi="Arial" w:cs="Arial"/>
          <w:b/>
          <w:sz w:val="24"/>
          <w:szCs w:val="24"/>
        </w:rPr>
      </w:pPr>
      <w:r w:rsidRPr="000F73CA">
        <w:rPr>
          <w:rFonts w:ascii="Arial" w:hAnsi="Arial" w:cs="Arial"/>
          <w:sz w:val="24"/>
          <w:szCs w:val="24"/>
        </w:rPr>
        <w:t>The Council’s focus is on quality, safety, accountability and market sufficiency and aims to achieve a balance between price competition (that drives innovation and value for money) and securing a price range that aids market stability and development. The Provider will understand the requirement for the Council to achieve cost/balance in the level of Services. Where appropriate, the Provider will work actively with the Department to identify when Packages in the community are either</w:t>
      </w:r>
    </w:p>
    <w:p w14:paraId="4156F130" w14:textId="47E0A8C1" w:rsidR="00DB08AA" w:rsidRDefault="00DB08AA" w:rsidP="00B72869">
      <w:pPr>
        <w:pStyle w:val="ListParagraph"/>
        <w:numPr>
          <w:ilvl w:val="3"/>
          <w:numId w:val="19"/>
        </w:numPr>
        <w:spacing w:before="240" w:after="120" w:line="240" w:lineRule="atLeast"/>
        <w:ind w:left="1985" w:hanging="905"/>
        <w:contextualSpacing w:val="0"/>
        <w:rPr>
          <w:rFonts w:ascii="Arial" w:hAnsi="Arial" w:cs="Arial"/>
          <w:sz w:val="24"/>
          <w:szCs w:val="24"/>
        </w:rPr>
      </w:pPr>
      <w:r>
        <w:rPr>
          <w:rFonts w:ascii="Arial" w:hAnsi="Arial" w:cs="Arial"/>
          <w:sz w:val="24"/>
          <w:szCs w:val="24"/>
        </w:rPr>
        <w:t>Reaching a level whereby alternative provision may need to be considered whilst achieving a balance in providing a Client-centred Service; or</w:t>
      </w:r>
    </w:p>
    <w:p w14:paraId="3FF6FE7E" w14:textId="7FD7C048" w:rsidR="00DB08AA" w:rsidRPr="00B72869" w:rsidRDefault="00DB08AA" w:rsidP="00B72869">
      <w:pPr>
        <w:pStyle w:val="ListParagraph"/>
        <w:numPr>
          <w:ilvl w:val="3"/>
          <w:numId w:val="19"/>
        </w:numPr>
        <w:spacing w:before="240" w:after="120" w:line="240" w:lineRule="atLeast"/>
        <w:contextualSpacing w:val="0"/>
        <w:rPr>
          <w:rFonts w:ascii="Arial" w:hAnsi="Arial" w:cs="Arial"/>
          <w:sz w:val="24"/>
          <w:szCs w:val="24"/>
        </w:rPr>
      </w:pPr>
      <w:r>
        <w:rPr>
          <w:rFonts w:ascii="Arial" w:hAnsi="Arial" w:cs="Arial"/>
          <w:sz w:val="24"/>
          <w:szCs w:val="24"/>
        </w:rPr>
        <w:t>No longer required at the level being provided.</w:t>
      </w:r>
    </w:p>
    <w:p w14:paraId="376F2A1C"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r w:rsidRPr="00B72869">
        <w:rPr>
          <w:rFonts w:ascii="Arial" w:hAnsi="Arial" w:cs="Arial"/>
          <w:b/>
          <w:sz w:val="24"/>
          <w:szCs w:val="24"/>
          <w:u w:val="single"/>
        </w:rPr>
        <w:t>THE ETHOS OF THE SERVICE</w:t>
      </w:r>
    </w:p>
    <w:p w14:paraId="3EAF4193"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bookmarkStart w:id="173" w:name="_Ref423090573"/>
      <w:r w:rsidRPr="00B72869">
        <w:rPr>
          <w:rFonts w:ascii="Arial" w:hAnsi="Arial" w:cs="Arial"/>
          <w:sz w:val="24"/>
          <w:szCs w:val="24"/>
        </w:rPr>
        <w:t>The ethos of the Service is quality of life for all Clients. The Provider shall ensure that the promotion of well-being and quality of life are central to all Services provided. The Provider shall ensure that Care Staff:</w:t>
      </w:r>
      <w:bookmarkEnd w:id="173"/>
    </w:p>
    <w:p w14:paraId="6473703A" w14:textId="77777777"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r w:rsidRPr="00B72869">
        <w:rPr>
          <w:rFonts w:ascii="Arial" w:hAnsi="Arial" w:cs="Arial"/>
          <w:sz w:val="24"/>
          <w:szCs w:val="24"/>
        </w:rPr>
        <w:t>Are able to recognise signs of well-being and ill-being and take any appropriate action necessary; and</w:t>
      </w:r>
    </w:p>
    <w:p w14:paraId="3BA55A61" w14:textId="77777777"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r w:rsidRPr="00B72869">
        <w:rPr>
          <w:rFonts w:ascii="Arial" w:hAnsi="Arial" w:cs="Arial"/>
          <w:sz w:val="24"/>
          <w:szCs w:val="24"/>
        </w:rPr>
        <w:t>Demonstrate an understanding of the importance of quality of life to Clients.</w:t>
      </w:r>
    </w:p>
    <w:p w14:paraId="51891800" w14:textId="77777777" w:rsidR="00C672CE" w:rsidRPr="00B72869" w:rsidRDefault="00C672CE" w:rsidP="00B72869">
      <w:pPr>
        <w:spacing w:before="240" w:after="120" w:line="240" w:lineRule="atLeast"/>
        <w:ind w:left="1418" w:hanging="709"/>
        <w:jc w:val="left"/>
        <w:rPr>
          <w:rFonts w:ascii="Arial" w:hAnsi="Arial" w:cs="Arial"/>
          <w:sz w:val="24"/>
          <w:szCs w:val="24"/>
        </w:rPr>
      </w:pPr>
    </w:p>
    <w:p w14:paraId="136A8CE6"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 xml:space="preserve">The Provider must have a focus on Prevention and reablement as a way of reducing the risk of social isolation and maximising a Client’s independence. </w:t>
      </w:r>
    </w:p>
    <w:p w14:paraId="79ABFF4F"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Provider should recognise that partnership working with the voluntary sector, including any Council run initiatives is vital to the success of Prevention, particularly in supporting Clients at risk of social isolation.</w:t>
      </w:r>
    </w:p>
    <w:p w14:paraId="67BA5F7D" w14:textId="220F0B12"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 xml:space="preserve">In the delivery of the Service the Provider will work closely with a Client’s family and carers, and if applicable, the Department, North Somerset Funded Healthcare </w:t>
      </w:r>
      <w:r w:rsidR="00454DC7" w:rsidRPr="00B72869">
        <w:rPr>
          <w:rFonts w:ascii="Arial" w:hAnsi="Arial" w:cs="Arial"/>
          <w:sz w:val="24"/>
          <w:szCs w:val="24"/>
        </w:rPr>
        <w:t>Team</w:t>
      </w:r>
      <w:r w:rsidRPr="00B72869">
        <w:rPr>
          <w:rFonts w:ascii="Arial" w:hAnsi="Arial" w:cs="Arial"/>
          <w:sz w:val="24"/>
          <w:szCs w:val="24"/>
        </w:rPr>
        <w:t xml:space="preserve"> and Care Coordination Centre as well as the CCG Community Services such as community matrons, the district nursing service, general practitioners and agencies involved in </w:t>
      </w:r>
      <w:r w:rsidR="00E87F90" w:rsidRPr="00B72869">
        <w:rPr>
          <w:rFonts w:ascii="Arial" w:hAnsi="Arial" w:cs="Arial"/>
          <w:sz w:val="24"/>
          <w:szCs w:val="24"/>
        </w:rPr>
        <w:t>E</w:t>
      </w:r>
      <w:r w:rsidRPr="00B72869">
        <w:rPr>
          <w:rFonts w:ascii="Arial" w:hAnsi="Arial" w:cs="Arial"/>
          <w:sz w:val="24"/>
          <w:szCs w:val="24"/>
        </w:rPr>
        <w:t xml:space="preserve">nd of </w:t>
      </w:r>
      <w:r w:rsidR="00E87F90" w:rsidRPr="00B72869">
        <w:rPr>
          <w:rFonts w:ascii="Arial" w:hAnsi="Arial" w:cs="Arial"/>
          <w:sz w:val="24"/>
          <w:szCs w:val="24"/>
        </w:rPr>
        <w:t>L</w:t>
      </w:r>
      <w:r w:rsidRPr="00B72869">
        <w:rPr>
          <w:rFonts w:ascii="Arial" w:hAnsi="Arial" w:cs="Arial"/>
          <w:sz w:val="24"/>
          <w:szCs w:val="24"/>
        </w:rPr>
        <w:t xml:space="preserve">ife care such as outreach palliative care </w:t>
      </w:r>
      <w:r w:rsidR="00454DC7" w:rsidRPr="00B72869">
        <w:rPr>
          <w:rFonts w:ascii="Arial" w:hAnsi="Arial" w:cs="Arial"/>
          <w:sz w:val="24"/>
          <w:szCs w:val="24"/>
        </w:rPr>
        <w:t>Team</w:t>
      </w:r>
      <w:r w:rsidRPr="00B72869">
        <w:rPr>
          <w:rFonts w:ascii="Arial" w:hAnsi="Arial" w:cs="Arial"/>
          <w:sz w:val="24"/>
          <w:szCs w:val="24"/>
        </w:rPr>
        <w:t xml:space="preserve">s and the Marie Curie nursing service. </w:t>
      </w:r>
    </w:p>
    <w:p w14:paraId="152A071E"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Provider must communicate effectively with all agencies involved in the support of Clients including voluntary services and any other commissioned services that may be provided by private providers or NHS services.</w:t>
      </w:r>
    </w:p>
    <w:p w14:paraId="5BC89F5B"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Provider will involve Clients and, if appropriate their carers or family, in all aspects of their Personal Planning, including reviews.</w:t>
      </w:r>
    </w:p>
    <w:p w14:paraId="33F28BA3" w14:textId="77777777" w:rsidR="00C672CE" w:rsidRPr="00B72869" w:rsidRDefault="00C672CE" w:rsidP="00B72869">
      <w:pPr>
        <w:numPr>
          <w:ilvl w:val="1"/>
          <w:numId w:val="19"/>
        </w:numPr>
        <w:spacing w:before="240" w:after="120" w:line="240" w:lineRule="atLeast"/>
        <w:ind w:left="851" w:hanging="567"/>
        <w:jc w:val="left"/>
        <w:rPr>
          <w:rFonts w:ascii="Arial" w:hAnsi="Arial" w:cs="Arial"/>
          <w:sz w:val="24"/>
          <w:szCs w:val="24"/>
        </w:rPr>
      </w:pPr>
      <w:r w:rsidRPr="00B72869">
        <w:rPr>
          <w:rFonts w:ascii="Arial" w:hAnsi="Arial" w:cs="Arial"/>
          <w:sz w:val="24"/>
          <w:szCs w:val="24"/>
        </w:rPr>
        <w:t>Where the Client does not fully understand the process or lacks capacity, the Provider must make provision for an advocate to be involved. The advocate may be a carer, interpreter or someone especially engaged to act as an advocate.</w:t>
      </w:r>
    </w:p>
    <w:p w14:paraId="0EB91E31" w14:textId="77777777" w:rsidR="00C672CE" w:rsidRPr="00B72869" w:rsidRDefault="00C672CE" w:rsidP="00B72869">
      <w:pPr>
        <w:numPr>
          <w:ilvl w:val="1"/>
          <w:numId w:val="19"/>
        </w:numPr>
        <w:tabs>
          <w:tab w:val="left" w:pos="426"/>
        </w:tabs>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Provider must ensure that Services are be delivered positively and each Staff visit should involve Positive Social Interaction and shall ensure that Staff must be trained in understanding what this means including that incorporating Positive Social Interaction into a visit does not take longer but has a big impact on the Client’s well-being and quality of life.</w:t>
      </w:r>
    </w:p>
    <w:p w14:paraId="1B554CC8"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r w:rsidRPr="00B72869">
        <w:rPr>
          <w:rFonts w:ascii="Arial" w:hAnsi="Arial" w:cs="Arial"/>
          <w:b/>
          <w:sz w:val="24"/>
          <w:szCs w:val="24"/>
          <w:u w:val="single"/>
        </w:rPr>
        <w:t>COMPLAINTS</w:t>
      </w:r>
    </w:p>
    <w:p w14:paraId="326F5DA3" w14:textId="77777777" w:rsidR="00C672CE" w:rsidRPr="00B72869" w:rsidRDefault="00C672CE" w:rsidP="00B72869">
      <w:pPr>
        <w:pStyle w:val="BodyText"/>
        <w:numPr>
          <w:ilvl w:val="1"/>
          <w:numId w:val="19"/>
        </w:numPr>
        <w:spacing w:before="240" w:after="120" w:line="240" w:lineRule="atLeast"/>
        <w:ind w:left="567" w:hanging="567"/>
        <w:rPr>
          <w:bCs/>
          <w:sz w:val="24"/>
          <w:szCs w:val="24"/>
        </w:rPr>
      </w:pPr>
      <w:r w:rsidRPr="00B72869">
        <w:rPr>
          <w:bCs/>
          <w:sz w:val="24"/>
          <w:szCs w:val="24"/>
        </w:rPr>
        <w:t>The Department will monitor complaints received about the Provider. This includes where applicable;</w:t>
      </w:r>
    </w:p>
    <w:p w14:paraId="75680CE7" w14:textId="77777777" w:rsidR="00C672CE" w:rsidRPr="00B72869" w:rsidRDefault="00C672CE" w:rsidP="00B72869">
      <w:pPr>
        <w:pStyle w:val="BodyText"/>
        <w:numPr>
          <w:ilvl w:val="2"/>
          <w:numId w:val="19"/>
        </w:numPr>
        <w:spacing w:before="240" w:after="120" w:line="240" w:lineRule="atLeast"/>
        <w:rPr>
          <w:bCs/>
          <w:sz w:val="24"/>
          <w:szCs w:val="24"/>
        </w:rPr>
      </w:pPr>
      <w:r w:rsidRPr="00B72869">
        <w:rPr>
          <w:bCs/>
          <w:sz w:val="24"/>
          <w:szCs w:val="24"/>
        </w:rPr>
        <w:t>Complaints received by the Provider about the Provider;</w:t>
      </w:r>
    </w:p>
    <w:p w14:paraId="33C40031" w14:textId="77777777" w:rsidR="00C672CE" w:rsidRPr="00B72869" w:rsidRDefault="00C672CE" w:rsidP="00B72869">
      <w:pPr>
        <w:pStyle w:val="BodyText"/>
        <w:numPr>
          <w:ilvl w:val="2"/>
          <w:numId w:val="19"/>
        </w:numPr>
        <w:spacing w:before="240" w:after="120" w:line="240" w:lineRule="atLeast"/>
        <w:rPr>
          <w:bCs/>
          <w:sz w:val="24"/>
          <w:szCs w:val="24"/>
        </w:rPr>
      </w:pPr>
      <w:r w:rsidRPr="00B72869">
        <w:rPr>
          <w:bCs/>
          <w:sz w:val="24"/>
          <w:szCs w:val="24"/>
        </w:rPr>
        <w:t>Complaints received by the Council about the Provider;</w:t>
      </w:r>
    </w:p>
    <w:p w14:paraId="01481E76" w14:textId="77777777" w:rsidR="00C672CE" w:rsidRPr="00B72869" w:rsidRDefault="00C672CE" w:rsidP="00B72869">
      <w:pPr>
        <w:pStyle w:val="BodyText"/>
        <w:numPr>
          <w:ilvl w:val="2"/>
          <w:numId w:val="19"/>
        </w:numPr>
        <w:spacing w:before="240" w:after="120" w:line="240" w:lineRule="atLeast"/>
        <w:rPr>
          <w:bCs/>
          <w:sz w:val="24"/>
          <w:szCs w:val="24"/>
        </w:rPr>
      </w:pPr>
      <w:r w:rsidRPr="00B72869">
        <w:rPr>
          <w:bCs/>
          <w:sz w:val="24"/>
          <w:szCs w:val="24"/>
        </w:rPr>
        <w:t>Monitoring forms;</w:t>
      </w:r>
    </w:p>
    <w:p w14:paraId="46C5535B" w14:textId="77777777" w:rsidR="00C672CE" w:rsidRPr="00B72869" w:rsidRDefault="00C672CE" w:rsidP="00B72869">
      <w:pPr>
        <w:pStyle w:val="BodyText"/>
        <w:numPr>
          <w:ilvl w:val="2"/>
          <w:numId w:val="19"/>
        </w:numPr>
        <w:spacing w:before="240" w:after="120" w:line="240" w:lineRule="atLeast"/>
        <w:rPr>
          <w:bCs/>
          <w:sz w:val="24"/>
          <w:szCs w:val="24"/>
        </w:rPr>
      </w:pPr>
      <w:r w:rsidRPr="00B72869">
        <w:rPr>
          <w:bCs/>
          <w:sz w:val="24"/>
          <w:szCs w:val="24"/>
        </w:rPr>
        <w:t>Poor Practice alerts; and</w:t>
      </w:r>
    </w:p>
    <w:p w14:paraId="1B1BB6A2" w14:textId="77777777" w:rsidR="00C672CE" w:rsidRPr="00B72869" w:rsidRDefault="00C672CE" w:rsidP="00B72869">
      <w:pPr>
        <w:pStyle w:val="BodyText"/>
        <w:numPr>
          <w:ilvl w:val="2"/>
          <w:numId w:val="19"/>
        </w:numPr>
        <w:spacing w:before="240" w:after="120" w:line="240" w:lineRule="atLeast"/>
        <w:rPr>
          <w:bCs/>
          <w:sz w:val="24"/>
          <w:szCs w:val="24"/>
        </w:rPr>
      </w:pPr>
      <w:r w:rsidRPr="00B72869">
        <w:rPr>
          <w:bCs/>
          <w:sz w:val="24"/>
          <w:szCs w:val="24"/>
        </w:rPr>
        <w:t>Serious Incident forms.</w:t>
      </w:r>
    </w:p>
    <w:p w14:paraId="7F9E3F56" w14:textId="77777777" w:rsidR="00C672CE" w:rsidRPr="00B72869" w:rsidRDefault="00C672CE" w:rsidP="00B72869">
      <w:pPr>
        <w:pStyle w:val="BodyText"/>
        <w:numPr>
          <w:ilvl w:val="1"/>
          <w:numId w:val="19"/>
        </w:numPr>
        <w:spacing w:before="240" w:after="120" w:line="240" w:lineRule="atLeast"/>
        <w:ind w:left="709" w:hanging="567"/>
        <w:rPr>
          <w:bCs/>
          <w:sz w:val="24"/>
          <w:szCs w:val="24"/>
        </w:rPr>
      </w:pPr>
      <w:r w:rsidRPr="00B72869">
        <w:rPr>
          <w:bCs/>
          <w:sz w:val="24"/>
          <w:szCs w:val="24"/>
        </w:rPr>
        <w:t xml:space="preserve">The Council will encourage complainants to use the Provider’s complaints procedure in the first instance. </w:t>
      </w:r>
    </w:p>
    <w:p w14:paraId="5244E8D1" w14:textId="77777777" w:rsidR="00C672CE" w:rsidRPr="00B72869" w:rsidRDefault="00C672CE" w:rsidP="00B72869">
      <w:pPr>
        <w:pStyle w:val="BodyText"/>
        <w:numPr>
          <w:ilvl w:val="1"/>
          <w:numId w:val="19"/>
        </w:numPr>
        <w:spacing w:before="240" w:after="120" w:line="240" w:lineRule="atLeast"/>
        <w:ind w:left="709" w:hanging="567"/>
        <w:rPr>
          <w:bCs/>
          <w:sz w:val="24"/>
          <w:szCs w:val="24"/>
        </w:rPr>
      </w:pPr>
      <w:r w:rsidRPr="00B72869">
        <w:rPr>
          <w:bCs/>
          <w:sz w:val="24"/>
          <w:szCs w:val="24"/>
        </w:rPr>
        <w:t xml:space="preserve">Should the complainant be dissatisfied with the Provider’s response or not wish to use the Provider’s procedure, the Department may become involved, in which case, the Council’s complaints procedure will be followed. </w:t>
      </w:r>
    </w:p>
    <w:p w14:paraId="1AD9D6C5" w14:textId="47EBAE49" w:rsidR="00C672CE" w:rsidRPr="00B72869" w:rsidRDefault="00C672CE" w:rsidP="00B72869">
      <w:pPr>
        <w:pStyle w:val="BodyText"/>
        <w:numPr>
          <w:ilvl w:val="1"/>
          <w:numId w:val="19"/>
        </w:numPr>
        <w:spacing w:before="240" w:after="120" w:line="240" w:lineRule="atLeast"/>
        <w:ind w:left="709" w:hanging="567"/>
        <w:rPr>
          <w:bCs/>
          <w:sz w:val="24"/>
          <w:szCs w:val="24"/>
        </w:rPr>
      </w:pPr>
      <w:bookmarkStart w:id="174" w:name="commpatches"/>
      <w:bookmarkEnd w:id="172"/>
      <w:bookmarkEnd w:id="174"/>
      <w:r w:rsidRPr="00B72869">
        <w:rPr>
          <w:bCs/>
          <w:sz w:val="24"/>
          <w:szCs w:val="24"/>
        </w:rPr>
        <w:t xml:space="preserve">Issues regarding the provision of CHC funded care will be directed to the Provider and any complaints and untoward incidents must be reported as soon as possible within a </w:t>
      </w:r>
      <w:r w:rsidR="00E87F90" w:rsidRPr="00B72869">
        <w:rPr>
          <w:bCs/>
          <w:sz w:val="24"/>
          <w:szCs w:val="24"/>
        </w:rPr>
        <w:t>24-hour</w:t>
      </w:r>
      <w:r w:rsidRPr="00B72869">
        <w:rPr>
          <w:bCs/>
          <w:sz w:val="24"/>
          <w:szCs w:val="24"/>
        </w:rPr>
        <w:t xml:space="preserve"> period to the Funded Healthcare </w:t>
      </w:r>
      <w:r w:rsidR="00454DC7" w:rsidRPr="00B72869">
        <w:rPr>
          <w:bCs/>
          <w:sz w:val="24"/>
          <w:szCs w:val="24"/>
        </w:rPr>
        <w:t>Team</w:t>
      </w:r>
      <w:r w:rsidRPr="00B72869">
        <w:rPr>
          <w:bCs/>
          <w:sz w:val="24"/>
          <w:szCs w:val="24"/>
        </w:rPr>
        <w:t xml:space="preserve"> or Care Coordination Centre (acting as case managers regarding clinical issues rather than as compliance /quality monitors)</w:t>
      </w:r>
    </w:p>
    <w:p w14:paraId="52B0D256"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bookmarkStart w:id="175" w:name="_Ref423091333"/>
      <w:r w:rsidRPr="00B72869">
        <w:rPr>
          <w:rFonts w:ascii="Arial" w:hAnsi="Arial" w:cs="Arial"/>
          <w:b/>
          <w:sz w:val="24"/>
          <w:szCs w:val="24"/>
          <w:u w:val="single"/>
        </w:rPr>
        <w:t>SOCIAL VALUE</w:t>
      </w:r>
      <w:bookmarkEnd w:id="175"/>
    </w:p>
    <w:p w14:paraId="64820C2D" w14:textId="77777777" w:rsidR="00C672CE" w:rsidRPr="00B72869" w:rsidRDefault="00C672CE" w:rsidP="00B72869">
      <w:pPr>
        <w:numPr>
          <w:ilvl w:val="1"/>
          <w:numId w:val="19"/>
        </w:numPr>
        <w:autoSpaceDE w:val="0"/>
        <w:autoSpaceDN w:val="0"/>
        <w:adjustRightInd w:val="0"/>
        <w:spacing w:before="240" w:after="120" w:line="240" w:lineRule="atLeast"/>
        <w:ind w:left="567" w:hanging="567"/>
        <w:jc w:val="left"/>
        <w:rPr>
          <w:rFonts w:ascii="Arial" w:hAnsi="Arial" w:cs="Arial"/>
          <w:sz w:val="24"/>
          <w:szCs w:val="24"/>
        </w:rPr>
      </w:pPr>
      <w:r w:rsidRPr="00B72869">
        <w:rPr>
          <w:rFonts w:ascii="Arial" w:hAnsi="Arial" w:cs="Arial"/>
          <w:sz w:val="24"/>
          <w:szCs w:val="24"/>
        </w:rPr>
        <w:t>The Social Value Act 2012 requires that when buying services commissioners to consider securing:</w:t>
      </w:r>
    </w:p>
    <w:p w14:paraId="6C19F981" w14:textId="77777777" w:rsidR="00C672CE" w:rsidRPr="00B72869" w:rsidRDefault="00C672CE" w:rsidP="00B72869">
      <w:pPr>
        <w:numPr>
          <w:ilvl w:val="2"/>
          <w:numId w:val="19"/>
        </w:numPr>
        <w:autoSpaceDE w:val="0"/>
        <w:autoSpaceDN w:val="0"/>
        <w:adjustRightInd w:val="0"/>
        <w:spacing w:before="240" w:after="120" w:line="240" w:lineRule="atLeast"/>
        <w:ind w:left="1418" w:hanging="709"/>
        <w:jc w:val="left"/>
        <w:rPr>
          <w:rFonts w:ascii="Arial" w:hAnsi="Arial" w:cs="Arial"/>
          <w:sz w:val="24"/>
          <w:szCs w:val="24"/>
        </w:rPr>
      </w:pPr>
      <w:r w:rsidRPr="00B72869">
        <w:rPr>
          <w:rFonts w:ascii="Arial" w:hAnsi="Arial" w:cs="Arial"/>
          <w:sz w:val="24"/>
          <w:szCs w:val="24"/>
        </w:rPr>
        <w:t xml:space="preserve">Economic, </w:t>
      </w:r>
    </w:p>
    <w:p w14:paraId="3B85BDEE" w14:textId="77777777" w:rsidR="00C672CE" w:rsidRPr="00B72869" w:rsidRDefault="00C672CE" w:rsidP="00B72869">
      <w:pPr>
        <w:numPr>
          <w:ilvl w:val="2"/>
          <w:numId w:val="19"/>
        </w:numPr>
        <w:autoSpaceDE w:val="0"/>
        <w:autoSpaceDN w:val="0"/>
        <w:adjustRightInd w:val="0"/>
        <w:spacing w:before="240" w:after="120" w:line="240" w:lineRule="atLeast"/>
        <w:ind w:left="1418" w:hanging="708"/>
        <w:jc w:val="left"/>
        <w:rPr>
          <w:rFonts w:ascii="Arial" w:hAnsi="Arial" w:cs="Arial"/>
          <w:sz w:val="24"/>
          <w:szCs w:val="24"/>
        </w:rPr>
      </w:pPr>
      <w:r w:rsidRPr="00B72869">
        <w:rPr>
          <w:rFonts w:ascii="Arial" w:hAnsi="Arial" w:cs="Arial"/>
          <w:sz w:val="24"/>
          <w:szCs w:val="24"/>
        </w:rPr>
        <w:t xml:space="preserve">Social, and </w:t>
      </w:r>
    </w:p>
    <w:p w14:paraId="14D414E0" w14:textId="77777777" w:rsidR="00C672CE" w:rsidRPr="00B72869" w:rsidRDefault="00C672CE" w:rsidP="00B72869">
      <w:pPr>
        <w:numPr>
          <w:ilvl w:val="2"/>
          <w:numId w:val="19"/>
        </w:numPr>
        <w:autoSpaceDE w:val="0"/>
        <w:autoSpaceDN w:val="0"/>
        <w:adjustRightInd w:val="0"/>
        <w:spacing w:before="240" w:after="120" w:line="240" w:lineRule="atLeast"/>
        <w:ind w:left="1418" w:hanging="708"/>
        <w:jc w:val="left"/>
        <w:rPr>
          <w:rFonts w:ascii="Arial" w:hAnsi="Arial" w:cs="Arial"/>
          <w:sz w:val="24"/>
          <w:szCs w:val="24"/>
        </w:rPr>
      </w:pPr>
      <w:r w:rsidRPr="00B72869">
        <w:rPr>
          <w:rFonts w:ascii="Arial" w:hAnsi="Arial" w:cs="Arial"/>
          <w:sz w:val="24"/>
          <w:szCs w:val="24"/>
        </w:rPr>
        <w:t xml:space="preserve">Environmental benefits. </w:t>
      </w:r>
    </w:p>
    <w:p w14:paraId="35A61EFA" w14:textId="77777777" w:rsidR="00C672CE" w:rsidRPr="00B72869" w:rsidRDefault="00C672CE" w:rsidP="00B72869">
      <w:pPr>
        <w:spacing w:before="240" w:after="120" w:line="240" w:lineRule="atLeast"/>
        <w:ind w:left="360" w:hanging="218"/>
        <w:jc w:val="left"/>
        <w:rPr>
          <w:rFonts w:ascii="Arial" w:hAnsi="Arial" w:cs="Arial"/>
          <w:sz w:val="24"/>
          <w:szCs w:val="24"/>
        </w:rPr>
      </w:pPr>
      <w:r w:rsidRPr="00B72869">
        <w:rPr>
          <w:rFonts w:ascii="Arial" w:hAnsi="Arial" w:cs="Arial"/>
          <w:sz w:val="24"/>
          <w:szCs w:val="24"/>
        </w:rPr>
        <w:t>To that end the Council requires the Provider to:</w:t>
      </w:r>
    </w:p>
    <w:p w14:paraId="17150345" w14:textId="77777777" w:rsidR="00C672CE" w:rsidRPr="00B72869" w:rsidRDefault="00C672CE" w:rsidP="00B72869">
      <w:pPr>
        <w:numPr>
          <w:ilvl w:val="1"/>
          <w:numId w:val="19"/>
        </w:numPr>
        <w:spacing w:before="240" w:after="120" w:line="240" w:lineRule="atLeast"/>
        <w:ind w:left="567" w:hanging="567"/>
        <w:jc w:val="left"/>
        <w:rPr>
          <w:rFonts w:ascii="Arial" w:hAnsi="Arial" w:cs="Arial"/>
          <w:b/>
          <w:sz w:val="24"/>
          <w:szCs w:val="24"/>
        </w:rPr>
      </w:pPr>
      <w:r w:rsidRPr="00B72869">
        <w:rPr>
          <w:rFonts w:ascii="Arial" w:hAnsi="Arial" w:cs="Arial"/>
          <w:b/>
          <w:sz w:val="24"/>
          <w:szCs w:val="24"/>
        </w:rPr>
        <w:t>Economic</w:t>
      </w:r>
    </w:p>
    <w:p w14:paraId="1C2B3DCB" w14:textId="77777777" w:rsidR="00C672CE" w:rsidRPr="00B72869" w:rsidRDefault="00C672CE" w:rsidP="00B72869">
      <w:pPr>
        <w:numPr>
          <w:ilvl w:val="2"/>
          <w:numId w:val="19"/>
        </w:numPr>
        <w:spacing w:before="240" w:after="120" w:line="240" w:lineRule="atLeast"/>
        <w:ind w:hanging="657"/>
        <w:jc w:val="left"/>
        <w:rPr>
          <w:rFonts w:ascii="Arial" w:hAnsi="Arial" w:cs="Arial"/>
          <w:sz w:val="24"/>
          <w:szCs w:val="24"/>
        </w:rPr>
      </w:pPr>
      <w:r w:rsidRPr="00B72869">
        <w:rPr>
          <w:rFonts w:ascii="Arial" w:hAnsi="Arial" w:cs="Arial"/>
          <w:sz w:val="24"/>
          <w:szCs w:val="24"/>
        </w:rPr>
        <w:t>Target recruitment and offer work locally wherever possible;</w:t>
      </w:r>
    </w:p>
    <w:p w14:paraId="41EE526A" w14:textId="77777777" w:rsidR="00C672CE" w:rsidRPr="00B72869" w:rsidRDefault="00C672CE" w:rsidP="00B72869">
      <w:pPr>
        <w:numPr>
          <w:ilvl w:val="2"/>
          <w:numId w:val="19"/>
        </w:numPr>
        <w:spacing w:before="240" w:after="120" w:line="240" w:lineRule="atLeast"/>
        <w:ind w:hanging="657"/>
        <w:jc w:val="left"/>
        <w:rPr>
          <w:rFonts w:ascii="Arial" w:hAnsi="Arial" w:cs="Arial"/>
          <w:sz w:val="24"/>
          <w:szCs w:val="24"/>
        </w:rPr>
      </w:pPr>
      <w:r w:rsidRPr="00B72869">
        <w:rPr>
          <w:rFonts w:ascii="Arial" w:hAnsi="Arial" w:cs="Arial"/>
          <w:sz w:val="24"/>
          <w:szCs w:val="24"/>
        </w:rPr>
        <w:t>Recruit Care Staff will be recruited in a way that ensures availability to meet the needs of the Clients rather than Staff;</w:t>
      </w:r>
    </w:p>
    <w:p w14:paraId="6EDC72CA" w14:textId="77777777" w:rsidR="00C672CE" w:rsidRPr="00B72869" w:rsidRDefault="00C672CE" w:rsidP="00B72869">
      <w:pPr>
        <w:pStyle w:val="ListParagraph"/>
        <w:numPr>
          <w:ilvl w:val="2"/>
          <w:numId w:val="19"/>
        </w:numPr>
        <w:spacing w:before="240" w:after="120" w:line="240" w:lineRule="atLeast"/>
        <w:ind w:hanging="657"/>
        <w:rPr>
          <w:rFonts w:ascii="Arial" w:eastAsia="Times New Roman" w:hAnsi="Arial" w:cs="Arial"/>
          <w:sz w:val="24"/>
          <w:szCs w:val="24"/>
        </w:rPr>
      </w:pPr>
      <w:r w:rsidRPr="00B72869">
        <w:rPr>
          <w:rFonts w:ascii="Arial" w:eastAsia="Times New Roman" w:hAnsi="Arial" w:cs="Arial"/>
          <w:sz w:val="24"/>
          <w:szCs w:val="24"/>
        </w:rPr>
        <w:t>Offer all Care Staff at least, minimum contracted hours to ensure Staff are paid the national minimum wage or the national living wage as appropriate.</w:t>
      </w:r>
    </w:p>
    <w:p w14:paraId="1A2C97C3" w14:textId="77777777" w:rsidR="00C672CE" w:rsidRPr="00B72869" w:rsidRDefault="00C672CE" w:rsidP="00B72869">
      <w:pPr>
        <w:numPr>
          <w:ilvl w:val="2"/>
          <w:numId w:val="19"/>
        </w:numPr>
        <w:spacing w:before="240" w:after="120" w:line="240" w:lineRule="atLeast"/>
        <w:ind w:hanging="657"/>
        <w:jc w:val="left"/>
        <w:rPr>
          <w:rFonts w:ascii="Arial" w:hAnsi="Arial" w:cs="Arial"/>
          <w:sz w:val="24"/>
          <w:szCs w:val="24"/>
        </w:rPr>
      </w:pPr>
      <w:r w:rsidRPr="00B72869">
        <w:rPr>
          <w:rFonts w:ascii="Arial" w:hAnsi="Arial" w:cs="Arial"/>
          <w:sz w:val="24"/>
          <w:szCs w:val="24"/>
        </w:rPr>
        <w:t>Pay staff for their time spent travelling in between Clients and</w:t>
      </w:r>
    </w:p>
    <w:p w14:paraId="3BC6C85D" w14:textId="77777777" w:rsidR="00C672CE" w:rsidRPr="00B72869" w:rsidRDefault="00C672CE" w:rsidP="00B72869">
      <w:pPr>
        <w:numPr>
          <w:ilvl w:val="2"/>
          <w:numId w:val="19"/>
        </w:numPr>
        <w:spacing w:before="240" w:after="120" w:line="240" w:lineRule="atLeast"/>
        <w:ind w:hanging="657"/>
        <w:jc w:val="left"/>
        <w:rPr>
          <w:rFonts w:ascii="Arial" w:hAnsi="Arial" w:cs="Arial"/>
          <w:sz w:val="24"/>
          <w:szCs w:val="24"/>
        </w:rPr>
      </w:pPr>
      <w:r w:rsidRPr="00B72869">
        <w:rPr>
          <w:rFonts w:ascii="Arial" w:hAnsi="Arial" w:cs="Arial"/>
          <w:sz w:val="24"/>
          <w:szCs w:val="24"/>
        </w:rPr>
        <w:t>Ensure that its Service delivery model supports these aims in the most cost-effective and environmentally-friendly way possible.</w:t>
      </w:r>
    </w:p>
    <w:p w14:paraId="5856A2F1" w14:textId="4713DA60" w:rsidR="00C672CE" w:rsidRPr="00B72869" w:rsidRDefault="00C672CE" w:rsidP="00B72869">
      <w:pPr>
        <w:numPr>
          <w:ilvl w:val="2"/>
          <w:numId w:val="19"/>
        </w:numPr>
        <w:tabs>
          <w:tab w:val="left" w:pos="900"/>
        </w:tabs>
        <w:spacing w:before="240" w:after="120" w:line="240" w:lineRule="atLeast"/>
        <w:ind w:hanging="657"/>
        <w:jc w:val="left"/>
        <w:rPr>
          <w:rFonts w:ascii="Arial" w:hAnsi="Arial" w:cs="Arial"/>
          <w:sz w:val="24"/>
          <w:szCs w:val="24"/>
        </w:rPr>
      </w:pPr>
      <w:r w:rsidRPr="00B72869">
        <w:rPr>
          <w:rFonts w:ascii="Arial" w:hAnsi="Arial" w:cs="Arial"/>
          <w:sz w:val="24"/>
          <w:szCs w:val="24"/>
        </w:rPr>
        <w:t xml:space="preserve">Further, the Council has committed to adopting the priorities of </w:t>
      </w:r>
      <w:r w:rsidR="00454DC7" w:rsidRPr="00B72869">
        <w:rPr>
          <w:rFonts w:ascii="Arial" w:hAnsi="Arial" w:cs="Arial"/>
          <w:sz w:val="24"/>
          <w:szCs w:val="24"/>
        </w:rPr>
        <w:t>Team</w:t>
      </w:r>
      <w:r w:rsidRPr="00B72869">
        <w:rPr>
          <w:rFonts w:ascii="Arial" w:hAnsi="Arial" w:cs="Arial"/>
          <w:sz w:val="24"/>
          <w:szCs w:val="24"/>
        </w:rPr>
        <w:t xml:space="preserve"> North Somerset, which includes supporting care leavers, high impact families, young people not in education, Clients with a mental health condition and/or a learning disability into quality sustained employment. The Provider will support the Council in its strategic commitment by offering employment opportunities to people in these groups where appropriate. </w:t>
      </w:r>
    </w:p>
    <w:p w14:paraId="0EB5CB06" w14:textId="77777777" w:rsidR="00C672CE" w:rsidRPr="00B72869" w:rsidRDefault="00C672CE" w:rsidP="00B72869">
      <w:pPr>
        <w:numPr>
          <w:ilvl w:val="2"/>
          <w:numId w:val="19"/>
        </w:numPr>
        <w:tabs>
          <w:tab w:val="left" w:pos="900"/>
        </w:tabs>
        <w:spacing w:before="240" w:after="120" w:line="240" w:lineRule="atLeast"/>
        <w:ind w:hanging="657"/>
        <w:jc w:val="left"/>
        <w:rPr>
          <w:rFonts w:ascii="Arial" w:hAnsi="Arial" w:cs="Arial"/>
          <w:sz w:val="24"/>
          <w:szCs w:val="24"/>
        </w:rPr>
      </w:pPr>
      <w:bookmarkStart w:id="176" w:name="_Ref423022093"/>
      <w:r w:rsidRPr="00B72869">
        <w:rPr>
          <w:rFonts w:ascii="Arial" w:hAnsi="Arial" w:cs="Arial"/>
          <w:sz w:val="24"/>
          <w:szCs w:val="24"/>
        </w:rPr>
        <w:t>The Provider will establish links with local higher educational facilities and organisations supporting apprenticeships to offer placements and part time work to students studying relevant qualifications on the basis that students can progress onto permanent employment opportunities in their chosen area which may be with the provider.</w:t>
      </w:r>
      <w:bookmarkEnd w:id="176"/>
    </w:p>
    <w:p w14:paraId="6F3A65FD" w14:textId="5FAD6772" w:rsidR="00C672CE" w:rsidRPr="00B72869" w:rsidRDefault="00C672CE" w:rsidP="00B72869">
      <w:pPr>
        <w:numPr>
          <w:ilvl w:val="2"/>
          <w:numId w:val="19"/>
        </w:numPr>
        <w:tabs>
          <w:tab w:val="left" w:pos="900"/>
        </w:tabs>
        <w:spacing w:before="240" w:after="120" w:line="240" w:lineRule="atLeast"/>
        <w:ind w:hanging="657"/>
        <w:jc w:val="left"/>
        <w:rPr>
          <w:rFonts w:ascii="Arial" w:hAnsi="Arial" w:cs="Arial"/>
          <w:sz w:val="24"/>
          <w:szCs w:val="24"/>
        </w:rPr>
      </w:pPr>
      <w:r w:rsidRPr="00B72869">
        <w:rPr>
          <w:rFonts w:ascii="Arial" w:hAnsi="Arial" w:cs="Arial"/>
          <w:sz w:val="24"/>
          <w:szCs w:val="24"/>
        </w:rPr>
        <w:t xml:space="preserve">The Provider will recognise engaging any students attending higher educational facilities in employment opportunities offer solutions to service provision gaps such as evenings, weekend and school and </w:t>
      </w:r>
      <w:r w:rsidR="00E87F90" w:rsidRPr="00B72869">
        <w:rPr>
          <w:rFonts w:ascii="Arial" w:hAnsi="Arial" w:cs="Arial"/>
          <w:sz w:val="24"/>
          <w:szCs w:val="24"/>
        </w:rPr>
        <w:t xml:space="preserve">Bank </w:t>
      </w:r>
      <w:r w:rsidRPr="00B72869">
        <w:rPr>
          <w:rFonts w:ascii="Arial" w:hAnsi="Arial" w:cs="Arial"/>
          <w:sz w:val="24"/>
          <w:szCs w:val="24"/>
        </w:rPr>
        <w:t>holidays.</w:t>
      </w:r>
    </w:p>
    <w:p w14:paraId="5865D151" w14:textId="77777777" w:rsidR="00C672CE" w:rsidRPr="00B72869" w:rsidRDefault="00C672CE" w:rsidP="00B72869">
      <w:pPr>
        <w:numPr>
          <w:ilvl w:val="1"/>
          <w:numId w:val="19"/>
        </w:numPr>
        <w:tabs>
          <w:tab w:val="left" w:pos="900"/>
        </w:tabs>
        <w:spacing w:before="240" w:after="120" w:line="240" w:lineRule="atLeast"/>
        <w:ind w:left="851" w:hanging="709"/>
        <w:jc w:val="left"/>
        <w:rPr>
          <w:rFonts w:ascii="Arial" w:hAnsi="Arial" w:cs="Arial"/>
          <w:sz w:val="24"/>
          <w:szCs w:val="24"/>
        </w:rPr>
      </w:pPr>
      <w:r w:rsidRPr="00B72869">
        <w:rPr>
          <w:rFonts w:ascii="Arial" w:hAnsi="Arial" w:cs="Arial"/>
          <w:b/>
          <w:sz w:val="24"/>
          <w:szCs w:val="24"/>
        </w:rPr>
        <w:t>Social</w:t>
      </w:r>
    </w:p>
    <w:p w14:paraId="551BFAF9" w14:textId="77777777" w:rsidR="00C672CE" w:rsidRPr="00B72869" w:rsidRDefault="00C672CE" w:rsidP="00B72869">
      <w:pPr>
        <w:numPr>
          <w:ilvl w:val="2"/>
          <w:numId w:val="19"/>
        </w:numPr>
        <w:tabs>
          <w:tab w:val="left" w:pos="900"/>
        </w:tabs>
        <w:spacing w:before="240" w:after="120" w:line="240" w:lineRule="atLeast"/>
        <w:ind w:hanging="657"/>
        <w:jc w:val="left"/>
        <w:rPr>
          <w:rFonts w:ascii="Arial" w:hAnsi="Arial" w:cs="Arial"/>
          <w:sz w:val="24"/>
          <w:szCs w:val="24"/>
        </w:rPr>
      </w:pPr>
      <w:r w:rsidRPr="00B72869">
        <w:rPr>
          <w:rFonts w:ascii="Arial" w:hAnsi="Arial" w:cs="Arial"/>
          <w:sz w:val="24"/>
          <w:szCs w:val="24"/>
        </w:rPr>
        <w:t>Consider ways that it can develop the Services it provides to meet the needs of people living in North Somerset, whether it be those funded by the Council, those in receipt of direct payments or financing their care privately, or those in the local community who do not yet meet the Eligibility Criteria for a Service.</w:t>
      </w:r>
    </w:p>
    <w:p w14:paraId="2D780789" w14:textId="77777777" w:rsidR="00C672CE" w:rsidRPr="00B72869" w:rsidRDefault="00C672CE" w:rsidP="00B72869">
      <w:pPr>
        <w:numPr>
          <w:ilvl w:val="2"/>
          <w:numId w:val="19"/>
        </w:numPr>
        <w:tabs>
          <w:tab w:val="left" w:pos="900"/>
        </w:tabs>
        <w:spacing w:before="240" w:after="120" w:line="240" w:lineRule="atLeast"/>
        <w:ind w:hanging="657"/>
        <w:jc w:val="left"/>
        <w:rPr>
          <w:rFonts w:ascii="Arial" w:hAnsi="Arial" w:cs="Arial"/>
          <w:sz w:val="24"/>
          <w:szCs w:val="24"/>
        </w:rPr>
      </w:pPr>
      <w:r w:rsidRPr="00B72869">
        <w:rPr>
          <w:rFonts w:ascii="Arial" w:hAnsi="Arial" w:cs="Arial"/>
          <w:sz w:val="24"/>
          <w:szCs w:val="24"/>
        </w:rPr>
        <w:t>Understand what Services are needed locally, what people want to buy from them and have a policy and operational document to support this.</w:t>
      </w:r>
    </w:p>
    <w:p w14:paraId="7443CC24" w14:textId="77777777" w:rsidR="00C672CE" w:rsidRPr="00B72869" w:rsidRDefault="00C672CE" w:rsidP="00B72869">
      <w:pPr>
        <w:numPr>
          <w:ilvl w:val="1"/>
          <w:numId w:val="19"/>
        </w:numPr>
        <w:tabs>
          <w:tab w:val="left" w:pos="900"/>
        </w:tabs>
        <w:spacing w:before="240" w:after="120" w:line="240" w:lineRule="atLeast"/>
        <w:ind w:left="851" w:hanging="709"/>
        <w:jc w:val="left"/>
        <w:rPr>
          <w:rFonts w:ascii="Arial" w:hAnsi="Arial" w:cs="Arial"/>
          <w:b/>
          <w:sz w:val="24"/>
          <w:szCs w:val="24"/>
        </w:rPr>
      </w:pPr>
      <w:r w:rsidRPr="00B72869">
        <w:rPr>
          <w:rFonts w:ascii="Arial" w:hAnsi="Arial" w:cs="Arial"/>
          <w:b/>
          <w:sz w:val="24"/>
          <w:szCs w:val="24"/>
        </w:rPr>
        <w:t>Environmental</w:t>
      </w:r>
    </w:p>
    <w:p w14:paraId="67FB8793" w14:textId="77777777" w:rsidR="00C672CE" w:rsidRPr="00B72869" w:rsidRDefault="00C672CE" w:rsidP="00B72869">
      <w:pPr>
        <w:numPr>
          <w:ilvl w:val="2"/>
          <w:numId w:val="19"/>
        </w:numPr>
        <w:tabs>
          <w:tab w:val="left" w:pos="900"/>
          <w:tab w:val="left" w:pos="1418"/>
        </w:tabs>
        <w:spacing w:before="240" w:after="120" w:line="240" w:lineRule="atLeast"/>
        <w:ind w:hanging="657"/>
        <w:jc w:val="left"/>
        <w:rPr>
          <w:rFonts w:ascii="Arial" w:hAnsi="Arial" w:cs="Arial"/>
          <w:b/>
          <w:sz w:val="24"/>
          <w:szCs w:val="24"/>
        </w:rPr>
      </w:pPr>
      <w:r w:rsidRPr="00B72869">
        <w:rPr>
          <w:rFonts w:ascii="Arial" w:hAnsi="Arial" w:cs="Arial"/>
          <w:sz w:val="24"/>
          <w:szCs w:val="24"/>
        </w:rPr>
        <w:t>The Provider shall endeavour to develop sustainable transport initiatives in the provision of its Service including encouraging ‘greener’ ways of travelling i.e. walking and cycling where appropriate; and</w:t>
      </w:r>
    </w:p>
    <w:p w14:paraId="378CEE0A" w14:textId="77777777" w:rsidR="00C672CE" w:rsidRPr="00B72869" w:rsidRDefault="00C672CE" w:rsidP="00B72869">
      <w:pPr>
        <w:numPr>
          <w:ilvl w:val="2"/>
          <w:numId w:val="19"/>
        </w:numPr>
        <w:tabs>
          <w:tab w:val="left" w:pos="900"/>
          <w:tab w:val="left" w:pos="1418"/>
        </w:tabs>
        <w:spacing w:before="240" w:after="120" w:line="240" w:lineRule="atLeast"/>
        <w:ind w:hanging="657"/>
        <w:jc w:val="left"/>
        <w:rPr>
          <w:rFonts w:ascii="Arial" w:hAnsi="Arial" w:cs="Arial"/>
          <w:b/>
          <w:sz w:val="24"/>
          <w:szCs w:val="24"/>
        </w:rPr>
      </w:pPr>
      <w:r w:rsidRPr="00B72869">
        <w:rPr>
          <w:rFonts w:ascii="Arial" w:hAnsi="Arial" w:cs="Arial"/>
          <w:sz w:val="24"/>
          <w:szCs w:val="24"/>
        </w:rPr>
        <w:t>The Provider will dispose of all waste, including proper disposal of, and take measures to reduce, re-use and recycle these resources where possible.</w:t>
      </w:r>
    </w:p>
    <w:p w14:paraId="4CBFBCEE" w14:textId="77777777" w:rsidR="00C672CE" w:rsidRPr="00B72869" w:rsidRDefault="00C672CE" w:rsidP="00B72869">
      <w:pPr>
        <w:numPr>
          <w:ilvl w:val="0"/>
          <w:numId w:val="19"/>
        </w:numPr>
        <w:tabs>
          <w:tab w:val="left" w:pos="900"/>
        </w:tabs>
        <w:spacing w:before="240" w:after="120" w:line="240" w:lineRule="atLeast"/>
        <w:jc w:val="left"/>
        <w:rPr>
          <w:rFonts w:ascii="Arial" w:hAnsi="Arial" w:cs="Arial"/>
          <w:b/>
          <w:sz w:val="24"/>
          <w:szCs w:val="24"/>
        </w:rPr>
      </w:pPr>
      <w:bookmarkStart w:id="177" w:name="_Ref423088655"/>
      <w:r w:rsidRPr="00B72869">
        <w:rPr>
          <w:rFonts w:ascii="Arial" w:hAnsi="Arial" w:cs="Arial"/>
          <w:b/>
          <w:sz w:val="24"/>
          <w:szCs w:val="24"/>
        </w:rPr>
        <w:t>FINANCE</w:t>
      </w:r>
      <w:bookmarkEnd w:id="177"/>
    </w:p>
    <w:p w14:paraId="4342502C" w14:textId="1A6660B3" w:rsidR="00C672CE" w:rsidRPr="00B72869" w:rsidRDefault="00C672CE" w:rsidP="00B72869">
      <w:pPr>
        <w:numPr>
          <w:ilvl w:val="1"/>
          <w:numId w:val="19"/>
        </w:numPr>
        <w:spacing w:before="240" w:after="120" w:line="240" w:lineRule="atLeast"/>
        <w:ind w:left="851" w:hanging="709"/>
        <w:jc w:val="left"/>
        <w:rPr>
          <w:rFonts w:ascii="Arial" w:hAnsi="Arial" w:cs="Arial"/>
          <w:sz w:val="24"/>
          <w:szCs w:val="24"/>
        </w:rPr>
      </w:pPr>
      <w:r w:rsidRPr="00B72869">
        <w:rPr>
          <w:rFonts w:ascii="Arial" w:hAnsi="Arial" w:cs="Arial"/>
          <w:bCs/>
          <w:sz w:val="24"/>
          <w:szCs w:val="24"/>
        </w:rPr>
        <w:t xml:space="preserve">Packages will be delivered in accordance with </w:t>
      </w:r>
      <w:r w:rsidRPr="00B72869">
        <w:rPr>
          <w:rFonts w:ascii="Arial" w:hAnsi="Arial" w:cs="Arial"/>
          <w:b/>
          <w:bCs/>
          <w:sz w:val="24"/>
          <w:szCs w:val="24"/>
        </w:rPr>
        <w:t xml:space="preserve">Clause </w:t>
      </w:r>
      <w:r w:rsidRPr="00B72869">
        <w:rPr>
          <w:rFonts w:ascii="Arial" w:hAnsi="Arial" w:cs="Arial"/>
          <w:b/>
          <w:bCs/>
          <w:sz w:val="24"/>
          <w:szCs w:val="24"/>
        </w:rPr>
        <w:fldChar w:fldCharType="begin"/>
      </w:r>
      <w:r w:rsidRPr="00B72869">
        <w:rPr>
          <w:rFonts w:ascii="Arial" w:hAnsi="Arial" w:cs="Arial"/>
          <w:b/>
          <w:bCs/>
          <w:sz w:val="24"/>
          <w:szCs w:val="24"/>
        </w:rPr>
        <w:instrText xml:space="preserve"> REF a633701 \r \h  \* MERGEFORMAT </w:instrText>
      </w:r>
      <w:r w:rsidRPr="00B72869">
        <w:rPr>
          <w:rFonts w:ascii="Arial" w:hAnsi="Arial" w:cs="Arial"/>
          <w:b/>
          <w:bCs/>
          <w:sz w:val="24"/>
          <w:szCs w:val="24"/>
        </w:rPr>
      </w:r>
      <w:r w:rsidRPr="00B72869">
        <w:rPr>
          <w:rFonts w:ascii="Arial" w:hAnsi="Arial" w:cs="Arial"/>
          <w:b/>
          <w:bCs/>
          <w:sz w:val="24"/>
          <w:szCs w:val="24"/>
        </w:rPr>
        <w:fldChar w:fldCharType="separate"/>
      </w:r>
      <w:r w:rsidRPr="00B72869">
        <w:rPr>
          <w:rFonts w:ascii="Arial" w:hAnsi="Arial" w:cs="Arial"/>
          <w:b/>
          <w:bCs/>
          <w:sz w:val="24"/>
          <w:szCs w:val="24"/>
        </w:rPr>
        <w:t>7</w:t>
      </w:r>
      <w:r w:rsidRPr="00B72869">
        <w:rPr>
          <w:rFonts w:ascii="Arial" w:hAnsi="Arial" w:cs="Arial"/>
          <w:b/>
          <w:bCs/>
          <w:sz w:val="24"/>
          <w:szCs w:val="24"/>
        </w:rPr>
        <w:fldChar w:fldCharType="end"/>
      </w:r>
      <w:r w:rsidRPr="00B72869">
        <w:rPr>
          <w:rFonts w:ascii="Arial" w:hAnsi="Arial" w:cs="Arial"/>
          <w:b/>
          <w:bCs/>
          <w:sz w:val="24"/>
          <w:szCs w:val="24"/>
        </w:rPr>
        <w:t xml:space="preserve"> </w:t>
      </w:r>
      <w:r w:rsidR="00454DC7" w:rsidRPr="00B72869">
        <w:rPr>
          <w:rFonts w:ascii="Arial" w:hAnsi="Arial" w:cs="Arial"/>
          <w:b/>
          <w:sz w:val="24"/>
          <w:szCs w:val="24"/>
        </w:rPr>
        <w:t>Contract Terms and Conditions)</w:t>
      </w:r>
      <w:r w:rsidRPr="00B72869">
        <w:rPr>
          <w:rFonts w:ascii="Arial" w:hAnsi="Arial" w:cs="Arial"/>
          <w:bCs/>
          <w:sz w:val="24"/>
          <w:szCs w:val="24"/>
        </w:rPr>
        <w:t>.</w:t>
      </w:r>
    </w:p>
    <w:p w14:paraId="6AA959A3" w14:textId="5BE5B84E" w:rsidR="00B37729" w:rsidRPr="00B72869" w:rsidRDefault="00C672CE" w:rsidP="00B72869">
      <w:pPr>
        <w:numPr>
          <w:ilvl w:val="1"/>
          <w:numId w:val="19"/>
        </w:numPr>
        <w:tabs>
          <w:tab w:val="left" w:pos="1080"/>
        </w:tabs>
        <w:spacing w:before="240" w:after="120" w:line="240" w:lineRule="atLeast"/>
        <w:ind w:left="851" w:hanging="709"/>
        <w:jc w:val="left"/>
        <w:rPr>
          <w:rFonts w:ascii="Arial" w:hAnsi="Arial" w:cs="Arial"/>
          <w:sz w:val="24"/>
          <w:szCs w:val="24"/>
        </w:rPr>
      </w:pPr>
      <w:bookmarkStart w:id="178" w:name="_Ref423022527"/>
      <w:r w:rsidRPr="00B72869">
        <w:rPr>
          <w:rFonts w:ascii="Arial" w:hAnsi="Arial" w:cs="Arial"/>
          <w:sz w:val="24"/>
          <w:szCs w:val="24"/>
        </w:rPr>
        <w:t xml:space="preserve">In addition to </w:t>
      </w:r>
      <w:r w:rsidRPr="00B72869">
        <w:rPr>
          <w:rFonts w:ascii="Arial" w:hAnsi="Arial" w:cs="Arial"/>
          <w:b/>
          <w:sz w:val="24"/>
          <w:szCs w:val="24"/>
        </w:rPr>
        <w:t xml:space="preserve">Clause </w:t>
      </w:r>
      <w:r w:rsidRPr="00B72869">
        <w:rPr>
          <w:rFonts w:ascii="Arial" w:hAnsi="Arial" w:cs="Arial"/>
          <w:b/>
          <w:sz w:val="24"/>
          <w:szCs w:val="24"/>
        </w:rPr>
        <w:fldChar w:fldCharType="begin"/>
      </w:r>
      <w:r w:rsidRPr="00B72869">
        <w:rPr>
          <w:rFonts w:ascii="Arial" w:hAnsi="Arial" w:cs="Arial"/>
          <w:b/>
          <w:sz w:val="24"/>
          <w:szCs w:val="24"/>
        </w:rPr>
        <w:instrText xml:space="preserve"> REF a633701 \r \h  \* MERGEFORMAT </w:instrText>
      </w:r>
      <w:r w:rsidRPr="00B72869">
        <w:rPr>
          <w:rFonts w:ascii="Arial" w:hAnsi="Arial" w:cs="Arial"/>
          <w:b/>
          <w:sz w:val="24"/>
          <w:szCs w:val="24"/>
        </w:rPr>
      </w:r>
      <w:r w:rsidRPr="00B72869">
        <w:rPr>
          <w:rFonts w:ascii="Arial" w:hAnsi="Arial" w:cs="Arial"/>
          <w:b/>
          <w:sz w:val="24"/>
          <w:szCs w:val="24"/>
        </w:rPr>
        <w:fldChar w:fldCharType="separate"/>
      </w:r>
      <w:r w:rsidRPr="00B72869">
        <w:rPr>
          <w:rFonts w:ascii="Arial" w:hAnsi="Arial" w:cs="Arial"/>
          <w:b/>
          <w:sz w:val="24"/>
          <w:szCs w:val="24"/>
        </w:rPr>
        <w:t>7</w:t>
      </w:r>
      <w:r w:rsidRPr="00B72869">
        <w:rPr>
          <w:rFonts w:ascii="Arial" w:hAnsi="Arial" w:cs="Arial"/>
          <w:b/>
          <w:sz w:val="24"/>
          <w:szCs w:val="24"/>
        </w:rPr>
        <w:fldChar w:fldCharType="end"/>
      </w:r>
      <w:r w:rsidRPr="00B72869">
        <w:rPr>
          <w:rFonts w:ascii="Arial" w:hAnsi="Arial" w:cs="Arial"/>
          <w:sz w:val="24"/>
          <w:szCs w:val="24"/>
        </w:rPr>
        <w:t xml:space="preserve"> it is acknowledged that from time to time Clients may temporarily require additional Service time and to ensure that their needs are met, for payment purposes the Provider will be given a tolerance of total Service delivery that equates to 11 hours per Client, per week</w:t>
      </w:r>
      <w:r w:rsidRPr="00B72869">
        <w:rPr>
          <w:rFonts w:ascii="Arial" w:hAnsi="Arial" w:cs="Arial"/>
          <w:b/>
          <w:i/>
          <w:sz w:val="24"/>
          <w:szCs w:val="24"/>
        </w:rPr>
        <w:t xml:space="preserve">. E.g. 100 Clients x 11 hours = a tolerance of 1100 per week.  </w:t>
      </w:r>
      <w:r w:rsidRPr="00B72869">
        <w:rPr>
          <w:rFonts w:ascii="Arial" w:hAnsi="Arial" w:cs="Arial"/>
          <w:sz w:val="24"/>
          <w:szCs w:val="24"/>
        </w:rPr>
        <w:t xml:space="preserve">For any time incurred above this tolerance, the Provider must provide a full explanation to the Charging and Monitoring </w:t>
      </w:r>
      <w:r w:rsidR="00454DC7" w:rsidRPr="00B72869">
        <w:rPr>
          <w:rFonts w:ascii="Arial" w:hAnsi="Arial" w:cs="Arial"/>
          <w:sz w:val="24"/>
          <w:szCs w:val="24"/>
        </w:rPr>
        <w:t>Team</w:t>
      </w:r>
      <w:r w:rsidRPr="00B72869">
        <w:rPr>
          <w:rFonts w:ascii="Arial" w:hAnsi="Arial" w:cs="Arial"/>
          <w:sz w:val="24"/>
          <w:szCs w:val="24"/>
        </w:rPr>
        <w:t xml:space="preserve">.  Should the Provider deliver above this tolerance for 3 consecutive Service Periods, the Charging and monitoring </w:t>
      </w:r>
      <w:r w:rsidR="00454DC7" w:rsidRPr="00B72869">
        <w:rPr>
          <w:rFonts w:ascii="Arial" w:hAnsi="Arial" w:cs="Arial"/>
          <w:sz w:val="24"/>
          <w:szCs w:val="24"/>
        </w:rPr>
        <w:t>Team</w:t>
      </w:r>
      <w:r w:rsidRPr="00B72869">
        <w:rPr>
          <w:rFonts w:ascii="Arial" w:hAnsi="Arial" w:cs="Arial"/>
          <w:sz w:val="24"/>
          <w:szCs w:val="24"/>
        </w:rPr>
        <w:t xml:space="preserve"> will notify the Contracts and Commissioning </w:t>
      </w:r>
      <w:r w:rsidR="00454DC7" w:rsidRPr="00B72869">
        <w:rPr>
          <w:rFonts w:ascii="Arial" w:hAnsi="Arial" w:cs="Arial"/>
          <w:sz w:val="24"/>
          <w:szCs w:val="24"/>
        </w:rPr>
        <w:t>Team</w:t>
      </w:r>
      <w:r w:rsidRPr="00B72869">
        <w:rPr>
          <w:rFonts w:ascii="Arial" w:hAnsi="Arial" w:cs="Arial"/>
          <w:i/>
          <w:sz w:val="24"/>
          <w:szCs w:val="24"/>
        </w:rPr>
        <w:t>.</w:t>
      </w:r>
      <w:bookmarkEnd w:id="178"/>
      <w:r w:rsidRPr="00B72869">
        <w:rPr>
          <w:rFonts w:ascii="Arial" w:hAnsi="Arial" w:cs="Arial"/>
          <w:i/>
          <w:sz w:val="24"/>
          <w:szCs w:val="24"/>
        </w:rPr>
        <w:t xml:space="preserve"> </w:t>
      </w:r>
    </w:p>
    <w:p w14:paraId="0E504E3C" w14:textId="77777777" w:rsidR="00CA5612" w:rsidRPr="00B72869" w:rsidRDefault="00B37729" w:rsidP="00B72869">
      <w:pPr>
        <w:numPr>
          <w:ilvl w:val="1"/>
          <w:numId w:val="19"/>
        </w:numPr>
        <w:tabs>
          <w:tab w:val="left" w:pos="1080"/>
        </w:tabs>
        <w:spacing w:before="240" w:after="120" w:line="240" w:lineRule="atLeast"/>
        <w:ind w:left="851" w:hanging="709"/>
        <w:jc w:val="left"/>
        <w:rPr>
          <w:rFonts w:ascii="Arial" w:hAnsi="Arial" w:cs="Arial"/>
          <w:sz w:val="24"/>
          <w:szCs w:val="24"/>
        </w:rPr>
      </w:pPr>
      <w:r w:rsidRPr="00B72869">
        <w:rPr>
          <w:rFonts w:ascii="Arial" w:hAnsi="Arial" w:cs="Arial"/>
          <w:sz w:val="24"/>
          <w:szCs w:val="24"/>
        </w:rPr>
        <w:t>For the purpose of this Service the Provider will either</w:t>
      </w:r>
      <w:r w:rsidR="00CA5612" w:rsidRPr="00B72869">
        <w:rPr>
          <w:rFonts w:ascii="Arial" w:hAnsi="Arial" w:cs="Arial"/>
          <w:sz w:val="24"/>
          <w:szCs w:val="24"/>
        </w:rPr>
        <w:t>;</w:t>
      </w:r>
    </w:p>
    <w:p w14:paraId="611E8E67" w14:textId="41BCD36B" w:rsidR="00CA5612" w:rsidRPr="00B72869" w:rsidRDefault="00B37729" w:rsidP="00B72869">
      <w:pPr>
        <w:numPr>
          <w:ilvl w:val="2"/>
          <w:numId w:val="19"/>
        </w:numPr>
        <w:tabs>
          <w:tab w:val="left" w:pos="1080"/>
        </w:tabs>
        <w:spacing w:before="240" w:after="120" w:line="240" w:lineRule="atLeast"/>
        <w:ind w:hanging="657"/>
        <w:jc w:val="left"/>
        <w:rPr>
          <w:rFonts w:ascii="Arial" w:hAnsi="Arial" w:cs="Arial"/>
          <w:sz w:val="24"/>
          <w:szCs w:val="24"/>
        </w:rPr>
      </w:pPr>
      <w:r w:rsidRPr="00B72869">
        <w:rPr>
          <w:rFonts w:ascii="Arial" w:hAnsi="Arial" w:cs="Arial"/>
          <w:sz w:val="24"/>
          <w:szCs w:val="24"/>
        </w:rPr>
        <w:t xml:space="preserve"> complete a </w:t>
      </w:r>
      <w:r w:rsidR="00CA5612" w:rsidRPr="00B72869">
        <w:rPr>
          <w:rFonts w:ascii="Arial" w:hAnsi="Arial" w:cs="Arial"/>
          <w:sz w:val="24"/>
          <w:szCs w:val="24"/>
        </w:rPr>
        <w:t>Client timesheet for each visit,</w:t>
      </w:r>
      <w:r w:rsidRPr="00B72869">
        <w:rPr>
          <w:rFonts w:ascii="Arial" w:hAnsi="Arial" w:cs="Arial"/>
          <w:sz w:val="24"/>
          <w:szCs w:val="24"/>
        </w:rPr>
        <w:t xml:space="preserve"> accurately to the nearest minute</w:t>
      </w:r>
      <w:r w:rsidR="00CA5612" w:rsidRPr="00B72869">
        <w:rPr>
          <w:rFonts w:ascii="Arial" w:hAnsi="Arial" w:cs="Arial"/>
          <w:sz w:val="24"/>
          <w:szCs w:val="24"/>
        </w:rPr>
        <w:t xml:space="preserve">, where they are providing a Service for </w:t>
      </w:r>
      <w:r w:rsidR="001A3EB9" w:rsidRPr="00B72869">
        <w:rPr>
          <w:rFonts w:ascii="Arial" w:hAnsi="Arial" w:cs="Arial"/>
          <w:sz w:val="24"/>
          <w:szCs w:val="24"/>
        </w:rPr>
        <w:t xml:space="preserve">ten </w:t>
      </w:r>
      <w:r w:rsidR="00CA5612" w:rsidRPr="00B72869">
        <w:rPr>
          <w:rFonts w:ascii="Arial" w:hAnsi="Arial" w:cs="Arial"/>
          <w:sz w:val="24"/>
          <w:szCs w:val="24"/>
        </w:rPr>
        <w:t>or less Clients</w:t>
      </w:r>
      <w:r w:rsidR="001A3EB9" w:rsidRPr="00B72869">
        <w:rPr>
          <w:rFonts w:ascii="Arial" w:hAnsi="Arial" w:cs="Arial"/>
          <w:sz w:val="24"/>
          <w:szCs w:val="24"/>
        </w:rPr>
        <w:t>. It is not a requirement to send timesheets to the Council at the end of every Service Period, however timesheets must be available on request</w:t>
      </w:r>
      <w:r w:rsidR="001A19E4">
        <w:rPr>
          <w:rFonts w:ascii="Arial" w:hAnsi="Arial" w:cs="Arial"/>
          <w:sz w:val="24"/>
          <w:szCs w:val="24"/>
        </w:rPr>
        <w:t>.</w:t>
      </w:r>
      <w:r w:rsidRPr="00B72869">
        <w:rPr>
          <w:rFonts w:ascii="Arial" w:hAnsi="Arial" w:cs="Arial"/>
          <w:sz w:val="24"/>
          <w:szCs w:val="24"/>
        </w:rPr>
        <w:t xml:space="preserve"> or </w:t>
      </w:r>
    </w:p>
    <w:p w14:paraId="6509FCA9" w14:textId="06E3D72B" w:rsidR="009F1B68" w:rsidRPr="00B72869" w:rsidRDefault="00B37729" w:rsidP="00B72869">
      <w:pPr>
        <w:numPr>
          <w:ilvl w:val="2"/>
          <w:numId w:val="19"/>
        </w:numPr>
        <w:tabs>
          <w:tab w:val="left" w:pos="1080"/>
        </w:tabs>
        <w:spacing w:before="240" w:after="120" w:line="240" w:lineRule="atLeast"/>
        <w:ind w:left="1276" w:hanging="709"/>
        <w:jc w:val="left"/>
        <w:rPr>
          <w:rFonts w:ascii="Arial" w:hAnsi="Arial" w:cs="Arial"/>
          <w:sz w:val="24"/>
          <w:szCs w:val="24"/>
        </w:rPr>
      </w:pPr>
      <w:r w:rsidRPr="00B72869">
        <w:rPr>
          <w:rFonts w:ascii="Arial" w:hAnsi="Arial" w:cs="Arial"/>
          <w:sz w:val="24"/>
          <w:szCs w:val="24"/>
        </w:rPr>
        <w:t>use an Electronic Scheduling and Monitoring system</w:t>
      </w:r>
      <w:r w:rsidR="001A3EB9" w:rsidRPr="00B72869">
        <w:rPr>
          <w:rFonts w:ascii="Arial" w:hAnsi="Arial" w:cs="Arial"/>
          <w:sz w:val="24"/>
          <w:szCs w:val="24"/>
        </w:rPr>
        <w:t xml:space="preserve"> where they are providing a Service for more than ten Clients</w:t>
      </w:r>
      <w:r w:rsidRPr="00B72869">
        <w:rPr>
          <w:rFonts w:ascii="Arial" w:hAnsi="Arial" w:cs="Arial"/>
          <w:sz w:val="24"/>
          <w:szCs w:val="24"/>
        </w:rPr>
        <w:t xml:space="preserve">. </w:t>
      </w:r>
    </w:p>
    <w:p w14:paraId="6A255089" w14:textId="04078D03" w:rsidR="00C672CE" w:rsidRPr="00B72869" w:rsidRDefault="009F1B68" w:rsidP="00B72869">
      <w:pPr>
        <w:numPr>
          <w:ilvl w:val="1"/>
          <w:numId w:val="19"/>
        </w:numPr>
        <w:tabs>
          <w:tab w:val="left" w:pos="1080"/>
        </w:tabs>
        <w:spacing w:before="240" w:after="120" w:line="240" w:lineRule="atLeast"/>
        <w:ind w:left="993" w:hanging="851"/>
        <w:jc w:val="left"/>
        <w:rPr>
          <w:rFonts w:ascii="Arial" w:hAnsi="Arial" w:cs="Arial"/>
          <w:sz w:val="24"/>
          <w:szCs w:val="24"/>
        </w:rPr>
      </w:pPr>
      <w:r w:rsidRPr="00B72869">
        <w:rPr>
          <w:rFonts w:ascii="Arial" w:hAnsi="Arial" w:cs="Arial"/>
          <w:sz w:val="24"/>
          <w:szCs w:val="24"/>
        </w:rPr>
        <w:t>Regardless of the mechanism used to capture the information, all finance reports sent to the Council must be in</w:t>
      </w:r>
      <w:r w:rsidR="00B273DB" w:rsidRPr="00B72869">
        <w:rPr>
          <w:rFonts w:ascii="Arial" w:hAnsi="Arial" w:cs="Arial"/>
          <w:sz w:val="24"/>
          <w:szCs w:val="24"/>
        </w:rPr>
        <w:t xml:space="preserve"> </w:t>
      </w:r>
      <w:r w:rsidR="001A19E4">
        <w:rPr>
          <w:rFonts w:ascii="Arial" w:hAnsi="Arial" w:cs="Arial"/>
          <w:sz w:val="24"/>
          <w:szCs w:val="24"/>
        </w:rPr>
        <w:t>accordance</w:t>
      </w:r>
      <w:r w:rsidR="001A19E4" w:rsidRPr="00B72869">
        <w:rPr>
          <w:rFonts w:ascii="Arial" w:hAnsi="Arial" w:cs="Arial"/>
          <w:sz w:val="24"/>
          <w:szCs w:val="24"/>
        </w:rPr>
        <w:t xml:space="preserve"> </w:t>
      </w:r>
      <w:r w:rsidRPr="00B72869">
        <w:rPr>
          <w:rFonts w:ascii="Arial" w:hAnsi="Arial" w:cs="Arial"/>
          <w:sz w:val="24"/>
          <w:szCs w:val="24"/>
        </w:rPr>
        <w:t xml:space="preserve">with </w:t>
      </w:r>
      <w:r w:rsidRPr="00B72869">
        <w:rPr>
          <w:rFonts w:ascii="Arial" w:hAnsi="Arial" w:cs="Arial"/>
          <w:b/>
          <w:sz w:val="24"/>
          <w:szCs w:val="24"/>
        </w:rPr>
        <w:t>Schedule 4</w:t>
      </w:r>
      <w:r w:rsidRPr="00B72869">
        <w:rPr>
          <w:rFonts w:ascii="Arial" w:hAnsi="Arial" w:cs="Arial"/>
          <w:sz w:val="24"/>
          <w:szCs w:val="24"/>
        </w:rPr>
        <w:t>.</w:t>
      </w:r>
    </w:p>
    <w:p w14:paraId="348F82C5" w14:textId="23EDB923" w:rsidR="00C672CE" w:rsidRPr="00B72869" w:rsidRDefault="00C672CE" w:rsidP="00B72869">
      <w:pPr>
        <w:numPr>
          <w:ilvl w:val="1"/>
          <w:numId w:val="19"/>
        </w:numPr>
        <w:tabs>
          <w:tab w:val="left" w:pos="709"/>
        </w:tabs>
        <w:spacing w:before="240" w:after="120" w:line="240" w:lineRule="atLeast"/>
        <w:ind w:left="709" w:hanging="567"/>
        <w:jc w:val="left"/>
        <w:rPr>
          <w:rFonts w:ascii="Arial" w:hAnsi="Arial" w:cs="Arial"/>
          <w:sz w:val="24"/>
          <w:szCs w:val="24"/>
        </w:rPr>
      </w:pPr>
      <w:r w:rsidRPr="00B72869">
        <w:rPr>
          <w:rFonts w:ascii="Arial" w:hAnsi="Arial" w:cs="Arial"/>
          <w:sz w:val="24"/>
          <w:szCs w:val="24"/>
        </w:rPr>
        <w:t xml:space="preserve">A Variation Log will be submitted by the Provider to Adults 18+ - The Charging and Monitoring </w:t>
      </w:r>
      <w:r w:rsidR="00454DC7" w:rsidRPr="00B72869">
        <w:rPr>
          <w:rFonts w:ascii="Arial" w:hAnsi="Arial" w:cs="Arial"/>
          <w:sz w:val="24"/>
          <w:szCs w:val="24"/>
        </w:rPr>
        <w:t>Team</w:t>
      </w:r>
      <w:r w:rsidRPr="00B72869">
        <w:rPr>
          <w:rFonts w:ascii="Arial" w:hAnsi="Arial" w:cs="Arial"/>
          <w:sz w:val="24"/>
          <w:szCs w:val="24"/>
        </w:rPr>
        <w:t xml:space="preserve"> and Children and Young People 0-17 - The Personalised Commissioning </w:t>
      </w:r>
      <w:r w:rsidR="00454DC7" w:rsidRPr="00B72869">
        <w:rPr>
          <w:rFonts w:ascii="Arial" w:hAnsi="Arial" w:cs="Arial"/>
          <w:sz w:val="24"/>
          <w:szCs w:val="24"/>
        </w:rPr>
        <w:t>Team</w:t>
      </w:r>
      <w:r w:rsidRPr="00B72869">
        <w:rPr>
          <w:rFonts w:ascii="Arial" w:hAnsi="Arial" w:cs="Arial"/>
          <w:sz w:val="24"/>
          <w:szCs w:val="24"/>
        </w:rPr>
        <w:t xml:space="preserve"> detailing changes in a Client’s circumstance and cancellations and/or absences that may affect the Personal Plan and/or the Provider’s invoice. Each Variation Log will detail any or all of the following circumstances: -</w:t>
      </w:r>
    </w:p>
    <w:p w14:paraId="75B5A551"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An admission to hospital and the recommencement of the Service.</w:t>
      </w:r>
    </w:p>
    <w:p w14:paraId="54941215" w14:textId="6F4DA9CC"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 xml:space="preserve">Variances above the tolerance specified in </w:t>
      </w:r>
      <w:r w:rsidRPr="00B72869">
        <w:rPr>
          <w:rFonts w:ascii="Arial" w:hAnsi="Arial" w:cs="Arial"/>
          <w:b/>
          <w:sz w:val="24"/>
          <w:szCs w:val="24"/>
        </w:rPr>
        <w:t xml:space="preserve">Paragraph </w:t>
      </w:r>
      <w:r w:rsidRPr="00B72869">
        <w:rPr>
          <w:rFonts w:ascii="Arial" w:hAnsi="Arial" w:cs="Arial"/>
          <w:b/>
          <w:sz w:val="24"/>
          <w:szCs w:val="24"/>
        </w:rPr>
        <w:fldChar w:fldCharType="begin"/>
      </w:r>
      <w:r w:rsidRPr="00B72869">
        <w:rPr>
          <w:rFonts w:ascii="Arial" w:hAnsi="Arial" w:cs="Arial"/>
          <w:b/>
          <w:sz w:val="24"/>
          <w:szCs w:val="24"/>
        </w:rPr>
        <w:instrText xml:space="preserve"> REF _Ref423022527 \r \h  \* MERGEFORMAT </w:instrText>
      </w:r>
      <w:r w:rsidRPr="00B72869">
        <w:rPr>
          <w:rFonts w:ascii="Arial" w:hAnsi="Arial" w:cs="Arial"/>
          <w:b/>
          <w:sz w:val="24"/>
          <w:szCs w:val="24"/>
        </w:rPr>
      </w:r>
      <w:r w:rsidRPr="00B72869">
        <w:rPr>
          <w:rFonts w:ascii="Arial" w:hAnsi="Arial" w:cs="Arial"/>
          <w:b/>
          <w:sz w:val="24"/>
          <w:szCs w:val="24"/>
        </w:rPr>
        <w:fldChar w:fldCharType="separate"/>
      </w:r>
      <w:r w:rsidR="00A35097" w:rsidRPr="00B72869">
        <w:rPr>
          <w:rFonts w:ascii="Arial" w:hAnsi="Arial" w:cs="Arial"/>
          <w:b/>
          <w:sz w:val="24"/>
          <w:szCs w:val="24"/>
        </w:rPr>
        <w:t>7.2</w:t>
      </w:r>
      <w:r w:rsidRPr="00B72869">
        <w:rPr>
          <w:rFonts w:ascii="Arial" w:hAnsi="Arial" w:cs="Arial"/>
          <w:b/>
          <w:sz w:val="24"/>
          <w:szCs w:val="24"/>
        </w:rPr>
        <w:fldChar w:fldCharType="end"/>
      </w:r>
      <w:r w:rsidRPr="00B72869">
        <w:rPr>
          <w:rFonts w:ascii="Arial" w:hAnsi="Arial" w:cs="Arial"/>
          <w:sz w:val="24"/>
          <w:szCs w:val="24"/>
        </w:rPr>
        <w:t xml:space="preserve">.  </w:t>
      </w:r>
    </w:p>
    <w:p w14:paraId="4F86862C"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Any temporary cancellations of the Service and the reason stating whether 24 hours’ notice of the cancellation was given.</w:t>
      </w:r>
    </w:p>
    <w:p w14:paraId="76D617F4" w14:textId="77777777" w:rsidR="00C672CE" w:rsidRPr="00B72869" w:rsidRDefault="00C672CE" w:rsidP="00B72869">
      <w:pPr>
        <w:numPr>
          <w:ilvl w:val="3"/>
          <w:numId w:val="19"/>
        </w:numPr>
        <w:spacing w:before="240" w:after="120" w:line="240" w:lineRule="atLeast"/>
        <w:ind w:hanging="27"/>
        <w:jc w:val="left"/>
        <w:rPr>
          <w:rFonts w:ascii="Arial" w:hAnsi="Arial" w:cs="Arial"/>
          <w:sz w:val="24"/>
          <w:szCs w:val="24"/>
        </w:rPr>
      </w:pPr>
      <w:r w:rsidRPr="00B72869">
        <w:rPr>
          <w:rFonts w:ascii="Arial" w:hAnsi="Arial" w:cs="Arial"/>
          <w:sz w:val="24"/>
          <w:szCs w:val="24"/>
        </w:rPr>
        <w:t>Dates when the Service was not delivered</w:t>
      </w:r>
    </w:p>
    <w:p w14:paraId="0E61E0E8" w14:textId="77777777" w:rsidR="00C672CE" w:rsidRPr="00B72869" w:rsidRDefault="00C672CE" w:rsidP="00B72869">
      <w:pPr>
        <w:numPr>
          <w:ilvl w:val="3"/>
          <w:numId w:val="19"/>
        </w:numPr>
        <w:spacing w:before="240" w:after="120" w:line="240" w:lineRule="atLeast"/>
        <w:ind w:left="2160" w:hanging="459"/>
        <w:jc w:val="left"/>
        <w:rPr>
          <w:rFonts w:ascii="Arial" w:hAnsi="Arial" w:cs="Arial"/>
          <w:sz w:val="24"/>
          <w:szCs w:val="24"/>
        </w:rPr>
      </w:pPr>
      <w:r w:rsidRPr="00B72869">
        <w:rPr>
          <w:rFonts w:ascii="Arial" w:hAnsi="Arial" w:cs="Arial"/>
          <w:sz w:val="24"/>
          <w:szCs w:val="24"/>
        </w:rPr>
        <w:t>The reason (and the Provider must state the time of the cancellation on the Variation Log stating “no visit no cancellation notice” to ensure payment is made).</w:t>
      </w:r>
    </w:p>
    <w:p w14:paraId="5BFDE219"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Any absence, planned or unplanned, of the Client, including respite care and holidays.</w:t>
      </w:r>
    </w:p>
    <w:p w14:paraId="35D7AD4D"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 xml:space="preserve">Where applicable, in exceptional circumstances, ESM System user errors. </w:t>
      </w:r>
    </w:p>
    <w:p w14:paraId="26BB3E5F"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bookmarkStart w:id="179" w:name="_Ref423417033"/>
      <w:r w:rsidRPr="00B72869">
        <w:rPr>
          <w:rFonts w:ascii="Arial" w:hAnsi="Arial" w:cs="Arial"/>
          <w:b/>
          <w:sz w:val="24"/>
          <w:szCs w:val="24"/>
          <w:u w:val="single"/>
        </w:rPr>
        <w:t>ELIGIBILITY CRITERIA FOR THE SERVICE</w:t>
      </w:r>
      <w:bookmarkEnd w:id="179"/>
    </w:p>
    <w:p w14:paraId="78549B00" w14:textId="353B981E" w:rsidR="00C672CE" w:rsidRPr="00B72869" w:rsidRDefault="00C672CE" w:rsidP="00B72869">
      <w:pPr>
        <w:numPr>
          <w:ilvl w:val="0"/>
          <w:numId w:val="84"/>
        </w:numPr>
        <w:spacing w:before="240" w:after="120" w:line="240" w:lineRule="atLeast"/>
        <w:ind w:left="426"/>
        <w:jc w:val="left"/>
        <w:rPr>
          <w:rFonts w:ascii="Arial" w:hAnsi="Arial" w:cs="Arial"/>
          <w:sz w:val="24"/>
          <w:szCs w:val="24"/>
        </w:rPr>
      </w:pPr>
      <w:r w:rsidRPr="00B72869">
        <w:rPr>
          <w:rFonts w:ascii="Arial" w:hAnsi="Arial" w:cs="Arial"/>
          <w:sz w:val="24"/>
          <w:szCs w:val="24"/>
        </w:rPr>
        <w:t xml:space="preserve">The Service will be available to Clients who have met the Council’s Eligibility Criteria under the Care Act 2014 </w:t>
      </w:r>
      <w:r w:rsidR="00E53C1C" w:rsidRPr="00B72869">
        <w:rPr>
          <w:rFonts w:ascii="Arial" w:hAnsi="Arial" w:cs="Arial"/>
          <w:sz w:val="24"/>
          <w:szCs w:val="24"/>
        </w:rPr>
        <w:t xml:space="preserve">or the Children’s Act 1989 </w:t>
      </w:r>
      <w:r w:rsidRPr="00B72869">
        <w:rPr>
          <w:rFonts w:ascii="Arial" w:hAnsi="Arial" w:cs="Arial"/>
          <w:sz w:val="24"/>
          <w:szCs w:val="24"/>
        </w:rPr>
        <w:t>and who fall into one or more of the following categories;</w:t>
      </w:r>
    </w:p>
    <w:p w14:paraId="60CB3CB1"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with hearing impairments who are deaf, hard of hearing, or deafened.</w:t>
      </w:r>
    </w:p>
    <w:p w14:paraId="6FE44F81"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with severe visual impairments.</w:t>
      </w:r>
    </w:p>
    <w:p w14:paraId="24CAF5B6"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who are deafblind</w:t>
      </w:r>
    </w:p>
    <w:p w14:paraId="194105AF" w14:textId="5ABF6293" w:rsidR="00C672CE" w:rsidRPr="00B72869" w:rsidRDefault="00C672CE" w:rsidP="00B72869">
      <w:pPr>
        <w:numPr>
          <w:ilvl w:val="2"/>
          <w:numId w:val="19"/>
        </w:numPr>
        <w:tabs>
          <w:tab w:val="left" w:pos="1418"/>
        </w:tabs>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with mental heal</w:t>
      </w:r>
      <w:r w:rsidR="009F0D28" w:rsidRPr="00B72869">
        <w:rPr>
          <w:rFonts w:ascii="Arial" w:hAnsi="Arial" w:cs="Arial"/>
          <w:sz w:val="24"/>
          <w:szCs w:val="24"/>
        </w:rPr>
        <w:t xml:space="preserve">th issues such as dementia and </w:t>
      </w:r>
      <w:r w:rsidRPr="00B72869">
        <w:rPr>
          <w:rFonts w:ascii="Arial" w:hAnsi="Arial" w:cs="Arial"/>
          <w:sz w:val="24"/>
          <w:szCs w:val="24"/>
        </w:rPr>
        <w:t>associated conditions.</w:t>
      </w:r>
    </w:p>
    <w:p w14:paraId="6E83D7BF"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with physical impairments.</w:t>
      </w:r>
    </w:p>
    <w:p w14:paraId="52F8BE09" w14:textId="77777777" w:rsidR="00C672CE" w:rsidRPr="00B72869" w:rsidRDefault="00C672CE" w:rsidP="00B72869">
      <w:pPr>
        <w:numPr>
          <w:ilvl w:val="2"/>
          <w:numId w:val="19"/>
        </w:numPr>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living with HIV infection and AIDS.</w:t>
      </w:r>
    </w:p>
    <w:p w14:paraId="2B9F3EA8" w14:textId="77777777" w:rsidR="00C672CE" w:rsidRPr="00B72869" w:rsidRDefault="00C672CE" w:rsidP="00B72869">
      <w:pPr>
        <w:numPr>
          <w:ilvl w:val="2"/>
          <w:numId w:val="19"/>
        </w:numPr>
        <w:tabs>
          <w:tab w:val="left" w:pos="1418"/>
        </w:tabs>
        <w:spacing w:before="240" w:after="120" w:line="240" w:lineRule="atLeast"/>
        <w:ind w:left="1701" w:hanging="850"/>
        <w:jc w:val="left"/>
        <w:rPr>
          <w:rFonts w:ascii="Arial" w:hAnsi="Arial" w:cs="Arial"/>
          <w:sz w:val="24"/>
          <w:szCs w:val="24"/>
        </w:rPr>
      </w:pPr>
      <w:r w:rsidRPr="00B72869">
        <w:rPr>
          <w:rFonts w:ascii="Arial" w:hAnsi="Arial" w:cs="Arial"/>
          <w:sz w:val="24"/>
          <w:szCs w:val="24"/>
        </w:rPr>
        <w:t>Other disabled Clients.</w:t>
      </w:r>
    </w:p>
    <w:p w14:paraId="17336F47" w14:textId="77777777" w:rsidR="00C672CE" w:rsidRPr="00B72869" w:rsidRDefault="00C672CE" w:rsidP="00B72869">
      <w:pPr>
        <w:numPr>
          <w:ilvl w:val="2"/>
          <w:numId w:val="19"/>
        </w:numPr>
        <w:tabs>
          <w:tab w:val="left" w:pos="1418"/>
        </w:tabs>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who misuse alcohol and drugs.</w:t>
      </w:r>
    </w:p>
    <w:p w14:paraId="2B40ABC5" w14:textId="77777777" w:rsidR="00C672CE" w:rsidRPr="00B72869" w:rsidRDefault="00C672CE" w:rsidP="00B72869">
      <w:pPr>
        <w:numPr>
          <w:ilvl w:val="2"/>
          <w:numId w:val="19"/>
        </w:numPr>
        <w:tabs>
          <w:tab w:val="left" w:pos="1418"/>
        </w:tabs>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eligible for End of life care.</w:t>
      </w:r>
    </w:p>
    <w:p w14:paraId="6B0A6826" w14:textId="77777777" w:rsidR="00C672CE" w:rsidRPr="00B72869" w:rsidRDefault="00C672CE" w:rsidP="00B72869">
      <w:pPr>
        <w:numPr>
          <w:ilvl w:val="2"/>
          <w:numId w:val="19"/>
        </w:numPr>
        <w:tabs>
          <w:tab w:val="left" w:pos="1418"/>
        </w:tabs>
        <w:spacing w:before="240" w:after="120" w:line="240" w:lineRule="atLeast"/>
        <w:ind w:left="1701" w:hanging="850"/>
        <w:jc w:val="left"/>
        <w:rPr>
          <w:rFonts w:ascii="Arial" w:hAnsi="Arial" w:cs="Arial"/>
          <w:sz w:val="24"/>
          <w:szCs w:val="24"/>
        </w:rPr>
      </w:pPr>
      <w:r w:rsidRPr="00B72869">
        <w:rPr>
          <w:rFonts w:ascii="Arial" w:hAnsi="Arial" w:cs="Arial"/>
          <w:sz w:val="24"/>
          <w:szCs w:val="24"/>
        </w:rPr>
        <w:t>Clients eligible for NHS Continuing Healthcare funding</w:t>
      </w:r>
    </w:p>
    <w:p w14:paraId="084BBB15"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r w:rsidRPr="00B72869">
        <w:rPr>
          <w:rFonts w:ascii="Arial" w:hAnsi="Arial" w:cs="Arial"/>
          <w:b/>
          <w:sz w:val="24"/>
          <w:szCs w:val="24"/>
          <w:u w:val="single"/>
        </w:rPr>
        <w:t xml:space="preserve">SERVICE REQUIREMENTS </w:t>
      </w:r>
    </w:p>
    <w:p w14:paraId="3B6DE6E7" w14:textId="7CC3EADE" w:rsidR="00C672CE" w:rsidRPr="00B72869" w:rsidRDefault="00C672CE" w:rsidP="00B72869">
      <w:pPr>
        <w:numPr>
          <w:ilvl w:val="1"/>
          <w:numId w:val="19"/>
        </w:numPr>
        <w:tabs>
          <w:tab w:val="left" w:pos="993"/>
        </w:tabs>
        <w:spacing w:before="240" w:after="120" w:line="240" w:lineRule="atLeast"/>
        <w:ind w:left="709" w:hanging="567"/>
        <w:jc w:val="left"/>
        <w:rPr>
          <w:rFonts w:ascii="Arial" w:hAnsi="Arial" w:cs="Arial"/>
          <w:sz w:val="24"/>
          <w:szCs w:val="24"/>
        </w:rPr>
      </w:pPr>
      <w:r w:rsidRPr="00B72869">
        <w:rPr>
          <w:rFonts w:ascii="Arial" w:hAnsi="Arial" w:cs="Arial"/>
          <w:sz w:val="24"/>
          <w:szCs w:val="24"/>
        </w:rPr>
        <w:t xml:space="preserve">The processes for setting up and management of Packages are detailed in </w:t>
      </w:r>
      <w:r w:rsidRPr="00B72869">
        <w:rPr>
          <w:rFonts w:ascii="Arial" w:hAnsi="Arial" w:cs="Arial"/>
          <w:b/>
          <w:sz w:val="24"/>
          <w:szCs w:val="24"/>
        </w:rPr>
        <w:t>Schedule</w:t>
      </w:r>
      <w:r w:rsidRPr="00B72869">
        <w:rPr>
          <w:rFonts w:ascii="Arial" w:hAnsi="Arial" w:cs="Arial"/>
          <w:sz w:val="24"/>
          <w:szCs w:val="24"/>
        </w:rPr>
        <w:t xml:space="preserve"> </w:t>
      </w:r>
      <w:r w:rsidR="005E3A0A" w:rsidRPr="00B72869">
        <w:rPr>
          <w:rFonts w:ascii="Arial" w:hAnsi="Arial" w:cs="Arial"/>
          <w:b/>
          <w:sz w:val="24"/>
          <w:szCs w:val="24"/>
        </w:rPr>
        <w:t>3</w:t>
      </w:r>
    </w:p>
    <w:p w14:paraId="6E23C9E5" w14:textId="77777777" w:rsidR="00C672CE" w:rsidRPr="00B72869" w:rsidRDefault="00C672CE" w:rsidP="00B72869">
      <w:pPr>
        <w:numPr>
          <w:ilvl w:val="1"/>
          <w:numId w:val="19"/>
        </w:numPr>
        <w:spacing w:before="240" w:after="120" w:line="240" w:lineRule="atLeast"/>
        <w:ind w:left="709" w:hanging="567"/>
        <w:jc w:val="left"/>
        <w:rPr>
          <w:rFonts w:ascii="Arial" w:hAnsi="Arial" w:cs="Arial"/>
          <w:sz w:val="24"/>
          <w:szCs w:val="24"/>
        </w:rPr>
      </w:pPr>
      <w:r w:rsidRPr="00B72869">
        <w:rPr>
          <w:rFonts w:ascii="Arial" w:hAnsi="Arial" w:cs="Arial"/>
          <w:sz w:val="24"/>
          <w:szCs w:val="24"/>
        </w:rPr>
        <w:t>The Provider shall ensure that:</w:t>
      </w:r>
    </w:p>
    <w:p w14:paraId="6E0548AF" w14:textId="78E0E092"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bookmarkStart w:id="180" w:name="_Ref423417225"/>
      <w:r w:rsidRPr="00B72869">
        <w:rPr>
          <w:rFonts w:ascii="Arial" w:hAnsi="Arial" w:cs="Arial"/>
          <w:sz w:val="24"/>
          <w:szCs w:val="24"/>
        </w:rPr>
        <w:t>The Service provision will be available 24 hours a day, every day of the year (for example by arrangement Staff may be available for night care etc. when required).</w:t>
      </w:r>
      <w:bookmarkEnd w:id="180"/>
    </w:p>
    <w:p w14:paraId="5683C90E" w14:textId="77777777" w:rsidR="00E87F90" w:rsidRPr="00B72869" w:rsidRDefault="00E87F90" w:rsidP="00B72869">
      <w:pPr>
        <w:pStyle w:val="ListParagraph"/>
        <w:numPr>
          <w:ilvl w:val="2"/>
          <w:numId w:val="19"/>
        </w:numPr>
        <w:spacing w:before="240" w:after="120" w:line="240" w:lineRule="atLeast"/>
        <w:ind w:left="1418" w:hanging="709"/>
        <w:rPr>
          <w:rFonts w:ascii="Arial" w:eastAsia="Times New Roman" w:hAnsi="Arial" w:cs="Arial"/>
          <w:sz w:val="24"/>
          <w:szCs w:val="24"/>
        </w:rPr>
      </w:pPr>
      <w:r w:rsidRPr="00B72869">
        <w:rPr>
          <w:rFonts w:ascii="Arial" w:eastAsia="Times New Roman" w:hAnsi="Arial" w:cs="Arial"/>
          <w:sz w:val="24"/>
          <w:szCs w:val="24"/>
        </w:rPr>
        <w:t xml:space="preserve">The Provider shall have manned office premises open from 9am-5pm every Monday to Friday, excluding Bank Holidays.  </w:t>
      </w:r>
    </w:p>
    <w:p w14:paraId="5BC2411B" w14:textId="77777777"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r w:rsidRPr="00B72869">
        <w:rPr>
          <w:rFonts w:ascii="Arial" w:hAnsi="Arial" w:cs="Arial"/>
          <w:sz w:val="24"/>
          <w:szCs w:val="24"/>
        </w:rPr>
        <w:t>The Provider’s manager or a senior member of Staff will be available at all times during Office Hours.</w:t>
      </w:r>
    </w:p>
    <w:p w14:paraId="4648996D" w14:textId="77777777"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r w:rsidRPr="00B72869">
        <w:rPr>
          <w:rFonts w:ascii="Arial" w:hAnsi="Arial" w:cs="Arial"/>
          <w:sz w:val="24"/>
          <w:szCs w:val="24"/>
        </w:rPr>
        <w:t>An on-call service, manned by a senior member of Staff shall be available for Clients, other care staff and professionals to contact outside of Office Hours from 07.00 at least up to 22.00 hours every day of the year.</w:t>
      </w:r>
    </w:p>
    <w:p w14:paraId="6A32C4A9" w14:textId="77777777" w:rsidR="00C672CE" w:rsidRPr="00B72869" w:rsidRDefault="00C672CE" w:rsidP="00B72869">
      <w:pPr>
        <w:numPr>
          <w:ilvl w:val="2"/>
          <w:numId w:val="19"/>
        </w:numPr>
        <w:spacing w:before="240" w:after="120" w:line="240" w:lineRule="atLeast"/>
        <w:ind w:left="1418" w:hanging="709"/>
        <w:jc w:val="left"/>
        <w:rPr>
          <w:rFonts w:ascii="Arial" w:hAnsi="Arial" w:cs="Arial"/>
          <w:sz w:val="24"/>
          <w:szCs w:val="24"/>
        </w:rPr>
      </w:pPr>
      <w:r w:rsidRPr="00B72869">
        <w:rPr>
          <w:rFonts w:ascii="Arial" w:hAnsi="Arial" w:cs="Arial"/>
          <w:sz w:val="24"/>
          <w:szCs w:val="24"/>
        </w:rPr>
        <w:t xml:space="preserve">In an emergency situation, </w:t>
      </w:r>
    </w:p>
    <w:p w14:paraId="38AF6DF9" w14:textId="77777777" w:rsidR="00C672CE" w:rsidRPr="00B72869" w:rsidRDefault="00C672CE" w:rsidP="00B72869">
      <w:pPr>
        <w:numPr>
          <w:ilvl w:val="3"/>
          <w:numId w:val="19"/>
        </w:numPr>
        <w:spacing w:before="240" w:after="120" w:line="240" w:lineRule="atLeast"/>
        <w:ind w:left="2410" w:hanging="850"/>
        <w:jc w:val="left"/>
        <w:rPr>
          <w:rFonts w:ascii="Arial" w:hAnsi="Arial" w:cs="Arial"/>
          <w:sz w:val="24"/>
          <w:szCs w:val="24"/>
        </w:rPr>
      </w:pPr>
      <w:r w:rsidRPr="00B72869">
        <w:rPr>
          <w:rFonts w:ascii="Arial" w:hAnsi="Arial" w:cs="Arial"/>
          <w:sz w:val="24"/>
          <w:szCs w:val="24"/>
        </w:rPr>
        <w:t>If requested by either a Client or the Department, the Provider shall send a member of Staff, if required, between the hours of 07.00 and 22.00.</w:t>
      </w:r>
    </w:p>
    <w:p w14:paraId="3D1AB67C" w14:textId="75D7E750" w:rsidR="00C672CE" w:rsidRPr="00B72869" w:rsidRDefault="00C672CE" w:rsidP="00B72869">
      <w:pPr>
        <w:numPr>
          <w:ilvl w:val="3"/>
          <w:numId w:val="19"/>
        </w:numPr>
        <w:spacing w:before="240" w:after="120" w:line="240" w:lineRule="atLeast"/>
        <w:ind w:left="2410" w:hanging="850"/>
        <w:jc w:val="left"/>
        <w:rPr>
          <w:rFonts w:ascii="Arial" w:hAnsi="Arial" w:cs="Arial"/>
          <w:sz w:val="24"/>
          <w:szCs w:val="24"/>
        </w:rPr>
      </w:pPr>
      <w:r w:rsidRPr="00B72869">
        <w:rPr>
          <w:rFonts w:ascii="Arial" w:hAnsi="Arial" w:cs="Arial"/>
          <w:sz w:val="24"/>
          <w:szCs w:val="24"/>
        </w:rPr>
        <w:t xml:space="preserve">The Provider must endeavour to send that member of Staff as soon as practicably possible based on the risk to the Client and once at the Client’s home must act in accordance with </w:t>
      </w:r>
      <w:r w:rsidRPr="00B72869">
        <w:rPr>
          <w:rFonts w:ascii="Arial" w:hAnsi="Arial" w:cs="Arial"/>
          <w:b/>
          <w:sz w:val="24"/>
          <w:szCs w:val="24"/>
        </w:rPr>
        <w:t xml:space="preserve">Schedule </w:t>
      </w:r>
      <w:r w:rsidR="005E3A0A" w:rsidRPr="00B72869">
        <w:rPr>
          <w:rFonts w:ascii="Arial" w:hAnsi="Arial" w:cs="Arial"/>
          <w:b/>
          <w:sz w:val="24"/>
          <w:szCs w:val="24"/>
        </w:rPr>
        <w:t>3</w:t>
      </w:r>
      <w:r w:rsidRPr="00B72869">
        <w:rPr>
          <w:rFonts w:ascii="Arial" w:hAnsi="Arial" w:cs="Arial"/>
          <w:b/>
          <w:sz w:val="24"/>
          <w:szCs w:val="24"/>
        </w:rPr>
        <w:t xml:space="preserve">, Paragraph </w:t>
      </w:r>
      <w:r w:rsidR="00705D36" w:rsidRPr="00B72869">
        <w:rPr>
          <w:rFonts w:ascii="Arial" w:hAnsi="Arial" w:cs="Arial"/>
          <w:b/>
          <w:sz w:val="24"/>
          <w:szCs w:val="24"/>
        </w:rPr>
        <w:t>5</w:t>
      </w:r>
      <w:r w:rsidRPr="00B72869">
        <w:rPr>
          <w:rFonts w:ascii="Arial" w:hAnsi="Arial" w:cs="Arial"/>
          <w:b/>
          <w:sz w:val="24"/>
          <w:szCs w:val="24"/>
        </w:rPr>
        <w:t xml:space="preserve"> Emergencies.</w:t>
      </w:r>
    </w:p>
    <w:p w14:paraId="44D78265" w14:textId="77777777" w:rsidR="00C672CE" w:rsidRPr="00B72869" w:rsidRDefault="00C672CE" w:rsidP="00B72869">
      <w:pPr>
        <w:numPr>
          <w:ilvl w:val="3"/>
          <w:numId w:val="19"/>
        </w:numPr>
        <w:spacing w:before="240" w:after="120" w:line="240" w:lineRule="atLeast"/>
        <w:ind w:left="2410" w:hanging="850"/>
        <w:jc w:val="left"/>
        <w:rPr>
          <w:rFonts w:ascii="Arial" w:hAnsi="Arial" w:cs="Arial"/>
          <w:sz w:val="24"/>
          <w:szCs w:val="24"/>
        </w:rPr>
      </w:pPr>
      <w:r w:rsidRPr="00B72869">
        <w:rPr>
          <w:rFonts w:ascii="Arial" w:hAnsi="Arial" w:cs="Arial"/>
          <w:sz w:val="24"/>
          <w:szCs w:val="24"/>
        </w:rPr>
        <w:t>The Provider will not be required to send Staff to attend between the hours of 22.00-7.00 and will refer to the appropriate emergency services if the Client is unwell or at risk.</w:t>
      </w:r>
    </w:p>
    <w:p w14:paraId="1AB2443F" w14:textId="77777777" w:rsidR="00C672CE" w:rsidRPr="00B72869" w:rsidRDefault="00C672CE" w:rsidP="00B72869">
      <w:pPr>
        <w:numPr>
          <w:ilvl w:val="3"/>
          <w:numId w:val="19"/>
        </w:numPr>
        <w:spacing w:before="240" w:after="120" w:line="240" w:lineRule="atLeast"/>
        <w:ind w:left="2410" w:hanging="850"/>
        <w:jc w:val="left"/>
        <w:rPr>
          <w:rFonts w:ascii="Arial" w:hAnsi="Arial" w:cs="Arial"/>
          <w:sz w:val="24"/>
          <w:szCs w:val="24"/>
        </w:rPr>
      </w:pPr>
      <w:bookmarkStart w:id="181" w:name="_Ref423417242"/>
      <w:r w:rsidRPr="00B72869">
        <w:rPr>
          <w:rFonts w:ascii="Arial" w:hAnsi="Arial" w:cs="Arial"/>
          <w:sz w:val="24"/>
          <w:szCs w:val="24"/>
        </w:rPr>
        <w:t>To ensure appropriate payment is made for an emergency service the Provider must record the visit on the Variation Log.</w:t>
      </w:r>
      <w:bookmarkEnd w:id="181"/>
    </w:p>
    <w:p w14:paraId="43E7E15D"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bookmarkStart w:id="182" w:name="_Ref423091139"/>
      <w:r w:rsidRPr="00B72869">
        <w:rPr>
          <w:rFonts w:ascii="Arial" w:hAnsi="Arial" w:cs="Arial"/>
          <w:b/>
          <w:sz w:val="24"/>
          <w:szCs w:val="24"/>
          <w:u w:val="single"/>
        </w:rPr>
        <w:t>SERVICE PRINCIPLES</w:t>
      </w:r>
      <w:bookmarkEnd w:id="182"/>
    </w:p>
    <w:p w14:paraId="31BD8042" w14:textId="77777777" w:rsidR="00C672CE" w:rsidRPr="00B72869" w:rsidRDefault="00C672CE" w:rsidP="00B72869">
      <w:pPr>
        <w:numPr>
          <w:ilvl w:val="1"/>
          <w:numId w:val="19"/>
        </w:numPr>
        <w:tabs>
          <w:tab w:val="left" w:pos="993"/>
        </w:tabs>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provision of Services delivered under this contract must be provided within the Client’s own environment or a community setting and must be relevant to the Client’s outcomes set in their Care and Support Plan based on their assessed need.</w:t>
      </w:r>
    </w:p>
    <w:p w14:paraId="440637CB" w14:textId="77777777" w:rsidR="00C672CE" w:rsidRPr="00B72869" w:rsidRDefault="00C672CE" w:rsidP="00B72869">
      <w:pPr>
        <w:numPr>
          <w:ilvl w:val="1"/>
          <w:numId w:val="19"/>
        </w:numPr>
        <w:tabs>
          <w:tab w:val="left" w:pos="993"/>
        </w:tabs>
        <w:spacing w:before="240" w:after="120" w:line="240" w:lineRule="atLeast"/>
        <w:ind w:left="851" w:hanging="567"/>
        <w:jc w:val="left"/>
        <w:rPr>
          <w:rFonts w:ascii="Arial" w:hAnsi="Arial" w:cs="Arial"/>
          <w:sz w:val="24"/>
          <w:szCs w:val="24"/>
        </w:rPr>
      </w:pPr>
      <w:r w:rsidRPr="00B72869">
        <w:rPr>
          <w:rFonts w:ascii="Arial" w:hAnsi="Arial" w:cs="Arial"/>
          <w:sz w:val="24"/>
          <w:szCs w:val="24"/>
        </w:rPr>
        <w:t>The Provider will manage any Packages that are of a complex and challenging nature by working collaboratively with the Department and other health and social care professionals. The Provider’s Staff must be aware that there will be Packages that are of a complex and challenging nature from time to time and that wherever possible these Packages must be managed and sustained.</w:t>
      </w:r>
    </w:p>
    <w:p w14:paraId="6DD214F5" w14:textId="71E435E0" w:rsidR="00C672CE" w:rsidRPr="00B72869" w:rsidRDefault="00C672CE" w:rsidP="00B72869">
      <w:pPr>
        <w:numPr>
          <w:ilvl w:val="1"/>
          <w:numId w:val="19"/>
        </w:numPr>
        <w:tabs>
          <w:tab w:val="left" w:pos="993"/>
        </w:tabs>
        <w:spacing w:before="240" w:after="120" w:line="240" w:lineRule="atLeast"/>
        <w:ind w:left="851" w:hanging="567"/>
        <w:jc w:val="left"/>
        <w:rPr>
          <w:rFonts w:ascii="Arial" w:hAnsi="Arial" w:cs="Arial"/>
          <w:sz w:val="24"/>
          <w:szCs w:val="24"/>
        </w:rPr>
      </w:pPr>
      <w:bookmarkStart w:id="183" w:name="_Ref423019448"/>
      <w:r w:rsidRPr="00B72869">
        <w:rPr>
          <w:rFonts w:ascii="Arial" w:hAnsi="Arial" w:cs="Arial"/>
          <w:sz w:val="24"/>
          <w:szCs w:val="24"/>
        </w:rPr>
        <w:t xml:space="preserve">The Provider will apply a </w:t>
      </w:r>
      <w:r w:rsidR="00E87F90" w:rsidRPr="00B72869">
        <w:rPr>
          <w:rFonts w:ascii="Arial" w:hAnsi="Arial" w:cs="Arial"/>
          <w:sz w:val="24"/>
          <w:szCs w:val="24"/>
        </w:rPr>
        <w:t>C</w:t>
      </w:r>
      <w:r w:rsidRPr="00B72869">
        <w:rPr>
          <w:rFonts w:ascii="Arial" w:hAnsi="Arial" w:cs="Arial"/>
          <w:sz w:val="24"/>
          <w:szCs w:val="24"/>
        </w:rPr>
        <w:t>lient-centred approach to the delivery of Services and complete a Personal Plan for Clients before the Package starts.</w:t>
      </w:r>
    </w:p>
    <w:p w14:paraId="17F360D2" w14:textId="5AF3BB20" w:rsidR="00C672CE" w:rsidRPr="00B72869" w:rsidRDefault="00C672CE" w:rsidP="00B72869">
      <w:pPr>
        <w:numPr>
          <w:ilvl w:val="1"/>
          <w:numId w:val="19"/>
        </w:numPr>
        <w:tabs>
          <w:tab w:val="left" w:pos="993"/>
        </w:tabs>
        <w:spacing w:before="240" w:after="120" w:line="240" w:lineRule="atLeast"/>
        <w:ind w:left="851" w:hanging="567"/>
        <w:jc w:val="left"/>
        <w:rPr>
          <w:rFonts w:ascii="Arial" w:hAnsi="Arial" w:cs="Arial"/>
          <w:sz w:val="24"/>
          <w:szCs w:val="24"/>
        </w:rPr>
      </w:pPr>
      <w:r w:rsidRPr="00B72869">
        <w:rPr>
          <w:rFonts w:ascii="Arial" w:hAnsi="Arial" w:cs="Arial"/>
          <w:sz w:val="24"/>
          <w:szCs w:val="24"/>
        </w:rPr>
        <w:t xml:space="preserve"> </w:t>
      </w:r>
      <w:bookmarkStart w:id="184" w:name="_Ref423091074"/>
      <w:r w:rsidRPr="00B72869">
        <w:rPr>
          <w:rFonts w:ascii="Arial" w:hAnsi="Arial" w:cs="Arial"/>
          <w:sz w:val="24"/>
          <w:szCs w:val="24"/>
        </w:rPr>
        <w:t xml:space="preserve">The Council expects that the Provider will allocate a time for service delivery that is suitable to the Client. However, the Council recognises that supply and demand creates a conflict in the times that care staff are available. Therefore, the following Time Bands will apply for Packages </w:t>
      </w:r>
      <w:bookmarkEnd w:id="183"/>
      <w:bookmarkEnd w:id="184"/>
      <w:r w:rsidR="00454DC7" w:rsidRPr="00B72869">
        <w:rPr>
          <w:rFonts w:ascii="Arial" w:hAnsi="Arial" w:cs="Arial"/>
          <w:sz w:val="24"/>
          <w:szCs w:val="24"/>
        </w:rPr>
        <w:t>offered: -</w:t>
      </w:r>
    </w:p>
    <w:p w14:paraId="6ED60DEF" w14:textId="77777777" w:rsidR="00C672CE" w:rsidRPr="00B72869" w:rsidRDefault="00C672CE" w:rsidP="00B72869">
      <w:pPr>
        <w:spacing w:before="240" w:after="120" w:line="240" w:lineRule="atLeast"/>
        <w:jc w:val="left"/>
        <w:rPr>
          <w:rFonts w:ascii="Arial" w:hAnsi="Arial" w:cs="Arial"/>
          <w:sz w:val="24"/>
          <w:szCs w:val="24"/>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032"/>
      </w:tblGrid>
      <w:tr w:rsidR="00C672CE" w:rsidRPr="00B72869" w14:paraId="24CE9575" w14:textId="77777777" w:rsidTr="00531996">
        <w:trPr>
          <w:trHeight w:val="144"/>
        </w:trPr>
        <w:tc>
          <w:tcPr>
            <w:tcW w:w="2069" w:type="dxa"/>
            <w:shd w:val="clear" w:color="auto" w:fill="auto"/>
          </w:tcPr>
          <w:p w14:paraId="24E18C20"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Time Band</w:t>
            </w:r>
          </w:p>
        </w:tc>
        <w:tc>
          <w:tcPr>
            <w:tcW w:w="3750" w:type="dxa"/>
            <w:shd w:val="clear" w:color="auto" w:fill="auto"/>
          </w:tcPr>
          <w:p w14:paraId="7BC97CAA"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Need</w:t>
            </w:r>
          </w:p>
          <w:p w14:paraId="7BC08C2D"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(examples)</w:t>
            </w:r>
          </w:p>
        </w:tc>
      </w:tr>
      <w:tr w:rsidR="00C672CE" w:rsidRPr="00B72869" w14:paraId="0A71A7A8" w14:textId="77777777" w:rsidTr="00531996">
        <w:trPr>
          <w:trHeight w:val="138"/>
        </w:trPr>
        <w:tc>
          <w:tcPr>
            <w:tcW w:w="2069" w:type="dxa"/>
            <w:shd w:val="clear" w:color="auto" w:fill="auto"/>
          </w:tcPr>
          <w:p w14:paraId="24486DC4"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7am to 9.30 am </w:t>
            </w:r>
          </w:p>
          <w:p w14:paraId="09A7BDE4"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Priority Morning</w:t>
            </w:r>
          </w:p>
        </w:tc>
        <w:tc>
          <w:tcPr>
            <w:tcW w:w="3750" w:type="dxa"/>
            <w:shd w:val="clear" w:color="auto" w:fill="auto"/>
          </w:tcPr>
          <w:p w14:paraId="032C8476" w14:textId="77777777" w:rsidR="00C672CE" w:rsidRPr="00B72869" w:rsidRDefault="00C672CE" w:rsidP="00B72869">
            <w:pPr>
              <w:numPr>
                <w:ilvl w:val="0"/>
                <w:numId w:val="77"/>
              </w:numPr>
              <w:spacing w:before="240" w:after="120" w:line="240" w:lineRule="atLeast"/>
              <w:jc w:val="left"/>
              <w:rPr>
                <w:rFonts w:ascii="Arial" w:hAnsi="Arial" w:cs="Arial"/>
                <w:sz w:val="24"/>
                <w:szCs w:val="24"/>
              </w:rPr>
            </w:pPr>
            <w:r w:rsidRPr="00B72869">
              <w:rPr>
                <w:rFonts w:ascii="Arial" w:hAnsi="Arial" w:cs="Arial"/>
                <w:sz w:val="24"/>
                <w:szCs w:val="24"/>
              </w:rPr>
              <w:t>Unable to get out of bed unaided</w:t>
            </w:r>
          </w:p>
          <w:p w14:paraId="5DE251EC" w14:textId="77777777" w:rsidR="00C672CE" w:rsidRPr="00B72869" w:rsidRDefault="00C672CE" w:rsidP="00B72869">
            <w:pPr>
              <w:numPr>
                <w:ilvl w:val="0"/>
                <w:numId w:val="77"/>
              </w:numPr>
              <w:spacing w:before="240" w:after="120" w:line="240" w:lineRule="atLeast"/>
              <w:jc w:val="left"/>
              <w:rPr>
                <w:rFonts w:ascii="Arial" w:hAnsi="Arial" w:cs="Arial"/>
                <w:sz w:val="24"/>
                <w:szCs w:val="24"/>
              </w:rPr>
            </w:pPr>
            <w:r w:rsidRPr="00B72869">
              <w:rPr>
                <w:rFonts w:ascii="Arial" w:hAnsi="Arial" w:cs="Arial"/>
                <w:sz w:val="24"/>
                <w:szCs w:val="24"/>
              </w:rPr>
              <w:t>Need assistance to go to the toilet</w:t>
            </w:r>
          </w:p>
          <w:p w14:paraId="4E6DA746" w14:textId="77777777" w:rsidR="00C672CE" w:rsidRPr="00B72869" w:rsidRDefault="00C672CE" w:rsidP="00B72869">
            <w:pPr>
              <w:numPr>
                <w:ilvl w:val="0"/>
                <w:numId w:val="77"/>
              </w:numPr>
              <w:spacing w:before="240" w:after="120" w:line="240" w:lineRule="atLeast"/>
              <w:jc w:val="left"/>
              <w:rPr>
                <w:rFonts w:ascii="Arial" w:hAnsi="Arial" w:cs="Arial"/>
                <w:sz w:val="24"/>
                <w:szCs w:val="24"/>
              </w:rPr>
            </w:pPr>
            <w:r w:rsidRPr="00B72869">
              <w:rPr>
                <w:rFonts w:ascii="Arial" w:hAnsi="Arial" w:cs="Arial"/>
                <w:sz w:val="24"/>
                <w:szCs w:val="24"/>
              </w:rPr>
              <w:t>Time critical medication</w:t>
            </w:r>
          </w:p>
          <w:p w14:paraId="5FB6FF6B" w14:textId="26E8C9F1" w:rsidR="00C672CE" w:rsidRPr="00B72869" w:rsidRDefault="00C672CE" w:rsidP="00B72869">
            <w:pPr>
              <w:numPr>
                <w:ilvl w:val="0"/>
                <w:numId w:val="77"/>
              </w:num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Time critical assistance with Personal care to enable other services i.e</w:t>
            </w:r>
            <w:r w:rsidR="00B273DB" w:rsidRPr="00B72869">
              <w:rPr>
                <w:rFonts w:ascii="Arial" w:hAnsi="Arial" w:cs="Arial"/>
                <w:sz w:val="24"/>
                <w:szCs w:val="24"/>
              </w:rPr>
              <w:t>.</w:t>
            </w:r>
            <w:r w:rsidRPr="00B72869">
              <w:rPr>
                <w:rFonts w:ascii="Arial" w:hAnsi="Arial" w:cs="Arial"/>
                <w:sz w:val="24"/>
                <w:szCs w:val="24"/>
              </w:rPr>
              <w:t xml:space="preserve"> day care, support informal carer</w:t>
            </w:r>
          </w:p>
        </w:tc>
      </w:tr>
      <w:tr w:rsidR="00C672CE" w:rsidRPr="00B72869" w14:paraId="1B4ECB1E" w14:textId="77777777" w:rsidTr="00531996">
        <w:trPr>
          <w:trHeight w:val="138"/>
        </w:trPr>
        <w:tc>
          <w:tcPr>
            <w:tcW w:w="2069" w:type="dxa"/>
            <w:shd w:val="clear" w:color="auto" w:fill="auto"/>
          </w:tcPr>
          <w:p w14:paraId="45398E34"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7am to 10.30am </w:t>
            </w:r>
          </w:p>
          <w:p w14:paraId="4C11473E"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Morning</w:t>
            </w:r>
          </w:p>
        </w:tc>
        <w:tc>
          <w:tcPr>
            <w:tcW w:w="3750" w:type="dxa"/>
            <w:shd w:val="clear" w:color="auto" w:fill="auto"/>
          </w:tcPr>
          <w:p w14:paraId="4DE6F402" w14:textId="77777777" w:rsidR="00C672CE" w:rsidRPr="00B72869" w:rsidRDefault="00C672CE" w:rsidP="00B72869">
            <w:pPr>
              <w:numPr>
                <w:ilvl w:val="0"/>
                <w:numId w:val="78"/>
              </w:numPr>
              <w:spacing w:before="240" w:after="120" w:line="240" w:lineRule="atLeast"/>
              <w:jc w:val="left"/>
              <w:rPr>
                <w:rFonts w:ascii="Arial" w:hAnsi="Arial" w:cs="Arial"/>
                <w:sz w:val="24"/>
                <w:szCs w:val="24"/>
              </w:rPr>
            </w:pPr>
            <w:r w:rsidRPr="00B72869">
              <w:rPr>
                <w:rFonts w:ascii="Arial" w:hAnsi="Arial" w:cs="Arial"/>
                <w:sz w:val="24"/>
                <w:szCs w:val="24"/>
              </w:rPr>
              <w:t xml:space="preserve">Able to get of bed unaided, but requires support with Personal care </w:t>
            </w:r>
          </w:p>
          <w:p w14:paraId="302BCC71" w14:textId="77777777" w:rsidR="00C672CE" w:rsidRPr="00B72869" w:rsidRDefault="00C672CE" w:rsidP="00B72869">
            <w:pPr>
              <w:numPr>
                <w:ilvl w:val="0"/>
                <w:numId w:val="78"/>
              </w:num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Medication prompts with Personal care</w:t>
            </w:r>
          </w:p>
        </w:tc>
      </w:tr>
      <w:tr w:rsidR="00C672CE" w:rsidRPr="00B72869" w14:paraId="27154D40" w14:textId="77777777" w:rsidTr="00531996">
        <w:trPr>
          <w:trHeight w:val="138"/>
        </w:trPr>
        <w:tc>
          <w:tcPr>
            <w:tcW w:w="2069" w:type="dxa"/>
            <w:shd w:val="clear" w:color="auto" w:fill="auto"/>
          </w:tcPr>
          <w:p w14:paraId="38D2FCFD"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11.30am to 2pm</w:t>
            </w:r>
          </w:p>
          <w:p w14:paraId="11404D81"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Lunch</w:t>
            </w:r>
          </w:p>
        </w:tc>
        <w:tc>
          <w:tcPr>
            <w:tcW w:w="3750" w:type="dxa"/>
            <w:shd w:val="clear" w:color="auto" w:fill="auto"/>
          </w:tcPr>
          <w:p w14:paraId="6AEA0E4D" w14:textId="77777777" w:rsidR="00C672CE" w:rsidRPr="00B72869" w:rsidRDefault="00C672CE" w:rsidP="00B72869">
            <w:pPr>
              <w:numPr>
                <w:ilvl w:val="0"/>
                <w:numId w:val="79"/>
              </w:numPr>
              <w:spacing w:before="240" w:after="120" w:line="240" w:lineRule="atLeast"/>
              <w:jc w:val="left"/>
              <w:rPr>
                <w:rFonts w:ascii="Arial" w:hAnsi="Arial" w:cs="Arial"/>
                <w:sz w:val="24"/>
                <w:szCs w:val="24"/>
              </w:rPr>
            </w:pPr>
            <w:r w:rsidRPr="00B72869">
              <w:rPr>
                <w:rFonts w:ascii="Arial" w:hAnsi="Arial" w:cs="Arial"/>
                <w:sz w:val="24"/>
                <w:szCs w:val="24"/>
              </w:rPr>
              <w:t xml:space="preserve">Support with meals </w:t>
            </w:r>
          </w:p>
          <w:p w14:paraId="303381E8" w14:textId="77777777" w:rsidR="00C672CE" w:rsidRPr="00B72869" w:rsidRDefault="00C672CE" w:rsidP="00B72869">
            <w:pPr>
              <w:numPr>
                <w:ilvl w:val="0"/>
                <w:numId w:val="79"/>
              </w:numPr>
              <w:spacing w:before="240" w:after="120" w:line="240" w:lineRule="atLeast"/>
              <w:jc w:val="left"/>
              <w:rPr>
                <w:rFonts w:ascii="Arial" w:hAnsi="Arial" w:cs="Arial"/>
                <w:sz w:val="24"/>
                <w:szCs w:val="24"/>
              </w:rPr>
            </w:pPr>
            <w:r w:rsidRPr="00B72869">
              <w:rPr>
                <w:rFonts w:ascii="Arial" w:hAnsi="Arial" w:cs="Arial"/>
                <w:sz w:val="24"/>
                <w:szCs w:val="24"/>
              </w:rPr>
              <w:t>Needs assistance to go to the toilet and</w:t>
            </w:r>
          </w:p>
          <w:p w14:paraId="430B6458" w14:textId="77777777" w:rsidR="00C672CE" w:rsidRPr="00B72869" w:rsidRDefault="00C672CE" w:rsidP="00B72869">
            <w:pPr>
              <w:numPr>
                <w:ilvl w:val="0"/>
                <w:numId w:val="79"/>
              </w:num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Medication prompts</w:t>
            </w:r>
          </w:p>
        </w:tc>
      </w:tr>
      <w:tr w:rsidR="00C672CE" w:rsidRPr="00B72869" w14:paraId="48C83F24" w14:textId="77777777" w:rsidTr="00531996">
        <w:trPr>
          <w:trHeight w:val="138"/>
        </w:trPr>
        <w:tc>
          <w:tcPr>
            <w:tcW w:w="2069" w:type="dxa"/>
            <w:shd w:val="clear" w:color="auto" w:fill="auto"/>
          </w:tcPr>
          <w:p w14:paraId="77415C73"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4pm to 6.30pm</w:t>
            </w:r>
          </w:p>
          <w:p w14:paraId="21849D91"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Tea</w:t>
            </w:r>
          </w:p>
        </w:tc>
        <w:tc>
          <w:tcPr>
            <w:tcW w:w="3750" w:type="dxa"/>
            <w:shd w:val="clear" w:color="auto" w:fill="auto"/>
          </w:tcPr>
          <w:p w14:paraId="779D8BD4" w14:textId="77777777" w:rsidR="00C672CE" w:rsidRPr="00B72869" w:rsidRDefault="00C672CE" w:rsidP="00B72869">
            <w:pPr>
              <w:numPr>
                <w:ilvl w:val="0"/>
                <w:numId w:val="80"/>
              </w:numPr>
              <w:spacing w:before="240" w:after="120" w:line="240" w:lineRule="atLeast"/>
              <w:jc w:val="left"/>
              <w:rPr>
                <w:rFonts w:ascii="Arial" w:hAnsi="Arial" w:cs="Arial"/>
                <w:sz w:val="24"/>
                <w:szCs w:val="24"/>
              </w:rPr>
            </w:pPr>
            <w:r w:rsidRPr="00B72869">
              <w:rPr>
                <w:rFonts w:ascii="Arial" w:hAnsi="Arial" w:cs="Arial"/>
                <w:sz w:val="24"/>
                <w:szCs w:val="24"/>
              </w:rPr>
              <w:t xml:space="preserve">Support with meals </w:t>
            </w:r>
          </w:p>
          <w:p w14:paraId="720A4125" w14:textId="77777777" w:rsidR="00C672CE" w:rsidRPr="00B72869" w:rsidRDefault="00C672CE" w:rsidP="00B72869">
            <w:pPr>
              <w:numPr>
                <w:ilvl w:val="0"/>
                <w:numId w:val="80"/>
              </w:numPr>
              <w:spacing w:before="240" w:after="120" w:line="240" w:lineRule="atLeast"/>
              <w:jc w:val="left"/>
              <w:rPr>
                <w:rFonts w:ascii="Arial" w:hAnsi="Arial" w:cs="Arial"/>
                <w:sz w:val="24"/>
                <w:szCs w:val="24"/>
              </w:rPr>
            </w:pPr>
            <w:r w:rsidRPr="00B72869">
              <w:rPr>
                <w:rFonts w:ascii="Arial" w:hAnsi="Arial" w:cs="Arial"/>
                <w:sz w:val="24"/>
                <w:szCs w:val="24"/>
              </w:rPr>
              <w:t xml:space="preserve">Needs assistance to go to the toilet </w:t>
            </w:r>
          </w:p>
          <w:p w14:paraId="0E720F79" w14:textId="77777777" w:rsidR="00C672CE" w:rsidRPr="00B72869" w:rsidRDefault="00C672CE" w:rsidP="00B72869">
            <w:pPr>
              <w:numPr>
                <w:ilvl w:val="0"/>
                <w:numId w:val="80"/>
              </w:num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Medication prompts</w:t>
            </w:r>
          </w:p>
        </w:tc>
      </w:tr>
      <w:tr w:rsidR="00C672CE" w:rsidRPr="00B72869" w14:paraId="79DA37EE" w14:textId="77777777" w:rsidTr="00531996">
        <w:trPr>
          <w:trHeight w:val="138"/>
        </w:trPr>
        <w:tc>
          <w:tcPr>
            <w:tcW w:w="2069" w:type="dxa"/>
            <w:shd w:val="clear" w:color="auto" w:fill="auto"/>
          </w:tcPr>
          <w:p w14:paraId="452B2C08"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6.30pm to 10pm</w:t>
            </w:r>
          </w:p>
          <w:p w14:paraId="24451496"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Evening</w:t>
            </w:r>
          </w:p>
        </w:tc>
        <w:tc>
          <w:tcPr>
            <w:tcW w:w="3750" w:type="dxa"/>
            <w:shd w:val="clear" w:color="auto" w:fill="auto"/>
          </w:tcPr>
          <w:p w14:paraId="093384A1" w14:textId="77777777" w:rsidR="00C672CE" w:rsidRPr="00B72869" w:rsidRDefault="00C672CE" w:rsidP="00B72869">
            <w:pPr>
              <w:numPr>
                <w:ilvl w:val="0"/>
                <w:numId w:val="81"/>
              </w:numPr>
              <w:spacing w:before="240" w:after="120" w:line="240" w:lineRule="atLeast"/>
              <w:jc w:val="left"/>
              <w:rPr>
                <w:rFonts w:ascii="Arial" w:hAnsi="Arial" w:cs="Arial"/>
                <w:sz w:val="24"/>
                <w:szCs w:val="24"/>
              </w:rPr>
            </w:pPr>
            <w:r w:rsidRPr="00B72869">
              <w:rPr>
                <w:rFonts w:ascii="Arial" w:hAnsi="Arial" w:cs="Arial"/>
                <w:sz w:val="24"/>
                <w:szCs w:val="24"/>
              </w:rPr>
              <w:t xml:space="preserve">Assistance with Personal care and preparing for bed </w:t>
            </w:r>
          </w:p>
          <w:p w14:paraId="1873C891" w14:textId="77777777" w:rsidR="00C672CE" w:rsidRPr="00B72869" w:rsidRDefault="00C672CE" w:rsidP="00B72869">
            <w:pPr>
              <w:numPr>
                <w:ilvl w:val="0"/>
                <w:numId w:val="81"/>
              </w:numPr>
              <w:spacing w:before="240" w:after="120" w:line="240" w:lineRule="atLeast"/>
              <w:jc w:val="left"/>
              <w:rPr>
                <w:rFonts w:ascii="Arial" w:hAnsi="Arial" w:cs="Arial"/>
                <w:sz w:val="24"/>
                <w:szCs w:val="24"/>
              </w:rPr>
            </w:pPr>
            <w:r w:rsidRPr="00B72869">
              <w:rPr>
                <w:rFonts w:ascii="Arial" w:hAnsi="Arial" w:cs="Arial"/>
                <w:sz w:val="24"/>
                <w:szCs w:val="24"/>
              </w:rPr>
              <w:t>Needs assistance to go to the toilet</w:t>
            </w:r>
          </w:p>
          <w:p w14:paraId="2CE21F5F" w14:textId="77777777" w:rsidR="00C672CE" w:rsidRPr="00B72869" w:rsidRDefault="00C672CE" w:rsidP="00B72869">
            <w:pPr>
              <w:numPr>
                <w:ilvl w:val="0"/>
                <w:numId w:val="81"/>
              </w:numPr>
              <w:spacing w:before="240" w:after="120" w:line="240" w:lineRule="atLeast"/>
              <w:jc w:val="left"/>
              <w:rPr>
                <w:rFonts w:ascii="Arial" w:hAnsi="Arial" w:cs="Arial"/>
                <w:sz w:val="24"/>
                <w:szCs w:val="24"/>
              </w:rPr>
            </w:pPr>
            <w:r w:rsidRPr="00B72869">
              <w:rPr>
                <w:rFonts w:ascii="Arial" w:hAnsi="Arial" w:cs="Arial"/>
                <w:sz w:val="24"/>
                <w:szCs w:val="24"/>
              </w:rPr>
              <w:t>Medication prompts</w:t>
            </w:r>
          </w:p>
        </w:tc>
      </w:tr>
      <w:tr w:rsidR="00C672CE" w:rsidRPr="00B72869" w14:paraId="3193409B" w14:textId="77777777" w:rsidTr="00531996">
        <w:trPr>
          <w:trHeight w:val="138"/>
        </w:trPr>
        <w:tc>
          <w:tcPr>
            <w:tcW w:w="2069" w:type="dxa"/>
            <w:shd w:val="clear" w:color="auto" w:fill="auto"/>
          </w:tcPr>
          <w:p w14:paraId="43A09D0C"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 xml:space="preserve">8pm to 10pm </w:t>
            </w:r>
          </w:p>
          <w:p w14:paraId="03B5AB4E"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Evening Bed</w:t>
            </w:r>
          </w:p>
        </w:tc>
        <w:tc>
          <w:tcPr>
            <w:tcW w:w="3750" w:type="dxa"/>
            <w:shd w:val="clear" w:color="auto" w:fill="auto"/>
          </w:tcPr>
          <w:p w14:paraId="6B798FEC" w14:textId="77777777" w:rsidR="00C672CE" w:rsidRPr="00B72869" w:rsidRDefault="00C672CE" w:rsidP="00B72869">
            <w:pPr>
              <w:numPr>
                <w:ilvl w:val="0"/>
                <w:numId w:val="21"/>
              </w:num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Assistance to bed and Personal care</w:t>
            </w:r>
          </w:p>
        </w:tc>
      </w:tr>
      <w:tr w:rsidR="00C672CE" w:rsidRPr="00B72869" w14:paraId="7A636DF9" w14:textId="77777777" w:rsidTr="00531996">
        <w:trPr>
          <w:trHeight w:val="138"/>
        </w:trPr>
        <w:tc>
          <w:tcPr>
            <w:tcW w:w="2069" w:type="dxa"/>
            <w:shd w:val="clear" w:color="auto" w:fill="auto"/>
          </w:tcPr>
          <w:p w14:paraId="79223520"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Non time critical</w:t>
            </w:r>
          </w:p>
        </w:tc>
        <w:tc>
          <w:tcPr>
            <w:tcW w:w="3750" w:type="dxa"/>
            <w:shd w:val="clear" w:color="auto" w:fill="auto"/>
          </w:tcPr>
          <w:p w14:paraId="305CFD05" w14:textId="77777777" w:rsidR="00C672CE" w:rsidRPr="00B72869" w:rsidRDefault="00C672CE" w:rsidP="00B72869">
            <w:pPr>
              <w:tabs>
                <w:tab w:val="left" w:pos="1080"/>
              </w:tabs>
              <w:spacing w:before="240" w:after="120" w:line="240" w:lineRule="atLeast"/>
              <w:jc w:val="left"/>
              <w:rPr>
                <w:rFonts w:ascii="Arial" w:hAnsi="Arial" w:cs="Arial"/>
                <w:spacing w:val="-3"/>
                <w:sz w:val="24"/>
                <w:szCs w:val="24"/>
              </w:rPr>
            </w:pPr>
            <w:r w:rsidRPr="00B72869">
              <w:rPr>
                <w:rFonts w:ascii="Arial" w:hAnsi="Arial" w:cs="Arial"/>
                <w:sz w:val="24"/>
                <w:szCs w:val="24"/>
              </w:rPr>
              <w:t>This band is for any non time-specific needs for example – domestic and shopping – these services will be offered at whatever time and day is available in discussion with the Client at assessment</w:t>
            </w:r>
          </w:p>
        </w:tc>
      </w:tr>
    </w:tbl>
    <w:p w14:paraId="537EDC65" w14:textId="77777777" w:rsidR="00C672CE" w:rsidRPr="00B72869" w:rsidRDefault="00C672CE" w:rsidP="00B72869">
      <w:pPr>
        <w:spacing w:before="240" w:after="120" w:line="240" w:lineRule="atLeast"/>
        <w:jc w:val="left"/>
        <w:rPr>
          <w:rFonts w:ascii="Arial" w:hAnsi="Arial" w:cs="Arial"/>
          <w:sz w:val="24"/>
          <w:szCs w:val="24"/>
        </w:rPr>
      </w:pPr>
    </w:p>
    <w:p w14:paraId="44DA011B" w14:textId="77777777" w:rsidR="00C672CE"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 xml:space="preserve">Packages or individual care visits that require Care Staff to arrive at a specific time and are therefore defined as time critical, must be agreed and carried out at the required time. </w:t>
      </w:r>
    </w:p>
    <w:p w14:paraId="354833CB" w14:textId="77777777" w:rsidR="00C672CE" w:rsidRPr="00B72869" w:rsidRDefault="00C672CE" w:rsidP="00B72869">
      <w:pPr>
        <w:numPr>
          <w:ilvl w:val="1"/>
          <w:numId w:val="19"/>
        </w:numPr>
        <w:tabs>
          <w:tab w:val="left" w:pos="851"/>
        </w:tabs>
        <w:spacing w:before="240" w:after="120" w:line="240" w:lineRule="atLeast"/>
        <w:ind w:left="851" w:hanging="851"/>
        <w:jc w:val="left"/>
        <w:rPr>
          <w:rFonts w:ascii="Arial" w:hAnsi="Arial" w:cs="Arial"/>
          <w:sz w:val="24"/>
          <w:szCs w:val="24"/>
        </w:rPr>
      </w:pPr>
      <w:r w:rsidRPr="00B72869">
        <w:rPr>
          <w:rFonts w:ascii="Arial" w:hAnsi="Arial" w:cs="Arial"/>
          <w:sz w:val="24"/>
          <w:szCs w:val="24"/>
        </w:rPr>
        <w:t xml:space="preserve">Packages or individual care visits that are not defined as time critical must be carried out at a time agreed between the Provider and Client in accordance with the Time Bands. </w:t>
      </w:r>
    </w:p>
    <w:p w14:paraId="15E0AEA2" w14:textId="77777777" w:rsidR="00C672CE"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The agreed Time Band must be recorded on the Provider’s Personal Plan.</w:t>
      </w:r>
    </w:p>
    <w:p w14:paraId="5693C064" w14:textId="77777777" w:rsidR="00C672CE"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The Provider will not exploit the Time Bands e.g. offer all Clients the latest time possible and will move any visits that are at times unsuitable to the Client to a preferred Time Band as soon as is practicably possible.</w:t>
      </w:r>
    </w:p>
    <w:p w14:paraId="535EDB06" w14:textId="535E9211" w:rsidR="00B273DB"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 xml:space="preserve">The Provider shall keep </w:t>
      </w:r>
      <w:r w:rsidR="00454DC7" w:rsidRPr="00B72869">
        <w:rPr>
          <w:rFonts w:ascii="Arial" w:hAnsi="Arial" w:cs="Arial"/>
          <w:sz w:val="24"/>
          <w:szCs w:val="24"/>
        </w:rPr>
        <w:t>15-minute</w:t>
      </w:r>
      <w:r w:rsidRPr="00B72869">
        <w:rPr>
          <w:rFonts w:ascii="Arial" w:hAnsi="Arial" w:cs="Arial"/>
          <w:sz w:val="24"/>
          <w:szCs w:val="24"/>
        </w:rPr>
        <w:t xml:space="preserve"> visits to a minimum. </w:t>
      </w:r>
    </w:p>
    <w:p w14:paraId="6608FD6D" w14:textId="01EF3A29" w:rsidR="00B273DB"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 xml:space="preserve">The Provider must be able to demonstrate, if requested by the Department, that a Client’s outcomes have been set, reviewed and achieved. </w:t>
      </w:r>
    </w:p>
    <w:p w14:paraId="619A5A25" w14:textId="7C47B573" w:rsidR="00C672CE" w:rsidRPr="00B72869" w:rsidRDefault="00C672CE" w:rsidP="00B72869">
      <w:pPr>
        <w:numPr>
          <w:ilvl w:val="1"/>
          <w:numId w:val="19"/>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The Provider will work with Clients from the start of Service until the end of Service despite any changes to the Client’s health and well-being. The exception to this would be if the skills and training required to meet a Client’s needs fall outside the scope of this contract. If the Provider believes the Service required by Clients is outside the remit of this contract it must contact the Department promptly.</w:t>
      </w:r>
    </w:p>
    <w:p w14:paraId="6CB6C52A" w14:textId="77777777" w:rsidR="00C672CE" w:rsidRPr="00B72869" w:rsidRDefault="00C672CE" w:rsidP="00B72869">
      <w:pPr>
        <w:numPr>
          <w:ilvl w:val="1"/>
          <w:numId w:val="68"/>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The Provider will allocate to each Client a Key Worker who should have a good understanding of the Client’s past and current circumstances and their wishes for their future.</w:t>
      </w:r>
    </w:p>
    <w:p w14:paraId="12B8FDB0" w14:textId="6E166F0A" w:rsidR="00C672CE" w:rsidRPr="00B72869" w:rsidRDefault="00C672CE" w:rsidP="00B72869">
      <w:pPr>
        <w:numPr>
          <w:ilvl w:val="1"/>
          <w:numId w:val="68"/>
        </w:numPr>
        <w:tabs>
          <w:tab w:val="left" w:pos="851"/>
        </w:tabs>
        <w:spacing w:before="240" w:after="120" w:line="240" w:lineRule="atLeast"/>
        <w:ind w:left="851" w:hanging="851"/>
        <w:jc w:val="left"/>
        <w:rPr>
          <w:rFonts w:ascii="Arial" w:hAnsi="Arial" w:cs="Arial"/>
          <w:sz w:val="24"/>
          <w:szCs w:val="24"/>
        </w:rPr>
      </w:pPr>
      <w:r w:rsidRPr="00B72869">
        <w:rPr>
          <w:rFonts w:ascii="Arial" w:hAnsi="Arial" w:cs="Arial"/>
          <w:sz w:val="24"/>
          <w:szCs w:val="24"/>
        </w:rPr>
        <w:t xml:space="preserve">Regular reviews will be conducted as </w:t>
      </w:r>
      <w:r w:rsidR="00454DC7" w:rsidRPr="00B72869">
        <w:rPr>
          <w:rFonts w:ascii="Arial" w:hAnsi="Arial" w:cs="Arial"/>
          <w:sz w:val="24"/>
          <w:szCs w:val="24"/>
        </w:rPr>
        <w:t>follows: -</w:t>
      </w:r>
      <w:r w:rsidRPr="00B72869">
        <w:rPr>
          <w:rFonts w:ascii="Arial" w:hAnsi="Arial" w:cs="Arial"/>
          <w:sz w:val="24"/>
          <w:szCs w:val="24"/>
        </w:rPr>
        <w:t>.</w:t>
      </w:r>
    </w:p>
    <w:p w14:paraId="5DE909D3" w14:textId="77777777" w:rsidR="00C672CE" w:rsidRPr="00B72869" w:rsidRDefault="00C672CE" w:rsidP="00B72869">
      <w:pPr>
        <w:numPr>
          <w:ilvl w:val="2"/>
          <w:numId w:val="90"/>
        </w:numPr>
        <w:tabs>
          <w:tab w:val="left" w:pos="1843"/>
        </w:tabs>
        <w:spacing w:before="240" w:after="120" w:line="240" w:lineRule="atLeast"/>
        <w:ind w:left="1418" w:hanging="992"/>
        <w:jc w:val="left"/>
        <w:rPr>
          <w:rFonts w:ascii="Arial" w:hAnsi="Arial" w:cs="Arial"/>
          <w:sz w:val="24"/>
          <w:szCs w:val="24"/>
        </w:rPr>
      </w:pPr>
      <w:r w:rsidRPr="00B72869">
        <w:rPr>
          <w:rFonts w:ascii="Arial" w:hAnsi="Arial" w:cs="Arial"/>
          <w:sz w:val="24"/>
          <w:szCs w:val="24"/>
        </w:rPr>
        <w:t xml:space="preserve">The Department will review the Care and Support Plan and will actively involve the Key Worker in such reviews.  The frequency of such reviews will be decided by the Department on a case by case basis but will be no less frequently than 12 monthly. </w:t>
      </w:r>
    </w:p>
    <w:p w14:paraId="146F0888" w14:textId="6DAEBCCE" w:rsidR="00C672CE" w:rsidRPr="00B72869" w:rsidRDefault="00C672CE" w:rsidP="00B72869">
      <w:pPr>
        <w:numPr>
          <w:ilvl w:val="2"/>
          <w:numId w:val="90"/>
        </w:numPr>
        <w:tabs>
          <w:tab w:val="left" w:pos="1843"/>
        </w:tabs>
        <w:spacing w:before="240" w:after="120" w:line="240" w:lineRule="atLeast"/>
        <w:ind w:left="1418" w:hanging="992"/>
        <w:jc w:val="left"/>
        <w:rPr>
          <w:rFonts w:ascii="Arial" w:hAnsi="Arial" w:cs="Arial"/>
          <w:sz w:val="24"/>
          <w:szCs w:val="24"/>
        </w:rPr>
      </w:pPr>
      <w:r w:rsidRPr="00B72869">
        <w:rPr>
          <w:rFonts w:ascii="Arial" w:hAnsi="Arial" w:cs="Arial"/>
          <w:sz w:val="24"/>
          <w:szCs w:val="24"/>
        </w:rPr>
        <w:t xml:space="preserve">The Funded Healthcare </w:t>
      </w:r>
      <w:r w:rsidR="00454DC7" w:rsidRPr="00B72869">
        <w:rPr>
          <w:rFonts w:ascii="Arial" w:hAnsi="Arial" w:cs="Arial"/>
          <w:sz w:val="24"/>
          <w:szCs w:val="24"/>
        </w:rPr>
        <w:t>Team</w:t>
      </w:r>
      <w:r w:rsidRPr="00B72869">
        <w:rPr>
          <w:rFonts w:ascii="Arial" w:hAnsi="Arial" w:cs="Arial"/>
          <w:sz w:val="24"/>
          <w:szCs w:val="24"/>
        </w:rPr>
        <w:t xml:space="preserve"> will conduct reassessments of NHS CHC eligibility on an ongoing basis.  The first review will be three months after the commencement of the Package and then on a yearly basis. The Care Coordination Centre will conduct reassessments of Fast Track-funded Persons within the first 12 weeks to determine if eligibility remains.  Any review will include the following criteria:</w:t>
      </w:r>
    </w:p>
    <w:p w14:paraId="02A70DF8"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The relevance of the Record of Needs</w:t>
      </w:r>
    </w:p>
    <w:p w14:paraId="5DCF9E49"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The effectiveness of the Record of Needs and outcomes</w:t>
      </w:r>
    </w:p>
    <w:p w14:paraId="00F84366"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Any unmet need</w:t>
      </w:r>
    </w:p>
    <w:p w14:paraId="4F3E413F"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Satisfaction with the care and support</w:t>
      </w:r>
    </w:p>
    <w:p w14:paraId="2259F9A3"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Activities of daily living, basics of daily living, social care support</w:t>
      </w:r>
    </w:p>
    <w:p w14:paraId="70CAA8CB"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Medication support</w:t>
      </w:r>
    </w:p>
    <w:p w14:paraId="29BA77FF"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Risk assessment procedures and crisis/urgent response</w:t>
      </w:r>
    </w:p>
    <w:p w14:paraId="719A3C0A" w14:textId="77777777" w:rsidR="00C672CE" w:rsidRPr="00B72869" w:rsidRDefault="00C672CE" w:rsidP="00B72869">
      <w:pPr>
        <w:pStyle w:val="ListParagraph"/>
        <w:numPr>
          <w:ilvl w:val="2"/>
          <w:numId w:val="21"/>
        </w:numPr>
        <w:tabs>
          <w:tab w:val="clear" w:pos="1800"/>
          <w:tab w:val="num" w:pos="2268"/>
        </w:tabs>
        <w:spacing w:before="240" w:after="120" w:line="240" w:lineRule="atLeast"/>
        <w:ind w:left="2268" w:hanging="992"/>
        <w:rPr>
          <w:rFonts w:ascii="Arial" w:hAnsi="Arial" w:cs="Arial"/>
          <w:sz w:val="24"/>
          <w:szCs w:val="24"/>
        </w:rPr>
      </w:pPr>
      <w:r w:rsidRPr="00B72869">
        <w:rPr>
          <w:rFonts w:ascii="Arial" w:hAnsi="Arial" w:cs="Arial"/>
          <w:sz w:val="24"/>
          <w:szCs w:val="24"/>
        </w:rPr>
        <w:t>Additional training needs of Staff</w:t>
      </w:r>
    </w:p>
    <w:p w14:paraId="44FE33A2" w14:textId="77777777" w:rsidR="00C672CE" w:rsidRPr="00B72869" w:rsidRDefault="00C672CE" w:rsidP="00B72869">
      <w:pPr>
        <w:tabs>
          <w:tab w:val="left" w:pos="1843"/>
        </w:tabs>
        <w:spacing w:before="240" w:after="120" w:line="240" w:lineRule="atLeast"/>
        <w:ind w:left="1701"/>
        <w:jc w:val="left"/>
        <w:rPr>
          <w:rFonts w:ascii="Arial" w:hAnsi="Arial" w:cs="Arial"/>
          <w:sz w:val="24"/>
          <w:szCs w:val="24"/>
        </w:rPr>
      </w:pPr>
    </w:p>
    <w:p w14:paraId="670FAC2F" w14:textId="77777777" w:rsidR="00C672CE" w:rsidRPr="00B72869" w:rsidRDefault="00C672CE" w:rsidP="00B72869">
      <w:pPr>
        <w:numPr>
          <w:ilvl w:val="2"/>
          <w:numId w:val="90"/>
        </w:numPr>
        <w:tabs>
          <w:tab w:val="left" w:pos="1843"/>
        </w:tabs>
        <w:spacing w:before="240" w:after="120" w:line="240" w:lineRule="atLeast"/>
        <w:ind w:left="1701" w:hanging="1275"/>
        <w:jc w:val="left"/>
        <w:rPr>
          <w:rFonts w:ascii="Arial" w:hAnsi="Arial" w:cs="Arial"/>
          <w:sz w:val="24"/>
          <w:szCs w:val="24"/>
        </w:rPr>
      </w:pPr>
      <w:r w:rsidRPr="00B72869">
        <w:rPr>
          <w:rFonts w:ascii="Arial" w:hAnsi="Arial" w:cs="Arial"/>
          <w:sz w:val="24"/>
          <w:szCs w:val="24"/>
        </w:rPr>
        <w:t>The Provider will review the Personal Plan and risk assessment on a frequency to be decided by the Provider on a case by case basis but no less frequently than 6 monthly.</w:t>
      </w:r>
    </w:p>
    <w:p w14:paraId="3A7CB549" w14:textId="77777777" w:rsidR="00C672CE" w:rsidRPr="00B72869" w:rsidRDefault="00C672CE" w:rsidP="00B72869">
      <w:pPr>
        <w:numPr>
          <w:ilvl w:val="2"/>
          <w:numId w:val="90"/>
        </w:numPr>
        <w:tabs>
          <w:tab w:val="left" w:pos="1843"/>
        </w:tabs>
        <w:spacing w:before="240" w:after="120" w:line="240" w:lineRule="atLeast"/>
        <w:ind w:left="1843" w:hanging="1417"/>
        <w:jc w:val="left"/>
        <w:rPr>
          <w:rFonts w:ascii="Arial" w:hAnsi="Arial" w:cs="Arial"/>
          <w:sz w:val="24"/>
          <w:szCs w:val="24"/>
        </w:rPr>
      </w:pPr>
      <w:r w:rsidRPr="00B72869">
        <w:rPr>
          <w:rFonts w:ascii="Arial" w:hAnsi="Arial" w:cs="Arial"/>
          <w:sz w:val="24"/>
          <w:szCs w:val="24"/>
        </w:rPr>
        <w:t>Both the Department and the Provider shall involve Clients and if applicable, their Carers or anyone else they choose, in such reviews.</w:t>
      </w:r>
    </w:p>
    <w:p w14:paraId="04E6E758" w14:textId="77777777" w:rsidR="00C672CE" w:rsidRPr="00B72869" w:rsidRDefault="00C672CE" w:rsidP="00B72869">
      <w:pPr>
        <w:pStyle w:val="BodyText"/>
        <w:numPr>
          <w:ilvl w:val="2"/>
          <w:numId w:val="90"/>
        </w:numPr>
        <w:tabs>
          <w:tab w:val="left" w:pos="1843"/>
        </w:tabs>
        <w:spacing w:before="240" w:after="120" w:line="240" w:lineRule="atLeast"/>
        <w:ind w:left="1843" w:hanging="1417"/>
        <w:rPr>
          <w:bCs/>
          <w:sz w:val="24"/>
          <w:szCs w:val="24"/>
        </w:rPr>
      </w:pPr>
      <w:r w:rsidRPr="00B72869">
        <w:rPr>
          <w:bCs/>
          <w:sz w:val="24"/>
          <w:szCs w:val="24"/>
        </w:rPr>
        <w:t xml:space="preserve">For new Council funded Packages, the Department and the Provider will conduct a joint review within the first month of the commencement of the Package.  </w:t>
      </w:r>
    </w:p>
    <w:p w14:paraId="786C41CC" w14:textId="77777777" w:rsidR="00C672CE" w:rsidRPr="00B72869" w:rsidRDefault="00C672CE" w:rsidP="00B72869">
      <w:pPr>
        <w:pStyle w:val="BodyText"/>
        <w:numPr>
          <w:ilvl w:val="2"/>
          <w:numId w:val="90"/>
        </w:numPr>
        <w:tabs>
          <w:tab w:val="left" w:pos="1843"/>
        </w:tabs>
        <w:spacing w:before="240" w:after="120" w:line="240" w:lineRule="atLeast"/>
        <w:ind w:left="1843" w:hanging="1417"/>
        <w:rPr>
          <w:bCs/>
          <w:sz w:val="24"/>
          <w:szCs w:val="24"/>
        </w:rPr>
      </w:pPr>
      <w:r w:rsidRPr="00B72869">
        <w:rPr>
          <w:bCs/>
          <w:sz w:val="24"/>
          <w:szCs w:val="24"/>
        </w:rPr>
        <w:t>A review can be done at any time and may be at the request of the Client, a family member/Carer or the Department.</w:t>
      </w:r>
    </w:p>
    <w:p w14:paraId="14C78F50" w14:textId="638E1382" w:rsidR="00B273DB" w:rsidRPr="00B72869" w:rsidRDefault="00B273DB" w:rsidP="00B72869">
      <w:pPr>
        <w:pStyle w:val="BodyText"/>
        <w:numPr>
          <w:ilvl w:val="1"/>
          <w:numId w:val="107"/>
        </w:numPr>
        <w:spacing w:before="240" w:after="120" w:line="240" w:lineRule="atLeast"/>
        <w:ind w:left="1134" w:hanging="850"/>
        <w:rPr>
          <w:bCs/>
          <w:sz w:val="24"/>
          <w:szCs w:val="24"/>
        </w:rPr>
      </w:pPr>
      <w:r w:rsidRPr="00B72869">
        <w:rPr>
          <w:bCs/>
          <w:sz w:val="24"/>
          <w:szCs w:val="24"/>
        </w:rPr>
        <w:t>For the avoidance of doubt, the Department and/or CCG will be responsible for accessing and funding necessary equipment, such as hoists, however, it is the Provider’s responsibility to:</w:t>
      </w:r>
    </w:p>
    <w:p w14:paraId="46D1B0BA" w14:textId="77777777" w:rsidR="00B273DB" w:rsidRPr="00B72869" w:rsidRDefault="00B273DB" w:rsidP="00B72869">
      <w:pPr>
        <w:pStyle w:val="BodyText"/>
        <w:numPr>
          <w:ilvl w:val="0"/>
          <w:numId w:val="106"/>
        </w:numPr>
        <w:tabs>
          <w:tab w:val="left" w:pos="1843"/>
        </w:tabs>
        <w:spacing w:before="240" w:after="120" w:line="240" w:lineRule="atLeast"/>
        <w:ind w:left="1843" w:hanging="1276"/>
        <w:rPr>
          <w:bCs/>
          <w:sz w:val="24"/>
          <w:szCs w:val="24"/>
        </w:rPr>
      </w:pPr>
      <w:r w:rsidRPr="00B72869">
        <w:rPr>
          <w:sz w:val="24"/>
          <w:szCs w:val="24"/>
        </w:rPr>
        <w:t>Ensure that that Staff are competent to use the equipment;</w:t>
      </w:r>
    </w:p>
    <w:p w14:paraId="7575A00A" w14:textId="77777777" w:rsidR="00B273DB" w:rsidRPr="00B72869" w:rsidRDefault="00B273DB" w:rsidP="00B72869">
      <w:pPr>
        <w:pStyle w:val="BodyText"/>
        <w:numPr>
          <w:ilvl w:val="0"/>
          <w:numId w:val="106"/>
        </w:numPr>
        <w:tabs>
          <w:tab w:val="left" w:pos="1843"/>
        </w:tabs>
        <w:spacing w:before="240" w:after="120" w:line="240" w:lineRule="atLeast"/>
        <w:ind w:left="1843" w:hanging="1276"/>
        <w:rPr>
          <w:bCs/>
          <w:sz w:val="24"/>
          <w:szCs w:val="24"/>
        </w:rPr>
      </w:pPr>
      <w:r w:rsidRPr="00B72869">
        <w:rPr>
          <w:sz w:val="24"/>
          <w:szCs w:val="24"/>
        </w:rPr>
        <w:t>Ensure that equipment is serviced appropriately;</w:t>
      </w:r>
    </w:p>
    <w:p w14:paraId="3C89A2FC" w14:textId="77777777" w:rsidR="00B273DB" w:rsidRPr="00B72869" w:rsidRDefault="00B273DB" w:rsidP="00B72869">
      <w:pPr>
        <w:pStyle w:val="BodyText"/>
        <w:numPr>
          <w:ilvl w:val="0"/>
          <w:numId w:val="106"/>
        </w:numPr>
        <w:tabs>
          <w:tab w:val="left" w:pos="1843"/>
        </w:tabs>
        <w:spacing w:before="240" w:after="120" w:line="240" w:lineRule="atLeast"/>
        <w:ind w:left="1843" w:hanging="1276"/>
        <w:rPr>
          <w:bCs/>
          <w:sz w:val="24"/>
          <w:szCs w:val="24"/>
        </w:rPr>
      </w:pPr>
      <w:bookmarkStart w:id="185" w:name="_Hlk523993177"/>
      <w:r w:rsidRPr="00B72869">
        <w:rPr>
          <w:sz w:val="24"/>
          <w:szCs w:val="24"/>
        </w:rPr>
        <w:t>Ensure that a stock take of clinical consumables needed to provide health tasks e.g. suction tubes, is regularly undertaken to prevent depletion of said consumables;</w:t>
      </w:r>
    </w:p>
    <w:p w14:paraId="073E6110" w14:textId="5C8F58FD" w:rsidR="00B273DB" w:rsidRPr="00B72869" w:rsidRDefault="00B273DB" w:rsidP="00B72869">
      <w:pPr>
        <w:pStyle w:val="BodyText"/>
        <w:numPr>
          <w:ilvl w:val="0"/>
          <w:numId w:val="106"/>
        </w:numPr>
        <w:tabs>
          <w:tab w:val="left" w:pos="1843"/>
        </w:tabs>
        <w:spacing w:before="240" w:after="120" w:line="240" w:lineRule="atLeast"/>
        <w:ind w:left="1843" w:hanging="1276"/>
        <w:rPr>
          <w:bCs/>
          <w:sz w:val="24"/>
          <w:szCs w:val="24"/>
        </w:rPr>
      </w:pPr>
      <w:r w:rsidRPr="00B72869">
        <w:rPr>
          <w:sz w:val="24"/>
          <w:szCs w:val="24"/>
        </w:rPr>
        <w:t xml:space="preserve">Liaise with the Funded Healthcare </w:t>
      </w:r>
      <w:r w:rsidR="00454DC7" w:rsidRPr="00B72869">
        <w:rPr>
          <w:sz w:val="24"/>
          <w:szCs w:val="24"/>
        </w:rPr>
        <w:t>Team</w:t>
      </w:r>
      <w:r w:rsidRPr="00B72869">
        <w:rPr>
          <w:sz w:val="24"/>
          <w:szCs w:val="24"/>
        </w:rPr>
        <w:t xml:space="preserve"> to order clinical consumables or recommend alternative/new consumables required;</w:t>
      </w:r>
    </w:p>
    <w:bookmarkEnd w:id="185"/>
    <w:p w14:paraId="7F1E492C" w14:textId="77777777" w:rsidR="00B273DB" w:rsidRPr="00B72869" w:rsidRDefault="00B273DB" w:rsidP="00B72869">
      <w:pPr>
        <w:pStyle w:val="BodyText"/>
        <w:numPr>
          <w:ilvl w:val="0"/>
          <w:numId w:val="106"/>
        </w:numPr>
        <w:tabs>
          <w:tab w:val="left" w:pos="1843"/>
        </w:tabs>
        <w:spacing w:before="240" w:after="120" w:line="240" w:lineRule="atLeast"/>
        <w:ind w:left="1843" w:hanging="1276"/>
        <w:rPr>
          <w:bCs/>
          <w:sz w:val="24"/>
          <w:szCs w:val="24"/>
        </w:rPr>
      </w:pPr>
      <w:r w:rsidRPr="00B72869">
        <w:rPr>
          <w:sz w:val="24"/>
          <w:szCs w:val="24"/>
        </w:rPr>
        <w:t xml:space="preserve">Ensure that the funding party is notified promptly if; </w:t>
      </w:r>
    </w:p>
    <w:p w14:paraId="47EA1D30" w14:textId="77777777" w:rsidR="00B273DB" w:rsidRPr="00B72869" w:rsidRDefault="00B273DB" w:rsidP="00B72869">
      <w:pPr>
        <w:pStyle w:val="BodyText"/>
        <w:numPr>
          <w:ilvl w:val="3"/>
          <w:numId w:val="105"/>
        </w:numPr>
        <w:spacing w:before="240" w:after="120" w:line="240" w:lineRule="atLeast"/>
        <w:ind w:left="2552" w:hanging="1418"/>
        <w:rPr>
          <w:bCs/>
          <w:sz w:val="24"/>
          <w:szCs w:val="24"/>
        </w:rPr>
      </w:pPr>
      <w:r w:rsidRPr="00B72869">
        <w:rPr>
          <w:sz w:val="24"/>
          <w:szCs w:val="24"/>
        </w:rPr>
        <w:t xml:space="preserve">Equipment requires maintenance, or </w:t>
      </w:r>
    </w:p>
    <w:p w14:paraId="7B6E8C2E" w14:textId="77777777" w:rsidR="00B273DB" w:rsidRPr="00B72869" w:rsidRDefault="00B273DB" w:rsidP="00B72869">
      <w:pPr>
        <w:pStyle w:val="BodyText"/>
        <w:numPr>
          <w:ilvl w:val="3"/>
          <w:numId w:val="105"/>
        </w:numPr>
        <w:spacing w:before="240" w:after="120" w:line="240" w:lineRule="atLeast"/>
        <w:ind w:left="2552" w:hanging="1418"/>
        <w:rPr>
          <w:bCs/>
          <w:sz w:val="24"/>
          <w:szCs w:val="24"/>
        </w:rPr>
      </w:pPr>
      <w:r w:rsidRPr="00B72869">
        <w:rPr>
          <w:sz w:val="24"/>
          <w:szCs w:val="24"/>
        </w:rPr>
        <w:t xml:space="preserve">Further equipment is required; or </w:t>
      </w:r>
    </w:p>
    <w:p w14:paraId="5B04C76E" w14:textId="77777777" w:rsidR="00B273DB" w:rsidRPr="00B72869" w:rsidRDefault="00B273DB" w:rsidP="00B72869">
      <w:pPr>
        <w:pStyle w:val="BodyText"/>
        <w:numPr>
          <w:ilvl w:val="3"/>
          <w:numId w:val="105"/>
        </w:numPr>
        <w:spacing w:before="240" w:after="120" w:line="240" w:lineRule="atLeast"/>
        <w:ind w:left="2552" w:hanging="1418"/>
        <w:rPr>
          <w:bCs/>
          <w:sz w:val="24"/>
          <w:szCs w:val="24"/>
        </w:rPr>
      </w:pPr>
      <w:r w:rsidRPr="00B72869">
        <w:rPr>
          <w:sz w:val="24"/>
          <w:szCs w:val="24"/>
        </w:rPr>
        <w:t>Any equipment is no longer appropriate for the Client.</w:t>
      </w:r>
    </w:p>
    <w:p w14:paraId="66D8AB09" w14:textId="77777777" w:rsidR="00B273DB" w:rsidRPr="00B72869" w:rsidRDefault="00B273DB" w:rsidP="00B72869">
      <w:pPr>
        <w:pStyle w:val="BodyText"/>
        <w:numPr>
          <w:ilvl w:val="0"/>
          <w:numId w:val="106"/>
        </w:numPr>
        <w:tabs>
          <w:tab w:val="left" w:pos="1843"/>
        </w:tabs>
        <w:spacing w:before="240" w:after="120" w:line="240" w:lineRule="atLeast"/>
        <w:ind w:left="1843" w:hanging="1134"/>
        <w:rPr>
          <w:bCs/>
          <w:sz w:val="24"/>
          <w:szCs w:val="24"/>
        </w:rPr>
      </w:pPr>
      <w:r w:rsidRPr="00B72869">
        <w:rPr>
          <w:sz w:val="24"/>
          <w:szCs w:val="24"/>
        </w:rPr>
        <w:t>Contact the Council’s contracted equipment provider if equipment is no longer being used by the Client</w:t>
      </w:r>
    </w:p>
    <w:p w14:paraId="69524A31" w14:textId="52677AA3" w:rsidR="00C672CE" w:rsidRPr="00B72869" w:rsidRDefault="00C672CE" w:rsidP="00B72869">
      <w:pPr>
        <w:pStyle w:val="BodyText"/>
        <w:numPr>
          <w:ilvl w:val="0"/>
          <w:numId w:val="106"/>
        </w:numPr>
        <w:tabs>
          <w:tab w:val="left" w:pos="1843"/>
        </w:tabs>
        <w:spacing w:before="240" w:after="120" w:line="240" w:lineRule="atLeast"/>
        <w:ind w:left="1843" w:hanging="1134"/>
        <w:rPr>
          <w:bCs/>
          <w:sz w:val="24"/>
          <w:szCs w:val="24"/>
        </w:rPr>
      </w:pPr>
      <w:r w:rsidRPr="00B72869">
        <w:rPr>
          <w:sz w:val="24"/>
          <w:szCs w:val="24"/>
        </w:rPr>
        <w:t>Contact the Council’s contracted equipment provider if equipment is no longer being used by the Client</w:t>
      </w:r>
    </w:p>
    <w:p w14:paraId="1D9CB719" w14:textId="77777777" w:rsidR="00C672CE" w:rsidRPr="00B72869" w:rsidRDefault="00C672CE" w:rsidP="00B72869">
      <w:pPr>
        <w:numPr>
          <w:ilvl w:val="0"/>
          <w:numId w:val="19"/>
        </w:numPr>
        <w:spacing w:before="240" w:after="120" w:line="240" w:lineRule="atLeast"/>
        <w:jc w:val="left"/>
        <w:rPr>
          <w:rFonts w:ascii="Arial" w:hAnsi="Arial" w:cs="Arial"/>
          <w:b/>
          <w:sz w:val="24"/>
          <w:szCs w:val="24"/>
          <w:u w:val="single"/>
        </w:rPr>
      </w:pPr>
      <w:r w:rsidRPr="00B72869">
        <w:rPr>
          <w:rFonts w:ascii="Arial" w:hAnsi="Arial" w:cs="Arial"/>
          <w:b/>
          <w:sz w:val="24"/>
          <w:szCs w:val="24"/>
          <w:u w:val="single"/>
        </w:rPr>
        <w:t>SERVICES TO BE PROVIDED - WHERE REQUESTED</w:t>
      </w:r>
    </w:p>
    <w:p w14:paraId="61FF8123" w14:textId="77777777" w:rsidR="00C672CE" w:rsidRPr="00B72869" w:rsidRDefault="00C672CE" w:rsidP="00B72869">
      <w:pPr>
        <w:numPr>
          <w:ilvl w:val="1"/>
          <w:numId w:val="19"/>
        </w:numPr>
        <w:tabs>
          <w:tab w:val="left" w:pos="993"/>
        </w:tabs>
        <w:spacing w:before="240" w:after="120" w:line="240" w:lineRule="atLeast"/>
        <w:ind w:left="426" w:hanging="426"/>
        <w:jc w:val="left"/>
        <w:rPr>
          <w:rFonts w:ascii="Arial" w:hAnsi="Arial" w:cs="Arial"/>
          <w:sz w:val="24"/>
          <w:szCs w:val="24"/>
        </w:rPr>
      </w:pPr>
      <w:r w:rsidRPr="00B72869">
        <w:rPr>
          <w:rFonts w:ascii="Arial" w:hAnsi="Arial" w:cs="Arial"/>
          <w:b/>
          <w:sz w:val="24"/>
          <w:szCs w:val="24"/>
        </w:rPr>
        <w:t>REABLEMENT</w:t>
      </w:r>
      <w:r w:rsidRPr="00B72869">
        <w:rPr>
          <w:rFonts w:ascii="Arial" w:hAnsi="Arial" w:cs="Arial"/>
          <w:sz w:val="24"/>
          <w:szCs w:val="24"/>
        </w:rPr>
        <w:t xml:space="preserve"> </w:t>
      </w:r>
    </w:p>
    <w:p w14:paraId="220A183F" w14:textId="77777777" w:rsidR="00C672CE" w:rsidRPr="00B72869" w:rsidRDefault="00C672CE" w:rsidP="00B72869">
      <w:pPr>
        <w:tabs>
          <w:tab w:val="left" w:pos="993"/>
        </w:tabs>
        <w:spacing w:before="240" w:after="120" w:line="240" w:lineRule="atLeast"/>
        <w:jc w:val="left"/>
        <w:rPr>
          <w:rFonts w:ascii="Arial" w:hAnsi="Arial" w:cs="Arial"/>
          <w:sz w:val="24"/>
          <w:szCs w:val="24"/>
        </w:rPr>
      </w:pPr>
      <w:r w:rsidRPr="00B72869">
        <w:rPr>
          <w:rFonts w:ascii="Arial" w:hAnsi="Arial" w:cs="Arial"/>
          <w:sz w:val="24"/>
          <w:szCs w:val="24"/>
        </w:rPr>
        <w:t xml:space="preserve">This will be considered the initial community-based offer of Service. All new Clients will receive a reablement Service for up to 6 weeks unless otherwise agreed by the Department. </w:t>
      </w:r>
    </w:p>
    <w:p w14:paraId="7850FE60" w14:textId="77777777" w:rsidR="00C672CE" w:rsidRPr="00B72869" w:rsidRDefault="00C672CE" w:rsidP="00B72869">
      <w:pPr>
        <w:tabs>
          <w:tab w:val="left" w:pos="993"/>
        </w:tabs>
        <w:spacing w:before="240" w:after="120" w:line="240" w:lineRule="atLeast"/>
        <w:ind w:left="792"/>
        <w:jc w:val="left"/>
        <w:rPr>
          <w:rFonts w:ascii="Arial" w:hAnsi="Arial" w:cs="Arial"/>
          <w:sz w:val="24"/>
          <w:szCs w:val="24"/>
        </w:rPr>
      </w:pPr>
    </w:p>
    <w:p w14:paraId="563BB2BE" w14:textId="77777777"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Service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66EB3B12" w14:textId="77777777" w:rsidTr="00531996">
        <w:tc>
          <w:tcPr>
            <w:tcW w:w="8528" w:type="dxa"/>
            <w:shd w:val="clear" w:color="auto" w:fill="auto"/>
          </w:tcPr>
          <w:p w14:paraId="4B450541" w14:textId="77777777"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 xml:space="preserve">The Provider will reduce or eliminate unnecessary dependence for Clients on long term community care and support services. </w:t>
            </w:r>
          </w:p>
          <w:p w14:paraId="31E76D79" w14:textId="77777777" w:rsidR="00C672CE" w:rsidRPr="00B72869" w:rsidRDefault="00C672CE" w:rsidP="00B72869">
            <w:pPr>
              <w:numPr>
                <w:ilvl w:val="0"/>
                <w:numId w:val="21"/>
              </w:numPr>
              <w:spacing w:before="240" w:after="120" w:line="240" w:lineRule="atLeast"/>
              <w:jc w:val="left"/>
              <w:rPr>
                <w:rFonts w:ascii="Arial" w:hAnsi="Arial" w:cs="Arial"/>
                <w:b/>
                <w:sz w:val="24"/>
                <w:szCs w:val="24"/>
                <w:u w:val="single"/>
              </w:rPr>
            </w:pPr>
            <w:r w:rsidRPr="00B72869">
              <w:rPr>
                <w:rFonts w:ascii="Arial" w:hAnsi="Arial" w:cs="Arial"/>
                <w:sz w:val="24"/>
                <w:szCs w:val="24"/>
              </w:rPr>
              <w:t xml:space="preserve">All Staff will adopt a reablement approach encouraging a Client to gain maximum independence. </w:t>
            </w:r>
          </w:p>
          <w:p w14:paraId="165F9327" w14:textId="77777777" w:rsidR="00C672CE" w:rsidRPr="00B72869" w:rsidRDefault="00C672CE" w:rsidP="00B72869">
            <w:pPr>
              <w:numPr>
                <w:ilvl w:val="0"/>
                <w:numId w:val="21"/>
              </w:numPr>
              <w:spacing w:before="240" w:after="120" w:line="240" w:lineRule="atLeast"/>
              <w:jc w:val="left"/>
              <w:rPr>
                <w:rFonts w:ascii="Arial" w:hAnsi="Arial" w:cs="Arial"/>
                <w:b/>
                <w:sz w:val="24"/>
                <w:szCs w:val="24"/>
                <w:u w:val="single"/>
              </w:rPr>
            </w:pPr>
            <w:r w:rsidRPr="00B72869">
              <w:rPr>
                <w:rFonts w:ascii="Arial" w:hAnsi="Arial" w:cs="Arial"/>
                <w:sz w:val="24"/>
                <w:szCs w:val="24"/>
              </w:rPr>
              <w:t xml:space="preserve">The Service will focus on helping the Client to do things for himself/herself and will promote self-confidence, self-esteem, and motivation to work towards independent living.  </w:t>
            </w:r>
          </w:p>
          <w:p w14:paraId="6B9CEAA0" w14:textId="77777777" w:rsidR="00C672CE" w:rsidRPr="00B72869" w:rsidRDefault="00C672CE" w:rsidP="00B72869">
            <w:pPr>
              <w:numPr>
                <w:ilvl w:val="0"/>
                <w:numId w:val="21"/>
              </w:numPr>
              <w:spacing w:before="240" w:after="120" w:line="240" w:lineRule="atLeast"/>
              <w:jc w:val="left"/>
              <w:rPr>
                <w:rFonts w:ascii="Arial" w:hAnsi="Arial" w:cs="Arial"/>
                <w:b/>
                <w:sz w:val="24"/>
                <w:szCs w:val="24"/>
                <w:u w:val="single"/>
              </w:rPr>
            </w:pPr>
            <w:r w:rsidRPr="00B72869">
              <w:rPr>
                <w:rFonts w:ascii="Arial" w:hAnsi="Arial" w:cs="Arial"/>
                <w:sz w:val="24"/>
                <w:szCs w:val="24"/>
              </w:rPr>
              <w:t xml:space="preserve">The Provider will assist Clients to reduce or eliminate unnecessary dependence on long term care and support services in line with the aim to maximise a Client’s independence by either reducing the overall Package for a sustained period of time or by ceasing the Package completely. </w:t>
            </w:r>
          </w:p>
          <w:p w14:paraId="7DE1E373" w14:textId="77777777" w:rsidR="00C672CE" w:rsidRPr="00B72869" w:rsidRDefault="00C672CE" w:rsidP="00B72869">
            <w:pPr>
              <w:numPr>
                <w:ilvl w:val="0"/>
                <w:numId w:val="21"/>
              </w:numPr>
              <w:spacing w:before="240" w:after="120" w:line="240" w:lineRule="atLeast"/>
              <w:jc w:val="left"/>
              <w:rPr>
                <w:rFonts w:ascii="Arial" w:hAnsi="Arial" w:cs="Arial"/>
                <w:b/>
                <w:sz w:val="24"/>
                <w:szCs w:val="24"/>
                <w:u w:val="single"/>
              </w:rPr>
            </w:pPr>
            <w:r w:rsidRPr="00B72869">
              <w:rPr>
                <w:rFonts w:ascii="Arial" w:hAnsi="Arial" w:cs="Arial"/>
                <w:sz w:val="24"/>
                <w:szCs w:val="24"/>
              </w:rPr>
              <w:t xml:space="preserve">This will be achieved as effectively and timely as is practicable, to attain the best results for both the Client and the Department.  </w:t>
            </w:r>
          </w:p>
          <w:p w14:paraId="5DDF9F32" w14:textId="77777777" w:rsidR="00C672CE" w:rsidRPr="00B72869" w:rsidRDefault="00C672CE" w:rsidP="00B72869">
            <w:pPr>
              <w:numPr>
                <w:ilvl w:val="0"/>
                <w:numId w:val="21"/>
              </w:numPr>
              <w:spacing w:before="240" w:after="120" w:line="240" w:lineRule="atLeast"/>
              <w:jc w:val="left"/>
              <w:rPr>
                <w:rFonts w:ascii="Arial" w:hAnsi="Arial" w:cs="Arial"/>
                <w:b/>
                <w:sz w:val="24"/>
                <w:szCs w:val="24"/>
                <w:u w:val="single"/>
              </w:rPr>
            </w:pPr>
            <w:r w:rsidRPr="00B72869">
              <w:rPr>
                <w:rFonts w:ascii="Arial" w:hAnsi="Arial" w:cs="Arial"/>
                <w:sz w:val="24"/>
                <w:szCs w:val="24"/>
              </w:rPr>
              <w:t>Where care and support needs dictate that the Package cannot be reduced further, maintenance outcomes will be identified and set.</w:t>
            </w:r>
          </w:p>
        </w:tc>
      </w:tr>
    </w:tbl>
    <w:p w14:paraId="3FD486DD" w14:textId="77777777"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When requested the Provider will work with all Clients, regardless of their abilities and presenting needs as detailed in the Reablement Service Outcome.</w:t>
      </w:r>
    </w:p>
    <w:p w14:paraId="4BAAD372" w14:textId="77777777"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Prior to the Package starting the Provider will assess the Client and set an outcome focussed Personal Plan using the Departments Care and Support Plan as a guide.</w:t>
      </w:r>
    </w:p>
    <w:p w14:paraId="58EFBD73" w14:textId="77777777"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The Provider will define what hours are required to deliver the identified Care and Support Plan outcomes.</w:t>
      </w:r>
    </w:p>
    <w:p w14:paraId="445BA965" w14:textId="77777777"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The Personal Plan will have clear goals to be achieved and set review dates within the first 6 week period.</w:t>
      </w:r>
    </w:p>
    <w:p w14:paraId="0A707E78" w14:textId="0C6A94F3"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 xml:space="preserve">The Provider will complete a Reablement Completion Form for every Client for whom the Provider has provided any Services under this </w:t>
      </w:r>
      <w:r w:rsidRPr="00B72869">
        <w:rPr>
          <w:rFonts w:ascii="Arial" w:hAnsi="Arial" w:cs="Arial"/>
          <w:b/>
          <w:sz w:val="24"/>
          <w:szCs w:val="24"/>
        </w:rPr>
        <w:t xml:space="preserve">Paragraph, </w:t>
      </w:r>
      <w:r w:rsidRPr="00B72869">
        <w:rPr>
          <w:rFonts w:ascii="Arial" w:hAnsi="Arial" w:cs="Arial"/>
          <w:sz w:val="24"/>
          <w:szCs w:val="24"/>
        </w:rPr>
        <w:t>at the end of service. The Reablement Completion Form will capture the outcome of each reablement Package and will be used as part of contract management as a measure of Performance Indicators.</w:t>
      </w:r>
    </w:p>
    <w:p w14:paraId="43BECE44" w14:textId="0255B7EF" w:rsidR="00C672CE" w:rsidRPr="00B72869" w:rsidRDefault="00C672CE" w:rsidP="00B72869">
      <w:pPr>
        <w:numPr>
          <w:ilvl w:val="1"/>
          <w:numId w:val="69"/>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 xml:space="preserve">The Reablement Completion Form will inform the Contracts and Commissioning </w:t>
      </w:r>
      <w:r w:rsidR="00454DC7" w:rsidRPr="00B72869">
        <w:rPr>
          <w:rFonts w:ascii="Arial" w:hAnsi="Arial" w:cs="Arial"/>
          <w:sz w:val="24"/>
          <w:szCs w:val="24"/>
        </w:rPr>
        <w:t>Team</w:t>
      </w:r>
      <w:r w:rsidRPr="00B72869">
        <w:rPr>
          <w:rFonts w:ascii="Arial" w:hAnsi="Arial" w:cs="Arial"/>
          <w:sz w:val="24"/>
          <w:szCs w:val="24"/>
        </w:rPr>
        <w:t xml:space="preserve"> whether;</w:t>
      </w:r>
    </w:p>
    <w:p w14:paraId="09FBCDAA" w14:textId="77777777" w:rsidR="00C672CE" w:rsidRPr="00B72869" w:rsidRDefault="00C672CE" w:rsidP="00B72869">
      <w:pPr>
        <w:numPr>
          <w:ilvl w:val="2"/>
          <w:numId w:val="91"/>
        </w:numPr>
        <w:tabs>
          <w:tab w:val="left" w:pos="1985"/>
        </w:tabs>
        <w:spacing w:before="240" w:after="120" w:line="240" w:lineRule="atLeast"/>
        <w:ind w:left="1560" w:hanging="851"/>
        <w:jc w:val="left"/>
        <w:rPr>
          <w:rFonts w:ascii="Arial" w:hAnsi="Arial" w:cs="Arial"/>
          <w:sz w:val="24"/>
          <w:szCs w:val="24"/>
        </w:rPr>
      </w:pPr>
      <w:r w:rsidRPr="00B72869">
        <w:rPr>
          <w:rFonts w:ascii="Arial" w:hAnsi="Arial" w:cs="Arial"/>
          <w:sz w:val="24"/>
          <w:szCs w:val="24"/>
        </w:rPr>
        <w:t xml:space="preserve">The Client has become independent and the Service has ceased; or </w:t>
      </w:r>
    </w:p>
    <w:p w14:paraId="1C0DA6C3" w14:textId="77777777" w:rsidR="00C672CE" w:rsidRPr="00B72869" w:rsidRDefault="00C672CE" w:rsidP="00B72869">
      <w:pPr>
        <w:numPr>
          <w:ilvl w:val="2"/>
          <w:numId w:val="91"/>
        </w:numPr>
        <w:tabs>
          <w:tab w:val="left" w:pos="1985"/>
        </w:tabs>
        <w:spacing w:before="240" w:after="120" w:line="240" w:lineRule="atLeast"/>
        <w:ind w:left="1560" w:hanging="851"/>
        <w:jc w:val="left"/>
        <w:rPr>
          <w:rFonts w:ascii="Arial" w:hAnsi="Arial" w:cs="Arial"/>
          <w:sz w:val="24"/>
          <w:szCs w:val="24"/>
        </w:rPr>
      </w:pPr>
      <w:r w:rsidRPr="00B72869">
        <w:rPr>
          <w:rFonts w:ascii="Arial" w:hAnsi="Arial" w:cs="Arial"/>
          <w:sz w:val="24"/>
          <w:szCs w:val="24"/>
        </w:rPr>
        <w:t>The Client requires an ongoing Package at the specified level.</w:t>
      </w:r>
    </w:p>
    <w:p w14:paraId="52C33C90" w14:textId="77777777" w:rsidR="00C672CE" w:rsidRPr="00B72869" w:rsidRDefault="00C672CE" w:rsidP="00B72869">
      <w:pPr>
        <w:numPr>
          <w:ilvl w:val="2"/>
          <w:numId w:val="91"/>
        </w:numPr>
        <w:tabs>
          <w:tab w:val="left" w:pos="1985"/>
        </w:tabs>
        <w:spacing w:before="240" w:after="120" w:line="240" w:lineRule="atLeast"/>
        <w:ind w:left="1560" w:hanging="851"/>
        <w:jc w:val="left"/>
        <w:rPr>
          <w:rFonts w:ascii="Arial" w:hAnsi="Arial" w:cs="Arial"/>
          <w:sz w:val="24"/>
          <w:szCs w:val="24"/>
        </w:rPr>
      </w:pPr>
      <w:r w:rsidRPr="00B72869">
        <w:rPr>
          <w:rFonts w:ascii="Arial" w:hAnsi="Arial" w:cs="Arial"/>
          <w:sz w:val="24"/>
          <w:szCs w:val="24"/>
        </w:rPr>
        <w:t>The reason why reablement was unsuccessful if applicable.</w:t>
      </w:r>
    </w:p>
    <w:p w14:paraId="0FA6BF0D" w14:textId="71EB8973" w:rsidR="00C672CE" w:rsidRDefault="00C672CE" w:rsidP="00B72869">
      <w:pPr>
        <w:numPr>
          <w:ilvl w:val="1"/>
          <w:numId w:val="97"/>
        </w:numPr>
        <w:spacing w:before="240" w:after="120" w:line="240" w:lineRule="atLeast"/>
        <w:ind w:left="851" w:hanging="851"/>
        <w:jc w:val="left"/>
        <w:rPr>
          <w:rFonts w:ascii="Arial" w:hAnsi="Arial" w:cs="Arial"/>
          <w:sz w:val="24"/>
          <w:szCs w:val="24"/>
        </w:rPr>
      </w:pPr>
      <w:r w:rsidRPr="00B72869">
        <w:rPr>
          <w:rFonts w:ascii="Arial" w:hAnsi="Arial" w:cs="Arial"/>
          <w:sz w:val="24"/>
          <w:szCs w:val="24"/>
        </w:rPr>
        <w:t>The Provider must be able to demonstrate through its assessment and Personal Plan that it has considered tele-care and assistive technology as a solution for achieving outcomes and ultimately, if possible, reducing the level of Package.</w:t>
      </w:r>
    </w:p>
    <w:p w14:paraId="7404ED0C" w14:textId="0F24EA6E" w:rsidR="001A19E4" w:rsidRPr="00B72869" w:rsidRDefault="001A19E4" w:rsidP="00B72869">
      <w:pPr>
        <w:numPr>
          <w:ilvl w:val="1"/>
          <w:numId w:val="97"/>
        </w:numPr>
        <w:spacing w:before="240" w:after="120" w:line="240" w:lineRule="atLeast"/>
        <w:ind w:left="851" w:hanging="851"/>
        <w:jc w:val="left"/>
        <w:rPr>
          <w:rFonts w:ascii="Arial" w:hAnsi="Arial" w:cs="Arial"/>
          <w:sz w:val="24"/>
          <w:szCs w:val="24"/>
        </w:rPr>
      </w:pPr>
      <w:r w:rsidRPr="000F73CA">
        <w:rPr>
          <w:rFonts w:ascii="Arial" w:hAnsi="Arial" w:cs="Arial"/>
          <w:b/>
          <w:sz w:val="24"/>
          <w:szCs w:val="24"/>
        </w:rPr>
        <w:t>COMMUNITY BASED CARE AND SUPPORT</w:t>
      </w:r>
    </w:p>
    <w:p w14:paraId="56E1D926" w14:textId="52FA9E34" w:rsidR="00C672CE" w:rsidRPr="00B72869" w:rsidRDefault="00C672CE" w:rsidP="00B72869">
      <w:pPr>
        <w:tabs>
          <w:tab w:val="left" w:pos="993"/>
        </w:tabs>
        <w:spacing w:before="240" w:after="120" w:line="240" w:lineRule="atLeast"/>
        <w:jc w:val="left"/>
        <w:rPr>
          <w:rFonts w:ascii="Arial" w:hAnsi="Arial" w:cs="Arial"/>
          <w:sz w:val="24"/>
          <w:szCs w:val="24"/>
        </w:rPr>
      </w:pPr>
      <w:r w:rsidRPr="00B72869">
        <w:rPr>
          <w:rFonts w:ascii="Arial" w:hAnsi="Arial" w:cs="Arial"/>
          <w:sz w:val="24"/>
          <w:szCs w:val="24"/>
        </w:rPr>
        <w:t xml:space="preserve">Care and support Service aimed at maximising independence whilst recognising that some Clients require a </w:t>
      </w:r>
      <w:r w:rsidR="00454DC7" w:rsidRPr="00B72869">
        <w:rPr>
          <w:rFonts w:ascii="Arial" w:hAnsi="Arial" w:cs="Arial"/>
          <w:sz w:val="24"/>
          <w:szCs w:val="24"/>
        </w:rPr>
        <w:t>long-term</w:t>
      </w:r>
      <w:r w:rsidRPr="00B72869">
        <w:rPr>
          <w:rFonts w:ascii="Arial" w:hAnsi="Arial" w:cs="Arial"/>
          <w:sz w:val="24"/>
          <w:szCs w:val="24"/>
        </w:rPr>
        <w:t xml:space="preserve"> service. This will be offered as an alternative to care home provision.</w:t>
      </w:r>
    </w:p>
    <w:p w14:paraId="0DDB6DC5" w14:textId="77777777"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Service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677C227A" w14:textId="77777777" w:rsidTr="00531996">
        <w:tc>
          <w:tcPr>
            <w:tcW w:w="8528" w:type="dxa"/>
            <w:shd w:val="clear" w:color="auto" w:fill="auto"/>
          </w:tcPr>
          <w:p w14:paraId="360ED3C4" w14:textId="77777777"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There are adequate resources to meet a Client’s needs.</w:t>
            </w:r>
          </w:p>
          <w:p w14:paraId="71DEDEB1" w14:textId="77777777" w:rsidR="00C672CE" w:rsidRPr="00B72869" w:rsidRDefault="00C672CE" w:rsidP="00B72869">
            <w:pPr>
              <w:numPr>
                <w:ilvl w:val="0"/>
                <w:numId w:val="63"/>
              </w:numPr>
              <w:spacing w:before="240" w:after="120" w:line="240" w:lineRule="atLeast"/>
              <w:jc w:val="left"/>
              <w:rPr>
                <w:rFonts w:ascii="Arial" w:hAnsi="Arial" w:cs="Arial"/>
                <w:bCs/>
                <w:sz w:val="24"/>
                <w:szCs w:val="24"/>
              </w:rPr>
            </w:pPr>
            <w:r w:rsidRPr="00B72869">
              <w:rPr>
                <w:rFonts w:ascii="Arial" w:hAnsi="Arial" w:cs="Arial"/>
                <w:sz w:val="24"/>
                <w:szCs w:val="24"/>
              </w:rPr>
              <w:t xml:space="preserve">The Provider will ensure that there are adequate resources to meet specified individual outcomes. </w:t>
            </w:r>
          </w:p>
          <w:p w14:paraId="0E121A00" w14:textId="77777777" w:rsidR="00C672CE" w:rsidRPr="00B72869" w:rsidRDefault="00C672CE" w:rsidP="00B72869">
            <w:pPr>
              <w:numPr>
                <w:ilvl w:val="0"/>
                <w:numId w:val="63"/>
              </w:numPr>
              <w:spacing w:before="240" w:after="120" w:line="240" w:lineRule="atLeast"/>
              <w:jc w:val="left"/>
              <w:rPr>
                <w:rFonts w:ascii="Arial" w:hAnsi="Arial" w:cs="Arial"/>
                <w:bCs/>
                <w:sz w:val="24"/>
                <w:szCs w:val="24"/>
              </w:rPr>
            </w:pPr>
            <w:r w:rsidRPr="00B72869">
              <w:rPr>
                <w:rFonts w:ascii="Arial" w:hAnsi="Arial" w:cs="Arial"/>
                <w:sz w:val="24"/>
                <w:szCs w:val="24"/>
              </w:rPr>
              <w:t xml:space="preserve">Services will be developed and matured to ensure capacity and choice in line with the Care Act 2014. </w:t>
            </w:r>
            <w:r w:rsidRPr="00B72869">
              <w:rPr>
                <w:rFonts w:ascii="Arial" w:hAnsi="Arial" w:cs="Arial"/>
                <w:bCs/>
                <w:sz w:val="24"/>
                <w:szCs w:val="24"/>
              </w:rPr>
              <w:t>Staff will be recruited and trained to deliver high quality and flexible services to meet people’s needs.</w:t>
            </w:r>
          </w:p>
        </w:tc>
      </w:tr>
    </w:tbl>
    <w:p w14:paraId="2043902B" w14:textId="77777777" w:rsidR="00C672CE" w:rsidRPr="00B72869" w:rsidRDefault="00C672CE" w:rsidP="00B72869">
      <w:pPr>
        <w:tabs>
          <w:tab w:val="left" w:pos="1620"/>
        </w:tabs>
        <w:spacing w:before="240" w:after="120" w:line="240" w:lineRule="atLeast"/>
        <w:jc w:val="left"/>
        <w:rPr>
          <w:rFonts w:ascii="Arial" w:hAnsi="Arial" w:cs="Arial"/>
          <w:bCs/>
          <w:sz w:val="24"/>
          <w:szCs w:val="24"/>
        </w:rPr>
      </w:pPr>
      <w:r w:rsidRPr="00B72869">
        <w:rPr>
          <w:rFonts w:ascii="Arial" w:hAnsi="Arial" w:cs="Arial"/>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79C1CAC4" w14:textId="77777777" w:rsidTr="00531996">
        <w:tc>
          <w:tcPr>
            <w:tcW w:w="8528" w:type="dxa"/>
            <w:shd w:val="clear" w:color="auto" w:fill="auto"/>
          </w:tcPr>
          <w:p w14:paraId="5AFE8009" w14:textId="77777777"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 xml:space="preserve">Clients have the optimum quality of life </w:t>
            </w:r>
          </w:p>
          <w:p w14:paraId="7082BEDF" w14:textId="77777777" w:rsidR="00C672CE" w:rsidRPr="00B72869" w:rsidRDefault="00C672CE" w:rsidP="00B72869">
            <w:pPr>
              <w:numPr>
                <w:ilvl w:val="0"/>
                <w:numId w:val="64"/>
              </w:numPr>
              <w:spacing w:before="240" w:after="120" w:line="240" w:lineRule="atLeast"/>
              <w:jc w:val="left"/>
              <w:rPr>
                <w:rFonts w:ascii="Arial" w:hAnsi="Arial" w:cs="Arial"/>
                <w:bCs/>
                <w:sz w:val="24"/>
                <w:szCs w:val="24"/>
              </w:rPr>
            </w:pPr>
            <w:r w:rsidRPr="00B72869">
              <w:rPr>
                <w:rFonts w:ascii="Arial" w:hAnsi="Arial" w:cs="Arial"/>
                <w:bCs/>
                <w:sz w:val="24"/>
                <w:szCs w:val="24"/>
              </w:rPr>
              <w:t>Clients say that their quality of life is improved because of the Service.</w:t>
            </w:r>
          </w:p>
          <w:p w14:paraId="62E1568A" w14:textId="77777777" w:rsidR="00C672CE" w:rsidRPr="00B72869" w:rsidRDefault="00C672CE" w:rsidP="00B72869">
            <w:pPr>
              <w:numPr>
                <w:ilvl w:val="0"/>
                <w:numId w:val="64"/>
              </w:numPr>
              <w:spacing w:before="240" w:after="120" w:line="240" w:lineRule="atLeast"/>
              <w:jc w:val="left"/>
              <w:rPr>
                <w:rFonts w:ascii="Arial" w:hAnsi="Arial" w:cs="Arial"/>
                <w:bCs/>
                <w:sz w:val="24"/>
                <w:szCs w:val="24"/>
              </w:rPr>
            </w:pPr>
            <w:r w:rsidRPr="00B72869">
              <w:rPr>
                <w:rFonts w:ascii="Arial" w:hAnsi="Arial" w:cs="Arial"/>
                <w:bCs/>
                <w:sz w:val="24"/>
                <w:szCs w:val="24"/>
              </w:rPr>
              <w:t>The Service responds to the diverse practical and emotional needs of people and promotes a culture of empowerment amongst Staff and the Clients using the Provider’s services.</w:t>
            </w:r>
          </w:p>
        </w:tc>
      </w:tr>
    </w:tbl>
    <w:p w14:paraId="1A8CAADB" w14:textId="77777777" w:rsidR="00C672CE" w:rsidRPr="00B72869" w:rsidRDefault="00C672CE" w:rsidP="00B72869">
      <w:pPr>
        <w:tabs>
          <w:tab w:val="left" w:pos="1620"/>
        </w:tabs>
        <w:spacing w:before="240" w:after="120" w:line="240" w:lineRule="atLeast"/>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4B8A72F1" w14:textId="77777777" w:rsidTr="00531996">
        <w:tc>
          <w:tcPr>
            <w:tcW w:w="8528" w:type="dxa"/>
            <w:shd w:val="clear" w:color="auto" w:fill="auto"/>
          </w:tcPr>
          <w:p w14:paraId="21834B88" w14:textId="77777777" w:rsidR="00C672CE" w:rsidRPr="00B72869" w:rsidRDefault="00C672CE" w:rsidP="00B72869">
            <w:pPr>
              <w:spacing w:before="240" w:after="120" w:line="240" w:lineRule="atLeast"/>
              <w:jc w:val="left"/>
              <w:rPr>
                <w:rFonts w:ascii="Arial" w:hAnsi="Arial" w:cs="Arial"/>
                <w:b/>
                <w:bCs/>
                <w:iCs/>
                <w:sz w:val="24"/>
                <w:szCs w:val="24"/>
              </w:rPr>
            </w:pPr>
            <w:r w:rsidRPr="00B72869">
              <w:rPr>
                <w:rFonts w:ascii="Arial" w:hAnsi="Arial" w:cs="Arial"/>
                <w:b/>
                <w:bCs/>
                <w:iCs/>
                <w:sz w:val="24"/>
                <w:szCs w:val="24"/>
              </w:rPr>
              <w:t>Risk is managed and Clients are safeguarded</w:t>
            </w:r>
          </w:p>
          <w:p w14:paraId="44F56E2F" w14:textId="77777777" w:rsidR="00C672CE" w:rsidRPr="00B72869" w:rsidRDefault="00C672CE" w:rsidP="00B72869">
            <w:pPr>
              <w:numPr>
                <w:ilvl w:val="0"/>
                <w:numId w:val="65"/>
              </w:numPr>
              <w:spacing w:before="240" w:after="120" w:line="240" w:lineRule="atLeast"/>
              <w:jc w:val="left"/>
              <w:rPr>
                <w:rFonts w:ascii="Arial" w:hAnsi="Arial" w:cs="Arial"/>
                <w:b/>
                <w:bCs/>
                <w:iCs/>
                <w:sz w:val="24"/>
                <w:szCs w:val="24"/>
              </w:rPr>
            </w:pPr>
            <w:r w:rsidRPr="00B72869">
              <w:rPr>
                <w:rFonts w:ascii="Arial" w:hAnsi="Arial" w:cs="Arial"/>
                <w:bCs/>
                <w:sz w:val="24"/>
                <w:szCs w:val="24"/>
              </w:rPr>
              <w:t>The Service ensures that Clients are supported to manage their own</w:t>
            </w:r>
            <w:r w:rsidRPr="00B72869">
              <w:rPr>
                <w:rFonts w:ascii="Arial" w:hAnsi="Arial" w:cs="Arial"/>
                <w:sz w:val="24"/>
                <w:szCs w:val="24"/>
              </w:rPr>
              <w:t xml:space="preserve"> </w:t>
            </w:r>
            <w:r w:rsidRPr="00B72869">
              <w:rPr>
                <w:rFonts w:ascii="Arial" w:hAnsi="Arial" w:cs="Arial"/>
                <w:bCs/>
                <w:sz w:val="24"/>
                <w:szCs w:val="24"/>
              </w:rPr>
              <w:t>risk within a recorded risk assessment compiled with the Client and/or</w:t>
            </w:r>
            <w:r w:rsidRPr="00B72869">
              <w:rPr>
                <w:rFonts w:ascii="Arial" w:hAnsi="Arial" w:cs="Arial"/>
                <w:sz w:val="24"/>
                <w:szCs w:val="24"/>
              </w:rPr>
              <w:t xml:space="preserve"> </w:t>
            </w:r>
            <w:r w:rsidRPr="00B72869">
              <w:rPr>
                <w:rFonts w:ascii="Arial" w:hAnsi="Arial" w:cs="Arial"/>
                <w:bCs/>
                <w:sz w:val="24"/>
                <w:szCs w:val="24"/>
              </w:rPr>
              <w:t xml:space="preserve">their representative. </w:t>
            </w:r>
          </w:p>
          <w:p w14:paraId="1690C962" w14:textId="77777777" w:rsidR="00C672CE" w:rsidRPr="00B72869" w:rsidRDefault="00C672CE" w:rsidP="00B72869">
            <w:pPr>
              <w:numPr>
                <w:ilvl w:val="0"/>
                <w:numId w:val="65"/>
              </w:numPr>
              <w:spacing w:before="240" w:after="120" w:line="240" w:lineRule="atLeast"/>
              <w:jc w:val="left"/>
              <w:rPr>
                <w:rFonts w:ascii="Arial" w:hAnsi="Arial" w:cs="Arial"/>
                <w:b/>
                <w:bCs/>
                <w:iCs/>
                <w:sz w:val="24"/>
                <w:szCs w:val="24"/>
              </w:rPr>
            </w:pPr>
            <w:r w:rsidRPr="00B72869">
              <w:rPr>
                <w:rFonts w:ascii="Arial" w:hAnsi="Arial" w:cs="Arial"/>
                <w:bCs/>
                <w:sz w:val="24"/>
                <w:szCs w:val="24"/>
              </w:rPr>
              <w:t>This does not mean eliminating risk altogether but encourages positive risk taking whilst keeping the Client safe.</w:t>
            </w:r>
          </w:p>
        </w:tc>
      </w:tr>
    </w:tbl>
    <w:p w14:paraId="19686630" w14:textId="77777777" w:rsidR="00C672CE" w:rsidRPr="00B72869" w:rsidRDefault="00C672CE" w:rsidP="00B72869">
      <w:pPr>
        <w:spacing w:before="240" w:after="120" w:line="240" w:lineRule="atLeast"/>
        <w:jc w:val="left"/>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29CD4F88" w14:textId="77777777" w:rsidTr="00531996">
        <w:tc>
          <w:tcPr>
            <w:tcW w:w="8528" w:type="dxa"/>
            <w:shd w:val="clear" w:color="auto" w:fill="auto"/>
          </w:tcPr>
          <w:p w14:paraId="552502B9" w14:textId="77777777" w:rsidR="00C672CE" w:rsidRPr="00B72869" w:rsidRDefault="00C672CE" w:rsidP="00B72869">
            <w:pPr>
              <w:tabs>
                <w:tab w:val="left" w:pos="1260"/>
              </w:tabs>
              <w:spacing w:before="240" w:after="120" w:line="240" w:lineRule="atLeast"/>
              <w:jc w:val="left"/>
              <w:rPr>
                <w:rFonts w:ascii="Arial" w:hAnsi="Arial" w:cs="Arial"/>
                <w:b/>
                <w:bCs/>
                <w:iCs/>
                <w:sz w:val="24"/>
                <w:szCs w:val="24"/>
              </w:rPr>
            </w:pPr>
            <w:r w:rsidRPr="00B72869">
              <w:rPr>
                <w:rFonts w:ascii="Arial" w:hAnsi="Arial" w:cs="Arial"/>
                <w:b/>
                <w:bCs/>
                <w:iCs/>
                <w:sz w:val="24"/>
                <w:szCs w:val="24"/>
              </w:rPr>
              <w:t>The Service has local community links, promotes social inclusion and reduces social isolation</w:t>
            </w:r>
          </w:p>
          <w:p w14:paraId="07E65165" w14:textId="77777777" w:rsidR="00C672CE" w:rsidRPr="00B72869" w:rsidRDefault="00C672CE" w:rsidP="00B72869">
            <w:pPr>
              <w:tabs>
                <w:tab w:val="left" w:pos="1260"/>
              </w:tabs>
              <w:spacing w:before="240" w:after="120" w:line="240" w:lineRule="atLeast"/>
              <w:jc w:val="left"/>
              <w:rPr>
                <w:rFonts w:ascii="Arial" w:hAnsi="Arial" w:cs="Arial"/>
                <w:bCs/>
                <w:sz w:val="24"/>
                <w:szCs w:val="24"/>
              </w:rPr>
            </w:pPr>
            <w:r w:rsidRPr="00B72869">
              <w:rPr>
                <w:rFonts w:ascii="Arial" w:hAnsi="Arial" w:cs="Arial"/>
                <w:bCs/>
                <w:sz w:val="24"/>
                <w:szCs w:val="24"/>
              </w:rPr>
              <w:t>The Service has a strategic approach to linking with the local community and promotes community-based projects and services, enabling Clients to maintain established community links and forge new ones.</w:t>
            </w:r>
          </w:p>
        </w:tc>
      </w:tr>
    </w:tbl>
    <w:p w14:paraId="4470E4F4" w14:textId="77777777" w:rsidR="00C672CE" w:rsidRPr="00B72869" w:rsidRDefault="00C672CE" w:rsidP="00B72869">
      <w:pPr>
        <w:spacing w:before="240" w:after="120" w:line="240" w:lineRule="atLeast"/>
        <w:jc w:val="left"/>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09D9D761" w14:textId="77777777" w:rsidTr="00531996">
        <w:tc>
          <w:tcPr>
            <w:tcW w:w="8528" w:type="dxa"/>
            <w:shd w:val="clear" w:color="auto" w:fill="auto"/>
          </w:tcPr>
          <w:p w14:paraId="3A0C4898" w14:textId="77777777" w:rsidR="00C672CE" w:rsidRPr="00B72869" w:rsidRDefault="00C672CE" w:rsidP="00B72869">
            <w:pPr>
              <w:tabs>
                <w:tab w:val="left" w:pos="1260"/>
              </w:tabs>
              <w:spacing w:before="240" w:after="120" w:line="240" w:lineRule="atLeast"/>
              <w:jc w:val="left"/>
              <w:rPr>
                <w:rFonts w:ascii="Arial" w:hAnsi="Arial" w:cs="Arial"/>
                <w:b/>
                <w:bCs/>
                <w:iCs/>
                <w:sz w:val="24"/>
                <w:szCs w:val="24"/>
              </w:rPr>
            </w:pPr>
            <w:r w:rsidRPr="00B72869">
              <w:rPr>
                <w:rFonts w:ascii="Arial" w:hAnsi="Arial" w:cs="Arial"/>
                <w:b/>
                <w:bCs/>
                <w:iCs/>
                <w:sz w:val="24"/>
                <w:szCs w:val="24"/>
              </w:rPr>
              <w:t>The Service is well managed and well led</w:t>
            </w:r>
          </w:p>
          <w:p w14:paraId="0449D4E7" w14:textId="77777777" w:rsidR="00C672CE" w:rsidRPr="00B72869" w:rsidRDefault="00C672CE" w:rsidP="00B72869">
            <w:pPr>
              <w:numPr>
                <w:ilvl w:val="0"/>
                <w:numId w:val="66"/>
              </w:numPr>
              <w:spacing w:before="240" w:after="120" w:line="240" w:lineRule="atLeast"/>
              <w:jc w:val="left"/>
              <w:rPr>
                <w:rFonts w:ascii="Arial" w:hAnsi="Arial" w:cs="Arial"/>
                <w:bCs/>
                <w:sz w:val="24"/>
                <w:szCs w:val="24"/>
              </w:rPr>
            </w:pPr>
            <w:r w:rsidRPr="00B72869">
              <w:rPr>
                <w:rFonts w:ascii="Arial" w:hAnsi="Arial" w:cs="Arial"/>
                <w:bCs/>
                <w:sz w:val="24"/>
                <w:szCs w:val="24"/>
              </w:rPr>
              <w:t xml:space="preserve">The Provider operates effectively and efficiently to deliver good quality, flexible Services, implementing and maintaining good practice through robust policies and procedures. </w:t>
            </w:r>
          </w:p>
          <w:p w14:paraId="1F7941B1" w14:textId="77777777" w:rsidR="00C672CE" w:rsidRPr="00B72869" w:rsidRDefault="00C672CE" w:rsidP="00B72869">
            <w:pPr>
              <w:numPr>
                <w:ilvl w:val="0"/>
                <w:numId w:val="66"/>
              </w:numPr>
              <w:spacing w:before="240" w:after="120" w:line="240" w:lineRule="atLeast"/>
              <w:jc w:val="left"/>
              <w:rPr>
                <w:rFonts w:ascii="Arial" w:hAnsi="Arial" w:cs="Arial"/>
                <w:bCs/>
                <w:sz w:val="24"/>
                <w:szCs w:val="24"/>
              </w:rPr>
            </w:pPr>
            <w:r w:rsidRPr="00B72869">
              <w:rPr>
                <w:rFonts w:ascii="Arial" w:hAnsi="Arial" w:cs="Arial"/>
                <w:bCs/>
                <w:sz w:val="24"/>
                <w:szCs w:val="24"/>
              </w:rPr>
              <w:t>The Provider meets the legislative and regulatory requirements and works to a programme of continuous improvement. The Provider has robust management information system to account for individual Service delivery.</w:t>
            </w:r>
          </w:p>
        </w:tc>
      </w:tr>
    </w:tbl>
    <w:p w14:paraId="052860EF" w14:textId="77777777" w:rsidR="00C672CE" w:rsidRPr="00B72869" w:rsidRDefault="00C672CE" w:rsidP="00B72869">
      <w:pPr>
        <w:spacing w:before="240" w:after="120" w:line="240" w:lineRule="atLeast"/>
        <w:jc w:val="left"/>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3B36067D" w14:textId="77777777" w:rsidTr="00531996">
        <w:tc>
          <w:tcPr>
            <w:tcW w:w="8528" w:type="dxa"/>
            <w:shd w:val="clear" w:color="auto" w:fill="auto"/>
          </w:tcPr>
          <w:p w14:paraId="791B693E" w14:textId="77777777" w:rsidR="00C672CE" w:rsidRPr="00B72869" w:rsidRDefault="00C672CE" w:rsidP="00B72869">
            <w:pPr>
              <w:spacing w:before="240" w:after="120" w:line="240" w:lineRule="atLeast"/>
              <w:jc w:val="left"/>
              <w:rPr>
                <w:rFonts w:ascii="Arial" w:hAnsi="Arial" w:cs="Arial"/>
                <w:b/>
                <w:bCs/>
                <w:sz w:val="24"/>
                <w:szCs w:val="24"/>
              </w:rPr>
            </w:pPr>
            <w:r w:rsidRPr="00B72869">
              <w:rPr>
                <w:rFonts w:ascii="Arial" w:hAnsi="Arial" w:cs="Arial"/>
                <w:b/>
                <w:bCs/>
                <w:sz w:val="24"/>
                <w:szCs w:val="24"/>
              </w:rPr>
              <w:t>The Service is delivered with a strong Client-centred focus</w:t>
            </w:r>
          </w:p>
          <w:p w14:paraId="2BA1671C" w14:textId="77777777" w:rsidR="00C672CE" w:rsidRPr="00B72869" w:rsidRDefault="00C672CE" w:rsidP="00B72869">
            <w:pPr>
              <w:numPr>
                <w:ilvl w:val="0"/>
                <w:numId w:val="67"/>
              </w:numPr>
              <w:tabs>
                <w:tab w:val="left" w:pos="1440"/>
              </w:tabs>
              <w:spacing w:before="240" w:after="120" w:line="240" w:lineRule="atLeast"/>
              <w:jc w:val="left"/>
              <w:rPr>
                <w:rFonts w:ascii="Arial" w:hAnsi="Arial" w:cs="Arial"/>
                <w:bCs/>
                <w:sz w:val="24"/>
                <w:szCs w:val="24"/>
              </w:rPr>
            </w:pPr>
            <w:r w:rsidRPr="00B72869">
              <w:rPr>
                <w:rFonts w:ascii="Arial" w:hAnsi="Arial" w:cs="Arial"/>
                <w:bCs/>
                <w:sz w:val="24"/>
                <w:szCs w:val="24"/>
              </w:rPr>
              <w:t xml:space="preserve">A robust system of quality assurance is in place. This will be based on achieving outcomes for Clients. It will clearly define the standards and indicators to be achieved and monitored on a continuous basis by Staff and their line managers to ensure the Service is run in the best interests of Clients. </w:t>
            </w:r>
          </w:p>
          <w:p w14:paraId="69FD731D" w14:textId="77777777" w:rsidR="00C672CE" w:rsidRPr="00B72869" w:rsidRDefault="00C672CE" w:rsidP="00B72869">
            <w:pPr>
              <w:numPr>
                <w:ilvl w:val="0"/>
                <w:numId w:val="67"/>
              </w:numPr>
              <w:tabs>
                <w:tab w:val="left" w:pos="1440"/>
              </w:tabs>
              <w:spacing w:before="240" w:after="120" w:line="240" w:lineRule="atLeast"/>
              <w:jc w:val="left"/>
              <w:rPr>
                <w:rFonts w:ascii="Arial" w:hAnsi="Arial" w:cs="Arial"/>
                <w:bCs/>
                <w:sz w:val="24"/>
                <w:szCs w:val="24"/>
              </w:rPr>
            </w:pPr>
            <w:r w:rsidRPr="00B72869">
              <w:rPr>
                <w:rFonts w:ascii="Arial" w:hAnsi="Arial" w:cs="Arial"/>
                <w:bCs/>
                <w:sz w:val="24"/>
                <w:szCs w:val="24"/>
              </w:rPr>
              <w:t>Within the quality assurance system there is a defined process for consulting regularly with Clients and/or their Carers about the Service and mechanisms for taking account of feedback to improve Service delivery.</w:t>
            </w:r>
          </w:p>
        </w:tc>
      </w:tr>
    </w:tbl>
    <w:p w14:paraId="22A3B2EB" w14:textId="77777777" w:rsidR="00C672CE" w:rsidRPr="00B72869" w:rsidRDefault="00C672CE" w:rsidP="00B72869">
      <w:pPr>
        <w:tabs>
          <w:tab w:val="left" w:pos="993"/>
        </w:tabs>
        <w:spacing w:before="240" w:after="120" w:line="240" w:lineRule="atLeast"/>
        <w:jc w:val="left"/>
        <w:rPr>
          <w:rFonts w:ascii="Arial" w:hAnsi="Arial" w:cs="Arial"/>
          <w:sz w:val="24"/>
          <w:szCs w:val="24"/>
        </w:rPr>
      </w:pPr>
    </w:p>
    <w:p w14:paraId="7D139C1D" w14:textId="77777777" w:rsidR="00C672CE" w:rsidRPr="00B72869" w:rsidRDefault="00C672CE" w:rsidP="00B72869">
      <w:pPr>
        <w:numPr>
          <w:ilvl w:val="1"/>
          <w:numId w:val="108"/>
        </w:numPr>
        <w:tabs>
          <w:tab w:val="left" w:pos="993"/>
        </w:tabs>
        <w:spacing w:before="240" w:after="120" w:line="240" w:lineRule="atLeast"/>
        <w:ind w:left="426"/>
        <w:jc w:val="left"/>
        <w:rPr>
          <w:rFonts w:ascii="Arial" w:hAnsi="Arial" w:cs="Arial"/>
          <w:sz w:val="24"/>
          <w:szCs w:val="24"/>
        </w:rPr>
      </w:pPr>
      <w:r w:rsidRPr="00B72869">
        <w:rPr>
          <w:rFonts w:ascii="Arial" w:hAnsi="Arial" w:cs="Arial"/>
          <w:b/>
          <w:sz w:val="24"/>
          <w:szCs w:val="24"/>
        </w:rPr>
        <w:t>DEMENTIA CARE</w:t>
      </w:r>
    </w:p>
    <w:p w14:paraId="7458EDF5" w14:textId="77777777" w:rsidR="00C672CE" w:rsidRPr="00B72869" w:rsidRDefault="00C672CE" w:rsidP="00B72869">
      <w:pPr>
        <w:tabs>
          <w:tab w:val="left" w:pos="993"/>
        </w:tabs>
        <w:spacing w:before="240" w:after="120" w:line="240" w:lineRule="atLeast"/>
        <w:jc w:val="left"/>
        <w:rPr>
          <w:rFonts w:ascii="Arial" w:hAnsi="Arial" w:cs="Arial"/>
          <w:sz w:val="24"/>
          <w:szCs w:val="24"/>
        </w:rPr>
      </w:pPr>
      <w:r w:rsidRPr="00B72869">
        <w:rPr>
          <w:rFonts w:ascii="Arial" w:hAnsi="Arial" w:cs="Arial"/>
          <w:sz w:val="24"/>
          <w:szCs w:val="24"/>
        </w:rPr>
        <w:t xml:space="preserve">Dementia care that is delivered differently from other community-based care and support. Staff will provide Services proven to improve the quality of life experienced by people with dementia and their carers. </w:t>
      </w:r>
    </w:p>
    <w:p w14:paraId="12ADBFBA" w14:textId="77777777" w:rsidR="00C672CE" w:rsidRPr="00B72869" w:rsidRDefault="00C672CE" w:rsidP="00B72869">
      <w:pPr>
        <w:spacing w:before="240" w:after="120" w:line="240" w:lineRule="atLeast"/>
        <w:jc w:val="left"/>
        <w:rPr>
          <w:rFonts w:ascii="Arial" w:hAnsi="Arial" w:cs="Arial"/>
          <w:sz w:val="24"/>
          <w:szCs w:val="24"/>
        </w:rPr>
      </w:pPr>
    </w:p>
    <w:p w14:paraId="2EA0EF74" w14:textId="12EBD1F2" w:rsidR="00C672CE" w:rsidRPr="00B72869" w:rsidRDefault="00C672CE" w:rsidP="00B72869">
      <w:pPr>
        <w:spacing w:before="240" w:after="120" w:line="240" w:lineRule="atLeast"/>
        <w:jc w:val="left"/>
        <w:rPr>
          <w:rFonts w:ascii="Arial" w:hAnsi="Arial" w:cs="Arial"/>
          <w:b/>
          <w:sz w:val="24"/>
          <w:szCs w:val="24"/>
        </w:rPr>
      </w:pPr>
      <w:r w:rsidRPr="00B72869">
        <w:rPr>
          <w:rFonts w:ascii="Arial" w:hAnsi="Arial" w:cs="Arial"/>
          <w:b/>
          <w:sz w:val="24"/>
          <w:szCs w:val="24"/>
        </w:rPr>
        <w:t>Service Outcome</w:t>
      </w:r>
      <w:r w:rsidR="00D74D72">
        <w:rPr>
          <w:rFonts w:ascii="Arial" w:hAnsi="Arial" w:cs="Arial"/>
          <w:b/>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19DB1208" w14:textId="77777777" w:rsidTr="00531996">
        <w:tc>
          <w:tcPr>
            <w:tcW w:w="8528" w:type="dxa"/>
            <w:shd w:val="clear" w:color="auto" w:fill="auto"/>
          </w:tcPr>
          <w:p w14:paraId="6F0F0769" w14:textId="77777777" w:rsidR="00C672CE" w:rsidRPr="00B72869" w:rsidRDefault="00C672CE" w:rsidP="00B72869">
            <w:pPr>
              <w:tabs>
                <w:tab w:val="left" w:pos="-1440"/>
              </w:tabs>
              <w:spacing w:before="240" w:after="120" w:line="240" w:lineRule="atLeast"/>
              <w:jc w:val="left"/>
              <w:rPr>
                <w:rFonts w:ascii="Arial" w:hAnsi="Arial" w:cs="Arial"/>
                <w:b/>
                <w:sz w:val="24"/>
                <w:szCs w:val="24"/>
              </w:rPr>
            </w:pPr>
            <w:r w:rsidRPr="00B72869">
              <w:rPr>
                <w:rFonts w:ascii="Arial" w:hAnsi="Arial" w:cs="Arial"/>
                <w:b/>
                <w:sz w:val="24"/>
                <w:szCs w:val="24"/>
              </w:rPr>
              <w:t>To support Clients with dementia or associated conditions to remain living in their own home</w:t>
            </w:r>
          </w:p>
          <w:p w14:paraId="2E9C31EB" w14:textId="77777777" w:rsidR="00C672CE" w:rsidRPr="00B72869" w:rsidRDefault="00C672CE" w:rsidP="00B72869">
            <w:pPr>
              <w:numPr>
                <w:ilvl w:val="0"/>
                <w:numId w:val="82"/>
              </w:numPr>
              <w:autoSpaceDE w:val="0"/>
              <w:autoSpaceDN w:val="0"/>
              <w:adjustRightInd w:val="0"/>
              <w:spacing w:before="240" w:after="120" w:line="240" w:lineRule="atLeast"/>
              <w:jc w:val="left"/>
              <w:rPr>
                <w:rFonts w:ascii="Arial" w:hAnsi="Arial" w:cs="Arial"/>
                <w:sz w:val="24"/>
                <w:szCs w:val="24"/>
              </w:rPr>
            </w:pPr>
            <w:r w:rsidRPr="00B72869">
              <w:rPr>
                <w:rFonts w:ascii="Arial" w:hAnsi="Arial" w:cs="Arial"/>
                <w:sz w:val="24"/>
                <w:szCs w:val="24"/>
              </w:rPr>
              <w:t>There will be fewer Clients entering residential care at an early stage of dementia. The Provider must have a genuine understanding of the skills and resources needed to be able to ensure unnecessary admissions to care homes are avoided.</w:t>
            </w:r>
          </w:p>
          <w:p w14:paraId="3933D811" w14:textId="77777777" w:rsidR="00C672CE" w:rsidRPr="00B72869" w:rsidRDefault="00C672CE" w:rsidP="00B72869">
            <w:pPr>
              <w:numPr>
                <w:ilvl w:val="0"/>
                <w:numId w:val="82"/>
              </w:numPr>
              <w:tabs>
                <w:tab w:val="left" w:pos="-1440"/>
              </w:tabs>
              <w:spacing w:before="240" w:after="120" w:line="240" w:lineRule="atLeast"/>
              <w:jc w:val="left"/>
              <w:rPr>
                <w:rFonts w:ascii="Arial" w:hAnsi="Arial" w:cs="Arial"/>
                <w:sz w:val="24"/>
                <w:szCs w:val="24"/>
              </w:rPr>
            </w:pPr>
            <w:r w:rsidRPr="00B72869">
              <w:rPr>
                <w:rFonts w:ascii="Arial" w:hAnsi="Arial" w:cs="Arial"/>
                <w:sz w:val="24"/>
                <w:szCs w:val="24"/>
              </w:rPr>
              <w:t>Services must be flexible and responsive to daily changing need and mange Clients in a way that reflects their stage of dementia.</w:t>
            </w:r>
          </w:p>
          <w:p w14:paraId="14F4D9E6" w14:textId="77777777" w:rsidR="00C672CE" w:rsidRPr="00B72869" w:rsidRDefault="00C672CE" w:rsidP="00B72869">
            <w:pPr>
              <w:numPr>
                <w:ilvl w:val="0"/>
                <w:numId w:val="82"/>
              </w:numPr>
              <w:tabs>
                <w:tab w:val="left" w:pos="-1440"/>
              </w:tabs>
              <w:spacing w:before="240" w:after="120" w:line="240" w:lineRule="atLeast"/>
              <w:jc w:val="left"/>
              <w:rPr>
                <w:rFonts w:ascii="Arial" w:hAnsi="Arial" w:cs="Arial"/>
                <w:sz w:val="24"/>
                <w:szCs w:val="24"/>
              </w:rPr>
            </w:pPr>
            <w:r w:rsidRPr="00B72869">
              <w:rPr>
                <w:rFonts w:ascii="Arial" w:hAnsi="Arial" w:cs="Arial"/>
                <w:sz w:val="24"/>
                <w:szCs w:val="24"/>
              </w:rPr>
              <w:t>Care Staff will support Clients to sustain lifelong skills.</w:t>
            </w:r>
          </w:p>
          <w:p w14:paraId="1057F83E" w14:textId="77777777" w:rsidR="00C672CE" w:rsidRPr="00B72869" w:rsidRDefault="00C672CE" w:rsidP="00B72869">
            <w:pPr>
              <w:tabs>
                <w:tab w:val="left" w:pos="-1440"/>
              </w:tabs>
              <w:spacing w:before="240" w:after="120" w:line="240" w:lineRule="atLeast"/>
              <w:jc w:val="left"/>
              <w:rPr>
                <w:rFonts w:ascii="Arial" w:hAnsi="Arial" w:cs="Arial"/>
                <w:b/>
                <w:sz w:val="24"/>
                <w:szCs w:val="24"/>
                <w:u w:val="single"/>
              </w:rPr>
            </w:pPr>
          </w:p>
        </w:tc>
      </w:tr>
    </w:tbl>
    <w:p w14:paraId="044F7688" w14:textId="77777777" w:rsidR="00C672CE" w:rsidRPr="00B72869" w:rsidRDefault="00C672CE" w:rsidP="00B72869">
      <w:pPr>
        <w:spacing w:before="240" w:after="120" w:line="240" w:lineRule="atLeast"/>
        <w:jc w:val="left"/>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282E58E9" w14:textId="77777777" w:rsidTr="00531996">
        <w:tc>
          <w:tcPr>
            <w:tcW w:w="8528" w:type="dxa"/>
            <w:shd w:val="clear" w:color="auto" w:fill="auto"/>
          </w:tcPr>
          <w:p w14:paraId="7782E6AA" w14:textId="77777777" w:rsidR="00C672CE" w:rsidRPr="00B72869" w:rsidRDefault="00C672CE" w:rsidP="00B72869">
            <w:pPr>
              <w:autoSpaceDE w:val="0"/>
              <w:autoSpaceDN w:val="0"/>
              <w:adjustRightInd w:val="0"/>
              <w:spacing w:before="240" w:after="120" w:line="240" w:lineRule="atLeast"/>
              <w:jc w:val="left"/>
              <w:rPr>
                <w:rFonts w:ascii="Arial" w:hAnsi="Arial" w:cs="Arial"/>
                <w:b/>
                <w:sz w:val="24"/>
                <w:szCs w:val="24"/>
              </w:rPr>
            </w:pPr>
            <w:r w:rsidRPr="00B72869">
              <w:rPr>
                <w:rFonts w:ascii="Arial" w:hAnsi="Arial" w:cs="Arial"/>
                <w:b/>
                <w:sz w:val="24"/>
                <w:szCs w:val="24"/>
              </w:rPr>
              <w:t>Carers continue in their chosen caring role for as long as they can</w:t>
            </w:r>
          </w:p>
          <w:p w14:paraId="73D80EDA" w14:textId="73940302" w:rsidR="00C672CE" w:rsidRPr="00B72869" w:rsidRDefault="00C672CE" w:rsidP="00B72869">
            <w:pPr>
              <w:numPr>
                <w:ilvl w:val="0"/>
                <w:numId w:val="83"/>
              </w:numPr>
              <w:autoSpaceDE w:val="0"/>
              <w:autoSpaceDN w:val="0"/>
              <w:adjustRightInd w:val="0"/>
              <w:spacing w:before="240" w:after="120" w:line="240" w:lineRule="atLeast"/>
              <w:jc w:val="left"/>
              <w:rPr>
                <w:rFonts w:ascii="Arial" w:hAnsi="Arial" w:cs="Arial"/>
                <w:sz w:val="24"/>
                <w:szCs w:val="24"/>
              </w:rPr>
            </w:pPr>
            <w:r w:rsidRPr="00B72869">
              <w:rPr>
                <w:rFonts w:ascii="Arial" w:hAnsi="Arial" w:cs="Arial"/>
                <w:sz w:val="24"/>
                <w:szCs w:val="24"/>
              </w:rPr>
              <w:t xml:space="preserve">The Provider must take a role in supporting carers to understand the needs of the Client and identify carer stress prior to any break down in the home situation. Carers </w:t>
            </w:r>
            <w:r w:rsidR="00454DC7" w:rsidRPr="00B72869">
              <w:rPr>
                <w:rFonts w:ascii="Arial" w:hAnsi="Arial" w:cs="Arial"/>
                <w:sz w:val="24"/>
                <w:szCs w:val="24"/>
              </w:rPr>
              <w:t>can</w:t>
            </w:r>
            <w:r w:rsidRPr="00B72869">
              <w:rPr>
                <w:rFonts w:ascii="Arial" w:hAnsi="Arial" w:cs="Arial"/>
                <w:sz w:val="24"/>
                <w:szCs w:val="24"/>
              </w:rPr>
              <w:t xml:space="preserve"> pursue their own activities and have quality time for themselves.</w:t>
            </w:r>
          </w:p>
          <w:p w14:paraId="42BEAE37" w14:textId="77777777" w:rsidR="00C672CE" w:rsidRPr="00B72869" w:rsidRDefault="00C672CE" w:rsidP="00B72869">
            <w:pPr>
              <w:spacing w:before="240" w:after="120" w:line="240" w:lineRule="atLeast"/>
              <w:jc w:val="left"/>
              <w:rPr>
                <w:rFonts w:ascii="Arial" w:hAnsi="Arial" w:cs="Arial"/>
                <w:b/>
                <w:sz w:val="24"/>
                <w:szCs w:val="24"/>
                <w:u w:val="single"/>
              </w:rPr>
            </w:pPr>
          </w:p>
        </w:tc>
      </w:tr>
    </w:tbl>
    <w:p w14:paraId="7C06E892" w14:textId="77777777" w:rsidR="00C672CE" w:rsidRPr="00B72869" w:rsidRDefault="00C672CE" w:rsidP="00B72869">
      <w:pPr>
        <w:numPr>
          <w:ilvl w:val="1"/>
          <w:numId w:val="92"/>
        </w:numPr>
        <w:spacing w:before="240" w:after="120" w:line="240" w:lineRule="atLeast"/>
        <w:ind w:left="993" w:hanging="851"/>
        <w:jc w:val="left"/>
        <w:rPr>
          <w:rFonts w:ascii="Arial" w:hAnsi="Arial" w:cs="Arial"/>
          <w:sz w:val="24"/>
          <w:szCs w:val="24"/>
        </w:rPr>
      </w:pPr>
      <w:r w:rsidRPr="00B72869">
        <w:rPr>
          <w:rFonts w:ascii="Arial" w:hAnsi="Arial" w:cs="Arial"/>
          <w:sz w:val="24"/>
          <w:szCs w:val="24"/>
        </w:rPr>
        <w:t>Staff rotas must be designed in a way that allows for flexibility in Service delivery, acknowledging that Clients may be in a different reality daily and require different lengths and times of visits.</w:t>
      </w:r>
    </w:p>
    <w:p w14:paraId="37ADD7C1" w14:textId="77777777" w:rsidR="00C672CE" w:rsidRPr="00B72869" w:rsidRDefault="00C672CE" w:rsidP="00B72869">
      <w:pPr>
        <w:numPr>
          <w:ilvl w:val="1"/>
          <w:numId w:val="92"/>
        </w:numPr>
        <w:spacing w:before="240" w:after="120" w:line="240" w:lineRule="atLeast"/>
        <w:ind w:left="993" w:hanging="851"/>
        <w:jc w:val="left"/>
        <w:rPr>
          <w:rFonts w:ascii="Arial" w:hAnsi="Arial" w:cs="Arial"/>
          <w:sz w:val="24"/>
          <w:szCs w:val="24"/>
        </w:rPr>
      </w:pPr>
      <w:r w:rsidRPr="00B72869">
        <w:rPr>
          <w:rFonts w:ascii="Arial" w:hAnsi="Arial" w:cs="Arial"/>
          <w:sz w:val="24"/>
          <w:szCs w:val="24"/>
        </w:rPr>
        <w:t>Some Clients may present behaviour that challenges the Staff delivering the Service. The Provider will work with the Care Manager and any Carer to understand why the Client may be presenting challenging behaviour. The Personal Plan must be revised to set in place strategies to deal with such behaviour. Consideration will need to be given to regards to additional training and support and guidance from skilled professionals for those Staff delivering the Service.</w:t>
      </w:r>
    </w:p>
    <w:p w14:paraId="25AC589D" w14:textId="77777777" w:rsidR="00C672CE" w:rsidRPr="00B72869" w:rsidRDefault="00C672CE" w:rsidP="00B72869">
      <w:pPr>
        <w:numPr>
          <w:ilvl w:val="1"/>
          <w:numId w:val="92"/>
        </w:numPr>
        <w:spacing w:before="240" w:after="120" w:line="240" w:lineRule="atLeast"/>
        <w:ind w:left="993" w:hanging="851"/>
        <w:jc w:val="left"/>
        <w:rPr>
          <w:rFonts w:ascii="Arial" w:hAnsi="Arial" w:cs="Arial"/>
          <w:sz w:val="24"/>
          <w:szCs w:val="24"/>
        </w:rPr>
      </w:pPr>
      <w:r w:rsidRPr="00B72869">
        <w:rPr>
          <w:rFonts w:ascii="Arial" w:hAnsi="Arial" w:cs="Arial"/>
          <w:sz w:val="24"/>
          <w:szCs w:val="24"/>
        </w:rPr>
        <w:t>The Provider will;</w:t>
      </w:r>
    </w:p>
    <w:p w14:paraId="5FD05640" w14:textId="77777777" w:rsidR="00C672CE" w:rsidRPr="00B72869" w:rsidRDefault="00C672CE" w:rsidP="00B72869">
      <w:pPr>
        <w:numPr>
          <w:ilvl w:val="2"/>
          <w:numId w:val="93"/>
        </w:numPr>
        <w:spacing w:before="240" w:after="120" w:line="240" w:lineRule="atLeast"/>
        <w:ind w:left="1701" w:hanging="981"/>
        <w:jc w:val="left"/>
        <w:rPr>
          <w:rFonts w:ascii="Arial" w:hAnsi="Arial" w:cs="Arial"/>
          <w:sz w:val="24"/>
          <w:szCs w:val="24"/>
        </w:rPr>
      </w:pPr>
      <w:r w:rsidRPr="00B72869">
        <w:rPr>
          <w:rFonts w:ascii="Arial" w:hAnsi="Arial" w:cs="Arial"/>
          <w:sz w:val="24"/>
          <w:szCs w:val="24"/>
        </w:rPr>
        <w:t>Keep up with relevant legislation surrounding best practice for supporting people with dementia.</w:t>
      </w:r>
    </w:p>
    <w:p w14:paraId="5689BF92" w14:textId="104466EE" w:rsidR="00C672CE" w:rsidRPr="00B72869" w:rsidRDefault="00C672CE" w:rsidP="00B72869">
      <w:pPr>
        <w:numPr>
          <w:ilvl w:val="2"/>
          <w:numId w:val="93"/>
        </w:numPr>
        <w:spacing w:before="240" w:after="120" w:line="240" w:lineRule="atLeast"/>
        <w:ind w:left="1701" w:hanging="981"/>
        <w:jc w:val="left"/>
        <w:rPr>
          <w:rFonts w:ascii="Arial" w:hAnsi="Arial" w:cs="Arial"/>
          <w:sz w:val="24"/>
          <w:szCs w:val="24"/>
        </w:rPr>
      </w:pPr>
      <w:r w:rsidRPr="00B72869">
        <w:rPr>
          <w:rFonts w:ascii="Arial" w:hAnsi="Arial" w:cs="Arial"/>
          <w:sz w:val="24"/>
          <w:szCs w:val="24"/>
        </w:rPr>
        <w:t xml:space="preserve">Demonstrate that it is working to the following common core principles for people with dementia as set out by skills for care and skills for health or any equivalent document that may replace it during the life of the </w:t>
      </w:r>
      <w:r w:rsidR="00454DC7" w:rsidRPr="00B72869">
        <w:rPr>
          <w:rFonts w:ascii="Arial" w:hAnsi="Arial" w:cs="Arial"/>
          <w:sz w:val="24"/>
          <w:szCs w:val="24"/>
        </w:rPr>
        <w:t>contract: -</w:t>
      </w:r>
      <w:r w:rsidRPr="00B72869">
        <w:rPr>
          <w:rFonts w:ascii="Arial" w:hAnsi="Arial" w:cs="Arial"/>
          <w:sz w:val="24"/>
          <w:szCs w:val="24"/>
        </w:rPr>
        <w:t xml:space="preserve"> </w:t>
      </w:r>
      <w:r w:rsidRPr="00B72869">
        <w:rPr>
          <w:rFonts w:ascii="Arial" w:hAnsi="Arial" w:cs="Arial"/>
          <w:i/>
          <w:iCs/>
          <w:sz w:val="24"/>
          <w:szCs w:val="24"/>
        </w:rPr>
        <w:t xml:space="preserve"> </w:t>
      </w:r>
    </w:p>
    <w:p w14:paraId="47DF00E1" w14:textId="77777777" w:rsidR="00C672CE" w:rsidRPr="00B72869" w:rsidRDefault="00C672CE" w:rsidP="00B72869">
      <w:pPr>
        <w:numPr>
          <w:ilvl w:val="1"/>
          <w:numId w:val="109"/>
        </w:numPr>
        <w:tabs>
          <w:tab w:val="left" w:pos="993"/>
        </w:tabs>
        <w:spacing w:before="240" w:after="120" w:line="240" w:lineRule="atLeast"/>
        <w:ind w:left="993" w:hanging="851"/>
        <w:jc w:val="left"/>
        <w:rPr>
          <w:rFonts w:ascii="Arial" w:hAnsi="Arial" w:cs="Arial"/>
          <w:sz w:val="24"/>
          <w:szCs w:val="24"/>
        </w:rPr>
      </w:pPr>
      <w:r w:rsidRPr="00B72869">
        <w:rPr>
          <w:rFonts w:ascii="Arial" w:hAnsi="Arial" w:cs="Arial"/>
          <w:b/>
          <w:sz w:val="24"/>
          <w:szCs w:val="24"/>
        </w:rPr>
        <w:t>CONTINUING HEALTH CARE</w:t>
      </w:r>
    </w:p>
    <w:p w14:paraId="51318BBB" w14:textId="2B2D6E09" w:rsidR="00C672CE" w:rsidRPr="00B72869" w:rsidRDefault="00C672CE" w:rsidP="00B72869">
      <w:pPr>
        <w:tabs>
          <w:tab w:val="left" w:pos="993"/>
        </w:tabs>
        <w:spacing w:before="240" w:after="120" w:line="240" w:lineRule="atLeast"/>
        <w:jc w:val="left"/>
        <w:rPr>
          <w:rFonts w:ascii="Arial" w:hAnsi="Arial" w:cs="Arial"/>
          <w:sz w:val="24"/>
          <w:szCs w:val="24"/>
        </w:rPr>
      </w:pPr>
      <w:r w:rsidRPr="00B72869">
        <w:rPr>
          <w:rFonts w:ascii="Arial" w:hAnsi="Arial" w:cs="Arial"/>
          <w:sz w:val="24"/>
          <w:szCs w:val="24"/>
        </w:rPr>
        <w:t xml:space="preserve">Care for those whose funding transfers to the Funded Healthcare </w:t>
      </w:r>
      <w:r w:rsidR="00454DC7" w:rsidRPr="00B72869">
        <w:rPr>
          <w:rFonts w:ascii="Arial" w:hAnsi="Arial" w:cs="Arial"/>
          <w:sz w:val="24"/>
          <w:szCs w:val="24"/>
        </w:rPr>
        <w:t>Team</w:t>
      </w:r>
      <w:r w:rsidRPr="00B72869">
        <w:rPr>
          <w:rFonts w:ascii="Arial" w:hAnsi="Arial" w:cs="Arial"/>
          <w:sz w:val="24"/>
          <w:szCs w:val="24"/>
        </w:rPr>
        <w:t xml:space="preserve"> or Care Coordination Centre offering quality End of Life provision and appropriately-trained and skilled Staff to deliver care and support to Clients with complex and/or long term health conditions. </w:t>
      </w:r>
    </w:p>
    <w:p w14:paraId="1631DA9C" w14:textId="77777777" w:rsidR="00C672CE" w:rsidRPr="00B72869" w:rsidRDefault="00C672CE" w:rsidP="00B72869">
      <w:pPr>
        <w:spacing w:before="240" w:after="120" w:line="240" w:lineRule="atLeast"/>
        <w:jc w:val="left"/>
        <w:rPr>
          <w:rFonts w:ascii="Arial" w:hAnsi="Arial" w:cs="Arial"/>
          <w:sz w:val="24"/>
          <w:szCs w:val="24"/>
        </w:rPr>
      </w:pPr>
      <w:r w:rsidRPr="00B72869">
        <w:rPr>
          <w:rFonts w:ascii="Arial" w:hAnsi="Arial" w:cs="Arial"/>
          <w:sz w:val="24"/>
          <w:szCs w:val="24"/>
        </w:rPr>
        <w:t>Service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672CE" w:rsidRPr="00B72869" w14:paraId="3FAEF2E3" w14:textId="77777777" w:rsidTr="00531996">
        <w:tc>
          <w:tcPr>
            <w:tcW w:w="8522" w:type="dxa"/>
            <w:shd w:val="clear" w:color="auto" w:fill="auto"/>
          </w:tcPr>
          <w:p w14:paraId="119C43C1" w14:textId="08E3243E" w:rsidR="00C672CE" w:rsidRPr="00B72869" w:rsidRDefault="00C672CE" w:rsidP="00B72869">
            <w:pPr>
              <w:tabs>
                <w:tab w:val="left" w:pos="900"/>
                <w:tab w:val="left" w:pos="1080"/>
              </w:tabs>
              <w:spacing w:before="240" w:after="120" w:line="240" w:lineRule="atLeast"/>
              <w:rPr>
                <w:rFonts w:ascii="Arial" w:hAnsi="Arial" w:cs="Arial"/>
                <w:b/>
                <w:sz w:val="24"/>
                <w:szCs w:val="24"/>
              </w:rPr>
            </w:pPr>
            <w:r w:rsidRPr="00B72869">
              <w:rPr>
                <w:rFonts w:ascii="Arial" w:hAnsi="Arial" w:cs="Arial"/>
                <w:b/>
                <w:sz w:val="24"/>
                <w:szCs w:val="24"/>
              </w:rPr>
              <w:t xml:space="preserve">Clients with complex </w:t>
            </w:r>
            <w:r w:rsidR="00454DC7" w:rsidRPr="00B72869">
              <w:rPr>
                <w:rFonts w:ascii="Arial" w:hAnsi="Arial" w:cs="Arial"/>
                <w:b/>
                <w:sz w:val="24"/>
                <w:szCs w:val="24"/>
              </w:rPr>
              <w:t>long-term</w:t>
            </w:r>
            <w:r w:rsidRPr="00B72869">
              <w:rPr>
                <w:rFonts w:ascii="Arial" w:hAnsi="Arial" w:cs="Arial"/>
                <w:b/>
                <w:sz w:val="24"/>
                <w:szCs w:val="24"/>
              </w:rPr>
              <w:t xml:space="preserve"> conditions have a well-planned Service with appropriately trained Staff to meet their health and social care needs</w:t>
            </w:r>
          </w:p>
          <w:p w14:paraId="32DFF59E" w14:textId="7777777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hAnsi="Arial" w:cs="Arial"/>
                <w:sz w:val="24"/>
                <w:szCs w:val="24"/>
              </w:rPr>
              <w:t>Personal Plans are formulated based on the needs identified by the assessment in conjunction with the Care and Support Plans or Record of Needs.</w:t>
            </w:r>
          </w:p>
          <w:p w14:paraId="54DE7235" w14:textId="7777777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The quality of care is audited and reviewed. </w:t>
            </w:r>
          </w:p>
          <w:p w14:paraId="74D043DA" w14:textId="7777777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hAnsi="Arial" w:cs="Arial"/>
                <w:sz w:val="24"/>
                <w:szCs w:val="24"/>
              </w:rPr>
              <w:t xml:space="preserve">Staff are appropriately trained, competent and supported. </w:t>
            </w:r>
          </w:p>
          <w:p w14:paraId="74C7F1E9" w14:textId="7777777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eastAsia="Calibri" w:hAnsi="Arial" w:cs="Arial"/>
                <w:sz w:val="24"/>
                <w:szCs w:val="24"/>
              </w:rPr>
              <w:t xml:space="preserve">Processes are in place to monitor appropriate transfers and admissions of people between home and other places of care. </w:t>
            </w:r>
          </w:p>
          <w:p w14:paraId="35987141" w14:textId="7777777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eastAsia="Calibri" w:hAnsi="Arial" w:cs="Arial"/>
                <w:sz w:val="24"/>
                <w:szCs w:val="24"/>
              </w:rPr>
              <w:t>Carers and family members are involved to the extent that they and the Client receiving the service wish and are supported by the named nurse assessor.</w:t>
            </w:r>
          </w:p>
          <w:p w14:paraId="343D9CF6" w14:textId="3D8C9CF7" w:rsidR="00C672CE" w:rsidRPr="00B72869" w:rsidRDefault="00C672CE" w:rsidP="00B72869">
            <w:pPr>
              <w:numPr>
                <w:ilvl w:val="0"/>
                <w:numId w:val="62"/>
              </w:numPr>
              <w:tabs>
                <w:tab w:val="left" w:pos="900"/>
                <w:tab w:val="left" w:pos="1080"/>
              </w:tabs>
              <w:spacing w:before="240" w:after="120" w:line="240" w:lineRule="atLeast"/>
              <w:jc w:val="left"/>
              <w:rPr>
                <w:rFonts w:ascii="Arial" w:hAnsi="Arial" w:cs="Arial"/>
                <w:sz w:val="24"/>
                <w:szCs w:val="24"/>
              </w:rPr>
            </w:pPr>
            <w:r w:rsidRPr="00B72869">
              <w:rPr>
                <w:rFonts w:ascii="Arial" w:eastAsia="Calibri" w:hAnsi="Arial" w:cs="Arial"/>
                <w:sz w:val="24"/>
                <w:szCs w:val="24"/>
              </w:rPr>
              <w:t xml:space="preserve">National Institute for Health and Care Excellence (NICE) pathways and guidelines relating to providing </w:t>
            </w:r>
            <w:r w:rsidR="00454DC7" w:rsidRPr="00B72869">
              <w:rPr>
                <w:rFonts w:ascii="Arial" w:eastAsia="Calibri" w:hAnsi="Arial" w:cs="Arial"/>
                <w:sz w:val="24"/>
                <w:szCs w:val="24"/>
              </w:rPr>
              <w:t>home-based</w:t>
            </w:r>
            <w:r w:rsidRPr="00B72869">
              <w:rPr>
                <w:rFonts w:ascii="Arial" w:eastAsia="Calibri" w:hAnsi="Arial" w:cs="Arial"/>
                <w:sz w:val="24"/>
                <w:szCs w:val="24"/>
              </w:rPr>
              <w:t xml:space="preserve"> care </w:t>
            </w:r>
            <w:r w:rsidR="00454DC7" w:rsidRPr="00B72869">
              <w:rPr>
                <w:rFonts w:ascii="Arial" w:eastAsia="Calibri" w:hAnsi="Arial" w:cs="Arial"/>
                <w:sz w:val="24"/>
                <w:szCs w:val="24"/>
              </w:rPr>
              <w:t>is</w:t>
            </w:r>
            <w:r w:rsidRPr="00B72869">
              <w:rPr>
                <w:rFonts w:ascii="Arial" w:eastAsia="Calibri" w:hAnsi="Arial" w:cs="Arial"/>
                <w:sz w:val="24"/>
                <w:szCs w:val="24"/>
              </w:rPr>
              <w:t xml:space="preserve"> adopted as best practice. </w:t>
            </w:r>
          </w:p>
          <w:p w14:paraId="3ABB54BF" w14:textId="77777777" w:rsidR="00C672CE" w:rsidRPr="00B72869" w:rsidRDefault="00C672CE" w:rsidP="00B72869">
            <w:pPr>
              <w:tabs>
                <w:tab w:val="left" w:pos="900"/>
                <w:tab w:val="left" w:pos="1080"/>
              </w:tabs>
              <w:spacing w:before="240" w:after="120" w:line="240" w:lineRule="atLeast"/>
              <w:rPr>
                <w:rFonts w:ascii="Arial" w:hAnsi="Arial" w:cs="Arial"/>
                <w:b/>
                <w:sz w:val="24"/>
                <w:szCs w:val="24"/>
              </w:rPr>
            </w:pPr>
          </w:p>
        </w:tc>
      </w:tr>
    </w:tbl>
    <w:p w14:paraId="35A8BD97" w14:textId="77777777" w:rsidR="00C672CE" w:rsidRPr="00B72869" w:rsidRDefault="00C672CE" w:rsidP="00B72869">
      <w:pPr>
        <w:spacing w:before="240" w:after="120" w:line="24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672CE" w:rsidRPr="00B72869" w14:paraId="0AAD58D4" w14:textId="77777777" w:rsidTr="00531996">
        <w:tc>
          <w:tcPr>
            <w:tcW w:w="8528" w:type="dxa"/>
            <w:shd w:val="clear" w:color="auto" w:fill="auto"/>
          </w:tcPr>
          <w:p w14:paraId="257E1C81" w14:textId="77777777" w:rsidR="00C672CE" w:rsidRPr="00B72869" w:rsidRDefault="00C672CE" w:rsidP="00B72869">
            <w:pPr>
              <w:spacing w:before="240" w:after="120" w:line="240" w:lineRule="atLeast"/>
              <w:rPr>
                <w:rFonts w:ascii="Arial" w:hAnsi="Arial" w:cs="Arial"/>
                <w:b/>
                <w:sz w:val="24"/>
                <w:szCs w:val="24"/>
              </w:rPr>
            </w:pPr>
            <w:r w:rsidRPr="00B72869">
              <w:rPr>
                <w:rFonts w:ascii="Arial" w:hAnsi="Arial" w:cs="Arial"/>
                <w:b/>
                <w:sz w:val="24"/>
                <w:szCs w:val="24"/>
              </w:rPr>
              <w:t>Effective delivery of an End of Life care that offers a meaningful and dignified Service for a Client and their family/carers</w:t>
            </w:r>
          </w:p>
          <w:p w14:paraId="721841C0"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The Client’s preferences for End of Life care are discussed and documented. </w:t>
            </w:r>
          </w:p>
          <w:p w14:paraId="279F4821"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A Client’s needs for End of Life care are assessed on an ongoing basis.</w:t>
            </w:r>
          </w:p>
          <w:p w14:paraId="249EEAB0"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The quality of End of Life care provided by the Service is audited and reviewed.  </w:t>
            </w:r>
          </w:p>
          <w:p w14:paraId="7F9E2D76"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Staff involved in discussing End of Life issues are appropriately trained and supported. </w:t>
            </w:r>
          </w:p>
          <w:p w14:paraId="72430BAA"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Training programmes on End of Life care which are relevant to Staff are available and accessible. </w:t>
            </w:r>
          </w:p>
          <w:p w14:paraId="11236615"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Processes are in place to monitor appropriate transfers and admissions of Clients between home and other places of care in the last month of life.</w:t>
            </w:r>
          </w:p>
          <w:p w14:paraId="160FE7B5"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A Client who is dying is entered onto a care pathway. </w:t>
            </w:r>
          </w:p>
          <w:p w14:paraId="7B38C771"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 xml:space="preserve">Family members are involved in End of Life care decisions to the extent that they and the Client wish. </w:t>
            </w:r>
          </w:p>
          <w:p w14:paraId="4C483F33" w14:textId="77777777" w:rsidR="00C672CE" w:rsidRPr="00B72869" w:rsidRDefault="00C672CE" w:rsidP="00B72869">
            <w:pPr>
              <w:numPr>
                <w:ilvl w:val="0"/>
                <w:numId w:val="21"/>
              </w:numPr>
              <w:autoSpaceDE w:val="0"/>
              <w:autoSpaceDN w:val="0"/>
              <w:adjustRightInd w:val="0"/>
              <w:spacing w:before="240" w:after="120" w:line="240" w:lineRule="atLeast"/>
              <w:jc w:val="left"/>
              <w:rPr>
                <w:rFonts w:ascii="Arial" w:eastAsia="Calibri" w:hAnsi="Arial" w:cs="Arial"/>
                <w:sz w:val="24"/>
                <w:szCs w:val="24"/>
              </w:rPr>
            </w:pPr>
            <w:r w:rsidRPr="00B72869">
              <w:rPr>
                <w:rFonts w:ascii="Arial" w:eastAsia="Calibri" w:hAnsi="Arial" w:cs="Arial"/>
                <w:sz w:val="24"/>
                <w:szCs w:val="24"/>
              </w:rPr>
              <w:t>Family/carers are supported prior to the death of the Client.</w:t>
            </w:r>
          </w:p>
        </w:tc>
      </w:tr>
    </w:tbl>
    <w:p w14:paraId="189F3E25" w14:textId="77777777" w:rsidR="00C672CE" w:rsidRPr="00B72869" w:rsidRDefault="00C672CE" w:rsidP="00B72869">
      <w:pPr>
        <w:numPr>
          <w:ilvl w:val="1"/>
          <w:numId w:val="94"/>
        </w:numPr>
        <w:tabs>
          <w:tab w:val="left" w:pos="1080"/>
          <w:tab w:val="left" w:pos="1418"/>
        </w:tabs>
        <w:spacing w:before="240" w:after="120" w:line="240" w:lineRule="atLeast"/>
        <w:ind w:left="1134" w:hanging="850"/>
        <w:jc w:val="left"/>
        <w:rPr>
          <w:rFonts w:ascii="Arial" w:hAnsi="Arial" w:cs="Arial"/>
          <w:sz w:val="24"/>
          <w:szCs w:val="24"/>
        </w:rPr>
      </w:pPr>
      <w:r w:rsidRPr="00B72869">
        <w:rPr>
          <w:rFonts w:ascii="Arial" w:hAnsi="Arial" w:cs="Arial"/>
          <w:sz w:val="24"/>
          <w:szCs w:val="24"/>
        </w:rPr>
        <w:t>The Provider will understand policy guidance relating to delivering health-funded care and support.</w:t>
      </w:r>
    </w:p>
    <w:p w14:paraId="512DB660" w14:textId="77777777" w:rsidR="00C672CE" w:rsidRPr="00B72869" w:rsidRDefault="00C672CE" w:rsidP="00B72869">
      <w:pPr>
        <w:numPr>
          <w:ilvl w:val="1"/>
          <w:numId w:val="94"/>
        </w:numPr>
        <w:spacing w:before="240" w:after="120" w:line="240" w:lineRule="atLeast"/>
        <w:ind w:left="1134" w:hanging="850"/>
        <w:jc w:val="left"/>
        <w:rPr>
          <w:rFonts w:ascii="Arial" w:hAnsi="Arial" w:cs="Arial"/>
          <w:sz w:val="24"/>
          <w:szCs w:val="24"/>
        </w:rPr>
      </w:pPr>
      <w:r w:rsidRPr="00B72869">
        <w:rPr>
          <w:rFonts w:ascii="Arial" w:hAnsi="Arial" w:cs="Arial"/>
          <w:sz w:val="24"/>
          <w:szCs w:val="24"/>
        </w:rPr>
        <w:t>The Provider shall ensure that the Services;</w:t>
      </w:r>
    </w:p>
    <w:p w14:paraId="61BA55B1" w14:textId="77777777" w:rsidR="00C672CE" w:rsidRPr="00B72869" w:rsidRDefault="00C672CE" w:rsidP="00B72869">
      <w:pPr>
        <w:numPr>
          <w:ilvl w:val="2"/>
          <w:numId w:val="95"/>
        </w:numPr>
        <w:spacing w:before="240" w:after="120" w:line="240" w:lineRule="atLeast"/>
        <w:ind w:left="1701" w:hanging="1134"/>
        <w:jc w:val="left"/>
        <w:rPr>
          <w:rFonts w:ascii="Arial" w:hAnsi="Arial" w:cs="Arial"/>
          <w:sz w:val="24"/>
          <w:szCs w:val="24"/>
        </w:rPr>
      </w:pPr>
      <w:r w:rsidRPr="00B72869">
        <w:rPr>
          <w:rFonts w:ascii="Arial" w:hAnsi="Arial" w:cs="Arial"/>
          <w:sz w:val="24"/>
          <w:szCs w:val="24"/>
        </w:rPr>
        <w:t>Enhance the quality of life for Clients and maximise long term health outcomes wherever possible and</w:t>
      </w:r>
    </w:p>
    <w:p w14:paraId="447658D1" w14:textId="77777777" w:rsidR="00C672CE" w:rsidRPr="00B72869" w:rsidRDefault="00C672CE" w:rsidP="00B72869">
      <w:pPr>
        <w:numPr>
          <w:ilvl w:val="2"/>
          <w:numId w:val="95"/>
        </w:numPr>
        <w:spacing w:before="240" w:after="120" w:line="240" w:lineRule="atLeast"/>
        <w:ind w:left="1701" w:hanging="1134"/>
        <w:jc w:val="left"/>
        <w:rPr>
          <w:rFonts w:ascii="Arial" w:hAnsi="Arial" w:cs="Arial"/>
          <w:sz w:val="24"/>
          <w:szCs w:val="24"/>
        </w:rPr>
      </w:pPr>
      <w:r w:rsidRPr="00B72869">
        <w:rPr>
          <w:rFonts w:ascii="Arial" w:hAnsi="Arial" w:cs="Arial"/>
          <w:b/>
          <w:i/>
          <w:sz w:val="24"/>
          <w:szCs w:val="24"/>
        </w:rPr>
        <w:t xml:space="preserve"> </w:t>
      </w:r>
      <w:r w:rsidRPr="00B72869">
        <w:rPr>
          <w:rFonts w:ascii="Arial" w:hAnsi="Arial" w:cs="Arial"/>
          <w:sz w:val="24"/>
          <w:szCs w:val="24"/>
        </w:rPr>
        <w:t>Aims to reduce</w:t>
      </w:r>
      <w:r w:rsidRPr="00B72869">
        <w:rPr>
          <w:rFonts w:ascii="Arial" w:hAnsi="Arial" w:cs="Arial"/>
          <w:b/>
          <w:i/>
          <w:sz w:val="24"/>
          <w:szCs w:val="24"/>
        </w:rPr>
        <w:t xml:space="preserve"> </w:t>
      </w:r>
      <w:r w:rsidRPr="00B72869">
        <w:rPr>
          <w:rFonts w:ascii="Arial" w:hAnsi="Arial" w:cs="Arial"/>
          <w:sz w:val="24"/>
          <w:szCs w:val="24"/>
        </w:rPr>
        <w:t>unscheduled acute admissions and improve co-ordination of community services especially End of Life Services.</w:t>
      </w:r>
    </w:p>
    <w:p w14:paraId="518BFB97" w14:textId="69FC7392"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 xml:space="preserve">For the avoidance of doubt, Staff will not be expected to carry or administer controlled drugs unless they have received training under the clinical governance of a nursing provider.  This aspect of the Client’s care will be largely undertaken by members of the primary care </w:t>
      </w:r>
      <w:r w:rsidR="00454DC7" w:rsidRPr="00B72869">
        <w:rPr>
          <w:rFonts w:ascii="Arial" w:hAnsi="Arial" w:cs="Arial"/>
          <w:sz w:val="24"/>
          <w:szCs w:val="24"/>
        </w:rPr>
        <w:t>Team</w:t>
      </w:r>
      <w:r w:rsidRPr="00B72869">
        <w:rPr>
          <w:rFonts w:ascii="Arial" w:hAnsi="Arial" w:cs="Arial"/>
          <w:sz w:val="24"/>
          <w:szCs w:val="24"/>
        </w:rPr>
        <w:t xml:space="preserve"> which include community matrons, district nurses, general practitioners and specialist nurses such as Marie Curie nurses and the hospice outreach </w:t>
      </w:r>
      <w:r w:rsidR="00454DC7" w:rsidRPr="00B72869">
        <w:rPr>
          <w:rFonts w:ascii="Arial" w:hAnsi="Arial" w:cs="Arial"/>
          <w:sz w:val="24"/>
          <w:szCs w:val="24"/>
        </w:rPr>
        <w:t>Team</w:t>
      </w:r>
      <w:r w:rsidRPr="00B72869">
        <w:rPr>
          <w:rFonts w:ascii="Arial" w:hAnsi="Arial" w:cs="Arial"/>
          <w:sz w:val="24"/>
          <w:szCs w:val="24"/>
        </w:rPr>
        <w:t>s.</w:t>
      </w:r>
    </w:p>
    <w:p w14:paraId="5E1ED1B1" w14:textId="77777777" w:rsidR="00C672CE" w:rsidRPr="00B72869" w:rsidRDefault="00C672CE" w:rsidP="00B72869">
      <w:pPr>
        <w:pStyle w:val="BodyText"/>
        <w:numPr>
          <w:ilvl w:val="1"/>
          <w:numId w:val="98"/>
        </w:numPr>
        <w:spacing w:before="240" w:after="120" w:line="240" w:lineRule="atLeast"/>
        <w:ind w:left="1276" w:hanging="992"/>
        <w:rPr>
          <w:sz w:val="24"/>
          <w:szCs w:val="24"/>
        </w:rPr>
      </w:pPr>
      <w:r w:rsidRPr="00B72869">
        <w:rPr>
          <w:sz w:val="24"/>
          <w:szCs w:val="24"/>
        </w:rPr>
        <w:t>The Provider shall ensure the Services are subject to robust clinical governance and risk management and abide by NICE guidelines and CCG’s policies relating to clinical waste management.</w:t>
      </w:r>
    </w:p>
    <w:p w14:paraId="659DEC92" w14:textId="77777777"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Wherever possible the Provider will introduce its Staff to the Client and his/her family prior to the commencement of the Package if times allows.</w:t>
      </w:r>
    </w:p>
    <w:p w14:paraId="76898D5B" w14:textId="77777777" w:rsidR="00C672CE" w:rsidRPr="00B72869" w:rsidRDefault="00C672CE" w:rsidP="00B72869">
      <w:pPr>
        <w:spacing w:before="240" w:after="120" w:line="240" w:lineRule="atLeast"/>
        <w:ind w:left="1276" w:hanging="992"/>
        <w:jc w:val="left"/>
        <w:rPr>
          <w:rFonts w:ascii="Arial" w:hAnsi="Arial" w:cs="Arial"/>
          <w:sz w:val="24"/>
          <w:szCs w:val="24"/>
        </w:rPr>
      </w:pPr>
    </w:p>
    <w:p w14:paraId="1600C09E" w14:textId="14EA9703"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It is vitally important to ensure that Clients reaching the end of their life are integrated into the End of Life care pathway adopted by the CCG for patients receiving care in their home.</w:t>
      </w:r>
    </w:p>
    <w:p w14:paraId="70A31290" w14:textId="77777777"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As the Service cannot work in isolation of other commissioned health services, the Provider shall work co-operatively with the other healthcare services including the following:</w:t>
      </w:r>
    </w:p>
    <w:p w14:paraId="3B0C19DF" w14:textId="06B001F2"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 xml:space="preserve">Hospital discharge liaison </w:t>
      </w:r>
      <w:r w:rsidR="00454DC7" w:rsidRPr="00B72869">
        <w:rPr>
          <w:rFonts w:ascii="Arial" w:hAnsi="Arial" w:cs="Arial"/>
          <w:sz w:val="24"/>
          <w:szCs w:val="24"/>
        </w:rPr>
        <w:t>Team</w:t>
      </w:r>
      <w:r w:rsidRPr="00B72869">
        <w:rPr>
          <w:rFonts w:ascii="Arial" w:hAnsi="Arial" w:cs="Arial"/>
          <w:sz w:val="24"/>
          <w:szCs w:val="24"/>
        </w:rPr>
        <w:t>s;</w:t>
      </w:r>
    </w:p>
    <w:p w14:paraId="5A4947B8" w14:textId="294748B4"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 xml:space="preserve">The community ward and district nursing </w:t>
      </w:r>
      <w:r w:rsidR="00454DC7" w:rsidRPr="00B72869">
        <w:rPr>
          <w:rFonts w:ascii="Arial" w:hAnsi="Arial" w:cs="Arial"/>
          <w:sz w:val="24"/>
          <w:szCs w:val="24"/>
        </w:rPr>
        <w:t>Team</w:t>
      </w:r>
      <w:r w:rsidRPr="00B72869">
        <w:rPr>
          <w:rFonts w:ascii="Arial" w:hAnsi="Arial" w:cs="Arial"/>
          <w:sz w:val="24"/>
          <w:szCs w:val="24"/>
        </w:rPr>
        <w:t>s, specialist nurses such as diabetes, respiratory, tissue viability, continence advisors, Marie Curie nurses;</w:t>
      </w:r>
    </w:p>
    <w:p w14:paraId="4851312A" w14:textId="77777777"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General practitioners;</w:t>
      </w:r>
    </w:p>
    <w:p w14:paraId="6DD7F17F" w14:textId="77777777"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 xml:space="preserve">Allied health professionals such as physiotherapists, speech and language therapists, and podiatrists; </w:t>
      </w:r>
    </w:p>
    <w:p w14:paraId="10587BCB" w14:textId="77777777"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Voluntary sector such as hospice care and</w:t>
      </w:r>
    </w:p>
    <w:p w14:paraId="2D91C887" w14:textId="77777777" w:rsidR="00C672CE" w:rsidRPr="00B72869" w:rsidRDefault="00C672CE" w:rsidP="00B72869">
      <w:pPr>
        <w:pStyle w:val="ListParagraph"/>
        <w:numPr>
          <w:ilvl w:val="0"/>
          <w:numId w:val="96"/>
        </w:numPr>
        <w:spacing w:before="240" w:after="120" w:line="240" w:lineRule="atLeast"/>
        <w:ind w:left="1985" w:hanging="709"/>
        <w:rPr>
          <w:rFonts w:ascii="Arial" w:hAnsi="Arial" w:cs="Arial"/>
          <w:sz w:val="24"/>
          <w:szCs w:val="24"/>
        </w:rPr>
      </w:pPr>
      <w:r w:rsidRPr="00B72869">
        <w:rPr>
          <w:rFonts w:ascii="Arial" w:hAnsi="Arial" w:cs="Arial"/>
          <w:sz w:val="24"/>
          <w:szCs w:val="24"/>
        </w:rPr>
        <w:t>Ambulance/patient transport services.</w:t>
      </w:r>
    </w:p>
    <w:p w14:paraId="7F2F1CEF" w14:textId="1B0132C7"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 xml:space="preserve">Where Clients are </w:t>
      </w:r>
      <w:r w:rsidR="00454DC7" w:rsidRPr="00B72869">
        <w:rPr>
          <w:rFonts w:ascii="Arial" w:hAnsi="Arial" w:cs="Arial"/>
          <w:sz w:val="24"/>
          <w:szCs w:val="24"/>
        </w:rPr>
        <w:t>at E</w:t>
      </w:r>
      <w:r w:rsidRPr="00B72869">
        <w:rPr>
          <w:rFonts w:ascii="Arial" w:hAnsi="Arial" w:cs="Arial"/>
          <w:sz w:val="24"/>
          <w:szCs w:val="24"/>
        </w:rPr>
        <w:t xml:space="preserve">nd of </w:t>
      </w:r>
      <w:r w:rsidR="00454DC7" w:rsidRPr="00B72869">
        <w:rPr>
          <w:rFonts w:ascii="Arial" w:hAnsi="Arial" w:cs="Arial"/>
          <w:sz w:val="24"/>
          <w:szCs w:val="24"/>
        </w:rPr>
        <w:t>L</w:t>
      </w:r>
      <w:r w:rsidRPr="00B72869">
        <w:rPr>
          <w:rFonts w:ascii="Arial" w:hAnsi="Arial" w:cs="Arial"/>
          <w:sz w:val="24"/>
          <w:szCs w:val="24"/>
        </w:rPr>
        <w:t xml:space="preserve">ife, an ACP will be written and co-ordinated by CCG staff; </w:t>
      </w:r>
      <w:r w:rsidR="00454DC7" w:rsidRPr="00B72869">
        <w:rPr>
          <w:rFonts w:ascii="Arial" w:hAnsi="Arial" w:cs="Arial"/>
          <w:sz w:val="24"/>
          <w:szCs w:val="24"/>
        </w:rPr>
        <w:t>however,</w:t>
      </w:r>
      <w:r w:rsidRPr="00B72869">
        <w:rPr>
          <w:rFonts w:ascii="Arial" w:hAnsi="Arial" w:cs="Arial"/>
          <w:sz w:val="24"/>
          <w:szCs w:val="24"/>
        </w:rPr>
        <w:t xml:space="preserve"> it is vitally important that the Provider’s Staff support the Client in achieving the objectives outlined in their ACP.</w:t>
      </w:r>
    </w:p>
    <w:p w14:paraId="4236AA31" w14:textId="762D8101"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 xml:space="preserve">Staff must be aware of the systems in place with respect to ACP and pass on important information to the Care Coordination </w:t>
      </w:r>
      <w:r w:rsidR="00454DC7" w:rsidRPr="00B72869">
        <w:rPr>
          <w:rFonts w:ascii="Arial" w:hAnsi="Arial" w:cs="Arial"/>
          <w:sz w:val="24"/>
          <w:szCs w:val="24"/>
        </w:rPr>
        <w:t>Team</w:t>
      </w:r>
      <w:r w:rsidRPr="00B72869">
        <w:rPr>
          <w:rFonts w:ascii="Arial" w:hAnsi="Arial" w:cs="Arial"/>
          <w:sz w:val="24"/>
          <w:szCs w:val="24"/>
        </w:rPr>
        <w:t>.</w:t>
      </w:r>
    </w:p>
    <w:p w14:paraId="1C127013" w14:textId="3847959B"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 xml:space="preserve">Staff must be able to identify the triggers that a Client wishes to discuss plans for their death and ensure that this information is shared with the Care Coordination </w:t>
      </w:r>
      <w:r w:rsidR="00454DC7" w:rsidRPr="00B72869">
        <w:rPr>
          <w:rFonts w:ascii="Arial" w:hAnsi="Arial" w:cs="Arial"/>
          <w:sz w:val="24"/>
          <w:szCs w:val="24"/>
        </w:rPr>
        <w:t>Team</w:t>
      </w:r>
      <w:r w:rsidRPr="00B72869">
        <w:rPr>
          <w:rFonts w:ascii="Arial" w:hAnsi="Arial" w:cs="Arial"/>
          <w:sz w:val="24"/>
          <w:szCs w:val="24"/>
        </w:rPr>
        <w:t xml:space="preserve"> in order that the ACP planning process can commence.</w:t>
      </w:r>
    </w:p>
    <w:p w14:paraId="79FA55A2" w14:textId="341596E5" w:rsidR="00C672CE" w:rsidRPr="00B72869" w:rsidRDefault="00C672CE" w:rsidP="00B72869">
      <w:pPr>
        <w:numPr>
          <w:ilvl w:val="1"/>
          <w:numId w:val="98"/>
        </w:numPr>
        <w:spacing w:before="240" w:after="120" w:line="240" w:lineRule="atLeast"/>
        <w:ind w:left="1276" w:hanging="992"/>
        <w:jc w:val="left"/>
        <w:rPr>
          <w:rFonts w:ascii="Arial" w:hAnsi="Arial" w:cs="Arial"/>
          <w:sz w:val="24"/>
          <w:szCs w:val="24"/>
        </w:rPr>
      </w:pPr>
      <w:r w:rsidRPr="00B72869">
        <w:rPr>
          <w:rFonts w:ascii="Arial" w:hAnsi="Arial" w:cs="Arial"/>
          <w:sz w:val="24"/>
          <w:szCs w:val="24"/>
        </w:rPr>
        <w:t xml:space="preserve">Information pertaining to CHC and any funding issues will be given to the Client by the Funded Healthcare </w:t>
      </w:r>
      <w:r w:rsidR="00454DC7" w:rsidRPr="00B72869">
        <w:rPr>
          <w:rFonts w:ascii="Arial" w:hAnsi="Arial" w:cs="Arial"/>
          <w:sz w:val="24"/>
          <w:szCs w:val="24"/>
        </w:rPr>
        <w:t>Team</w:t>
      </w:r>
      <w:r w:rsidRPr="00B72869">
        <w:rPr>
          <w:rFonts w:ascii="Arial" w:hAnsi="Arial" w:cs="Arial"/>
          <w:sz w:val="24"/>
          <w:szCs w:val="24"/>
        </w:rPr>
        <w:t xml:space="preserve">/Care Coordination </w:t>
      </w:r>
      <w:r w:rsidR="00454DC7" w:rsidRPr="00B72869">
        <w:rPr>
          <w:rFonts w:ascii="Arial" w:hAnsi="Arial" w:cs="Arial"/>
          <w:sz w:val="24"/>
          <w:szCs w:val="24"/>
        </w:rPr>
        <w:t>Team</w:t>
      </w:r>
      <w:r w:rsidRPr="00B72869">
        <w:rPr>
          <w:rFonts w:ascii="Arial" w:hAnsi="Arial" w:cs="Arial"/>
          <w:sz w:val="24"/>
          <w:szCs w:val="24"/>
        </w:rPr>
        <w:t xml:space="preserve"> and any complaints regarding CHC funding and eligibility should be directed to the CCG.</w:t>
      </w:r>
    </w:p>
    <w:p w14:paraId="52D8E838" w14:textId="7FB34F64" w:rsidR="00C672CE" w:rsidRPr="009410E4" w:rsidRDefault="00C672CE" w:rsidP="00B72869">
      <w:pPr>
        <w:tabs>
          <w:tab w:val="left" w:pos="360"/>
        </w:tabs>
        <w:spacing w:before="100" w:beforeAutospacing="1" w:after="100" w:afterAutospacing="1" w:line="360" w:lineRule="auto"/>
        <w:jc w:val="center"/>
        <w:rPr>
          <w:rFonts w:ascii="Arial" w:hAnsi="Arial" w:cs="Arial"/>
          <w:b/>
          <w:szCs w:val="22"/>
        </w:rPr>
        <w:sectPr w:rsidR="00C672CE" w:rsidRPr="009410E4" w:rsidSect="00DC70D5">
          <w:headerReference w:type="even" r:id="rId13"/>
          <w:headerReference w:type="default" r:id="rId14"/>
          <w:footerReference w:type="even" r:id="rId15"/>
          <w:footerReference w:type="default" r:id="rId16"/>
          <w:headerReference w:type="first" r:id="rId17"/>
          <w:footerReference w:type="first" r:id="rId18"/>
          <w:pgSz w:w="11906" w:h="16838" w:code="9"/>
          <w:pgMar w:top="1259" w:right="1797" w:bottom="1259" w:left="1797" w:header="709" w:footer="709" w:gutter="0"/>
          <w:cols w:space="708"/>
          <w:titlePg/>
          <w:docGrid w:linePitch="360"/>
        </w:sectPr>
      </w:pPr>
      <w:r w:rsidRPr="00B72869">
        <w:rPr>
          <w:rFonts w:ascii="Arial" w:hAnsi="Arial" w:cs="Arial"/>
          <w:sz w:val="24"/>
          <w:szCs w:val="24"/>
        </w:rPr>
        <w:t xml:space="preserve"> </w:t>
      </w:r>
      <w:r w:rsidRPr="009410E4">
        <w:rPr>
          <w:rFonts w:ascii="Arial" w:hAnsi="Arial" w:cs="Arial"/>
          <w:b/>
          <w:szCs w:val="22"/>
        </w:rPr>
        <w:t>END OF SCHEDULE</w:t>
      </w:r>
    </w:p>
    <w:p w14:paraId="66517DF1" w14:textId="658C1E5A" w:rsidR="00C672CE" w:rsidRPr="009410E4" w:rsidRDefault="00C672CE" w:rsidP="00C672CE">
      <w:pPr>
        <w:rPr>
          <w:rFonts w:ascii="Arial" w:hAnsi="Arial" w:cs="Arial"/>
          <w:b/>
          <w:szCs w:val="22"/>
        </w:rPr>
      </w:pPr>
      <w:bookmarkStart w:id="186" w:name="appfive"/>
      <w:r w:rsidRPr="009410E4">
        <w:rPr>
          <w:rFonts w:ascii="Arial" w:hAnsi="Arial" w:cs="Arial"/>
          <w:b/>
          <w:szCs w:val="22"/>
        </w:rPr>
        <w:t xml:space="preserve">Schedule </w:t>
      </w:r>
      <w:bookmarkEnd w:id="186"/>
      <w:r w:rsidRPr="009410E4">
        <w:rPr>
          <w:rFonts w:ascii="Arial" w:hAnsi="Arial" w:cs="Arial"/>
          <w:b/>
          <w:szCs w:val="22"/>
        </w:rPr>
        <w:t>2</w:t>
      </w:r>
      <w:r w:rsidR="00D74D72">
        <w:rPr>
          <w:rFonts w:ascii="Arial" w:hAnsi="Arial" w:cs="Arial"/>
          <w:b/>
          <w:szCs w:val="22"/>
        </w:rPr>
        <w:t xml:space="preserve"> - </w:t>
      </w:r>
      <w:r w:rsidR="00454DC7">
        <w:rPr>
          <w:rFonts w:ascii="Arial" w:hAnsi="Arial" w:cs="Arial"/>
          <w:b/>
          <w:szCs w:val="22"/>
        </w:rPr>
        <w:t xml:space="preserve"> PAYMENT SCHEDULE -</w:t>
      </w:r>
      <w:r w:rsidRPr="009410E4">
        <w:rPr>
          <w:rFonts w:ascii="Arial" w:hAnsi="Arial" w:cs="Arial"/>
          <w:b/>
          <w:szCs w:val="22"/>
        </w:rPr>
        <w:t xml:space="preserve"> TABLE OF RATES</w:t>
      </w:r>
      <w:r w:rsidRPr="009410E4">
        <w:rPr>
          <w:rFonts w:ascii="Arial" w:hAnsi="Arial" w:cs="Arial"/>
          <w:b/>
          <w:szCs w:val="22"/>
        </w:rPr>
        <w:tab/>
      </w:r>
    </w:p>
    <w:p w14:paraId="5F596FF9" w14:textId="77777777" w:rsidR="00C672CE" w:rsidRPr="009410E4" w:rsidRDefault="00C672CE" w:rsidP="00C672CE">
      <w:pPr>
        <w:rPr>
          <w:rFonts w:ascii="Arial" w:hAnsi="Arial" w:cs="Arial"/>
          <w:b/>
          <w:szCs w:val="22"/>
        </w:rPr>
      </w:pPr>
    </w:p>
    <w:p w14:paraId="0529931B" w14:textId="4A1E98B5" w:rsidR="00C672CE" w:rsidRPr="009410E4" w:rsidRDefault="00C672CE" w:rsidP="00C672CE">
      <w:pPr>
        <w:rPr>
          <w:rFonts w:ascii="Arial" w:hAnsi="Arial" w:cs="Arial"/>
          <w:b/>
          <w:szCs w:val="22"/>
        </w:rPr>
      </w:pPr>
      <w:r w:rsidRPr="009410E4">
        <w:rPr>
          <w:rFonts w:ascii="Arial" w:hAnsi="Arial" w:cs="Arial"/>
          <w:b/>
          <w:szCs w:val="22"/>
        </w:rPr>
        <w:t>Care</w:t>
      </w:r>
      <w:r w:rsidR="00531996" w:rsidRPr="009410E4">
        <w:rPr>
          <w:rFonts w:ascii="Arial" w:hAnsi="Arial" w:cs="Arial"/>
          <w:b/>
          <w:szCs w:val="22"/>
        </w:rPr>
        <w:t xml:space="preserve"> and Support Spot Purchase</w:t>
      </w:r>
      <w:r w:rsidRPr="009410E4">
        <w:rPr>
          <w:rFonts w:ascii="Arial" w:hAnsi="Arial" w:cs="Arial"/>
          <w:b/>
          <w:szCs w:val="22"/>
        </w:rPr>
        <w:t xml:space="preserve"> – Call-Off Table of Rates</w:t>
      </w:r>
    </w:p>
    <w:p w14:paraId="26FD18A6" w14:textId="77777777" w:rsidR="00C672CE" w:rsidRPr="009410E4" w:rsidRDefault="00C672CE" w:rsidP="00C672CE">
      <w:pPr>
        <w:rPr>
          <w:rFonts w:ascii="Arial" w:hAnsi="Arial" w:cs="Arial"/>
          <w:b/>
          <w:szCs w:val="22"/>
        </w:rPr>
      </w:pPr>
    </w:p>
    <w:p w14:paraId="56A767BA" w14:textId="77777777" w:rsidR="00C672CE" w:rsidRPr="009410E4" w:rsidRDefault="00C672CE" w:rsidP="00C672CE">
      <w:pPr>
        <w:rPr>
          <w:rFonts w:ascii="Arial" w:hAnsi="Arial" w:cs="Arial"/>
          <w:b/>
          <w:szCs w:val="22"/>
        </w:rPr>
      </w:pPr>
      <w:r w:rsidRPr="009410E4">
        <w:rPr>
          <w:rFonts w:ascii="Arial" w:hAnsi="Arial" w:cs="Arial"/>
          <w:b/>
          <w:szCs w:val="22"/>
        </w:rPr>
        <w:t>Name of Company:</w:t>
      </w:r>
      <w:r w:rsidRPr="009410E4">
        <w:rPr>
          <w:rFonts w:ascii="Arial" w:hAnsi="Arial" w:cs="Arial"/>
          <w:b/>
          <w:szCs w:val="22"/>
        </w:rPr>
        <w:tab/>
      </w:r>
    </w:p>
    <w:p w14:paraId="6F433916" w14:textId="77777777" w:rsidR="00C672CE" w:rsidRPr="009410E4" w:rsidRDefault="00C672CE" w:rsidP="00C672CE">
      <w:pPr>
        <w:rPr>
          <w:rFonts w:ascii="Arial" w:hAnsi="Arial" w:cs="Arial"/>
          <w:b/>
          <w:szCs w:val="22"/>
        </w:rPr>
      </w:pPr>
      <w:r w:rsidRPr="009410E4">
        <w:rPr>
          <w:rFonts w:ascii="Arial" w:hAnsi="Arial" w:cs="Arial"/>
          <w:b/>
          <w:szCs w:val="22"/>
        </w:rPr>
        <w:t>Name of Client:</w:t>
      </w:r>
      <w:r w:rsidRPr="009410E4">
        <w:rPr>
          <w:rFonts w:ascii="Arial" w:hAnsi="Arial" w:cs="Arial"/>
          <w:b/>
          <w:szCs w:val="22"/>
        </w:rPr>
        <w:tab/>
      </w:r>
      <w:r w:rsidRPr="009410E4">
        <w:rPr>
          <w:rFonts w:ascii="Arial" w:hAnsi="Arial" w:cs="Arial"/>
          <w:b/>
          <w:szCs w:val="22"/>
        </w:rPr>
        <w:tab/>
      </w:r>
      <w:r w:rsidRPr="009410E4">
        <w:rPr>
          <w:rFonts w:ascii="Arial" w:hAnsi="Arial" w:cs="Arial"/>
          <w:b/>
          <w:szCs w:val="22"/>
        </w:rPr>
        <w:tab/>
        <w:t xml:space="preserve"> </w:t>
      </w:r>
    </w:p>
    <w:p w14:paraId="00F1FE20" w14:textId="77777777" w:rsidR="00C672CE" w:rsidRPr="009410E4" w:rsidRDefault="00C672CE" w:rsidP="00C672CE">
      <w:pPr>
        <w:rPr>
          <w:rFonts w:ascii="Arial" w:hAnsi="Arial" w:cs="Arial"/>
          <w:b/>
          <w:szCs w:val="22"/>
        </w:rPr>
      </w:pPr>
      <w:r w:rsidRPr="009410E4">
        <w:rPr>
          <w:rFonts w:ascii="Arial" w:hAnsi="Arial" w:cs="Arial"/>
          <w:b/>
          <w:szCs w:val="22"/>
        </w:rPr>
        <w:t xml:space="preserve">Indicative Price Schedule as at </w:t>
      </w:r>
    </w:p>
    <w:p w14:paraId="5EAED249" w14:textId="77777777" w:rsidR="00C672CE" w:rsidRPr="009410E4" w:rsidRDefault="00C672CE" w:rsidP="00C672CE">
      <w:pPr>
        <w:rPr>
          <w:rFonts w:ascii="Arial" w:hAnsi="Arial" w:cs="Arial"/>
          <w:b/>
          <w:szCs w:val="22"/>
        </w:rPr>
      </w:pPr>
    </w:p>
    <w:p w14:paraId="73C6315B" w14:textId="77777777" w:rsidR="00C672CE" w:rsidRPr="009410E4" w:rsidRDefault="00C672CE" w:rsidP="00C672CE">
      <w:pPr>
        <w:rPr>
          <w:rFonts w:ascii="Arial" w:hAnsi="Arial" w:cs="Arial"/>
          <w:b/>
          <w:szCs w:val="22"/>
        </w:rPr>
      </w:pPr>
    </w:p>
    <w:tbl>
      <w:tblPr>
        <w:tblW w:w="9322" w:type="dxa"/>
        <w:tblLayout w:type="fixed"/>
        <w:tblLook w:val="0000" w:firstRow="0" w:lastRow="0" w:firstColumn="0" w:lastColumn="0" w:noHBand="0" w:noVBand="0"/>
      </w:tblPr>
      <w:tblGrid>
        <w:gridCol w:w="817"/>
        <w:gridCol w:w="3969"/>
        <w:gridCol w:w="2693"/>
        <w:gridCol w:w="1843"/>
      </w:tblGrid>
      <w:tr w:rsidR="00C672CE" w:rsidRPr="009410E4" w14:paraId="2488DAD5" w14:textId="77777777" w:rsidTr="00531996">
        <w:trPr>
          <w:trHeight w:val="185"/>
        </w:trPr>
        <w:tc>
          <w:tcPr>
            <w:tcW w:w="817" w:type="dxa"/>
          </w:tcPr>
          <w:p w14:paraId="15605883" w14:textId="77777777" w:rsidR="00C672CE" w:rsidRPr="009410E4" w:rsidRDefault="00C672CE" w:rsidP="00531996">
            <w:pPr>
              <w:rPr>
                <w:rFonts w:ascii="Arial" w:hAnsi="Arial" w:cs="Arial"/>
                <w:b/>
                <w:szCs w:val="22"/>
              </w:rPr>
            </w:pPr>
          </w:p>
        </w:tc>
        <w:tc>
          <w:tcPr>
            <w:tcW w:w="3969" w:type="dxa"/>
          </w:tcPr>
          <w:p w14:paraId="2C305529" w14:textId="77777777" w:rsidR="00C672CE" w:rsidRPr="009410E4" w:rsidRDefault="00C672CE" w:rsidP="00531996">
            <w:pPr>
              <w:rPr>
                <w:rFonts w:ascii="Arial" w:hAnsi="Arial" w:cs="Arial"/>
                <w:b/>
                <w:szCs w:val="22"/>
              </w:rPr>
            </w:pPr>
            <w:r w:rsidRPr="009410E4">
              <w:rPr>
                <w:rFonts w:ascii="Arial" w:hAnsi="Arial" w:cs="Arial"/>
                <w:b/>
                <w:szCs w:val="22"/>
              </w:rPr>
              <w:t>Service Description</w:t>
            </w:r>
          </w:p>
        </w:tc>
        <w:tc>
          <w:tcPr>
            <w:tcW w:w="2693" w:type="dxa"/>
          </w:tcPr>
          <w:p w14:paraId="553FC8E1" w14:textId="77777777" w:rsidR="00C672CE" w:rsidRPr="009410E4" w:rsidRDefault="00C672CE" w:rsidP="00531996">
            <w:pPr>
              <w:rPr>
                <w:rFonts w:ascii="Arial" w:hAnsi="Arial" w:cs="Arial"/>
                <w:b/>
                <w:szCs w:val="22"/>
              </w:rPr>
            </w:pPr>
            <w:r w:rsidRPr="009410E4">
              <w:rPr>
                <w:rFonts w:ascii="Arial" w:hAnsi="Arial" w:cs="Arial"/>
                <w:b/>
                <w:szCs w:val="22"/>
              </w:rPr>
              <w:t>Service Delivery Time</w:t>
            </w:r>
          </w:p>
        </w:tc>
        <w:tc>
          <w:tcPr>
            <w:tcW w:w="1843" w:type="dxa"/>
          </w:tcPr>
          <w:p w14:paraId="0B0A486B" w14:textId="77777777" w:rsidR="00C672CE" w:rsidRPr="009410E4" w:rsidRDefault="00C672CE" w:rsidP="00531996">
            <w:pPr>
              <w:rPr>
                <w:rFonts w:ascii="Arial" w:hAnsi="Arial" w:cs="Arial"/>
                <w:b/>
                <w:szCs w:val="22"/>
              </w:rPr>
            </w:pPr>
            <w:r w:rsidRPr="009410E4">
              <w:rPr>
                <w:rFonts w:ascii="Arial" w:hAnsi="Arial" w:cs="Arial"/>
                <w:b/>
                <w:szCs w:val="22"/>
              </w:rPr>
              <w:t>Rate per Hour</w:t>
            </w:r>
          </w:p>
        </w:tc>
      </w:tr>
      <w:tr w:rsidR="00C672CE" w:rsidRPr="009410E4" w14:paraId="1A8E6628" w14:textId="77777777" w:rsidTr="00531996">
        <w:tc>
          <w:tcPr>
            <w:tcW w:w="817" w:type="dxa"/>
          </w:tcPr>
          <w:p w14:paraId="313FEC6E" w14:textId="77777777" w:rsidR="00C672CE" w:rsidRPr="009410E4" w:rsidRDefault="00C672CE" w:rsidP="00531996">
            <w:pPr>
              <w:rPr>
                <w:rFonts w:ascii="Arial" w:hAnsi="Arial" w:cs="Arial"/>
                <w:b/>
                <w:szCs w:val="22"/>
              </w:rPr>
            </w:pPr>
          </w:p>
        </w:tc>
        <w:tc>
          <w:tcPr>
            <w:tcW w:w="3969" w:type="dxa"/>
          </w:tcPr>
          <w:p w14:paraId="7C5E03A3" w14:textId="77777777" w:rsidR="00C672CE" w:rsidRPr="009410E4" w:rsidRDefault="00C672CE" w:rsidP="00531996">
            <w:pPr>
              <w:rPr>
                <w:rFonts w:ascii="Arial" w:hAnsi="Arial" w:cs="Arial"/>
                <w:szCs w:val="22"/>
              </w:rPr>
            </w:pPr>
          </w:p>
        </w:tc>
        <w:tc>
          <w:tcPr>
            <w:tcW w:w="2693" w:type="dxa"/>
          </w:tcPr>
          <w:p w14:paraId="3DBE6F96" w14:textId="77777777" w:rsidR="00C672CE" w:rsidRPr="009410E4" w:rsidRDefault="00C672CE" w:rsidP="00531996">
            <w:pPr>
              <w:rPr>
                <w:rFonts w:ascii="Arial" w:hAnsi="Arial" w:cs="Arial"/>
                <w:szCs w:val="22"/>
              </w:rPr>
            </w:pPr>
          </w:p>
        </w:tc>
        <w:tc>
          <w:tcPr>
            <w:tcW w:w="1843" w:type="dxa"/>
          </w:tcPr>
          <w:p w14:paraId="4DCBB292" w14:textId="77777777" w:rsidR="00C672CE" w:rsidRPr="009410E4" w:rsidRDefault="00C672CE" w:rsidP="00531996">
            <w:pPr>
              <w:rPr>
                <w:rFonts w:ascii="Arial" w:hAnsi="Arial" w:cs="Arial"/>
                <w:szCs w:val="22"/>
              </w:rPr>
            </w:pPr>
          </w:p>
        </w:tc>
      </w:tr>
      <w:tr w:rsidR="00C672CE" w:rsidRPr="009410E4" w14:paraId="56F78BD9" w14:textId="77777777" w:rsidTr="00531996">
        <w:tc>
          <w:tcPr>
            <w:tcW w:w="817" w:type="dxa"/>
          </w:tcPr>
          <w:p w14:paraId="63F1BB36" w14:textId="77777777" w:rsidR="00C672CE" w:rsidRPr="009410E4" w:rsidRDefault="00C672CE" w:rsidP="00531996">
            <w:pPr>
              <w:rPr>
                <w:rFonts w:ascii="Arial" w:hAnsi="Arial" w:cs="Arial"/>
                <w:b/>
                <w:szCs w:val="22"/>
              </w:rPr>
            </w:pPr>
            <w:r w:rsidRPr="009410E4">
              <w:rPr>
                <w:rFonts w:ascii="Arial" w:hAnsi="Arial" w:cs="Arial"/>
                <w:b/>
                <w:szCs w:val="22"/>
              </w:rPr>
              <w:t>1</w:t>
            </w:r>
          </w:p>
        </w:tc>
        <w:tc>
          <w:tcPr>
            <w:tcW w:w="3969" w:type="dxa"/>
          </w:tcPr>
          <w:p w14:paraId="4BA7E6AD" w14:textId="77777777" w:rsidR="00C672CE" w:rsidRPr="009410E4" w:rsidRDefault="00C672CE" w:rsidP="00531996">
            <w:pPr>
              <w:rPr>
                <w:rFonts w:ascii="Arial" w:hAnsi="Arial" w:cs="Arial"/>
                <w:szCs w:val="22"/>
              </w:rPr>
            </w:pPr>
            <w:r w:rsidRPr="009410E4">
              <w:rPr>
                <w:rFonts w:ascii="Arial" w:hAnsi="Arial" w:cs="Arial"/>
                <w:szCs w:val="22"/>
              </w:rPr>
              <w:t>Care and Support - Day</w:t>
            </w:r>
          </w:p>
        </w:tc>
        <w:tc>
          <w:tcPr>
            <w:tcW w:w="2693" w:type="dxa"/>
          </w:tcPr>
          <w:p w14:paraId="03494F72" w14:textId="77777777" w:rsidR="00C672CE" w:rsidRPr="009410E4" w:rsidRDefault="00C672CE" w:rsidP="00531996">
            <w:pPr>
              <w:rPr>
                <w:rFonts w:ascii="Arial" w:hAnsi="Arial" w:cs="Arial"/>
                <w:szCs w:val="22"/>
              </w:rPr>
            </w:pPr>
            <w:r w:rsidRPr="009410E4">
              <w:rPr>
                <w:rFonts w:ascii="Arial" w:hAnsi="Arial" w:cs="Arial"/>
                <w:szCs w:val="22"/>
              </w:rPr>
              <w:t>Mon – Sun (inclusive)</w:t>
            </w:r>
          </w:p>
          <w:p w14:paraId="2E797EAA" w14:textId="77777777" w:rsidR="00C672CE" w:rsidRPr="009410E4" w:rsidRDefault="00C672CE" w:rsidP="00531996">
            <w:pPr>
              <w:rPr>
                <w:rFonts w:ascii="Arial" w:hAnsi="Arial" w:cs="Arial"/>
                <w:szCs w:val="22"/>
              </w:rPr>
            </w:pPr>
            <w:r w:rsidRPr="009410E4">
              <w:rPr>
                <w:rFonts w:ascii="Arial" w:hAnsi="Arial" w:cs="Arial"/>
                <w:szCs w:val="22"/>
              </w:rPr>
              <w:t xml:space="preserve">07.00 – 22.00 </w:t>
            </w:r>
          </w:p>
        </w:tc>
        <w:tc>
          <w:tcPr>
            <w:tcW w:w="1843" w:type="dxa"/>
          </w:tcPr>
          <w:p w14:paraId="05FD06B9" w14:textId="77777777" w:rsidR="00C672CE" w:rsidRPr="009410E4" w:rsidRDefault="00C672CE" w:rsidP="00531996">
            <w:pPr>
              <w:rPr>
                <w:rFonts w:ascii="Arial" w:hAnsi="Arial" w:cs="Arial"/>
                <w:szCs w:val="22"/>
              </w:rPr>
            </w:pPr>
            <w:r w:rsidRPr="009410E4">
              <w:rPr>
                <w:rFonts w:ascii="Arial" w:hAnsi="Arial" w:cs="Arial"/>
                <w:szCs w:val="22"/>
              </w:rPr>
              <w:t>To be submitted on request.</w:t>
            </w:r>
          </w:p>
        </w:tc>
      </w:tr>
      <w:tr w:rsidR="00C672CE" w:rsidRPr="009410E4" w14:paraId="3752374E" w14:textId="77777777" w:rsidTr="00531996">
        <w:trPr>
          <w:trHeight w:val="211"/>
        </w:trPr>
        <w:tc>
          <w:tcPr>
            <w:tcW w:w="817" w:type="dxa"/>
          </w:tcPr>
          <w:p w14:paraId="71BCD6DA" w14:textId="77777777" w:rsidR="00C672CE" w:rsidRPr="009410E4" w:rsidRDefault="00C672CE" w:rsidP="00531996">
            <w:pPr>
              <w:rPr>
                <w:rFonts w:ascii="Arial" w:hAnsi="Arial" w:cs="Arial"/>
                <w:b/>
                <w:szCs w:val="22"/>
              </w:rPr>
            </w:pPr>
          </w:p>
        </w:tc>
        <w:tc>
          <w:tcPr>
            <w:tcW w:w="3969" w:type="dxa"/>
          </w:tcPr>
          <w:p w14:paraId="748B4CEC" w14:textId="77777777" w:rsidR="00C672CE" w:rsidRPr="009410E4" w:rsidRDefault="00C672CE" w:rsidP="00531996">
            <w:pPr>
              <w:rPr>
                <w:rFonts w:ascii="Arial" w:hAnsi="Arial" w:cs="Arial"/>
                <w:szCs w:val="22"/>
              </w:rPr>
            </w:pPr>
          </w:p>
        </w:tc>
        <w:tc>
          <w:tcPr>
            <w:tcW w:w="2693" w:type="dxa"/>
          </w:tcPr>
          <w:p w14:paraId="1F12F0F3" w14:textId="77777777" w:rsidR="00C672CE" w:rsidRPr="009410E4" w:rsidRDefault="00C672CE" w:rsidP="00531996">
            <w:pPr>
              <w:rPr>
                <w:rFonts w:ascii="Arial" w:hAnsi="Arial" w:cs="Arial"/>
                <w:szCs w:val="22"/>
              </w:rPr>
            </w:pPr>
          </w:p>
        </w:tc>
        <w:tc>
          <w:tcPr>
            <w:tcW w:w="1843" w:type="dxa"/>
          </w:tcPr>
          <w:p w14:paraId="34B24D74" w14:textId="77777777" w:rsidR="00C672CE" w:rsidRPr="009410E4" w:rsidRDefault="00C672CE" w:rsidP="00531996">
            <w:pPr>
              <w:rPr>
                <w:rFonts w:ascii="Arial" w:hAnsi="Arial" w:cs="Arial"/>
                <w:szCs w:val="22"/>
              </w:rPr>
            </w:pPr>
          </w:p>
        </w:tc>
      </w:tr>
      <w:tr w:rsidR="00C672CE" w:rsidRPr="009410E4" w14:paraId="4FD62949" w14:textId="77777777" w:rsidTr="00531996">
        <w:tc>
          <w:tcPr>
            <w:tcW w:w="817" w:type="dxa"/>
          </w:tcPr>
          <w:p w14:paraId="68206ED8" w14:textId="77777777" w:rsidR="00C672CE" w:rsidRPr="009410E4" w:rsidRDefault="00C672CE" w:rsidP="00531996">
            <w:pPr>
              <w:rPr>
                <w:rFonts w:ascii="Arial" w:hAnsi="Arial" w:cs="Arial"/>
                <w:b/>
                <w:szCs w:val="22"/>
              </w:rPr>
            </w:pPr>
            <w:r w:rsidRPr="009410E4">
              <w:rPr>
                <w:rFonts w:ascii="Arial" w:hAnsi="Arial" w:cs="Arial"/>
                <w:b/>
                <w:szCs w:val="22"/>
              </w:rPr>
              <w:t>2</w:t>
            </w:r>
          </w:p>
        </w:tc>
        <w:tc>
          <w:tcPr>
            <w:tcW w:w="3969" w:type="dxa"/>
          </w:tcPr>
          <w:p w14:paraId="3F49478F" w14:textId="77777777" w:rsidR="00C672CE" w:rsidRPr="009410E4" w:rsidRDefault="00C672CE" w:rsidP="00531996">
            <w:pPr>
              <w:rPr>
                <w:rFonts w:ascii="Arial" w:hAnsi="Arial" w:cs="Arial"/>
                <w:szCs w:val="22"/>
              </w:rPr>
            </w:pPr>
            <w:r w:rsidRPr="009410E4">
              <w:rPr>
                <w:rFonts w:ascii="Arial" w:hAnsi="Arial" w:cs="Arial"/>
                <w:szCs w:val="22"/>
              </w:rPr>
              <w:t xml:space="preserve">Night Sleeping </w:t>
            </w:r>
          </w:p>
          <w:p w14:paraId="794B12C9" w14:textId="77777777" w:rsidR="00C672CE" w:rsidRPr="009410E4" w:rsidRDefault="00C672CE" w:rsidP="00531996">
            <w:pPr>
              <w:rPr>
                <w:rFonts w:ascii="Arial" w:hAnsi="Arial" w:cs="Arial"/>
                <w:szCs w:val="22"/>
              </w:rPr>
            </w:pPr>
          </w:p>
        </w:tc>
        <w:tc>
          <w:tcPr>
            <w:tcW w:w="2693" w:type="dxa"/>
          </w:tcPr>
          <w:p w14:paraId="501CA10E" w14:textId="77777777" w:rsidR="00C672CE" w:rsidRPr="009410E4" w:rsidRDefault="00C672CE" w:rsidP="00531996">
            <w:pPr>
              <w:rPr>
                <w:rFonts w:ascii="Arial" w:hAnsi="Arial" w:cs="Arial"/>
                <w:szCs w:val="22"/>
              </w:rPr>
            </w:pPr>
            <w:r w:rsidRPr="009410E4">
              <w:rPr>
                <w:rFonts w:ascii="Arial" w:hAnsi="Arial" w:cs="Arial"/>
                <w:szCs w:val="22"/>
              </w:rPr>
              <w:t>Per night</w:t>
            </w:r>
          </w:p>
        </w:tc>
        <w:tc>
          <w:tcPr>
            <w:tcW w:w="1843" w:type="dxa"/>
          </w:tcPr>
          <w:p w14:paraId="755B6F9F" w14:textId="072F630A" w:rsidR="00C672CE" w:rsidRPr="009410E4" w:rsidRDefault="00C672CE" w:rsidP="00531996">
            <w:pPr>
              <w:rPr>
                <w:rFonts w:ascii="Arial" w:hAnsi="Arial" w:cs="Arial"/>
                <w:szCs w:val="22"/>
              </w:rPr>
            </w:pPr>
            <w:r w:rsidRPr="009410E4">
              <w:rPr>
                <w:rFonts w:ascii="Arial" w:hAnsi="Arial" w:cs="Arial"/>
                <w:szCs w:val="22"/>
              </w:rPr>
              <w:t>To</w:t>
            </w:r>
            <w:r w:rsidR="00295CEC">
              <w:rPr>
                <w:rFonts w:ascii="Arial" w:hAnsi="Arial" w:cs="Arial"/>
                <w:szCs w:val="22"/>
              </w:rPr>
              <w:t xml:space="preserve"> be submitted on request. Max £9</w:t>
            </w:r>
            <w:r w:rsidRPr="009410E4">
              <w:rPr>
                <w:rFonts w:ascii="Arial" w:hAnsi="Arial" w:cs="Arial"/>
                <w:szCs w:val="22"/>
              </w:rPr>
              <w:t>0.00</w:t>
            </w:r>
          </w:p>
        </w:tc>
      </w:tr>
      <w:tr w:rsidR="00C672CE" w:rsidRPr="009410E4" w14:paraId="0FC13483" w14:textId="77777777" w:rsidTr="00531996">
        <w:tc>
          <w:tcPr>
            <w:tcW w:w="817" w:type="dxa"/>
          </w:tcPr>
          <w:p w14:paraId="65FABF8B" w14:textId="77777777" w:rsidR="00C672CE" w:rsidRPr="009410E4" w:rsidRDefault="00C672CE" w:rsidP="00531996">
            <w:pPr>
              <w:rPr>
                <w:rFonts w:ascii="Arial" w:hAnsi="Arial" w:cs="Arial"/>
                <w:b/>
                <w:szCs w:val="22"/>
              </w:rPr>
            </w:pPr>
          </w:p>
        </w:tc>
        <w:tc>
          <w:tcPr>
            <w:tcW w:w="3969" w:type="dxa"/>
          </w:tcPr>
          <w:p w14:paraId="5F931228" w14:textId="77777777" w:rsidR="00C672CE" w:rsidRPr="009410E4" w:rsidRDefault="00C672CE" w:rsidP="00531996">
            <w:pPr>
              <w:rPr>
                <w:rFonts w:ascii="Arial" w:hAnsi="Arial" w:cs="Arial"/>
                <w:szCs w:val="22"/>
              </w:rPr>
            </w:pPr>
          </w:p>
        </w:tc>
        <w:tc>
          <w:tcPr>
            <w:tcW w:w="2693" w:type="dxa"/>
          </w:tcPr>
          <w:p w14:paraId="282C807E" w14:textId="77777777" w:rsidR="00C672CE" w:rsidRPr="009410E4" w:rsidRDefault="00C672CE" w:rsidP="00531996">
            <w:pPr>
              <w:rPr>
                <w:rFonts w:ascii="Arial" w:hAnsi="Arial" w:cs="Arial"/>
                <w:szCs w:val="22"/>
              </w:rPr>
            </w:pPr>
          </w:p>
        </w:tc>
        <w:tc>
          <w:tcPr>
            <w:tcW w:w="1843" w:type="dxa"/>
          </w:tcPr>
          <w:p w14:paraId="4E4A3432" w14:textId="77777777" w:rsidR="00C672CE" w:rsidRPr="009410E4" w:rsidRDefault="00C672CE" w:rsidP="00531996">
            <w:pPr>
              <w:rPr>
                <w:rFonts w:ascii="Arial" w:hAnsi="Arial" w:cs="Arial"/>
                <w:szCs w:val="22"/>
              </w:rPr>
            </w:pPr>
          </w:p>
        </w:tc>
      </w:tr>
      <w:tr w:rsidR="00C672CE" w:rsidRPr="009410E4" w14:paraId="594DA154" w14:textId="77777777" w:rsidTr="00531996">
        <w:tc>
          <w:tcPr>
            <w:tcW w:w="817" w:type="dxa"/>
          </w:tcPr>
          <w:p w14:paraId="020850F9" w14:textId="77777777" w:rsidR="00C672CE" w:rsidRPr="009410E4" w:rsidRDefault="00C672CE" w:rsidP="00531996">
            <w:pPr>
              <w:rPr>
                <w:rFonts w:ascii="Arial" w:hAnsi="Arial" w:cs="Arial"/>
                <w:b/>
                <w:szCs w:val="22"/>
              </w:rPr>
            </w:pPr>
            <w:r w:rsidRPr="009410E4">
              <w:rPr>
                <w:rFonts w:ascii="Arial" w:hAnsi="Arial" w:cs="Arial"/>
                <w:b/>
                <w:szCs w:val="22"/>
              </w:rPr>
              <w:t>3</w:t>
            </w:r>
          </w:p>
        </w:tc>
        <w:tc>
          <w:tcPr>
            <w:tcW w:w="3969" w:type="dxa"/>
          </w:tcPr>
          <w:p w14:paraId="14170998" w14:textId="77777777" w:rsidR="00C672CE" w:rsidRPr="009410E4" w:rsidRDefault="00C672CE" w:rsidP="00531996">
            <w:pPr>
              <w:rPr>
                <w:rFonts w:ascii="Arial" w:hAnsi="Arial" w:cs="Arial"/>
                <w:szCs w:val="22"/>
              </w:rPr>
            </w:pPr>
            <w:r w:rsidRPr="009410E4">
              <w:rPr>
                <w:rFonts w:ascii="Arial" w:hAnsi="Arial" w:cs="Arial"/>
                <w:szCs w:val="22"/>
              </w:rPr>
              <w:t xml:space="preserve">Night Sitting </w:t>
            </w:r>
          </w:p>
          <w:p w14:paraId="52D7DB58" w14:textId="77777777" w:rsidR="00C672CE" w:rsidRPr="009410E4" w:rsidRDefault="00C672CE" w:rsidP="00531996">
            <w:pPr>
              <w:rPr>
                <w:rFonts w:ascii="Arial" w:hAnsi="Arial" w:cs="Arial"/>
                <w:szCs w:val="22"/>
              </w:rPr>
            </w:pPr>
          </w:p>
        </w:tc>
        <w:tc>
          <w:tcPr>
            <w:tcW w:w="2693" w:type="dxa"/>
          </w:tcPr>
          <w:p w14:paraId="3E06A89E" w14:textId="77777777" w:rsidR="00C672CE" w:rsidRPr="009410E4" w:rsidRDefault="00C672CE" w:rsidP="00531996">
            <w:pPr>
              <w:rPr>
                <w:rFonts w:ascii="Arial" w:hAnsi="Arial" w:cs="Arial"/>
                <w:szCs w:val="22"/>
              </w:rPr>
            </w:pPr>
            <w:r w:rsidRPr="009410E4">
              <w:rPr>
                <w:rFonts w:ascii="Arial" w:hAnsi="Arial" w:cs="Arial"/>
                <w:szCs w:val="22"/>
              </w:rPr>
              <w:t>Per night</w:t>
            </w:r>
          </w:p>
        </w:tc>
        <w:tc>
          <w:tcPr>
            <w:tcW w:w="1843" w:type="dxa"/>
          </w:tcPr>
          <w:p w14:paraId="207F9396" w14:textId="563AFC05" w:rsidR="00C672CE" w:rsidRPr="009410E4" w:rsidRDefault="00C672CE" w:rsidP="00531996">
            <w:pPr>
              <w:rPr>
                <w:rFonts w:ascii="Arial" w:hAnsi="Arial" w:cs="Arial"/>
                <w:szCs w:val="22"/>
              </w:rPr>
            </w:pPr>
            <w:r w:rsidRPr="009410E4">
              <w:rPr>
                <w:rFonts w:ascii="Arial" w:hAnsi="Arial" w:cs="Arial"/>
                <w:szCs w:val="22"/>
              </w:rPr>
              <w:t xml:space="preserve">To </w:t>
            </w:r>
            <w:r w:rsidR="00295CEC">
              <w:rPr>
                <w:rFonts w:ascii="Arial" w:hAnsi="Arial" w:cs="Arial"/>
                <w:szCs w:val="22"/>
              </w:rPr>
              <w:t>be submitted on request. Max £15</w:t>
            </w:r>
            <w:r w:rsidRPr="009410E4">
              <w:rPr>
                <w:rFonts w:ascii="Arial" w:hAnsi="Arial" w:cs="Arial"/>
                <w:szCs w:val="22"/>
              </w:rPr>
              <w:t>0</w:t>
            </w:r>
          </w:p>
        </w:tc>
      </w:tr>
      <w:tr w:rsidR="00C672CE" w:rsidRPr="009410E4" w14:paraId="660E1E29" w14:textId="77777777" w:rsidTr="00531996">
        <w:tc>
          <w:tcPr>
            <w:tcW w:w="817" w:type="dxa"/>
          </w:tcPr>
          <w:p w14:paraId="12330A6E" w14:textId="77777777" w:rsidR="00C672CE" w:rsidRPr="009410E4" w:rsidRDefault="00C672CE" w:rsidP="00531996">
            <w:pPr>
              <w:rPr>
                <w:rFonts w:ascii="Arial" w:hAnsi="Arial" w:cs="Arial"/>
                <w:b/>
                <w:szCs w:val="22"/>
              </w:rPr>
            </w:pPr>
          </w:p>
        </w:tc>
        <w:tc>
          <w:tcPr>
            <w:tcW w:w="3969" w:type="dxa"/>
          </w:tcPr>
          <w:p w14:paraId="4B23DB8D" w14:textId="77777777" w:rsidR="00C672CE" w:rsidRPr="009410E4" w:rsidRDefault="00C672CE" w:rsidP="00531996">
            <w:pPr>
              <w:rPr>
                <w:rFonts w:ascii="Arial" w:hAnsi="Arial" w:cs="Arial"/>
                <w:szCs w:val="22"/>
              </w:rPr>
            </w:pPr>
          </w:p>
        </w:tc>
        <w:tc>
          <w:tcPr>
            <w:tcW w:w="2693" w:type="dxa"/>
          </w:tcPr>
          <w:p w14:paraId="39AA95E7" w14:textId="77777777" w:rsidR="00C672CE" w:rsidRPr="009410E4" w:rsidRDefault="00C672CE" w:rsidP="00531996">
            <w:pPr>
              <w:rPr>
                <w:rFonts w:ascii="Arial" w:hAnsi="Arial" w:cs="Arial"/>
                <w:szCs w:val="22"/>
              </w:rPr>
            </w:pPr>
          </w:p>
        </w:tc>
        <w:tc>
          <w:tcPr>
            <w:tcW w:w="1843" w:type="dxa"/>
          </w:tcPr>
          <w:p w14:paraId="6045850D" w14:textId="77777777" w:rsidR="00C672CE" w:rsidRPr="009410E4" w:rsidRDefault="00C672CE" w:rsidP="00531996">
            <w:pPr>
              <w:rPr>
                <w:rFonts w:ascii="Arial" w:hAnsi="Arial" w:cs="Arial"/>
                <w:szCs w:val="22"/>
              </w:rPr>
            </w:pPr>
          </w:p>
        </w:tc>
      </w:tr>
      <w:tr w:rsidR="00C672CE" w:rsidRPr="009410E4" w14:paraId="21352A92" w14:textId="77777777" w:rsidTr="00531996">
        <w:tc>
          <w:tcPr>
            <w:tcW w:w="817" w:type="dxa"/>
          </w:tcPr>
          <w:p w14:paraId="46A7EDF3" w14:textId="77777777" w:rsidR="00C672CE" w:rsidRPr="009410E4" w:rsidRDefault="00C672CE" w:rsidP="00531996">
            <w:pPr>
              <w:rPr>
                <w:rFonts w:ascii="Arial" w:hAnsi="Arial" w:cs="Arial"/>
                <w:b/>
                <w:szCs w:val="22"/>
              </w:rPr>
            </w:pPr>
            <w:r w:rsidRPr="009410E4">
              <w:rPr>
                <w:rFonts w:ascii="Arial" w:hAnsi="Arial" w:cs="Arial"/>
                <w:b/>
                <w:szCs w:val="22"/>
              </w:rPr>
              <w:t>4</w:t>
            </w:r>
          </w:p>
        </w:tc>
        <w:tc>
          <w:tcPr>
            <w:tcW w:w="3969" w:type="dxa"/>
          </w:tcPr>
          <w:p w14:paraId="33606210" w14:textId="3B4AA450" w:rsidR="00C672CE" w:rsidRPr="009410E4" w:rsidRDefault="00C672CE" w:rsidP="00531996">
            <w:pPr>
              <w:rPr>
                <w:rFonts w:ascii="Arial" w:hAnsi="Arial" w:cs="Arial"/>
                <w:szCs w:val="22"/>
              </w:rPr>
            </w:pPr>
            <w:r w:rsidRPr="009410E4">
              <w:rPr>
                <w:rFonts w:ascii="Arial" w:hAnsi="Arial" w:cs="Arial"/>
                <w:b/>
                <w:szCs w:val="22"/>
              </w:rPr>
              <w:t>“Live-in”</w:t>
            </w:r>
            <w:r w:rsidRPr="009410E4">
              <w:rPr>
                <w:rFonts w:ascii="Arial" w:hAnsi="Arial" w:cs="Arial"/>
                <w:szCs w:val="22"/>
              </w:rPr>
              <w:t xml:space="preserve"> or </w:t>
            </w:r>
            <w:r w:rsidR="00454DC7" w:rsidRPr="009410E4">
              <w:rPr>
                <w:rFonts w:ascii="Arial" w:hAnsi="Arial" w:cs="Arial"/>
                <w:szCs w:val="22"/>
              </w:rPr>
              <w:t>24-hour</w:t>
            </w:r>
            <w:r w:rsidRPr="009410E4">
              <w:rPr>
                <w:rFonts w:ascii="Arial" w:hAnsi="Arial" w:cs="Arial"/>
                <w:szCs w:val="22"/>
              </w:rPr>
              <w:t xml:space="preserve"> packages of care available</w:t>
            </w:r>
          </w:p>
        </w:tc>
        <w:tc>
          <w:tcPr>
            <w:tcW w:w="2693" w:type="dxa"/>
          </w:tcPr>
          <w:p w14:paraId="139ED10A" w14:textId="77777777" w:rsidR="00C672CE" w:rsidRPr="009410E4" w:rsidRDefault="00C672CE" w:rsidP="00531996">
            <w:pPr>
              <w:rPr>
                <w:rFonts w:ascii="Arial" w:hAnsi="Arial" w:cs="Arial"/>
                <w:szCs w:val="22"/>
              </w:rPr>
            </w:pPr>
          </w:p>
        </w:tc>
        <w:tc>
          <w:tcPr>
            <w:tcW w:w="1843" w:type="dxa"/>
          </w:tcPr>
          <w:p w14:paraId="4EC61C36" w14:textId="77777777" w:rsidR="00C672CE" w:rsidRPr="009410E4" w:rsidRDefault="00C672CE" w:rsidP="00531996">
            <w:pPr>
              <w:rPr>
                <w:rFonts w:ascii="Arial" w:hAnsi="Arial" w:cs="Arial"/>
                <w:szCs w:val="22"/>
              </w:rPr>
            </w:pPr>
            <w:r w:rsidRPr="009410E4">
              <w:rPr>
                <w:rFonts w:ascii="Arial" w:hAnsi="Arial" w:cs="Arial"/>
                <w:szCs w:val="22"/>
              </w:rPr>
              <w:t>On request</w:t>
            </w:r>
          </w:p>
        </w:tc>
      </w:tr>
      <w:tr w:rsidR="00C672CE" w:rsidRPr="009410E4" w14:paraId="5597E319" w14:textId="77777777" w:rsidTr="00531996">
        <w:tc>
          <w:tcPr>
            <w:tcW w:w="817" w:type="dxa"/>
          </w:tcPr>
          <w:p w14:paraId="0FAEEC8C" w14:textId="77777777" w:rsidR="00C672CE" w:rsidRPr="009410E4" w:rsidRDefault="00C672CE" w:rsidP="00531996">
            <w:pPr>
              <w:rPr>
                <w:rFonts w:ascii="Arial" w:hAnsi="Arial" w:cs="Arial"/>
                <w:b/>
                <w:szCs w:val="22"/>
              </w:rPr>
            </w:pPr>
          </w:p>
        </w:tc>
        <w:tc>
          <w:tcPr>
            <w:tcW w:w="3969" w:type="dxa"/>
          </w:tcPr>
          <w:p w14:paraId="44B5719A" w14:textId="77777777" w:rsidR="00C672CE" w:rsidRPr="009410E4" w:rsidRDefault="00C672CE" w:rsidP="00531996">
            <w:pPr>
              <w:rPr>
                <w:rFonts w:ascii="Arial" w:hAnsi="Arial" w:cs="Arial"/>
                <w:szCs w:val="22"/>
              </w:rPr>
            </w:pPr>
          </w:p>
        </w:tc>
        <w:tc>
          <w:tcPr>
            <w:tcW w:w="2693" w:type="dxa"/>
          </w:tcPr>
          <w:p w14:paraId="7FD40A5E" w14:textId="77777777" w:rsidR="00C672CE" w:rsidRPr="009410E4" w:rsidRDefault="00C672CE" w:rsidP="00531996">
            <w:pPr>
              <w:rPr>
                <w:rFonts w:ascii="Arial" w:hAnsi="Arial" w:cs="Arial"/>
                <w:szCs w:val="22"/>
              </w:rPr>
            </w:pPr>
          </w:p>
        </w:tc>
        <w:tc>
          <w:tcPr>
            <w:tcW w:w="1843" w:type="dxa"/>
          </w:tcPr>
          <w:p w14:paraId="049EA7CC" w14:textId="77777777" w:rsidR="00C672CE" w:rsidRPr="009410E4" w:rsidRDefault="00C672CE" w:rsidP="00531996">
            <w:pPr>
              <w:rPr>
                <w:rFonts w:ascii="Arial" w:hAnsi="Arial" w:cs="Arial"/>
                <w:szCs w:val="22"/>
              </w:rPr>
            </w:pPr>
          </w:p>
        </w:tc>
      </w:tr>
      <w:tr w:rsidR="00C672CE" w:rsidRPr="009410E4" w14:paraId="63C0CCB6" w14:textId="77777777" w:rsidTr="00531996">
        <w:tc>
          <w:tcPr>
            <w:tcW w:w="817" w:type="dxa"/>
          </w:tcPr>
          <w:p w14:paraId="3EF01371" w14:textId="77777777" w:rsidR="00C672CE" w:rsidRPr="009410E4" w:rsidRDefault="00C672CE" w:rsidP="00531996">
            <w:pPr>
              <w:rPr>
                <w:rFonts w:ascii="Arial" w:hAnsi="Arial" w:cs="Arial"/>
                <w:b/>
                <w:szCs w:val="22"/>
              </w:rPr>
            </w:pPr>
            <w:r w:rsidRPr="009410E4">
              <w:rPr>
                <w:rFonts w:ascii="Arial" w:hAnsi="Arial" w:cs="Arial"/>
                <w:b/>
                <w:szCs w:val="22"/>
              </w:rPr>
              <w:t>5</w:t>
            </w:r>
          </w:p>
        </w:tc>
        <w:tc>
          <w:tcPr>
            <w:tcW w:w="3969" w:type="dxa"/>
          </w:tcPr>
          <w:p w14:paraId="1B26BC55" w14:textId="398E51BA" w:rsidR="00C672CE" w:rsidRPr="009410E4" w:rsidRDefault="00C672CE" w:rsidP="00531996">
            <w:pPr>
              <w:rPr>
                <w:rFonts w:ascii="Arial" w:hAnsi="Arial" w:cs="Arial"/>
                <w:szCs w:val="22"/>
              </w:rPr>
            </w:pPr>
            <w:r w:rsidRPr="009410E4">
              <w:rPr>
                <w:rFonts w:ascii="Arial" w:hAnsi="Arial" w:cs="Arial"/>
                <w:szCs w:val="22"/>
              </w:rPr>
              <w:t xml:space="preserve">Payments for all </w:t>
            </w:r>
            <w:r w:rsidR="00454DC7">
              <w:rPr>
                <w:rFonts w:ascii="Arial" w:hAnsi="Arial" w:cs="Arial"/>
                <w:szCs w:val="22"/>
              </w:rPr>
              <w:t>Bank</w:t>
            </w:r>
            <w:r w:rsidR="00454DC7" w:rsidRPr="009410E4">
              <w:rPr>
                <w:rFonts w:ascii="Arial" w:hAnsi="Arial" w:cs="Arial"/>
                <w:szCs w:val="22"/>
              </w:rPr>
              <w:t xml:space="preserve"> </w:t>
            </w:r>
            <w:r w:rsidRPr="009410E4">
              <w:rPr>
                <w:rFonts w:ascii="Arial" w:hAnsi="Arial" w:cs="Arial"/>
                <w:szCs w:val="22"/>
              </w:rPr>
              <w:t xml:space="preserve">Holidays shall attract a premium of </w:t>
            </w:r>
          </w:p>
        </w:tc>
        <w:tc>
          <w:tcPr>
            <w:tcW w:w="2693" w:type="dxa"/>
          </w:tcPr>
          <w:p w14:paraId="3813BA08" w14:textId="77777777" w:rsidR="00C672CE" w:rsidRPr="009410E4" w:rsidRDefault="00C672CE" w:rsidP="00531996">
            <w:pPr>
              <w:rPr>
                <w:rFonts w:ascii="Arial" w:hAnsi="Arial" w:cs="Arial"/>
                <w:szCs w:val="22"/>
              </w:rPr>
            </w:pPr>
          </w:p>
        </w:tc>
        <w:tc>
          <w:tcPr>
            <w:tcW w:w="1843" w:type="dxa"/>
          </w:tcPr>
          <w:p w14:paraId="67D4A4BD" w14:textId="77777777" w:rsidR="00C672CE" w:rsidRPr="009410E4" w:rsidRDefault="00C672CE" w:rsidP="00531996">
            <w:pPr>
              <w:rPr>
                <w:rFonts w:ascii="Arial" w:hAnsi="Arial" w:cs="Arial"/>
                <w:szCs w:val="22"/>
              </w:rPr>
            </w:pPr>
            <w:r w:rsidRPr="009410E4">
              <w:rPr>
                <w:rFonts w:ascii="Arial" w:hAnsi="Arial" w:cs="Arial"/>
                <w:szCs w:val="22"/>
              </w:rPr>
              <w:t>100%</w:t>
            </w:r>
          </w:p>
        </w:tc>
      </w:tr>
      <w:tr w:rsidR="00C672CE" w:rsidRPr="009410E4" w14:paraId="3448C541" w14:textId="77777777" w:rsidTr="00531996">
        <w:trPr>
          <w:trHeight w:val="247"/>
        </w:trPr>
        <w:tc>
          <w:tcPr>
            <w:tcW w:w="817" w:type="dxa"/>
          </w:tcPr>
          <w:p w14:paraId="767A4B17" w14:textId="77777777" w:rsidR="00C672CE" w:rsidRPr="009410E4" w:rsidRDefault="00C672CE" w:rsidP="00531996">
            <w:pPr>
              <w:rPr>
                <w:rFonts w:ascii="Arial" w:hAnsi="Arial" w:cs="Arial"/>
                <w:b/>
                <w:szCs w:val="22"/>
              </w:rPr>
            </w:pPr>
          </w:p>
        </w:tc>
        <w:tc>
          <w:tcPr>
            <w:tcW w:w="3969" w:type="dxa"/>
          </w:tcPr>
          <w:p w14:paraId="4C9F9D8D" w14:textId="77777777" w:rsidR="00C672CE" w:rsidRPr="009410E4" w:rsidRDefault="00C672CE" w:rsidP="00531996">
            <w:pPr>
              <w:rPr>
                <w:rFonts w:ascii="Arial" w:hAnsi="Arial" w:cs="Arial"/>
                <w:szCs w:val="22"/>
              </w:rPr>
            </w:pPr>
          </w:p>
        </w:tc>
        <w:tc>
          <w:tcPr>
            <w:tcW w:w="2693" w:type="dxa"/>
          </w:tcPr>
          <w:p w14:paraId="226C0F27" w14:textId="77777777" w:rsidR="00C672CE" w:rsidRPr="009410E4" w:rsidRDefault="00C672CE" w:rsidP="00531996">
            <w:pPr>
              <w:rPr>
                <w:rFonts w:ascii="Arial" w:hAnsi="Arial" w:cs="Arial"/>
                <w:szCs w:val="22"/>
              </w:rPr>
            </w:pPr>
          </w:p>
        </w:tc>
        <w:tc>
          <w:tcPr>
            <w:tcW w:w="1843" w:type="dxa"/>
          </w:tcPr>
          <w:p w14:paraId="268E1859" w14:textId="77777777" w:rsidR="00C672CE" w:rsidRPr="009410E4" w:rsidRDefault="00C672CE" w:rsidP="00531996">
            <w:pPr>
              <w:rPr>
                <w:rFonts w:ascii="Arial" w:hAnsi="Arial" w:cs="Arial"/>
                <w:szCs w:val="22"/>
              </w:rPr>
            </w:pPr>
          </w:p>
        </w:tc>
      </w:tr>
      <w:tr w:rsidR="00C672CE" w:rsidRPr="009410E4" w14:paraId="26ABAC91" w14:textId="77777777" w:rsidTr="00531996">
        <w:tc>
          <w:tcPr>
            <w:tcW w:w="817" w:type="dxa"/>
          </w:tcPr>
          <w:p w14:paraId="66C42DEC" w14:textId="77777777" w:rsidR="00C672CE" w:rsidRPr="009410E4" w:rsidRDefault="00C672CE" w:rsidP="00531996">
            <w:pPr>
              <w:rPr>
                <w:rFonts w:ascii="Arial" w:hAnsi="Arial" w:cs="Arial"/>
                <w:b/>
                <w:szCs w:val="22"/>
              </w:rPr>
            </w:pPr>
            <w:r w:rsidRPr="009410E4">
              <w:rPr>
                <w:rFonts w:ascii="Arial" w:hAnsi="Arial" w:cs="Arial"/>
                <w:b/>
                <w:szCs w:val="22"/>
              </w:rPr>
              <w:t>6</w:t>
            </w:r>
          </w:p>
        </w:tc>
        <w:tc>
          <w:tcPr>
            <w:tcW w:w="3969" w:type="dxa"/>
          </w:tcPr>
          <w:p w14:paraId="0F229260" w14:textId="77777777" w:rsidR="00C672CE" w:rsidRPr="009410E4" w:rsidRDefault="00C672CE" w:rsidP="00531996">
            <w:pPr>
              <w:rPr>
                <w:rFonts w:ascii="Arial" w:hAnsi="Arial" w:cs="Arial"/>
                <w:szCs w:val="22"/>
              </w:rPr>
            </w:pPr>
            <w:r w:rsidRPr="009410E4">
              <w:rPr>
                <w:rFonts w:ascii="Arial" w:hAnsi="Arial" w:cs="Arial"/>
                <w:szCs w:val="22"/>
              </w:rPr>
              <w:t>Sitting Services</w:t>
            </w:r>
          </w:p>
        </w:tc>
        <w:tc>
          <w:tcPr>
            <w:tcW w:w="2693" w:type="dxa"/>
          </w:tcPr>
          <w:p w14:paraId="3C5625F9" w14:textId="77777777" w:rsidR="00C672CE" w:rsidRPr="009410E4" w:rsidRDefault="00C672CE" w:rsidP="00531996">
            <w:pPr>
              <w:rPr>
                <w:rFonts w:ascii="Arial" w:hAnsi="Arial" w:cs="Arial"/>
                <w:szCs w:val="22"/>
              </w:rPr>
            </w:pPr>
            <w:r w:rsidRPr="009410E4">
              <w:rPr>
                <w:rFonts w:ascii="Arial" w:hAnsi="Arial" w:cs="Arial"/>
                <w:szCs w:val="22"/>
              </w:rPr>
              <w:t>Mon – Sun (inclusive)</w:t>
            </w:r>
          </w:p>
          <w:p w14:paraId="4FFB84AB" w14:textId="77777777" w:rsidR="00C672CE" w:rsidRPr="009410E4" w:rsidRDefault="00C672CE" w:rsidP="00531996">
            <w:pPr>
              <w:rPr>
                <w:rFonts w:ascii="Arial" w:hAnsi="Arial" w:cs="Arial"/>
                <w:szCs w:val="22"/>
              </w:rPr>
            </w:pPr>
            <w:r w:rsidRPr="009410E4">
              <w:rPr>
                <w:rFonts w:ascii="Arial" w:hAnsi="Arial" w:cs="Arial"/>
                <w:szCs w:val="22"/>
              </w:rPr>
              <w:t>07.00 – 22.00</w:t>
            </w:r>
          </w:p>
        </w:tc>
        <w:tc>
          <w:tcPr>
            <w:tcW w:w="1843" w:type="dxa"/>
          </w:tcPr>
          <w:p w14:paraId="7F1D6B56" w14:textId="77777777" w:rsidR="00C672CE" w:rsidRPr="009410E4" w:rsidRDefault="00C672CE" w:rsidP="00531996">
            <w:pPr>
              <w:rPr>
                <w:rFonts w:ascii="Arial" w:hAnsi="Arial" w:cs="Arial"/>
                <w:szCs w:val="22"/>
              </w:rPr>
            </w:pPr>
            <w:r w:rsidRPr="009410E4">
              <w:rPr>
                <w:rFonts w:ascii="Arial" w:hAnsi="Arial" w:cs="Arial"/>
                <w:szCs w:val="22"/>
              </w:rPr>
              <w:t>To be submitted on request.</w:t>
            </w:r>
          </w:p>
        </w:tc>
      </w:tr>
      <w:tr w:rsidR="00C672CE" w:rsidRPr="009410E4" w14:paraId="5AA3373B" w14:textId="77777777" w:rsidTr="00531996">
        <w:tc>
          <w:tcPr>
            <w:tcW w:w="817" w:type="dxa"/>
          </w:tcPr>
          <w:p w14:paraId="230806ED" w14:textId="77777777" w:rsidR="00C672CE" w:rsidRPr="009410E4" w:rsidRDefault="00C672CE" w:rsidP="00531996">
            <w:pPr>
              <w:rPr>
                <w:rFonts w:ascii="Arial" w:hAnsi="Arial" w:cs="Arial"/>
                <w:b/>
                <w:szCs w:val="22"/>
              </w:rPr>
            </w:pPr>
          </w:p>
        </w:tc>
        <w:tc>
          <w:tcPr>
            <w:tcW w:w="3969" w:type="dxa"/>
          </w:tcPr>
          <w:p w14:paraId="05FE7A2F" w14:textId="77777777" w:rsidR="00C672CE" w:rsidRPr="009410E4" w:rsidRDefault="00C672CE" w:rsidP="00531996">
            <w:pPr>
              <w:rPr>
                <w:rFonts w:ascii="Arial" w:hAnsi="Arial" w:cs="Arial"/>
                <w:szCs w:val="22"/>
              </w:rPr>
            </w:pPr>
          </w:p>
        </w:tc>
        <w:tc>
          <w:tcPr>
            <w:tcW w:w="2693" w:type="dxa"/>
          </w:tcPr>
          <w:p w14:paraId="0EA20683" w14:textId="77777777" w:rsidR="00C672CE" w:rsidRPr="009410E4" w:rsidRDefault="00C672CE" w:rsidP="00531996">
            <w:pPr>
              <w:rPr>
                <w:rFonts w:ascii="Arial" w:hAnsi="Arial" w:cs="Arial"/>
                <w:szCs w:val="22"/>
              </w:rPr>
            </w:pPr>
          </w:p>
        </w:tc>
        <w:tc>
          <w:tcPr>
            <w:tcW w:w="1843" w:type="dxa"/>
          </w:tcPr>
          <w:p w14:paraId="78E09439" w14:textId="77777777" w:rsidR="00C672CE" w:rsidRPr="009410E4" w:rsidRDefault="00C672CE" w:rsidP="00531996">
            <w:pPr>
              <w:rPr>
                <w:rFonts w:ascii="Arial" w:hAnsi="Arial" w:cs="Arial"/>
                <w:szCs w:val="22"/>
              </w:rPr>
            </w:pPr>
          </w:p>
        </w:tc>
      </w:tr>
      <w:tr w:rsidR="00C672CE" w:rsidRPr="009410E4" w14:paraId="52C9F185" w14:textId="77777777" w:rsidTr="00531996">
        <w:trPr>
          <w:cantSplit/>
        </w:trPr>
        <w:tc>
          <w:tcPr>
            <w:tcW w:w="817" w:type="dxa"/>
          </w:tcPr>
          <w:p w14:paraId="428ABB42" w14:textId="77777777" w:rsidR="00C672CE" w:rsidRPr="009410E4" w:rsidRDefault="00C672CE" w:rsidP="00531996">
            <w:pPr>
              <w:rPr>
                <w:rFonts w:ascii="Arial" w:hAnsi="Arial" w:cs="Arial"/>
                <w:b/>
                <w:szCs w:val="22"/>
              </w:rPr>
            </w:pPr>
            <w:r w:rsidRPr="009410E4">
              <w:rPr>
                <w:rFonts w:ascii="Arial" w:hAnsi="Arial" w:cs="Arial"/>
                <w:b/>
                <w:szCs w:val="22"/>
              </w:rPr>
              <w:t>7</w:t>
            </w:r>
          </w:p>
        </w:tc>
        <w:tc>
          <w:tcPr>
            <w:tcW w:w="6662" w:type="dxa"/>
            <w:gridSpan w:val="2"/>
          </w:tcPr>
          <w:p w14:paraId="5F3EB13C" w14:textId="77777777" w:rsidR="00C672CE" w:rsidRPr="009410E4" w:rsidRDefault="00C672CE" w:rsidP="00531996">
            <w:pPr>
              <w:rPr>
                <w:rFonts w:ascii="Arial" w:hAnsi="Arial" w:cs="Arial"/>
                <w:szCs w:val="22"/>
              </w:rPr>
            </w:pPr>
            <w:r w:rsidRPr="009410E4">
              <w:rPr>
                <w:rFonts w:ascii="Arial" w:hAnsi="Arial" w:cs="Arial"/>
                <w:szCs w:val="22"/>
              </w:rPr>
              <w:t xml:space="preserve">Fixed Rate for Emergency Call Out </w:t>
            </w:r>
            <w:r w:rsidRPr="009410E4">
              <w:rPr>
                <w:rFonts w:ascii="Arial" w:hAnsi="Arial" w:cs="Arial"/>
                <w:b/>
                <w:szCs w:val="22"/>
              </w:rPr>
              <w:t>-</w:t>
            </w:r>
            <w:r w:rsidRPr="009410E4">
              <w:rPr>
                <w:rFonts w:ascii="Arial" w:hAnsi="Arial" w:cs="Arial"/>
                <w:szCs w:val="22"/>
              </w:rPr>
              <w:t xml:space="preserve"> per call</w:t>
            </w:r>
          </w:p>
        </w:tc>
        <w:tc>
          <w:tcPr>
            <w:tcW w:w="1843" w:type="dxa"/>
          </w:tcPr>
          <w:p w14:paraId="032237F9" w14:textId="77777777" w:rsidR="00C672CE" w:rsidRPr="009410E4" w:rsidRDefault="00C672CE" w:rsidP="00531996">
            <w:pPr>
              <w:rPr>
                <w:rFonts w:ascii="Arial" w:hAnsi="Arial" w:cs="Arial"/>
                <w:szCs w:val="22"/>
              </w:rPr>
            </w:pPr>
          </w:p>
        </w:tc>
      </w:tr>
      <w:tr w:rsidR="00C672CE" w:rsidRPr="009410E4" w14:paraId="5629FE34" w14:textId="77777777" w:rsidTr="00531996">
        <w:trPr>
          <w:cantSplit/>
        </w:trPr>
        <w:tc>
          <w:tcPr>
            <w:tcW w:w="817" w:type="dxa"/>
          </w:tcPr>
          <w:p w14:paraId="28435FA6" w14:textId="77777777" w:rsidR="00C672CE" w:rsidRPr="009410E4" w:rsidRDefault="00C672CE" w:rsidP="00531996">
            <w:pPr>
              <w:rPr>
                <w:rFonts w:ascii="Arial" w:hAnsi="Arial" w:cs="Arial"/>
                <w:b/>
                <w:szCs w:val="22"/>
              </w:rPr>
            </w:pPr>
          </w:p>
        </w:tc>
        <w:tc>
          <w:tcPr>
            <w:tcW w:w="6662" w:type="dxa"/>
            <w:gridSpan w:val="2"/>
          </w:tcPr>
          <w:p w14:paraId="3BB9361A" w14:textId="77777777" w:rsidR="00C672CE" w:rsidRPr="009410E4" w:rsidRDefault="00C672CE" w:rsidP="00531996">
            <w:pPr>
              <w:rPr>
                <w:rFonts w:ascii="Arial" w:hAnsi="Arial" w:cs="Arial"/>
                <w:szCs w:val="22"/>
              </w:rPr>
            </w:pPr>
          </w:p>
        </w:tc>
        <w:tc>
          <w:tcPr>
            <w:tcW w:w="1843" w:type="dxa"/>
          </w:tcPr>
          <w:p w14:paraId="4B5D5245" w14:textId="77777777" w:rsidR="00C672CE" w:rsidRPr="009410E4" w:rsidRDefault="00C672CE" w:rsidP="00531996">
            <w:pPr>
              <w:rPr>
                <w:rFonts w:ascii="Arial" w:hAnsi="Arial" w:cs="Arial"/>
                <w:szCs w:val="22"/>
              </w:rPr>
            </w:pPr>
          </w:p>
        </w:tc>
      </w:tr>
      <w:tr w:rsidR="00C672CE" w:rsidRPr="009410E4" w14:paraId="11328258" w14:textId="77777777" w:rsidTr="00531996">
        <w:trPr>
          <w:cantSplit/>
        </w:trPr>
        <w:tc>
          <w:tcPr>
            <w:tcW w:w="817" w:type="dxa"/>
          </w:tcPr>
          <w:p w14:paraId="2409E244" w14:textId="77777777" w:rsidR="00C672CE" w:rsidRPr="009410E4" w:rsidRDefault="00C672CE" w:rsidP="00531996">
            <w:pPr>
              <w:rPr>
                <w:rFonts w:ascii="Arial" w:hAnsi="Arial" w:cs="Arial"/>
                <w:b/>
                <w:szCs w:val="22"/>
              </w:rPr>
            </w:pPr>
            <w:r w:rsidRPr="009410E4">
              <w:rPr>
                <w:rFonts w:ascii="Arial" w:hAnsi="Arial" w:cs="Arial"/>
                <w:b/>
                <w:szCs w:val="22"/>
              </w:rPr>
              <w:t>8</w:t>
            </w:r>
          </w:p>
        </w:tc>
        <w:tc>
          <w:tcPr>
            <w:tcW w:w="6662" w:type="dxa"/>
            <w:gridSpan w:val="2"/>
          </w:tcPr>
          <w:p w14:paraId="2A3A0839" w14:textId="77777777" w:rsidR="00C672CE" w:rsidRPr="009410E4" w:rsidRDefault="00C672CE" w:rsidP="00531996">
            <w:pPr>
              <w:rPr>
                <w:rFonts w:ascii="Arial" w:hAnsi="Arial" w:cs="Arial"/>
                <w:szCs w:val="22"/>
              </w:rPr>
            </w:pPr>
            <w:r w:rsidRPr="009410E4">
              <w:rPr>
                <w:rFonts w:ascii="Arial" w:hAnsi="Arial" w:cs="Arial"/>
                <w:szCs w:val="22"/>
              </w:rPr>
              <w:t>Additional Costs – Agreed in line with Appendix 1</w:t>
            </w:r>
          </w:p>
        </w:tc>
        <w:tc>
          <w:tcPr>
            <w:tcW w:w="1843" w:type="dxa"/>
          </w:tcPr>
          <w:p w14:paraId="0F5A2B0E" w14:textId="77777777" w:rsidR="00C672CE" w:rsidRPr="009410E4" w:rsidRDefault="00C672CE" w:rsidP="00531996">
            <w:pPr>
              <w:rPr>
                <w:rFonts w:ascii="Arial" w:hAnsi="Arial" w:cs="Arial"/>
                <w:szCs w:val="22"/>
              </w:rPr>
            </w:pPr>
            <w:r w:rsidRPr="009410E4">
              <w:rPr>
                <w:rFonts w:ascii="Arial" w:hAnsi="Arial" w:cs="Arial"/>
                <w:szCs w:val="22"/>
              </w:rPr>
              <w:t>£</w:t>
            </w:r>
          </w:p>
        </w:tc>
      </w:tr>
      <w:tr w:rsidR="00C672CE" w:rsidRPr="009410E4" w14:paraId="0CC4CF70" w14:textId="77777777" w:rsidTr="00531996">
        <w:trPr>
          <w:cantSplit/>
        </w:trPr>
        <w:tc>
          <w:tcPr>
            <w:tcW w:w="817" w:type="dxa"/>
          </w:tcPr>
          <w:p w14:paraId="59BF1DAB" w14:textId="77777777" w:rsidR="00C672CE" w:rsidRPr="009410E4" w:rsidRDefault="00C672CE" w:rsidP="00531996">
            <w:pPr>
              <w:rPr>
                <w:rFonts w:ascii="Arial" w:hAnsi="Arial" w:cs="Arial"/>
                <w:b/>
                <w:szCs w:val="22"/>
              </w:rPr>
            </w:pPr>
          </w:p>
        </w:tc>
        <w:tc>
          <w:tcPr>
            <w:tcW w:w="6662" w:type="dxa"/>
            <w:gridSpan w:val="2"/>
          </w:tcPr>
          <w:p w14:paraId="13E20FB3" w14:textId="77777777" w:rsidR="00C672CE" w:rsidRPr="009410E4" w:rsidRDefault="00C672CE" w:rsidP="00531996">
            <w:pPr>
              <w:rPr>
                <w:rFonts w:ascii="Arial" w:hAnsi="Arial" w:cs="Arial"/>
                <w:szCs w:val="22"/>
              </w:rPr>
            </w:pPr>
          </w:p>
        </w:tc>
        <w:tc>
          <w:tcPr>
            <w:tcW w:w="1843" w:type="dxa"/>
          </w:tcPr>
          <w:p w14:paraId="6281130D" w14:textId="77777777" w:rsidR="00C672CE" w:rsidRPr="009410E4" w:rsidRDefault="00C672CE" w:rsidP="00531996">
            <w:pPr>
              <w:rPr>
                <w:rFonts w:ascii="Arial" w:hAnsi="Arial" w:cs="Arial"/>
                <w:szCs w:val="22"/>
              </w:rPr>
            </w:pPr>
          </w:p>
        </w:tc>
      </w:tr>
      <w:tr w:rsidR="00C672CE" w:rsidRPr="009410E4" w14:paraId="0CE5AC67" w14:textId="77777777" w:rsidTr="00531996">
        <w:trPr>
          <w:cantSplit/>
        </w:trPr>
        <w:tc>
          <w:tcPr>
            <w:tcW w:w="817" w:type="dxa"/>
          </w:tcPr>
          <w:p w14:paraId="7556BCDF" w14:textId="77777777" w:rsidR="00C672CE" w:rsidRPr="009410E4" w:rsidRDefault="00C672CE" w:rsidP="00531996">
            <w:pPr>
              <w:rPr>
                <w:rFonts w:ascii="Arial" w:hAnsi="Arial" w:cs="Arial"/>
                <w:b/>
                <w:szCs w:val="22"/>
              </w:rPr>
            </w:pPr>
          </w:p>
        </w:tc>
        <w:tc>
          <w:tcPr>
            <w:tcW w:w="6662" w:type="dxa"/>
            <w:gridSpan w:val="2"/>
          </w:tcPr>
          <w:p w14:paraId="1B98B844" w14:textId="77777777" w:rsidR="00C672CE" w:rsidRPr="009410E4" w:rsidRDefault="00C672CE" w:rsidP="00531996">
            <w:pPr>
              <w:rPr>
                <w:rFonts w:ascii="Arial" w:hAnsi="Arial" w:cs="Arial"/>
                <w:szCs w:val="22"/>
              </w:rPr>
            </w:pPr>
          </w:p>
        </w:tc>
        <w:tc>
          <w:tcPr>
            <w:tcW w:w="1843" w:type="dxa"/>
          </w:tcPr>
          <w:p w14:paraId="4CE1C8EB" w14:textId="77777777" w:rsidR="00C672CE" w:rsidRPr="009410E4" w:rsidRDefault="00C672CE" w:rsidP="00531996">
            <w:pPr>
              <w:rPr>
                <w:rFonts w:ascii="Arial" w:hAnsi="Arial" w:cs="Arial"/>
                <w:szCs w:val="22"/>
              </w:rPr>
            </w:pPr>
          </w:p>
        </w:tc>
      </w:tr>
    </w:tbl>
    <w:p w14:paraId="62139467" w14:textId="77777777" w:rsidR="00C672CE" w:rsidRPr="009410E4" w:rsidRDefault="00C672CE" w:rsidP="00C672CE">
      <w:pPr>
        <w:rPr>
          <w:rFonts w:ascii="Arial" w:hAnsi="Arial" w:cs="Arial"/>
          <w:szCs w:val="22"/>
        </w:rPr>
      </w:pPr>
    </w:p>
    <w:p w14:paraId="24311AF9" w14:textId="77777777" w:rsidR="00C672CE" w:rsidRPr="009410E4" w:rsidRDefault="00C672CE" w:rsidP="00C672CE">
      <w:pPr>
        <w:rPr>
          <w:rFonts w:ascii="Arial" w:hAnsi="Arial" w:cs="Arial"/>
          <w:b/>
          <w:szCs w:val="22"/>
        </w:rPr>
      </w:pPr>
      <w:r w:rsidRPr="009410E4">
        <w:rPr>
          <w:rFonts w:ascii="Arial" w:hAnsi="Arial" w:cs="Arial"/>
          <w:b/>
          <w:szCs w:val="22"/>
        </w:rPr>
        <w:t>Notes:</w:t>
      </w:r>
    </w:p>
    <w:p w14:paraId="0AE476FC" w14:textId="77777777" w:rsidR="00C672CE" w:rsidRPr="009410E4" w:rsidRDefault="00C672CE" w:rsidP="00C672CE">
      <w:pPr>
        <w:rPr>
          <w:rFonts w:ascii="Arial" w:hAnsi="Arial" w:cs="Arial"/>
          <w:szCs w:val="22"/>
        </w:rPr>
      </w:pPr>
      <w:r w:rsidRPr="009410E4">
        <w:rPr>
          <w:rFonts w:ascii="Arial" w:hAnsi="Arial" w:cs="Arial"/>
          <w:b/>
          <w:szCs w:val="22"/>
          <w:u w:val="single"/>
        </w:rPr>
        <w:t>Night Sleeping</w:t>
      </w:r>
      <w:r w:rsidRPr="009410E4">
        <w:rPr>
          <w:rFonts w:ascii="Arial" w:hAnsi="Arial" w:cs="Arial"/>
          <w:szCs w:val="22"/>
        </w:rPr>
        <w:t xml:space="preserve"> is defined as a session of work from 22.00 to 07.00 am where the worker is expected to attend at one place and spend up to two hours per session assisting the service User.  The worker is then expected to sleep for the rest of the night.</w:t>
      </w:r>
    </w:p>
    <w:p w14:paraId="79B561AF" w14:textId="77777777" w:rsidR="00C672CE" w:rsidRPr="009410E4" w:rsidRDefault="00C672CE" w:rsidP="00C672CE">
      <w:pPr>
        <w:rPr>
          <w:rFonts w:ascii="Arial" w:hAnsi="Arial" w:cs="Arial"/>
          <w:szCs w:val="22"/>
        </w:rPr>
      </w:pPr>
    </w:p>
    <w:p w14:paraId="3E7162FF" w14:textId="0A00202F" w:rsidR="00C672CE" w:rsidRDefault="00C672CE" w:rsidP="00C672CE">
      <w:pPr>
        <w:rPr>
          <w:rFonts w:ascii="Arial" w:hAnsi="Arial" w:cs="Arial"/>
          <w:szCs w:val="22"/>
        </w:rPr>
      </w:pPr>
      <w:r w:rsidRPr="009410E4">
        <w:rPr>
          <w:rFonts w:ascii="Arial" w:hAnsi="Arial" w:cs="Arial"/>
          <w:b/>
          <w:szCs w:val="22"/>
          <w:u w:val="single"/>
        </w:rPr>
        <w:t>Night Sitting</w:t>
      </w:r>
      <w:r w:rsidRPr="009410E4">
        <w:rPr>
          <w:rFonts w:ascii="Arial" w:hAnsi="Arial" w:cs="Arial"/>
          <w:szCs w:val="22"/>
        </w:rPr>
        <w:t xml:space="preserve"> is defined as a session of work from 22.00 to 07.00 am where the worker is expected to attend at one place and assist the service user to bed.  The worker is then expected to remain awake in order to assist the service user as and when necessary in accordance with the requirements of the Care Plan.</w:t>
      </w:r>
    </w:p>
    <w:p w14:paraId="41DF5D6D" w14:textId="310FFAD6" w:rsidR="00182A25" w:rsidRDefault="00182A25" w:rsidP="00C672CE">
      <w:pPr>
        <w:rPr>
          <w:rFonts w:ascii="Arial" w:hAnsi="Arial" w:cs="Arial"/>
          <w:szCs w:val="22"/>
        </w:rPr>
      </w:pPr>
    </w:p>
    <w:p w14:paraId="4D16AE38" w14:textId="7A26894F" w:rsidR="00182A25" w:rsidRPr="009410E4" w:rsidRDefault="00182A25" w:rsidP="00C672CE">
      <w:pPr>
        <w:rPr>
          <w:rFonts w:ascii="Arial" w:hAnsi="Arial" w:cs="Arial"/>
          <w:szCs w:val="22"/>
        </w:rPr>
      </w:pPr>
      <w:r w:rsidRPr="009410E4">
        <w:rPr>
          <w:rFonts w:ascii="Arial" w:hAnsi="Arial" w:cs="Arial"/>
          <w:szCs w:val="22"/>
        </w:rPr>
        <w:t>For the avoidance of doubt the Provider shall indicate separately those minutes of Actual Care Provided on a Bank Holiday on which the Council pays the Provider’s Bank Holiday premium, but which are not recharged to the relevant Client.</w:t>
      </w:r>
    </w:p>
    <w:p w14:paraId="1EEFA42F" w14:textId="77777777" w:rsidR="00C672CE" w:rsidRPr="009410E4" w:rsidRDefault="00C672CE" w:rsidP="00C672CE">
      <w:pPr>
        <w:pStyle w:val="Heading1"/>
        <w:numPr>
          <w:ilvl w:val="0"/>
          <w:numId w:val="0"/>
        </w:numPr>
        <w:ind w:left="720" w:hanging="720"/>
        <w:rPr>
          <w:rFonts w:ascii="Arial" w:hAnsi="Arial" w:cs="Arial"/>
          <w:szCs w:val="22"/>
          <w:u w:val="single"/>
        </w:rPr>
      </w:pPr>
      <w:r w:rsidRPr="009410E4">
        <w:rPr>
          <w:rFonts w:ascii="Arial" w:hAnsi="Arial" w:cs="Arial"/>
          <w:szCs w:val="22"/>
          <w:u w:val="single"/>
        </w:rPr>
        <w:t>Fixed Rate for Emergency Call Out</w:t>
      </w:r>
    </w:p>
    <w:p w14:paraId="6A7A66DA" w14:textId="77777777" w:rsidR="00C672CE" w:rsidRPr="009410E4" w:rsidRDefault="00C672CE" w:rsidP="00C672CE">
      <w:pPr>
        <w:rPr>
          <w:rFonts w:ascii="Arial" w:hAnsi="Arial" w:cs="Arial"/>
          <w:szCs w:val="22"/>
        </w:rPr>
      </w:pPr>
      <w:r w:rsidRPr="009410E4">
        <w:rPr>
          <w:rFonts w:ascii="Arial" w:hAnsi="Arial" w:cs="Arial"/>
          <w:szCs w:val="22"/>
        </w:rPr>
        <w:t>This is a one off lump sum payment to be made in addition to the normal hourly charge to reflect the Provider’s costs in arranging care at short notice.</w:t>
      </w:r>
    </w:p>
    <w:p w14:paraId="74C8B9D8" w14:textId="77777777" w:rsidR="00C672CE" w:rsidRPr="009410E4" w:rsidRDefault="00C672CE" w:rsidP="00C672CE">
      <w:pPr>
        <w:rPr>
          <w:rFonts w:ascii="Arial" w:hAnsi="Arial" w:cs="Arial"/>
          <w:szCs w:val="22"/>
        </w:rPr>
      </w:pPr>
    </w:p>
    <w:p w14:paraId="538E8EF3" w14:textId="77777777" w:rsidR="00C672CE" w:rsidRPr="009410E4" w:rsidRDefault="00C672CE" w:rsidP="00C672CE">
      <w:pPr>
        <w:rPr>
          <w:rFonts w:ascii="Arial" w:hAnsi="Arial" w:cs="Arial"/>
          <w:szCs w:val="22"/>
        </w:rPr>
      </w:pPr>
    </w:p>
    <w:p w14:paraId="1F0EE74E"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19CC6BD0"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5250C12F" w14:textId="77777777" w:rsidR="00C672CE" w:rsidRPr="009410E4" w:rsidRDefault="00C672CE" w:rsidP="00C672CE">
      <w:pPr>
        <w:jc w:val="center"/>
        <w:rPr>
          <w:rFonts w:ascii="Arial" w:hAnsi="Arial" w:cs="Arial"/>
          <w:b/>
          <w:kern w:val="28"/>
          <w:szCs w:val="22"/>
        </w:rPr>
      </w:pPr>
      <w:r w:rsidRPr="009410E4">
        <w:rPr>
          <w:rFonts w:ascii="Arial" w:hAnsi="Arial" w:cs="Arial"/>
          <w:b/>
          <w:szCs w:val="22"/>
        </w:rPr>
        <w:t xml:space="preserve">SCHEDULE 3 - </w:t>
      </w:r>
      <w:r w:rsidRPr="009410E4">
        <w:rPr>
          <w:rFonts w:ascii="Arial" w:hAnsi="Arial" w:cs="Arial"/>
          <w:b/>
          <w:kern w:val="28"/>
          <w:szCs w:val="22"/>
        </w:rPr>
        <w:t>Care Package Processes</w:t>
      </w:r>
    </w:p>
    <w:p w14:paraId="7F1011DF" w14:textId="77777777" w:rsidR="00C672CE" w:rsidRPr="009410E4" w:rsidRDefault="00C672CE" w:rsidP="00C672CE">
      <w:pPr>
        <w:jc w:val="left"/>
        <w:rPr>
          <w:rFonts w:ascii="Arial" w:hAnsi="Arial" w:cs="Arial"/>
          <w:b/>
          <w:kern w:val="28"/>
          <w:szCs w:val="22"/>
        </w:rPr>
      </w:pPr>
    </w:p>
    <w:p w14:paraId="268A8423" w14:textId="77777777" w:rsidR="00C672CE" w:rsidRPr="00B72869" w:rsidRDefault="00C672CE" w:rsidP="00B273DB">
      <w:pPr>
        <w:pStyle w:val="ListParagraph"/>
        <w:numPr>
          <w:ilvl w:val="0"/>
          <w:numId w:val="71"/>
        </w:numPr>
        <w:spacing w:line="276" w:lineRule="auto"/>
        <w:ind w:left="284" w:hanging="284"/>
        <w:rPr>
          <w:rFonts w:ascii="Arial" w:hAnsi="Arial" w:cs="Arial"/>
          <w:b/>
        </w:rPr>
      </w:pPr>
      <w:bookmarkStart w:id="187" w:name="Packageacceptance"/>
      <w:r w:rsidRPr="00B72869">
        <w:rPr>
          <w:rFonts w:ascii="Arial" w:hAnsi="Arial" w:cs="Arial"/>
          <w:b/>
        </w:rPr>
        <w:t>PACKAGE ACCEPTANCE</w:t>
      </w:r>
      <w:bookmarkEnd w:id="187"/>
    </w:p>
    <w:p w14:paraId="1D5BB03C" w14:textId="77777777" w:rsidR="00C672CE" w:rsidRPr="00B72869" w:rsidRDefault="00C672CE" w:rsidP="00B72869">
      <w:pPr>
        <w:spacing w:before="100" w:beforeAutospacing="1" w:after="100" w:afterAutospacing="1" w:line="360" w:lineRule="auto"/>
        <w:jc w:val="left"/>
        <w:rPr>
          <w:rFonts w:ascii="Arial" w:hAnsi="Arial" w:cs="Arial"/>
          <w:b/>
          <w:szCs w:val="22"/>
          <w:u w:val="single"/>
        </w:rPr>
      </w:pPr>
      <w:bookmarkStart w:id="188" w:name="selection"/>
      <w:r w:rsidRPr="00B72869">
        <w:rPr>
          <w:rFonts w:ascii="Arial" w:hAnsi="Arial" w:cs="Arial"/>
          <w:b/>
          <w:szCs w:val="22"/>
          <w:u w:val="single"/>
        </w:rPr>
        <w:t>SELECTION OF PROVIDER – CALL-OFF CONTRACT</w:t>
      </w:r>
    </w:p>
    <w:p w14:paraId="7BD85A31" w14:textId="012A58E8" w:rsidR="006C543A" w:rsidRPr="00B72869" w:rsidRDefault="005E3A0A" w:rsidP="00B72869">
      <w:pPr>
        <w:spacing w:before="100" w:beforeAutospacing="1" w:after="100" w:afterAutospacing="1" w:line="360" w:lineRule="auto"/>
        <w:ind w:left="720" w:hanging="720"/>
        <w:rPr>
          <w:rFonts w:ascii="Arial" w:hAnsi="Arial" w:cs="Arial"/>
        </w:rPr>
      </w:pPr>
      <w:bookmarkStart w:id="189" w:name="additional"/>
      <w:bookmarkEnd w:id="188"/>
      <w:r w:rsidRPr="00B72869">
        <w:rPr>
          <w:rFonts w:ascii="Arial" w:hAnsi="Arial" w:cs="Arial"/>
        </w:rPr>
        <w:t xml:space="preserve">1.1 </w:t>
      </w:r>
      <w:r w:rsidR="00206245" w:rsidRPr="00B72869">
        <w:rPr>
          <w:rFonts w:ascii="Arial" w:hAnsi="Arial" w:cs="Arial"/>
        </w:rPr>
        <w:tab/>
      </w:r>
      <w:r w:rsidR="006C543A" w:rsidRPr="00B72869">
        <w:rPr>
          <w:rFonts w:ascii="Arial" w:hAnsi="Arial" w:cs="Arial"/>
        </w:rPr>
        <w:t xml:space="preserve">The Personalised Commissioning </w:t>
      </w:r>
      <w:r w:rsidR="00454DC7" w:rsidRPr="00B72869">
        <w:rPr>
          <w:rFonts w:ascii="Arial" w:hAnsi="Arial" w:cs="Arial"/>
        </w:rPr>
        <w:t>Team</w:t>
      </w:r>
      <w:r w:rsidR="006C543A" w:rsidRPr="00B72869">
        <w:rPr>
          <w:rFonts w:ascii="Arial" w:hAnsi="Arial" w:cs="Arial"/>
        </w:rPr>
        <w:t xml:space="preserve"> will follow the Call-Off process as detailed in the ITT.</w:t>
      </w:r>
    </w:p>
    <w:bookmarkEnd w:id="189"/>
    <w:p w14:paraId="354BB82B" w14:textId="77777777" w:rsidR="00C672CE" w:rsidRPr="00B72869" w:rsidRDefault="00C672CE" w:rsidP="00B72869">
      <w:pPr>
        <w:pStyle w:val="ListParagraph"/>
        <w:numPr>
          <w:ilvl w:val="0"/>
          <w:numId w:val="71"/>
        </w:numPr>
        <w:spacing w:before="100" w:beforeAutospacing="1" w:after="100" w:afterAutospacing="1" w:line="360" w:lineRule="auto"/>
        <w:ind w:left="284"/>
        <w:rPr>
          <w:rFonts w:ascii="Arial" w:hAnsi="Arial" w:cs="Arial"/>
          <w:b/>
          <w:color w:val="000000"/>
        </w:rPr>
      </w:pPr>
      <w:r w:rsidRPr="00B72869">
        <w:rPr>
          <w:rFonts w:ascii="Arial" w:hAnsi="Arial" w:cs="Arial"/>
          <w:b/>
          <w:color w:val="000000"/>
        </w:rPr>
        <w:t>SERVICE DELIVERY</w:t>
      </w:r>
    </w:p>
    <w:p w14:paraId="49136B76" w14:textId="66698AF8" w:rsidR="006C543A" w:rsidRPr="00B72869" w:rsidRDefault="006C543A" w:rsidP="00B72869">
      <w:pPr>
        <w:pStyle w:val="ListParagraph"/>
        <w:numPr>
          <w:ilvl w:val="0"/>
          <w:numId w:val="99"/>
        </w:numPr>
        <w:spacing w:before="100" w:beforeAutospacing="1" w:after="100" w:afterAutospacing="1" w:line="360" w:lineRule="auto"/>
        <w:ind w:hanging="720"/>
        <w:rPr>
          <w:rFonts w:ascii="Arial" w:hAnsi="Arial" w:cs="Arial"/>
        </w:rPr>
      </w:pPr>
      <w:r w:rsidRPr="00B72869">
        <w:rPr>
          <w:rFonts w:ascii="Arial" w:hAnsi="Arial" w:cs="Arial"/>
        </w:rPr>
        <w:t xml:space="preserve">Following the award of the Package, the Personalised Commissioning </w:t>
      </w:r>
      <w:r w:rsidR="00454DC7" w:rsidRPr="00B72869">
        <w:rPr>
          <w:rFonts w:ascii="Arial" w:hAnsi="Arial" w:cs="Arial"/>
        </w:rPr>
        <w:t>Team</w:t>
      </w:r>
      <w:r w:rsidRPr="00B72869">
        <w:rPr>
          <w:rFonts w:ascii="Arial" w:hAnsi="Arial" w:cs="Arial"/>
        </w:rPr>
        <w:t xml:space="preserve"> will send the Provider the Order.</w:t>
      </w:r>
    </w:p>
    <w:p w14:paraId="34E51E4B" w14:textId="31363D9C"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rPr>
        <w:t>The Provider will commence any Packages offered to them on the date specified on the Order.</w:t>
      </w:r>
    </w:p>
    <w:p w14:paraId="12FAF812" w14:textId="77777777"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rPr>
        <w:t>If the Client is in a setting that is not their home i.e. hospital at the start of the package the Provider will liaise with the relevant parties to ensure a smooth and safe discharge.</w:t>
      </w:r>
    </w:p>
    <w:p w14:paraId="7110AF92" w14:textId="36950512"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rPr>
        <w:t xml:space="preserve">In these circumstances, the </w:t>
      </w:r>
      <w:r w:rsidR="00454DC7" w:rsidRPr="00B72869">
        <w:rPr>
          <w:rFonts w:ascii="Arial" w:hAnsi="Arial" w:cs="Arial"/>
        </w:rPr>
        <w:t xml:space="preserve">Department or </w:t>
      </w:r>
      <w:r w:rsidRPr="00B72869">
        <w:rPr>
          <w:rFonts w:ascii="Arial" w:hAnsi="Arial" w:cs="Arial"/>
        </w:rPr>
        <w:t xml:space="preserve">Funded Healthcare </w:t>
      </w:r>
      <w:r w:rsidR="00454DC7" w:rsidRPr="00B72869">
        <w:rPr>
          <w:rFonts w:ascii="Arial" w:hAnsi="Arial" w:cs="Arial"/>
        </w:rPr>
        <w:t>Team</w:t>
      </w:r>
      <w:r w:rsidRPr="00B72869">
        <w:rPr>
          <w:rFonts w:ascii="Arial" w:hAnsi="Arial" w:cs="Arial"/>
        </w:rPr>
        <w:t xml:space="preserve"> and Personalised Commissioning </w:t>
      </w:r>
      <w:r w:rsidR="00454DC7" w:rsidRPr="00B72869">
        <w:rPr>
          <w:rFonts w:ascii="Arial" w:hAnsi="Arial" w:cs="Arial"/>
        </w:rPr>
        <w:t>Team</w:t>
      </w:r>
      <w:r w:rsidRPr="00B72869">
        <w:rPr>
          <w:rFonts w:ascii="Arial" w:hAnsi="Arial" w:cs="Arial"/>
        </w:rPr>
        <w:t xml:space="preserve"> will be notified by the Provider of any changes to the discharge arrangements and subsequently the Package start date. </w:t>
      </w:r>
    </w:p>
    <w:p w14:paraId="4AB99430" w14:textId="55EE09EE"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rPr>
        <w:t xml:space="preserve">If at any point the Provider believes the Package not to be suitable on the grounds of risk, a discussion must be had between the Client, the Provider and the </w:t>
      </w:r>
      <w:r w:rsidR="00454DC7" w:rsidRPr="00B72869">
        <w:rPr>
          <w:rFonts w:ascii="Arial" w:hAnsi="Arial" w:cs="Arial"/>
        </w:rPr>
        <w:t xml:space="preserve">Department </w:t>
      </w:r>
      <w:r w:rsidRPr="00B72869">
        <w:rPr>
          <w:rFonts w:ascii="Arial" w:hAnsi="Arial" w:cs="Arial"/>
        </w:rPr>
        <w:t xml:space="preserve">or Funded Healthcare </w:t>
      </w:r>
      <w:r w:rsidR="00454DC7" w:rsidRPr="00B72869">
        <w:rPr>
          <w:rFonts w:ascii="Arial" w:hAnsi="Arial" w:cs="Arial"/>
        </w:rPr>
        <w:t>Team</w:t>
      </w:r>
      <w:r w:rsidRPr="00B72869">
        <w:rPr>
          <w:rFonts w:ascii="Arial" w:hAnsi="Arial" w:cs="Arial"/>
        </w:rPr>
        <w:t xml:space="preserve"> as well as any other relevant NHS staff at a case conference prior to discharge.</w:t>
      </w:r>
    </w:p>
    <w:p w14:paraId="03541B7B" w14:textId="27FFDF2E"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rPr>
        <w:t xml:space="preserve">The Personalised Commissioning </w:t>
      </w:r>
      <w:r w:rsidR="00454DC7" w:rsidRPr="00B72869">
        <w:rPr>
          <w:rFonts w:ascii="Arial" w:hAnsi="Arial" w:cs="Arial"/>
        </w:rPr>
        <w:t>Team</w:t>
      </w:r>
      <w:r w:rsidRPr="00B72869">
        <w:rPr>
          <w:rFonts w:ascii="Arial" w:hAnsi="Arial" w:cs="Arial"/>
        </w:rPr>
        <w:t xml:space="preserve"> will</w:t>
      </w:r>
      <w:r w:rsidR="00295CEC" w:rsidRPr="00B72869">
        <w:rPr>
          <w:rFonts w:ascii="Arial" w:hAnsi="Arial" w:cs="Arial"/>
        </w:rPr>
        <w:t xml:space="preserve"> send the Provider an Order</w:t>
      </w:r>
      <w:r w:rsidRPr="00B72869">
        <w:rPr>
          <w:rFonts w:ascii="Arial" w:hAnsi="Arial" w:cs="Arial"/>
        </w:rPr>
        <w:t>.</w:t>
      </w:r>
    </w:p>
    <w:p w14:paraId="4CAEE8B1" w14:textId="1E21BAE2" w:rsidR="00C672CE" w:rsidRPr="00B72869" w:rsidRDefault="00C672CE" w:rsidP="00B72869">
      <w:pPr>
        <w:pStyle w:val="ListParagraph"/>
        <w:numPr>
          <w:ilvl w:val="0"/>
          <w:numId w:val="99"/>
        </w:numPr>
        <w:spacing w:before="100" w:beforeAutospacing="1" w:after="100" w:afterAutospacing="1" w:line="360" w:lineRule="auto"/>
        <w:ind w:hanging="720"/>
        <w:rPr>
          <w:rFonts w:ascii="Arial" w:hAnsi="Arial" w:cs="Arial"/>
          <w:b/>
        </w:rPr>
      </w:pPr>
      <w:r w:rsidRPr="00B72869">
        <w:rPr>
          <w:rFonts w:ascii="Arial" w:hAnsi="Arial" w:cs="Arial"/>
          <w:color w:val="000000"/>
        </w:rPr>
        <w:t>The Provider will produce</w:t>
      </w:r>
      <w:r w:rsidRPr="00B72869">
        <w:rPr>
          <w:rFonts w:ascii="Arial" w:hAnsi="Arial" w:cs="Arial"/>
        </w:rPr>
        <w:t xml:space="preserve"> a</w:t>
      </w:r>
      <w:r w:rsidR="008C54A9" w:rsidRPr="00B72869">
        <w:rPr>
          <w:rFonts w:ascii="Arial" w:hAnsi="Arial" w:cs="Arial"/>
        </w:rPr>
        <w:t>n outcome focussed</w:t>
      </w:r>
      <w:r w:rsidRPr="00B72869">
        <w:rPr>
          <w:rFonts w:ascii="Arial" w:hAnsi="Arial" w:cs="Arial"/>
        </w:rPr>
        <w:t xml:space="preserve"> Personal Plan for Clients before the Package starts unless an emergency Package is requested by the Personalised Commissioning </w:t>
      </w:r>
      <w:r w:rsidR="00454DC7" w:rsidRPr="00B72869">
        <w:rPr>
          <w:rFonts w:ascii="Arial" w:hAnsi="Arial" w:cs="Arial"/>
        </w:rPr>
        <w:t>Team</w:t>
      </w:r>
      <w:r w:rsidRPr="00B72869">
        <w:rPr>
          <w:rFonts w:ascii="Arial" w:hAnsi="Arial" w:cs="Arial"/>
        </w:rPr>
        <w:t xml:space="preserve"> to commence within 48 hours of the request.</w:t>
      </w:r>
    </w:p>
    <w:p w14:paraId="556E2698" w14:textId="7DCB6F81" w:rsidR="008C54A9" w:rsidRPr="00B72869" w:rsidRDefault="00491BFF" w:rsidP="00B72869">
      <w:pPr>
        <w:pStyle w:val="ListParagraph"/>
        <w:numPr>
          <w:ilvl w:val="0"/>
          <w:numId w:val="99"/>
        </w:numPr>
        <w:spacing w:before="100" w:beforeAutospacing="1" w:after="100" w:afterAutospacing="1" w:line="360" w:lineRule="auto"/>
        <w:ind w:hanging="720"/>
        <w:rPr>
          <w:rFonts w:ascii="Arial" w:hAnsi="Arial" w:cs="Arial"/>
        </w:rPr>
      </w:pPr>
      <w:r w:rsidRPr="00B72869">
        <w:rPr>
          <w:rFonts w:ascii="Arial" w:hAnsi="Arial" w:cs="Arial"/>
        </w:rPr>
        <w:t>In this instance</w:t>
      </w:r>
      <w:r w:rsidR="00C672CE" w:rsidRPr="00B72869">
        <w:rPr>
          <w:rFonts w:ascii="Arial" w:hAnsi="Arial" w:cs="Arial"/>
        </w:rPr>
        <w:t xml:space="preserve"> the Provider will complete a risk assessment on arrival with the Client and a Personal Plan will be completed within 48 hours.</w:t>
      </w:r>
    </w:p>
    <w:p w14:paraId="6515A083" w14:textId="45272D41" w:rsidR="008C54A9" w:rsidRPr="00B72869" w:rsidRDefault="008C54A9" w:rsidP="00B72869">
      <w:pPr>
        <w:pStyle w:val="ListParagraph"/>
        <w:spacing w:before="100" w:beforeAutospacing="1" w:after="100" w:afterAutospacing="1" w:line="360" w:lineRule="auto"/>
        <w:ind w:hanging="720"/>
        <w:rPr>
          <w:rFonts w:ascii="Arial" w:hAnsi="Arial" w:cs="Arial"/>
          <w:b/>
          <w:sz w:val="20"/>
        </w:rPr>
      </w:pPr>
      <w:r w:rsidRPr="00B72869">
        <w:rPr>
          <w:rFonts w:ascii="Arial" w:hAnsi="Arial" w:cs="Arial"/>
          <w:b/>
          <w:color w:val="000000"/>
          <w:szCs w:val="24"/>
        </w:rPr>
        <w:t>Reablement</w:t>
      </w:r>
      <w:r w:rsidR="00DD6426" w:rsidRPr="00B72869">
        <w:rPr>
          <w:rFonts w:ascii="Arial" w:hAnsi="Arial" w:cs="Arial"/>
          <w:b/>
          <w:color w:val="000000"/>
          <w:szCs w:val="24"/>
        </w:rPr>
        <w:t xml:space="preserve"> Packages</w:t>
      </w:r>
    </w:p>
    <w:p w14:paraId="30241C72" w14:textId="2E71D26C" w:rsidR="008C54A9"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sz w:val="20"/>
        </w:rPr>
      </w:pPr>
      <w:r w:rsidRPr="00B72869">
        <w:rPr>
          <w:rFonts w:ascii="Arial" w:hAnsi="Arial" w:cs="Arial"/>
          <w:color w:val="000000"/>
          <w:szCs w:val="24"/>
        </w:rPr>
        <w:t>The Provider will contact the allocated Care Manager 2 weeks before the anticipated end date</w:t>
      </w:r>
      <w:r w:rsidR="00DD6426" w:rsidRPr="00B72869">
        <w:rPr>
          <w:rFonts w:ascii="Arial" w:hAnsi="Arial" w:cs="Arial"/>
          <w:color w:val="000000"/>
          <w:szCs w:val="24"/>
        </w:rPr>
        <w:t xml:space="preserve"> of the reablement period</w:t>
      </w:r>
      <w:r w:rsidRPr="00B72869">
        <w:rPr>
          <w:rFonts w:ascii="Arial" w:hAnsi="Arial" w:cs="Arial"/>
          <w:color w:val="000000"/>
          <w:szCs w:val="24"/>
        </w:rPr>
        <w:t xml:space="preserve"> to review the Package. The end date will be defined as the day prior to 6 weeks from the start date.</w:t>
      </w:r>
    </w:p>
    <w:p w14:paraId="1B8E8BCA" w14:textId="786CAC10" w:rsidR="00DD6426"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 xml:space="preserve">If the Provider feels that the </w:t>
      </w:r>
      <w:r w:rsidR="00454DC7" w:rsidRPr="00B72869">
        <w:rPr>
          <w:rFonts w:ascii="Arial" w:hAnsi="Arial" w:cs="Arial"/>
          <w:color w:val="000000"/>
          <w:szCs w:val="24"/>
        </w:rPr>
        <w:t xml:space="preserve">Client </w:t>
      </w:r>
      <w:r w:rsidRPr="00B72869">
        <w:rPr>
          <w:rFonts w:ascii="Arial" w:hAnsi="Arial" w:cs="Arial"/>
          <w:color w:val="000000"/>
          <w:szCs w:val="24"/>
        </w:rPr>
        <w:t xml:space="preserve">has reached their full potential before the 4 week review or that the </w:t>
      </w:r>
      <w:r w:rsidR="00454DC7" w:rsidRPr="00B72869">
        <w:rPr>
          <w:rFonts w:ascii="Arial" w:hAnsi="Arial" w:cs="Arial"/>
          <w:color w:val="000000"/>
          <w:szCs w:val="24"/>
        </w:rPr>
        <w:t xml:space="preserve">Client </w:t>
      </w:r>
      <w:r w:rsidRPr="00B72869">
        <w:rPr>
          <w:rFonts w:ascii="Arial" w:hAnsi="Arial" w:cs="Arial"/>
          <w:color w:val="000000"/>
          <w:szCs w:val="24"/>
        </w:rPr>
        <w:t xml:space="preserve">is not benefitting from reablement, they will contact the Care Manager immediately with a view to moving the </w:t>
      </w:r>
      <w:r w:rsidR="00454DC7" w:rsidRPr="00B72869">
        <w:rPr>
          <w:rFonts w:ascii="Arial" w:hAnsi="Arial" w:cs="Arial"/>
          <w:color w:val="000000"/>
          <w:szCs w:val="24"/>
        </w:rPr>
        <w:t xml:space="preserve">Client </w:t>
      </w:r>
      <w:r w:rsidRPr="00B72869">
        <w:rPr>
          <w:rFonts w:ascii="Arial" w:hAnsi="Arial" w:cs="Arial"/>
          <w:color w:val="000000"/>
          <w:szCs w:val="24"/>
        </w:rPr>
        <w:t>onto an ongoing Order or ceasing the Package. At this point the Provider will send the</w:t>
      </w:r>
      <w:r w:rsidR="00792D26" w:rsidRPr="00B72869">
        <w:rPr>
          <w:rFonts w:ascii="Arial" w:hAnsi="Arial" w:cs="Arial"/>
          <w:color w:val="000000"/>
          <w:szCs w:val="24"/>
        </w:rPr>
        <w:t xml:space="preserve"> Personalised Commissioning</w:t>
      </w:r>
      <w:r w:rsidRPr="00B72869">
        <w:rPr>
          <w:rFonts w:ascii="Arial" w:hAnsi="Arial" w:cs="Arial"/>
          <w:color w:val="000000"/>
          <w:szCs w:val="24"/>
        </w:rPr>
        <w:t xml:space="preserve"> </w:t>
      </w:r>
      <w:r w:rsidR="00454DC7" w:rsidRPr="00B72869">
        <w:rPr>
          <w:rFonts w:ascii="Arial" w:hAnsi="Arial" w:cs="Arial"/>
          <w:color w:val="000000"/>
          <w:szCs w:val="24"/>
        </w:rPr>
        <w:t>Team</w:t>
      </w:r>
      <w:r w:rsidRPr="00B72869">
        <w:rPr>
          <w:rFonts w:ascii="Arial" w:hAnsi="Arial" w:cs="Arial"/>
          <w:color w:val="000000"/>
          <w:szCs w:val="24"/>
        </w:rPr>
        <w:t xml:space="preserve"> a Reablement Completion Form.</w:t>
      </w:r>
    </w:p>
    <w:p w14:paraId="2DBC317A" w14:textId="5D680406" w:rsidR="006B4EAD"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Following the 4 week review the service may cease, be extended or be transferred onto an ongoing Order or Direct Payment. At th</w:t>
      </w:r>
      <w:r w:rsidR="006B4EAD" w:rsidRPr="00B72869">
        <w:rPr>
          <w:rFonts w:ascii="Arial" w:hAnsi="Arial" w:cs="Arial"/>
          <w:color w:val="000000"/>
          <w:szCs w:val="24"/>
        </w:rPr>
        <w:t xml:space="preserve">is point the Provider sends </w:t>
      </w:r>
      <w:r w:rsidRPr="00B72869">
        <w:rPr>
          <w:rFonts w:ascii="Arial" w:hAnsi="Arial" w:cs="Arial"/>
          <w:color w:val="000000"/>
          <w:szCs w:val="24"/>
        </w:rPr>
        <w:t>a Reablement Completion Form</w:t>
      </w:r>
      <w:r w:rsidR="006B4EAD" w:rsidRPr="00B72869">
        <w:rPr>
          <w:rFonts w:ascii="Arial" w:hAnsi="Arial" w:cs="Arial"/>
          <w:color w:val="000000"/>
          <w:szCs w:val="24"/>
        </w:rPr>
        <w:t xml:space="preserve"> to </w:t>
      </w:r>
      <w:hyperlink r:id="rId19" w:history="1">
        <w:r w:rsidR="006B4EAD" w:rsidRPr="00B72869">
          <w:rPr>
            <w:rStyle w:val="Hyperlink"/>
            <w:rFonts w:ascii="Arial" w:hAnsi="Arial" w:cs="Arial"/>
            <w:szCs w:val="24"/>
          </w:rPr>
          <w:t>reablement.admin@n-somerset.gov.uk</w:t>
        </w:r>
      </w:hyperlink>
      <w:r w:rsidR="006B4EAD" w:rsidRPr="00B72869">
        <w:rPr>
          <w:rFonts w:ascii="Arial" w:hAnsi="Arial" w:cs="Arial"/>
          <w:color w:val="000000"/>
          <w:szCs w:val="24"/>
        </w:rPr>
        <w:t xml:space="preserve"> or any such email address as provided to the Provider by the Council</w:t>
      </w:r>
      <w:r w:rsidRPr="00B72869">
        <w:rPr>
          <w:rFonts w:ascii="Arial" w:hAnsi="Arial" w:cs="Arial"/>
          <w:color w:val="000000"/>
          <w:szCs w:val="24"/>
        </w:rPr>
        <w:t>.</w:t>
      </w:r>
    </w:p>
    <w:p w14:paraId="0AABCA22" w14:textId="7B7635D7" w:rsidR="006B4EAD"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 xml:space="preserve">If the Provider feels that the </w:t>
      </w:r>
      <w:r w:rsidR="00DD6426" w:rsidRPr="00B72869">
        <w:rPr>
          <w:rFonts w:ascii="Arial" w:hAnsi="Arial" w:cs="Arial"/>
          <w:color w:val="000000"/>
          <w:szCs w:val="24"/>
        </w:rPr>
        <w:t xml:space="preserve">Client </w:t>
      </w:r>
      <w:r w:rsidRPr="00B72869">
        <w:rPr>
          <w:rFonts w:ascii="Arial" w:hAnsi="Arial" w:cs="Arial"/>
          <w:color w:val="000000"/>
          <w:szCs w:val="24"/>
        </w:rPr>
        <w:t>will benefit from further reablement they will discuss with the Care Manager at the review.</w:t>
      </w:r>
      <w:r w:rsidR="006B4EAD" w:rsidRPr="00B72869">
        <w:rPr>
          <w:rFonts w:ascii="Arial" w:hAnsi="Arial" w:cs="Arial"/>
          <w:color w:val="000000"/>
          <w:szCs w:val="24"/>
        </w:rPr>
        <w:t xml:space="preserve"> </w:t>
      </w:r>
    </w:p>
    <w:p w14:paraId="3E2BFAEF" w14:textId="62F92275" w:rsidR="006B4EAD" w:rsidRPr="00B72869" w:rsidRDefault="006B4EAD"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rPr>
        <w:t>In cases where the Provider has successfully reabled a Client to independence within and up to 6 weeks of the start date the Package will cease immediately and the Provider will not receive a notice period.</w:t>
      </w:r>
    </w:p>
    <w:p w14:paraId="146485AA" w14:textId="6F687D7C" w:rsidR="00DD6426"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If the Care Manager agrees to extend the reablement period, the Provider must ensure that clear outcomes are set for the extended period and provide feedback on the progress to the Care Manager.</w:t>
      </w:r>
    </w:p>
    <w:p w14:paraId="22D1FA1A" w14:textId="7C11D845" w:rsidR="00DD6426"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 xml:space="preserve">The Care Manager informs the </w:t>
      </w:r>
      <w:r w:rsidR="001D18F0" w:rsidRPr="00B72869">
        <w:rPr>
          <w:rFonts w:ascii="Arial" w:hAnsi="Arial" w:cs="Arial"/>
          <w:color w:val="000000"/>
          <w:szCs w:val="24"/>
        </w:rPr>
        <w:t>Charging and Monitoring</w:t>
      </w:r>
      <w:r w:rsidRPr="00B72869">
        <w:rPr>
          <w:rFonts w:ascii="Arial" w:hAnsi="Arial" w:cs="Arial"/>
          <w:color w:val="000000"/>
          <w:szCs w:val="24"/>
        </w:rPr>
        <w:t xml:space="preserve"> </w:t>
      </w:r>
      <w:r w:rsidR="00454DC7" w:rsidRPr="00B72869">
        <w:rPr>
          <w:rFonts w:ascii="Arial" w:hAnsi="Arial" w:cs="Arial"/>
          <w:color w:val="000000"/>
          <w:szCs w:val="24"/>
        </w:rPr>
        <w:t>Team</w:t>
      </w:r>
      <w:r w:rsidRPr="00B72869">
        <w:rPr>
          <w:rFonts w:ascii="Arial" w:hAnsi="Arial" w:cs="Arial"/>
          <w:color w:val="000000"/>
          <w:szCs w:val="24"/>
        </w:rPr>
        <w:t xml:space="preserve"> for the purposes of recharging the </w:t>
      </w:r>
      <w:r w:rsidR="00D7083A" w:rsidRPr="00B72869">
        <w:rPr>
          <w:rFonts w:ascii="Arial" w:hAnsi="Arial" w:cs="Arial"/>
          <w:color w:val="000000"/>
          <w:szCs w:val="24"/>
        </w:rPr>
        <w:t>Client</w:t>
      </w:r>
      <w:r w:rsidRPr="00B72869">
        <w:rPr>
          <w:rFonts w:ascii="Arial" w:hAnsi="Arial" w:cs="Arial"/>
          <w:color w:val="000000"/>
          <w:szCs w:val="24"/>
        </w:rPr>
        <w:t xml:space="preserve">. </w:t>
      </w:r>
    </w:p>
    <w:p w14:paraId="41CC66E9" w14:textId="53A2D603" w:rsidR="00DD6426"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 xml:space="preserve">Reablement is accessible to those financially responsible for paying for their own care. Any cases that fall into this category, will be managed as above. </w:t>
      </w:r>
      <w:r w:rsidR="00FE4917" w:rsidRPr="00B72869">
        <w:rPr>
          <w:rFonts w:ascii="Arial" w:hAnsi="Arial" w:cs="Arial"/>
          <w:color w:val="000000"/>
          <w:szCs w:val="24"/>
        </w:rPr>
        <w:t>However,</w:t>
      </w:r>
      <w:r w:rsidRPr="00B72869">
        <w:rPr>
          <w:rFonts w:ascii="Arial" w:hAnsi="Arial" w:cs="Arial"/>
          <w:color w:val="000000"/>
          <w:szCs w:val="24"/>
        </w:rPr>
        <w:t xml:space="preserve"> at the 4 week review, should the </w:t>
      </w:r>
      <w:r w:rsidR="00D7083A" w:rsidRPr="00B72869">
        <w:rPr>
          <w:rFonts w:ascii="Arial" w:hAnsi="Arial" w:cs="Arial"/>
          <w:color w:val="000000"/>
          <w:szCs w:val="24"/>
        </w:rPr>
        <w:t>Client</w:t>
      </w:r>
      <w:r w:rsidRPr="00B72869">
        <w:rPr>
          <w:rFonts w:ascii="Arial" w:hAnsi="Arial" w:cs="Arial"/>
          <w:color w:val="000000"/>
          <w:szCs w:val="24"/>
        </w:rPr>
        <w:t xml:space="preserve"> require an ongoing Package, the Care Manager may refer the </w:t>
      </w:r>
      <w:r w:rsidR="00D7083A" w:rsidRPr="00B72869">
        <w:rPr>
          <w:rFonts w:ascii="Arial" w:hAnsi="Arial" w:cs="Arial"/>
          <w:color w:val="000000"/>
          <w:szCs w:val="24"/>
        </w:rPr>
        <w:t>Client</w:t>
      </w:r>
      <w:r w:rsidRPr="00B72869">
        <w:rPr>
          <w:rFonts w:ascii="Arial" w:hAnsi="Arial" w:cs="Arial"/>
          <w:color w:val="000000"/>
          <w:szCs w:val="24"/>
        </w:rPr>
        <w:t xml:space="preserve"> to a Care Navigator for support to find alternative services if this is what the </w:t>
      </w:r>
      <w:r w:rsidR="00D7083A" w:rsidRPr="00B72869">
        <w:rPr>
          <w:rFonts w:ascii="Arial" w:hAnsi="Arial" w:cs="Arial"/>
          <w:color w:val="000000"/>
          <w:szCs w:val="24"/>
        </w:rPr>
        <w:t>Client</w:t>
      </w:r>
      <w:r w:rsidRPr="00B72869">
        <w:rPr>
          <w:rFonts w:ascii="Arial" w:hAnsi="Arial" w:cs="Arial"/>
          <w:color w:val="000000"/>
          <w:szCs w:val="24"/>
        </w:rPr>
        <w:t xml:space="preserve"> wishes. </w:t>
      </w:r>
    </w:p>
    <w:p w14:paraId="10144DE0" w14:textId="60C2D75F" w:rsidR="00491BFF" w:rsidRPr="00B72869" w:rsidRDefault="008C54A9" w:rsidP="00B72869">
      <w:pPr>
        <w:pStyle w:val="ListParagraph"/>
        <w:numPr>
          <w:ilvl w:val="0"/>
          <w:numId w:val="99"/>
        </w:numPr>
        <w:spacing w:before="100" w:beforeAutospacing="1" w:after="100" w:afterAutospacing="1" w:line="360" w:lineRule="auto"/>
        <w:ind w:hanging="720"/>
        <w:rPr>
          <w:rFonts w:ascii="Arial" w:hAnsi="Arial" w:cs="Arial"/>
          <w:color w:val="000000"/>
          <w:szCs w:val="24"/>
        </w:rPr>
      </w:pPr>
      <w:r w:rsidRPr="00B72869">
        <w:rPr>
          <w:rFonts w:ascii="Arial" w:hAnsi="Arial" w:cs="Arial"/>
          <w:color w:val="000000"/>
          <w:szCs w:val="24"/>
        </w:rPr>
        <w:t xml:space="preserve">Should the </w:t>
      </w:r>
      <w:r w:rsidR="00D7083A" w:rsidRPr="00B72869">
        <w:rPr>
          <w:rFonts w:ascii="Arial" w:hAnsi="Arial" w:cs="Arial"/>
          <w:color w:val="000000"/>
          <w:szCs w:val="24"/>
        </w:rPr>
        <w:t>Client</w:t>
      </w:r>
      <w:r w:rsidRPr="00B72869">
        <w:rPr>
          <w:rFonts w:ascii="Arial" w:hAnsi="Arial" w:cs="Arial"/>
          <w:color w:val="000000"/>
          <w:szCs w:val="24"/>
        </w:rPr>
        <w:t xml:space="preserve"> want to stay with the Provider, they will become a private </w:t>
      </w:r>
      <w:r w:rsidR="00D7083A" w:rsidRPr="00B72869">
        <w:rPr>
          <w:rFonts w:ascii="Arial" w:hAnsi="Arial" w:cs="Arial"/>
          <w:color w:val="000000"/>
          <w:szCs w:val="24"/>
        </w:rPr>
        <w:t>C</w:t>
      </w:r>
      <w:r w:rsidRPr="00B72869">
        <w:rPr>
          <w:rFonts w:ascii="Arial" w:hAnsi="Arial" w:cs="Arial"/>
          <w:color w:val="000000"/>
          <w:szCs w:val="24"/>
        </w:rPr>
        <w:t>lient from the agreed end date until such time they meet the Council’s funding criteria.</w:t>
      </w:r>
      <w:bookmarkStart w:id="190" w:name="Changestoserviceprov"/>
    </w:p>
    <w:p w14:paraId="2DCD4356" w14:textId="77777777" w:rsidR="00206245" w:rsidRPr="00B72869" w:rsidRDefault="00206245" w:rsidP="00B72869">
      <w:pPr>
        <w:pStyle w:val="ListParagraph"/>
        <w:spacing w:before="100" w:beforeAutospacing="1" w:after="100" w:afterAutospacing="1" w:line="360" w:lineRule="auto"/>
        <w:rPr>
          <w:rFonts w:ascii="Arial" w:hAnsi="Arial" w:cs="Arial"/>
          <w:color w:val="000000"/>
          <w:szCs w:val="24"/>
        </w:rPr>
      </w:pPr>
    </w:p>
    <w:p w14:paraId="58E33F32" w14:textId="2C7639DC" w:rsidR="00C672CE" w:rsidRPr="00B72869" w:rsidRDefault="00C672CE" w:rsidP="00B72869">
      <w:pPr>
        <w:pStyle w:val="ListParagraph"/>
        <w:numPr>
          <w:ilvl w:val="0"/>
          <w:numId w:val="100"/>
        </w:numPr>
        <w:spacing w:before="100" w:beforeAutospacing="1" w:after="100" w:afterAutospacing="1" w:line="360" w:lineRule="auto"/>
        <w:ind w:hanging="720"/>
        <w:rPr>
          <w:rFonts w:ascii="Arial" w:hAnsi="Arial" w:cs="Arial"/>
          <w:b/>
        </w:rPr>
      </w:pPr>
      <w:r w:rsidRPr="00B72869">
        <w:rPr>
          <w:rFonts w:ascii="Arial" w:hAnsi="Arial" w:cs="Arial"/>
          <w:b/>
        </w:rPr>
        <w:t xml:space="preserve">CHANGES TO SERVICE PROVISION </w:t>
      </w:r>
      <w:bookmarkEnd w:id="190"/>
      <w:r w:rsidR="00206245" w:rsidRPr="00B72869">
        <w:rPr>
          <w:rFonts w:ascii="Arial" w:hAnsi="Arial" w:cs="Arial"/>
          <w:b/>
        </w:rPr>
        <w:t>(</w:t>
      </w:r>
      <w:r w:rsidRPr="00B72869">
        <w:rPr>
          <w:rFonts w:ascii="Arial" w:hAnsi="Arial" w:cs="Arial"/>
          <w:b/>
        </w:rPr>
        <w:t>C</w:t>
      </w:r>
      <w:r w:rsidR="00206245" w:rsidRPr="00B72869">
        <w:rPr>
          <w:rFonts w:ascii="Arial" w:hAnsi="Arial" w:cs="Arial"/>
          <w:b/>
        </w:rPr>
        <w:t>ouncil &amp; Funded Healthcare Clients)</w:t>
      </w:r>
    </w:p>
    <w:p w14:paraId="20FC50A9" w14:textId="77777777" w:rsidR="00C672CE" w:rsidRPr="00B72869" w:rsidRDefault="00C672CE" w:rsidP="00B72869">
      <w:pPr>
        <w:spacing w:before="100" w:beforeAutospacing="1" w:after="100" w:afterAutospacing="1" w:line="360" w:lineRule="auto"/>
        <w:rPr>
          <w:rFonts w:ascii="Arial" w:hAnsi="Arial" w:cs="Arial"/>
          <w:b/>
          <w:szCs w:val="22"/>
          <w:u w:val="single"/>
        </w:rPr>
      </w:pPr>
      <w:r w:rsidRPr="00B72869">
        <w:rPr>
          <w:rFonts w:ascii="Arial" w:hAnsi="Arial" w:cs="Arial"/>
          <w:b/>
          <w:szCs w:val="22"/>
          <w:u w:val="single"/>
        </w:rPr>
        <w:t>Temporary Changes for 18+ year olds</w:t>
      </w:r>
    </w:p>
    <w:p w14:paraId="1E72FCF7" w14:textId="291243B3" w:rsidR="00060942" w:rsidRPr="00B72869" w:rsidRDefault="00060942" w:rsidP="00060942">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A Temporary Change is defined as no longer than 3 months duration.</w:t>
      </w:r>
    </w:p>
    <w:p w14:paraId="676CB04B" w14:textId="66F93DF2" w:rsidR="00CA26EE" w:rsidRPr="00B72869" w:rsidRDefault="00CA26EE" w:rsidP="00B72869">
      <w:pPr>
        <w:pStyle w:val="ListParagraph"/>
        <w:numPr>
          <w:ilvl w:val="0"/>
          <w:numId w:val="113"/>
        </w:numPr>
        <w:spacing w:before="100" w:beforeAutospacing="1" w:after="100" w:afterAutospacing="1" w:line="360" w:lineRule="auto"/>
        <w:ind w:left="709" w:hanging="567"/>
        <w:rPr>
          <w:rFonts w:ascii="Arial" w:hAnsi="Arial" w:cs="Arial"/>
        </w:rPr>
      </w:pPr>
      <w:r w:rsidRPr="00B72869">
        <w:rPr>
          <w:rFonts w:ascii="Arial" w:hAnsi="Arial" w:cs="Arial"/>
        </w:rPr>
        <w:t xml:space="preserve">In </w:t>
      </w:r>
      <w:r w:rsidR="00B95D9C" w:rsidRPr="00B72869">
        <w:rPr>
          <w:rFonts w:ascii="Arial" w:hAnsi="Arial" w:cs="Arial"/>
        </w:rPr>
        <w:t>order to allow for the Provider to provide responsive, flexible ongoing care and support</w:t>
      </w:r>
      <w:r w:rsidR="00060942" w:rsidRPr="00B72869">
        <w:rPr>
          <w:rFonts w:ascii="Arial" w:hAnsi="Arial" w:cs="Arial"/>
        </w:rPr>
        <w:t>,</w:t>
      </w:r>
      <w:r w:rsidR="00B95D9C" w:rsidRPr="00B72869">
        <w:rPr>
          <w:rFonts w:ascii="Arial" w:hAnsi="Arial" w:cs="Arial"/>
        </w:rPr>
        <w:t xml:space="preserve"> the Provider will be able to work outside of the allocated Package hours as follows;</w:t>
      </w:r>
    </w:p>
    <w:p w14:paraId="14385C72" w14:textId="77777777" w:rsidR="00CA26EE" w:rsidRPr="00B72869" w:rsidRDefault="00CA26EE" w:rsidP="00B72869">
      <w:pPr>
        <w:pStyle w:val="ListParagraph"/>
        <w:spacing w:before="100" w:beforeAutospacing="1" w:after="100" w:afterAutospacing="1" w:line="360" w:lineRule="auto"/>
        <w:ind w:hanging="578"/>
        <w:rPr>
          <w:rFonts w:ascii="Arial" w:hAnsi="Arial" w:cs="Arial"/>
        </w:rPr>
      </w:pPr>
    </w:p>
    <w:p w14:paraId="5AC52F6A" w14:textId="1CFE967C" w:rsidR="00CA26EE" w:rsidRPr="00B72869" w:rsidRDefault="00B95D9C" w:rsidP="00B72869">
      <w:pPr>
        <w:pStyle w:val="ListParagraph"/>
        <w:numPr>
          <w:ilvl w:val="1"/>
          <w:numId w:val="113"/>
        </w:numPr>
        <w:spacing w:before="100" w:beforeAutospacing="1" w:after="100" w:afterAutospacing="1" w:line="360" w:lineRule="auto"/>
        <w:rPr>
          <w:rFonts w:ascii="Arial" w:hAnsi="Arial" w:cs="Arial"/>
        </w:rPr>
      </w:pPr>
      <w:r w:rsidRPr="00B72869">
        <w:rPr>
          <w:rFonts w:ascii="Arial" w:hAnsi="Arial" w:cs="Arial"/>
        </w:rPr>
        <w:t xml:space="preserve">The Provider shall be allowed to flex the Package accordingly without contacting the Department </w:t>
      </w:r>
      <w:r w:rsidR="00792D26" w:rsidRPr="00B72869">
        <w:rPr>
          <w:rFonts w:ascii="Arial" w:hAnsi="Arial" w:cs="Arial"/>
        </w:rPr>
        <w:t xml:space="preserve">or Funded Healthcare </w:t>
      </w:r>
      <w:r w:rsidR="00454DC7" w:rsidRPr="00B72869">
        <w:rPr>
          <w:rFonts w:ascii="Arial" w:hAnsi="Arial" w:cs="Arial"/>
        </w:rPr>
        <w:t>Team</w:t>
      </w:r>
      <w:r w:rsidR="00792D26" w:rsidRPr="00B72869">
        <w:rPr>
          <w:rFonts w:ascii="Arial" w:hAnsi="Arial" w:cs="Arial"/>
        </w:rPr>
        <w:t xml:space="preserve"> </w:t>
      </w:r>
      <w:r w:rsidRPr="00B72869">
        <w:rPr>
          <w:rFonts w:ascii="Arial" w:hAnsi="Arial" w:cs="Arial"/>
        </w:rPr>
        <w:t xml:space="preserve">if the change is temporary to accommodate a Minor Change in need. Significant Changes must be managed in </w:t>
      </w:r>
      <w:r w:rsidR="00060942" w:rsidRPr="00B72869">
        <w:rPr>
          <w:rFonts w:ascii="Arial" w:hAnsi="Arial" w:cs="Arial"/>
        </w:rPr>
        <w:t xml:space="preserve">accordance with the provisions of </w:t>
      </w:r>
      <w:r w:rsidRPr="00B72869">
        <w:rPr>
          <w:rFonts w:ascii="Arial" w:hAnsi="Arial" w:cs="Arial"/>
          <w:b/>
        </w:rPr>
        <w:t xml:space="preserve">paragraph </w:t>
      </w:r>
      <w:r w:rsidR="00CA26EE" w:rsidRPr="00B72869">
        <w:rPr>
          <w:rFonts w:ascii="Arial" w:hAnsi="Arial" w:cs="Arial"/>
          <w:b/>
        </w:rPr>
        <w:t>3.14</w:t>
      </w:r>
    </w:p>
    <w:p w14:paraId="14B45ABC" w14:textId="6A99CF00" w:rsidR="00CA26EE" w:rsidRPr="00B72869" w:rsidRDefault="00B95D9C" w:rsidP="00B72869">
      <w:pPr>
        <w:pStyle w:val="ListParagraph"/>
        <w:numPr>
          <w:ilvl w:val="1"/>
          <w:numId w:val="113"/>
        </w:numPr>
        <w:spacing w:before="100" w:beforeAutospacing="1" w:after="100" w:afterAutospacing="1" w:line="360" w:lineRule="auto"/>
        <w:rPr>
          <w:rFonts w:ascii="Arial" w:hAnsi="Arial" w:cs="Arial"/>
        </w:rPr>
      </w:pPr>
      <w:r w:rsidRPr="00B72869">
        <w:rPr>
          <w:rFonts w:ascii="Arial" w:hAnsi="Arial" w:cs="Arial"/>
        </w:rPr>
        <w:t>The Minor Change can be an increase or decrease and must fit within the Department</w:t>
      </w:r>
      <w:r w:rsidR="00060942" w:rsidRPr="00B72869">
        <w:rPr>
          <w:rFonts w:ascii="Arial" w:hAnsi="Arial" w:cs="Arial"/>
        </w:rPr>
        <w:t>’</w:t>
      </w:r>
      <w:r w:rsidRPr="00B72869">
        <w:rPr>
          <w:rFonts w:ascii="Arial" w:hAnsi="Arial" w:cs="Arial"/>
        </w:rPr>
        <w:t>s specified parameters below.</w:t>
      </w:r>
    </w:p>
    <w:p w14:paraId="373AE4EC" w14:textId="49DB171F" w:rsidR="00B95D9C" w:rsidRPr="00B72869" w:rsidRDefault="00B95D9C" w:rsidP="00B72869">
      <w:pPr>
        <w:pStyle w:val="ListParagraph"/>
        <w:numPr>
          <w:ilvl w:val="1"/>
          <w:numId w:val="113"/>
        </w:numPr>
        <w:spacing w:before="100" w:beforeAutospacing="1" w:after="100" w:afterAutospacing="1" w:line="360" w:lineRule="auto"/>
        <w:rPr>
          <w:rFonts w:ascii="Arial" w:hAnsi="Arial" w:cs="Arial"/>
        </w:rPr>
      </w:pPr>
      <w:r w:rsidRPr="00B72869">
        <w:rPr>
          <w:rFonts w:ascii="Arial" w:hAnsi="Arial" w:cs="Arial"/>
        </w:rPr>
        <w:t xml:space="preserve">Up to two changes can be permitted which overall, in combination do not exceed these parameters before the Provider must contact the </w:t>
      </w:r>
      <w:r w:rsidR="00605A36" w:rsidRPr="00B72869">
        <w:rPr>
          <w:rFonts w:ascii="Arial" w:hAnsi="Arial" w:cs="Arial"/>
        </w:rPr>
        <w:t xml:space="preserve">Department or Funded Healthcare </w:t>
      </w:r>
      <w:r w:rsidR="00454DC7" w:rsidRPr="00B72869">
        <w:rPr>
          <w:rFonts w:ascii="Arial" w:hAnsi="Arial" w:cs="Arial"/>
        </w:rPr>
        <w:t>Team</w:t>
      </w:r>
      <w:r w:rsidRPr="00B72869">
        <w:rPr>
          <w:rFonts w:ascii="Arial" w:hAnsi="Arial" w:cs="Arial"/>
        </w:rPr>
        <w:t>;</w:t>
      </w:r>
    </w:p>
    <w:p w14:paraId="7512D2D4" w14:textId="3A447CF3" w:rsidR="00060942" w:rsidRPr="00B72869" w:rsidRDefault="00060942" w:rsidP="00B72869">
      <w:pPr>
        <w:pStyle w:val="ListParagraph"/>
        <w:spacing w:before="100" w:beforeAutospacing="1" w:after="100" w:afterAutospacing="1" w:line="360" w:lineRule="auto"/>
        <w:ind w:left="1440"/>
        <w:jc w:val="center"/>
        <w:rPr>
          <w:rFonts w:ascii="Arial" w:hAnsi="Arial" w:cs="Arial"/>
          <w:b/>
        </w:rPr>
      </w:pPr>
      <w:r w:rsidRPr="00B72869">
        <w:rPr>
          <w:rFonts w:ascii="Arial" w:hAnsi="Arial" w:cs="Arial"/>
          <w:b/>
        </w:rPr>
        <w:t>TABLE: DEPARTMENT’S SPECIFIED CHANGE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6"/>
      </w:tblGrid>
      <w:tr w:rsidR="00B95D9C" w:rsidRPr="00B72869" w14:paraId="795CED0B" w14:textId="77777777" w:rsidTr="00182A25">
        <w:tc>
          <w:tcPr>
            <w:tcW w:w="4261" w:type="dxa"/>
            <w:shd w:val="clear" w:color="auto" w:fill="auto"/>
          </w:tcPr>
          <w:p w14:paraId="1679028D" w14:textId="77777777" w:rsidR="00B95D9C" w:rsidRPr="00B72869" w:rsidRDefault="00B95D9C" w:rsidP="00B72869">
            <w:pPr>
              <w:spacing w:before="100" w:beforeAutospacing="1" w:after="100" w:afterAutospacing="1" w:line="360" w:lineRule="auto"/>
              <w:jc w:val="center"/>
              <w:rPr>
                <w:rFonts w:ascii="Arial" w:hAnsi="Arial" w:cs="Arial"/>
                <w:b/>
                <w:szCs w:val="22"/>
              </w:rPr>
            </w:pPr>
            <w:r w:rsidRPr="00B72869">
              <w:rPr>
                <w:rFonts w:ascii="Arial" w:hAnsi="Arial" w:cs="Arial"/>
                <w:b/>
                <w:szCs w:val="22"/>
              </w:rPr>
              <w:t>Original Package Level</w:t>
            </w:r>
          </w:p>
        </w:tc>
        <w:tc>
          <w:tcPr>
            <w:tcW w:w="4261" w:type="dxa"/>
            <w:shd w:val="clear" w:color="auto" w:fill="auto"/>
          </w:tcPr>
          <w:p w14:paraId="3B63A926" w14:textId="77777777" w:rsidR="00B95D9C" w:rsidRPr="00B72869" w:rsidRDefault="00B95D9C" w:rsidP="00B72869">
            <w:pPr>
              <w:spacing w:before="100" w:beforeAutospacing="1" w:after="100" w:afterAutospacing="1" w:line="360" w:lineRule="auto"/>
              <w:jc w:val="center"/>
              <w:rPr>
                <w:rFonts w:ascii="Arial" w:hAnsi="Arial" w:cs="Arial"/>
                <w:b/>
                <w:szCs w:val="22"/>
              </w:rPr>
            </w:pPr>
            <w:r w:rsidRPr="00B72869">
              <w:rPr>
                <w:rFonts w:ascii="Arial" w:hAnsi="Arial" w:cs="Arial"/>
                <w:b/>
                <w:szCs w:val="22"/>
              </w:rPr>
              <w:t>Percentage Increase Permitted per Week</w:t>
            </w:r>
          </w:p>
        </w:tc>
      </w:tr>
      <w:tr w:rsidR="00B95D9C" w:rsidRPr="00B72869" w14:paraId="46B48CE8" w14:textId="77777777" w:rsidTr="00182A25">
        <w:tc>
          <w:tcPr>
            <w:tcW w:w="4261" w:type="dxa"/>
            <w:shd w:val="clear" w:color="auto" w:fill="auto"/>
          </w:tcPr>
          <w:p w14:paraId="7CFEC1D1" w14:textId="77777777"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Package is up to £165 weekly in value or approx. 10 hours</w:t>
            </w:r>
          </w:p>
        </w:tc>
        <w:tc>
          <w:tcPr>
            <w:tcW w:w="4261" w:type="dxa"/>
            <w:shd w:val="clear" w:color="auto" w:fill="auto"/>
          </w:tcPr>
          <w:p w14:paraId="545E74D2" w14:textId="77777777"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Provider can increase up to 40% of the original total Order</w:t>
            </w:r>
          </w:p>
        </w:tc>
      </w:tr>
      <w:tr w:rsidR="00B95D9C" w:rsidRPr="00B72869" w14:paraId="07CF8FE4" w14:textId="77777777" w:rsidTr="00182A25">
        <w:tc>
          <w:tcPr>
            <w:tcW w:w="4261" w:type="dxa"/>
            <w:shd w:val="clear" w:color="auto" w:fill="auto"/>
          </w:tcPr>
          <w:p w14:paraId="063B06AF" w14:textId="77777777" w:rsidR="00060942"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Package is between £165 and £410.10 weekly in value</w:t>
            </w:r>
          </w:p>
          <w:p w14:paraId="178E7A59" w14:textId="2134EB7E"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 xml:space="preserve"> or between approx. 10 and 25 hours</w:t>
            </w:r>
          </w:p>
        </w:tc>
        <w:tc>
          <w:tcPr>
            <w:tcW w:w="4261" w:type="dxa"/>
            <w:shd w:val="clear" w:color="auto" w:fill="auto"/>
          </w:tcPr>
          <w:p w14:paraId="4FF8688C" w14:textId="707A5C54"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Provider can increase up to 20% of the original total Order</w:t>
            </w:r>
          </w:p>
        </w:tc>
      </w:tr>
      <w:tr w:rsidR="00B95D9C" w:rsidRPr="00B72869" w14:paraId="0736906D" w14:textId="77777777" w:rsidTr="00182A25">
        <w:tc>
          <w:tcPr>
            <w:tcW w:w="4261" w:type="dxa"/>
            <w:shd w:val="clear" w:color="auto" w:fill="auto"/>
          </w:tcPr>
          <w:p w14:paraId="33DB543A" w14:textId="77777777" w:rsidR="00060942"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 xml:space="preserve">Package between the £410.0 and £497.55 in value </w:t>
            </w:r>
          </w:p>
          <w:p w14:paraId="40CFC6D0" w14:textId="217C2D1C"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or between approx. 25 and 30 hours</w:t>
            </w:r>
          </w:p>
        </w:tc>
        <w:tc>
          <w:tcPr>
            <w:tcW w:w="4261" w:type="dxa"/>
            <w:shd w:val="clear" w:color="auto" w:fill="auto"/>
          </w:tcPr>
          <w:p w14:paraId="7E0B011C" w14:textId="77777777"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Provider can increase up to 10% of the original total Order but cannot exceed upper range of £497.55/30 hours</w:t>
            </w:r>
          </w:p>
        </w:tc>
      </w:tr>
      <w:tr w:rsidR="00B95D9C" w:rsidRPr="00B72869" w14:paraId="62D3D534" w14:textId="77777777" w:rsidTr="00182A25">
        <w:tc>
          <w:tcPr>
            <w:tcW w:w="4261" w:type="dxa"/>
            <w:shd w:val="clear" w:color="auto" w:fill="auto"/>
          </w:tcPr>
          <w:p w14:paraId="754A6BB8" w14:textId="77777777" w:rsidR="00060942"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 xml:space="preserve">Package is above £497.55 in value </w:t>
            </w:r>
          </w:p>
          <w:p w14:paraId="534F65CF" w14:textId="003B12BC"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or greater than 30 hours</w:t>
            </w:r>
          </w:p>
        </w:tc>
        <w:tc>
          <w:tcPr>
            <w:tcW w:w="4261" w:type="dxa"/>
            <w:shd w:val="clear" w:color="auto" w:fill="auto"/>
          </w:tcPr>
          <w:p w14:paraId="2801A997" w14:textId="6DDFDE7F" w:rsidR="00B95D9C" w:rsidRPr="00B72869" w:rsidRDefault="00B95D9C" w:rsidP="00B72869">
            <w:pPr>
              <w:spacing w:before="100" w:beforeAutospacing="1" w:after="100" w:afterAutospacing="1" w:line="360" w:lineRule="auto"/>
              <w:jc w:val="center"/>
              <w:rPr>
                <w:rFonts w:ascii="Arial" w:hAnsi="Arial" w:cs="Arial"/>
                <w:szCs w:val="22"/>
              </w:rPr>
            </w:pPr>
            <w:r w:rsidRPr="00B72869">
              <w:rPr>
                <w:rFonts w:ascii="Arial" w:hAnsi="Arial" w:cs="Arial"/>
                <w:szCs w:val="22"/>
              </w:rPr>
              <w:t xml:space="preserve">Considered a </w:t>
            </w:r>
            <w:r w:rsidR="00FE4917" w:rsidRPr="00B72869">
              <w:rPr>
                <w:rFonts w:ascii="Arial" w:hAnsi="Arial" w:cs="Arial"/>
                <w:szCs w:val="22"/>
              </w:rPr>
              <w:t>S</w:t>
            </w:r>
            <w:r w:rsidRPr="00B72869">
              <w:rPr>
                <w:rFonts w:ascii="Arial" w:hAnsi="Arial" w:cs="Arial"/>
                <w:szCs w:val="22"/>
              </w:rPr>
              <w:t xml:space="preserve">ignificant </w:t>
            </w:r>
            <w:r w:rsidR="00FE4917" w:rsidRPr="00B72869">
              <w:rPr>
                <w:rFonts w:ascii="Arial" w:hAnsi="Arial" w:cs="Arial"/>
                <w:szCs w:val="22"/>
              </w:rPr>
              <w:t>C</w:t>
            </w:r>
            <w:r w:rsidRPr="00B72869">
              <w:rPr>
                <w:rFonts w:ascii="Arial" w:hAnsi="Arial" w:cs="Arial"/>
                <w:szCs w:val="22"/>
              </w:rPr>
              <w:t>hange must contact Department</w:t>
            </w:r>
            <w:r w:rsidR="00FE4917" w:rsidRPr="00B72869">
              <w:rPr>
                <w:rFonts w:ascii="Arial" w:hAnsi="Arial" w:cs="Arial"/>
                <w:szCs w:val="22"/>
              </w:rPr>
              <w:t xml:space="preserve"> or Funded Hea</w:t>
            </w:r>
            <w:r w:rsidR="005C0C65" w:rsidRPr="00B72869">
              <w:rPr>
                <w:rFonts w:ascii="Arial" w:hAnsi="Arial" w:cs="Arial"/>
                <w:szCs w:val="22"/>
              </w:rPr>
              <w:t>l</w:t>
            </w:r>
            <w:r w:rsidR="00FE4917" w:rsidRPr="00B72869">
              <w:rPr>
                <w:rFonts w:ascii="Arial" w:hAnsi="Arial" w:cs="Arial"/>
                <w:szCs w:val="22"/>
              </w:rPr>
              <w:t>thcare Team</w:t>
            </w:r>
          </w:p>
        </w:tc>
      </w:tr>
    </w:tbl>
    <w:p w14:paraId="73A71370" w14:textId="3BC9C0B4" w:rsidR="00B95D9C" w:rsidRPr="00B72869" w:rsidRDefault="00B95D9C" w:rsidP="00B72869">
      <w:pPr>
        <w:spacing w:before="100" w:beforeAutospacing="1" w:after="100" w:afterAutospacing="1" w:line="360" w:lineRule="auto"/>
        <w:rPr>
          <w:rFonts w:ascii="Arial" w:hAnsi="Arial" w:cs="Arial"/>
          <w:szCs w:val="22"/>
        </w:rPr>
      </w:pPr>
      <w:r w:rsidRPr="00B72869">
        <w:rPr>
          <w:rFonts w:ascii="Arial" w:hAnsi="Arial" w:cs="Arial"/>
          <w:szCs w:val="22"/>
        </w:rPr>
        <w:t>NB, the use of these tolerances will be monitored by the Charging</w:t>
      </w:r>
      <w:r w:rsidR="00792D26" w:rsidRPr="00B72869">
        <w:rPr>
          <w:rFonts w:ascii="Arial" w:hAnsi="Arial" w:cs="Arial"/>
          <w:szCs w:val="22"/>
        </w:rPr>
        <w:t xml:space="preserve"> and Monitoring</w:t>
      </w:r>
      <w:r w:rsidRPr="00B72869">
        <w:rPr>
          <w:rFonts w:ascii="Arial" w:hAnsi="Arial" w:cs="Arial"/>
          <w:szCs w:val="22"/>
        </w:rPr>
        <w:t xml:space="preserve"> </w:t>
      </w:r>
      <w:r w:rsidR="00454DC7" w:rsidRPr="00B72869">
        <w:rPr>
          <w:rFonts w:ascii="Arial" w:hAnsi="Arial" w:cs="Arial"/>
          <w:szCs w:val="22"/>
        </w:rPr>
        <w:t>Team</w:t>
      </w:r>
    </w:p>
    <w:p w14:paraId="6B4C2492" w14:textId="4067AAF8"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 xml:space="preserve">The Provider must make the </w:t>
      </w:r>
      <w:r w:rsidR="00792D26" w:rsidRPr="00B72869">
        <w:rPr>
          <w:rFonts w:ascii="Arial" w:hAnsi="Arial" w:cs="Arial"/>
        </w:rPr>
        <w:t>Client</w:t>
      </w:r>
      <w:r w:rsidRPr="00B72869">
        <w:rPr>
          <w:rFonts w:ascii="Arial" w:hAnsi="Arial" w:cs="Arial"/>
        </w:rPr>
        <w:t xml:space="preserve"> aware that they will be charged</w:t>
      </w:r>
      <w:bookmarkStart w:id="191" w:name="_GoBack"/>
      <w:bookmarkEnd w:id="191"/>
      <w:r w:rsidRPr="00B72869">
        <w:rPr>
          <w:rFonts w:ascii="Arial" w:hAnsi="Arial" w:cs="Arial"/>
        </w:rPr>
        <w:t xml:space="preserve"> for any additional care and support if they contribute to the cost of their </w:t>
      </w:r>
      <w:r w:rsidR="00060942" w:rsidRPr="00B72869">
        <w:rPr>
          <w:rFonts w:ascii="Arial" w:hAnsi="Arial" w:cs="Arial"/>
        </w:rPr>
        <w:t>S</w:t>
      </w:r>
      <w:r w:rsidRPr="00B72869">
        <w:rPr>
          <w:rFonts w:ascii="Arial" w:hAnsi="Arial" w:cs="Arial"/>
        </w:rPr>
        <w:t>ervice unless they are CHC funded.</w:t>
      </w:r>
    </w:p>
    <w:p w14:paraId="682AC98A" w14:textId="05A55482"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 xml:space="preserve">Decreased hours can be delivered at another time within the </w:t>
      </w:r>
      <w:r w:rsidR="00FE4917" w:rsidRPr="00B72869">
        <w:rPr>
          <w:rFonts w:ascii="Arial" w:hAnsi="Arial" w:cs="Arial"/>
        </w:rPr>
        <w:t>4-weekly</w:t>
      </w:r>
      <w:r w:rsidRPr="00B72869">
        <w:rPr>
          <w:rFonts w:ascii="Arial" w:hAnsi="Arial" w:cs="Arial"/>
        </w:rPr>
        <w:t xml:space="preserve"> invoicing period;</w:t>
      </w:r>
    </w:p>
    <w:p w14:paraId="012EA8F0" w14:textId="0AABF73B"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 xml:space="preserve">The Provider must have mechanisms for monitoring unused hours that show what the </w:t>
      </w:r>
      <w:r w:rsidR="00792D26" w:rsidRPr="00B72869">
        <w:rPr>
          <w:rFonts w:ascii="Arial" w:hAnsi="Arial" w:cs="Arial"/>
        </w:rPr>
        <w:t>Client</w:t>
      </w:r>
      <w:r w:rsidRPr="00B72869">
        <w:rPr>
          <w:rFonts w:ascii="Arial" w:hAnsi="Arial" w:cs="Arial"/>
        </w:rPr>
        <w:t xml:space="preserve"> has available to use.</w:t>
      </w:r>
    </w:p>
    <w:p w14:paraId="6C527A16" w14:textId="77777777" w:rsidR="00CA26EE" w:rsidRPr="00B72869" w:rsidRDefault="00CA26EE" w:rsidP="00B72869">
      <w:pPr>
        <w:pStyle w:val="ListParagraph"/>
        <w:spacing w:before="100" w:beforeAutospacing="1" w:after="100" w:afterAutospacing="1" w:line="360" w:lineRule="auto"/>
        <w:ind w:hanging="578"/>
        <w:rPr>
          <w:rFonts w:ascii="Arial" w:hAnsi="Arial" w:cs="Arial"/>
        </w:rPr>
      </w:pPr>
    </w:p>
    <w:p w14:paraId="3CF82081" w14:textId="1603DC44"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A reablement approach must be taken by the Provider to ensure that increases are temporary wherever possible.</w:t>
      </w:r>
    </w:p>
    <w:p w14:paraId="4EA2B63C" w14:textId="5335F077"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Care Managers will work within the same parameters as above.</w:t>
      </w:r>
    </w:p>
    <w:p w14:paraId="09D0E3AE" w14:textId="2DBB3ED0" w:rsidR="00CA26EE"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The Care Manager will contact the Provider to discuss any temporary changes.</w:t>
      </w:r>
    </w:p>
    <w:p w14:paraId="421C65A4" w14:textId="646E8CDB" w:rsidR="00B95D9C" w:rsidRPr="00B72869" w:rsidRDefault="00B95D9C" w:rsidP="00B72869">
      <w:pPr>
        <w:pStyle w:val="ListParagraph"/>
        <w:numPr>
          <w:ilvl w:val="0"/>
          <w:numId w:val="113"/>
        </w:numPr>
        <w:spacing w:before="100" w:beforeAutospacing="1" w:after="100" w:afterAutospacing="1" w:line="360" w:lineRule="auto"/>
        <w:ind w:hanging="578"/>
        <w:rPr>
          <w:rFonts w:ascii="Arial" w:hAnsi="Arial" w:cs="Arial"/>
        </w:rPr>
      </w:pPr>
      <w:r w:rsidRPr="00B72869">
        <w:rPr>
          <w:rFonts w:ascii="Arial" w:hAnsi="Arial" w:cs="Arial"/>
        </w:rPr>
        <w:t xml:space="preserve">An amended </w:t>
      </w:r>
      <w:r w:rsidR="00CA26EE" w:rsidRPr="00B72869">
        <w:rPr>
          <w:rFonts w:ascii="Arial" w:hAnsi="Arial" w:cs="Arial"/>
        </w:rPr>
        <w:t>Order</w:t>
      </w:r>
      <w:r w:rsidRPr="00B72869">
        <w:rPr>
          <w:rFonts w:ascii="Arial" w:hAnsi="Arial" w:cs="Arial"/>
        </w:rPr>
        <w:t xml:space="preserve"> </w:t>
      </w:r>
      <w:r w:rsidR="00605A36" w:rsidRPr="00B72869">
        <w:rPr>
          <w:rFonts w:ascii="Arial" w:hAnsi="Arial" w:cs="Arial"/>
        </w:rPr>
        <w:t>may be</w:t>
      </w:r>
      <w:r w:rsidRPr="00B72869">
        <w:rPr>
          <w:rFonts w:ascii="Arial" w:hAnsi="Arial" w:cs="Arial"/>
        </w:rPr>
        <w:t xml:space="preserve"> sent to the Provider via the </w:t>
      </w:r>
      <w:r w:rsidR="00605A36" w:rsidRPr="00B72869">
        <w:rPr>
          <w:rFonts w:ascii="Arial" w:hAnsi="Arial" w:cs="Arial"/>
        </w:rPr>
        <w:t xml:space="preserve">Personalised Commissioning </w:t>
      </w:r>
      <w:r w:rsidR="00454DC7" w:rsidRPr="00B72869">
        <w:rPr>
          <w:rFonts w:ascii="Arial" w:hAnsi="Arial" w:cs="Arial"/>
        </w:rPr>
        <w:t>Team</w:t>
      </w:r>
      <w:r w:rsidR="00605A36" w:rsidRPr="00B72869">
        <w:rPr>
          <w:rFonts w:ascii="Arial" w:hAnsi="Arial" w:cs="Arial"/>
        </w:rPr>
        <w:t xml:space="preserve"> if deemed necessary by the Department or Funded Healthcare </w:t>
      </w:r>
      <w:r w:rsidR="00454DC7" w:rsidRPr="00B72869">
        <w:rPr>
          <w:rFonts w:ascii="Arial" w:hAnsi="Arial" w:cs="Arial"/>
        </w:rPr>
        <w:t>Team</w:t>
      </w:r>
      <w:r w:rsidR="00605A36" w:rsidRPr="00B72869">
        <w:rPr>
          <w:rFonts w:ascii="Arial" w:hAnsi="Arial" w:cs="Arial"/>
        </w:rPr>
        <w:t>.</w:t>
      </w:r>
    </w:p>
    <w:p w14:paraId="2DCC3319" w14:textId="0584EB81" w:rsidR="005E3A0A" w:rsidRPr="00B72869" w:rsidRDefault="005E3A0A" w:rsidP="00B72869">
      <w:pPr>
        <w:spacing w:before="100" w:beforeAutospacing="1" w:after="100" w:afterAutospacing="1" w:line="360" w:lineRule="auto"/>
        <w:rPr>
          <w:rFonts w:ascii="Arial" w:hAnsi="Arial" w:cs="Arial"/>
          <w:b/>
          <w:szCs w:val="22"/>
        </w:rPr>
      </w:pPr>
      <w:r w:rsidRPr="00B72869">
        <w:rPr>
          <w:rFonts w:ascii="Arial" w:hAnsi="Arial" w:cs="Arial"/>
          <w:b/>
          <w:szCs w:val="22"/>
          <w:u w:val="single"/>
        </w:rPr>
        <w:t>Temporary Changes for 0-17 year olds</w:t>
      </w:r>
    </w:p>
    <w:p w14:paraId="7C93BDBE" w14:textId="001EA453" w:rsidR="005E3A0A" w:rsidRPr="00B72869" w:rsidRDefault="00C672CE" w:rsidP="00B72869">
      <w:pPr>
        <w:pStyle w:val="ListParagraph"/>
        <w:numPr>
          <w:ilvl w:val="0"/>
          <w:numId w:val="113"/>
        </w:numPr>
        <w:spacing w:before="100" w:beforeAutospacing="1" w:after="100" w:afterAutospacing="1" w:line="360" w:lineRule="auto"/>
        <w:ind w:left="993" w:hanging="851"/>
        <w:rPr>
          <w:rFonts w:ascii="Arial" w:hAnsi="Arial" w:cs="Arial"/>
        </w:rPr>
      </w:pPr>
      <w:r w:rsidRPr="00B72869">
        <w:rPr>
          <w:rFonts w:ascii="Arial" w:hAnsi="Arial" w:cs="Arial"/>
        </w:rPr>
        <w:t xml:space="preserve">The Provider shall not temporarily change the Package without contacting the Personalised Commissioning </w:t>
      </w:r>
      <w:r w:rsidR="00454DC7" w:rsidRPr="00B72869">
        <w:rPr>
          <w:rFonts w:ascii="Arial" w:hAnsi="Arial" w:cs="Arial"/>
        </w:rPr>
        <w:t>Team</w:t>
      </w:r>
      <w:r w:rsidRPr="00B72869">
        <w:rPr>
          <w:rFonts w:ascii="Arial" w:hAnsi="Arial" w:cs="Arial"/>
        </w:rPr>
        <w:t xml:space="preserve">. </w:t>
      </w:r>
    </w:p>
    <w:p w14:paraId="22074108" w14:textId="44F7EF60" w:rsidR="005E3A0A" w:rsidRPr="00B72869" w:rsidRDefault="005E3A0A" w:rsidP="00B72869">
      <w:pPr>
        <w:spacing w:before="100" w:beforeAutospacing="1" w:after="100" w:afterAutospacing="1" w:line="360" w:lineRule="auto"/>
        <w:ind w:left="993" w:hanging="851"/>
        <w:rPr>
          <w:rFonts w:ascii="Arial" w:hAnsi="Arial" w:cs="Arial"/>
          <w:b/>
          <w:szCs w:val="22"/>
        </w:rPr>
      </w:pPr>
      <w:r w:rsidRPr="00B72869">
        <w:rPr>
          <w:rFonts w:ascii="Arial" w:hAnsi="Arial" w:cs="Arial"/>
          <w:b/>
          <w:szCs w:val="22"/>
          <w:u w:val="single"/>
        </w:rPr>
        <w:t>Permanent Changes</w:t>
      </w:r>
    </w:p>
    <w:p w14:paraId="19E0B517" w14:textId="6416B73F" w:rsidR="00C672CE" w:rsidRPr="00B72869" w:rsidRDefault="00C672CE" w:rsidP="00B72869">
      <w:pPr>
        <w:pStyle w:val="ListParagraph"/>
        <w:numPr>
          <w:ilvl w:val="0"/>
          <w:numId w:val="113"/>
        </w:numPr>
        <w:spacing w:before="100" w:beforeAutospacing="1" w:after="100" w:afterAutospacing="1" w:line="360" w:lineRule="auto"/>
        <w:ind w:left="993" w:hanging="851"/>
        <w:rPr>
          <w:rFonts w:ascii="Arial" w:hAnsi="Arial" w:cs="Arial"/>
        </w:rPr>
      </w:pPr>
      <w:r w:rsidRPr="00B72869">
        <w:rPr>
          <w:rFonts w:ascii="Arial" w:hAnsi="Arial" w:cs="Arial"/>
        </w:rPr>
        <w:t xml:space="preserve">Permanent changes to a Personal Plan must be validated by the Department </w:t>
      </w:r>
      <w:r w:rsidR="00605A36" w:rsidRPr="00B72869">
        <w:rPr>
          <w:rFonts w:ascii="Arial" w:hAnsi="Arial" w:cs="Arial"/>
        </w:rPr>
        <w:t xml:space="preserve">or Funded Healthcare </w:t>
      </w:r>
      <w:r w:rsidR="00454DC7" w:rsidRPr="00B72869">
        <w:rPr>
          <w:rFonts w:ascii="Arial" w:hAnsi="Arial" w:cs="Arial"/>
        </w:rPr>
        <w:t>Team</w:t>
      </w:r>
      <w:r w:rsidR="00605A36" w:rsidRPr="00B72869">
        <w:rPr>
          <w:rFonts w:ascii="Arial" w:hAnsi="Arial" w:cs="Arial"/>
        </w:rPr>
        <w:t xml:space="preserve"> </w:t>
      </w:r>
      <w:r w:rsidRPr="00B72869">
        <w:rPr>
          <w:rFonts w:ascii="Arial" w:hAnsi="Arial" w:cs="Arial"/>
        </w:rPr>
        <w:t>as a review will be necessary.</w:t>
      </w:r>
      <w:r w:rsidR="00060942" w:rsidRPr="00B72869">
        <w:rPr>
          <w:rFonts w:ascii="Arial" w:hAnsi="Arial" w:cs="Arial"/>
        </w:rPr>
        <w:t xml:space="preserve"> </w:t>
      </w:r>
      <w:r w:rsidRPr="00B72869">
        <w:rPr>
          <w:rFonts w:ascii="Arial" w:hAnsi="Arial" w:cs="Arial"/>
        </w:rPr>
        <w:t>The Provider will contact the Department</w:t>
      </w:r>
      <w:r w:rsidR="00605A36" w:rsidRPr="00B72869">
        <w:rPr>
          <w:rFonts w:ascii="Arial" w:hAnsi="Arial" w:cs="Arial"/>
        </w:rPr>
        <w:t xml:space="preserve"> or Funded Healthcare </w:t>
      </w:r>
      <w:r w:rsidR="00454DC7" w:rsidRPr="00B72869">
        <w:rPr>
          <w:rFonts w:ascii="Arial" w:hAnsi="Arial" w:cs="Arial"/>
        </w:rPr>
        <w:t>Team</w:t>
      </w:r>
      <w:r w:rsidRPr="00B72869">
        <w:rPr>
          <w:rFonts w:ascii="Arial" w:hAnsi="Arial" w:cs="Arial"/>
        </w:rPr>
        <w:t xml:space="preserve"> and vice versa if the following criteria applies;</w:t>
      </w:r>
    </w:p>
    <w:p w14:paraId="5C8FFC09" w14:textId="77777777" w:rsidR="00C672CE" w:rsidRPr="00B72869" w:rsidRDefault="00C672CE" w:rsidP="00B72869">
      <w:pPr>
        <w:tabs>
          <w:tab w:val="left" w:pos="1701"/>
        </w:tabs>
        <w:spacing w:before="100" w:beforeAutospacing="1" w:after="100" w:afterAutospacing="1" w:line="360" w:lineRule="auto"/>
        <w:ind w:left="993" w:hanging="426"/>
        <w:rPr>
          <w:rFonts w:ascii="Arial" w:hAnsi="Arial" w:cs="Arial"/>
          <w:szCs w:val="22"/>
        </w:rPr>
      </w:pPr>
      <w:r w:rsidRPr="00B72869">
        <w:rPr>
          <w:rFonts w:ascii="Arial" w:hAnsi="Arial" w:cs="Arial"/>
          <w:szCs w:val="22"/>
        </w:rPr>
        <w:t>(i)</w:t>
      </w:r>
      <w:r w:rsidRPr="00B72869">
        <w:rPr>
          <w:rFonts w:ascii="Arial" w:hAnsi="Arial" w:cs="Arial"/>
          <w:szCs w:val="22"/>
        </w:rPr>
        <w:tab/>
        <w:t>A temporary Minor Change needs to be made permanent</w:t>
      </w:r>
    </w:p>
    <w:p w14:paraId="1AC4C674" w14:textId="77777777" w:rsidR="00C672CE" w:rsidRPr="00B72869" w:rsidRDefault="00C672CE" w:rsidP="00B72869">
      <w:pPr>
        <w:tabs>
          <w:tab w:val="left" w:pos="1701"/>
        </w:tabs>
        <w:spacing w:before="100" w:beforeAutospacing="1" w:after="100" w:afterAutospacing="1" w:line="360" w:lineRule="auto"/>
        <w:ind w:left="993" w:hanging="426"/>
        <w:rPr>
          <w:rFonts w:ascii="Arial" w:hAnsi="Arial" w:cs="Arial"/>
          <w:szCs w:val="22"/>
        </w:rPr>
      </w:pPr>
      <w:r w:rsidRPr="00B72869">
        <w:rPr>
          <w:rFonts w:ascii="Arial" w:hAnsi="Arial" w:cs="Arial"/>
          <w:szCs w:val="22"/>
        </w:rPr>
        <w:t>(ii)</w:t>
      </w:r>
      <w:r w:rsidRPr="00B72869">
        <w:rPr>
          <w:rFonts w:ascii="Arial" w:hAnsi="Arial" w:cs="Arial"/>
          <w:szCs w:val="22"/>
        </w:rPr>
        <w:tab/>
        <w:t>There has been a Significant Change</w:t>
      </w:r>
    </w:p>
    <w:p w14:paraId="09FE1A2C" w14:textId="66471461" w:rsidR="00C672CE" w:rsidRPr="00B72869" w:rsidRDefault="00C672CE" w:rsidP="00B72869">
      <w:pPr>
        <w:tabs>
          <w:tab w:val="left" w:pos="1701"/>
        </w:tabs>
        <w:spacing w:before="100" w:beforeAutospacing="1" w:after="100" w:afterAutospacing="1" w:line="360" w:lineRule="auto"/>
        <w:ind w:left="993" w:hanging="426"/>
        <w:rPr>
          <w:rFonts w:ascii="Arial" w:hAnsi="Arial" w:cs="Arial"/>
          <w:szCs w:val="22"/>
        </w:rPr>
      </w:pPr>
      <w:r w:rsidRPr="00B72869">
        <w:rPr>
          <w:rFonts w:ascii="Arial" w:hAnsi="Arial" w:cs="Arial"/>
          <w:szCs w:val="22"/>
        </w:rPr>
        <w:t>(iii)</w:t>
      </w:r>
      <w:r w:rsidRPr="00B72869">
        <w:rPr>
          <w:rFonts w:ascii="Arial" w:hAnsi="Arial" w:cs="Arial"/>
          <w:szCs w:val="22"/>
        </w:rPr>
        <w:tab/>
        <w:t>The Client no longer needs the current level of care and support</w:t>
      </w:r>
      <w:r w:rsidR="00FE4917" w:rsidRPr="00B72869">
        <w:rPr>
          <w:rFonts w:ascii="Arial" w:hAnsi="Arial" w:cs="Arial"/>
          <w:szCs w:val="22"/>
        </w:rPr>
        <w:t xml:space="preserve"> Services</w:t>
      </w:r>
      <w:r w:rsidR="00060942" w:rsidRPr="00B72869">
        <w:rPr>
          <w:rFonts w:ascii="Arial" w:hAnsi="Arial" w:cs="Arial"/>
          <w:szCs w:val="22"/>
        </w:rPr>
        <w:t>.</w:t>
      </w:r>
    </w:p>
    <w:p w14:paraId="0FA65193" w14:textId="0AB08D40" w:rsidR="00C672CE" w:rsidRPr="00B72869" w:rsidRDefault="00C672CE" w:rsidP="00B72869">
      <w:pPr>
        <w:pStyle w:val="ListParagraph"/>
        <w:numPr>
          <w:ilvl w:val="0"/>
          <w:numId w:val="113"/>
        </w:numPr>
        <w:spacing w:before="100" w:beforeAutospacing="1" w:after="100" w:afterAutospacing="1" w:line="360" w:lineRule="auto"/>
        <w:ind w:left="993" w:hanging="851"/>
        <w:rPr>
          <w:rFonts w:ascii="Arial" w:hAnsi="Arial" w:cs="Arial"/>
        </w:rPr>
      </w:pPr>
      <w:r w:rsidRPr="00B72869">
        <w:rPr>
          <w:rFonts w:ascii="Arial" w:hAnsi="Arial" w:cs="Arial"/>
        </w:rPr>
        <w:t>The Personalised Commissioni</w:t>
      </w:r>
      <w:r w:rsidR="00605A36" w:rsidRPr="00B72869">
        <w:rPr>
          <w:rFonts w:ascii="Arial" w:hAnsi="Arial" w:cs="Arial"/>
        </w:rPr>
        <w:t xml:space="preserve">ng </w:t>
      </w:r>
      <w:r w:rsidR="00454DC7" w:rsidRPr="00B72869">
        <w:rPr>
          <w:rFonts w:ascii="Arial" w:hAnsi="Arial" w:cs="Arial"/>
        </w:rPr>
        <w:t>Team</w:t>
      </w:r>
      <w:r w:rsidR="00605A36" w:rsidRPr="00B72869">
        <w:rPr>
          <w:rFonts w:ascii="Arial" w:hAnsi="Arial" w:cs="Arial"/>
        </w:rPr>
        <w:t xml:space="preserve"> will send the Provider an</w:t>
      </w:r>
      <w:r w:rsidRPr="00B72869">
        <w:rPr>
          <w:rFonts w:ascii="Arial" w:hAnsi="Arial" w:cs="Arial"/>
        </w:rPr>
        <w:t xml:space="preserve"> amended Order</w:t>
      </w:r>
      <w:r w:rsidR="00605A36" w:rsidRPr="00B72869">
        <w:rPr>
          <w:rFonts w:ascii="Arial" w:hAnsi="Arial" w:cs="Arial"/>
        </w:rPr>
        <w:t xml:space="preserve"> where appropriate</w:t>
      </w:r>
      <w:r w:rsidRPr="00B72869">
        <w:rPr>
          <w:rFonts w:ascii="Arial" w:hAnsi="Arial" w:cs="Arial"/>
        </w:rPr>
        <w:t>.</w:t>
      </w:r>
    </w:p>
    <w:p w14:paraId="23CD11C1" w14:textId="77777777" w:rsidR="00C672CE" w:rsidRPr="00B72869" w:rsidRDefault="00C672CE" w:rsidP="00B72869">
      <w:pPr>
        <w:pStyle w:val="ListParagraph"/>
        <w:numPr>
          <w:ilvl w:val="0"/>
          <w:numId w:val="113"/>
        </w:numPr>
        <w:spacing w:before="100" w:beforeAutospacing="1" w:after="100" w:afterAutospacing="1" w:line="360" w:lineRule="auto"/>
        <w:ind w:left="993" w:hanging="851"/>
        <w:rPr>
          <w:rFonts w:ascii="Arial" w:hAnsi="Arial" w:cs="Arial"/>
        </w:rPr>
      </w:pPr>
      <w:r w:rsidRPr="00B72869">
        <w:rPr>
          <w:rFonts w:ascii="Arial" w:hAnsi="Arial" w:cs="Arial"/>
        </w:rPr>
        <w:t xml:space="preserve">The Provider will amend the Personal Plan to reflect the change. </w:t>
      </w:r>
    </w:p>
    <w:p w14:paraId="0D2ED463" w14:textId="77777777" w:rsidR="00C672CE" w:rsidRPr="00B72869" w:rsidRDefault="00C672CE" w:rsidP="00B72869">
      <w:pPr>
        <w:pStyle w:val="ListParagraph"/>
        <w:spacing w:before="100" w:beforeAutospacing="1" w:after="100" w:afterAutospacing="1" w:line="360" w:lineRule="auto"/>
        <w:ind w:left="993" w:hanging="851"/>
        <w:rPr>
          <w:rFonts w:ascii="Arial" w:hAnsi="Arial" w:cs="Arial"/>
        </w:rPr>
      </w:pPr>
    </w:p>
    <w:p w14:paraId="0AA7B486" w14:textId="5680CCD8" w:rsidR="00491BFF" w:rsidRPr="00B72869" w:rsidRDefault="00454DC7" w:rsidP="00B72869">
      <w:pPr>
        <w:pStyle w:val="ListParagraph"/>
        <w:spacing w:before="100" w:beforeAutospacing="1" w:after="100" w:afterAutospacing="1" w:line="360" w:lineRule="auto"/>
        <w:ind w:left="993" w:hanging="851"/>
        <w:rPr>
          <w:rFonts w:ascii="Arial" w:hAnsi="Arial" w:cs="Arial"/>
          <w:b/>
          <w:color w:val="000000"/>
        </w:rPr>
      </w:pPr>
      <w:r w:rsidRPr="00B72869">
        <w:rPr>
          <w:rFonts w:ascii="Arial" w:hAnsi="Arial" w:cs="Arial"/>
          <w:b/>
          <w:color w:val="000000"/>
        </w:rPr>
        <w:t>Team</w:t>
      </w:r>
    </w:p>
    <w:p w14:paraId="30031416" w14:textId="77777777" w:rsidR="00D74D72" w:rsidRPr="00B72869" w:rsidRDefault="00C672CE" w:rsidP="00B72869">
      <w:pPr>
        <w:pStyle w:val="ListParagraph"/>
        <w:numPr>
          <w:ilvl w:val="0"/>
          <w:numId w:val="113"/>
        </w:numPr>
        <w:spacing w:before="100" w:beforeAutospacing="1" w:after="100" w:afterAutospacing="1" w:line="360" w:lineRule="auto"/>
        <w:ind w:left="993" w:hanging="851"/>
        <w:rPr>
          <w:rFonts w:ascii="Arial" w:hAnsi="Arial" w:cs="Arial"/>
        </w:rPr>
      </w:pPr>
      <w:r w:rsidRPr="00B72869">
        <w:rPr>
          <w:rFonts w:ascii="Arial" w:hAnsi="Arial" w:cs="Arial"/>
        </w:rPr>
        <w:t>If the Provider is the party requesting a permanent change, they will contact the Department</w:t>
      </w:r>
      <w:r w:rsidR="00605A36" w:rsidRPr="00B72869">
        <w:rPr>
          <w:rFonts w:ascii="Arial" w:hAnsi="Arial" w:cs="Arial"/>
        </w:rPr>
        <w:t xml:space="preserve"> or Funded Healthcare </w:t>
      </w:r>
      <w:r w:rsidR="00454DC7" w:rsidRPr="00B72869">
        <w:rPr>
          <w:rFonts w:ascii="Arial" w:hAnsi="Arial" w:cs="Arial"/>
        </w:rPr>
        <w:t>Team</w:t>
      </w:r>
      <w:r w:rsidRPr="00B72869">
        <w:rPr>
          <w:rFonts w:ascii="Arial" w:hAnsi="Arial" w:cs="Arial"/>
        </w:rPr>
        <w:t xml:space="preserve"> directly to discuss the change and send the Personalised Commissioning </w:t>
      </w:r>
      <w:r w:rsidR="00454DC7" w:rsidRPr="00B72869">
        <w:rPr>
          <w:rFonts w:ascii="Arial" w:hAnsi="Arial" w:cs="Arial"/>
        </w:rPr>
        <w:t>Team</w:t>
      </w:r>
      <w:r w:rsidRPr="00B72869">
        <w:rPr>
          <w:rFonts w:ascii="Arial" w:hAnsi="Arial" w:cs="Arial"/>
        </w:rPr>
        <w:t xml:space="preserve"> an email informing them that they have requested a permanent change to the current Order.</w:t>
      </w:r>
    </w:p>
    <w:p w14:paraId="3362C7A3" w14:textId="711AE654" w:rsidR="00C672CE" w:rsidRPr="00B72869" w:rsidRDefault="00C672CE" w:rsidP="00B72869">
      <w:pPr>
        <w:pStyle w:val="ListParagraph"/>
        <w:spacing w:before="100" w:beforeAutospacing="1" w:after="100" w:afterAutospacing="1" w:line="360" w:lineRule="auto"/>
        <w:ind w:left="993"/>
        <w:rPr>
          <w:rFonts w:ascii="Arial" w:hAnsi="Arial" w:cs="Arial"/>
        </w:rPr>
      </w:pPr>
      <w:r w:rsidRPr="00B72869">
        <w:rPr>
          <w:rFonts w:ascii="Arial" w:hAnsi="Arial" w:cs="Arial"/>
        </w:rPr>
        <w:t xml:space="preserve"> </w:t>
      </w:r>
    </w:p>
    <w:p w14:paraId="37FBDF0C" w14:textId="77777777" w:rsidR="00C672CE" w:rsidRPr="00B72869" w:rsidRDefault="00C672CE" w:rsidP="00B72869">
      <w:pPr>
        <w:pStyle w:val="ListParagraph"/>
        <w:numPr>
          <w:ilvl w:val="0"/>
          <w:numId w:val="102"/>
        </w:numPr>
        <w:spacing w:before="100" w:beforeAutospacing="1" w:after="100" w:afterAutospacing="1" w:line="360" w:lineRule="auto"/>
        <w:ind w:left="993" w:hanging="851"/>
        <w:rPr>
          <w:rFonts w:ascii="Arial" w:hAnsi="Arial" w:cs="Arial"/>
          <w:b/>
          <w:u w:val="single"/>
        </w:rPr>
      </w:pPr>
      <w:bookmarkStart w:id="192" w:name="Cancellationofservice"/>
      <w:r w:rsidRPr="00B72869">
        <w:rPr>
          <w:rFonts w:ascii="Arial" w:hAnsi="Arial" w:cs="Arial"/>
          <w:b/>
          <w:u w:val="single"/>
        </w:rPr>
        <w:t>CANCELLATIONS OF SERVICE</w:t>
      </w:r>
    </w:p>
    <w:bookmarkEnd w:id="192"/>
    <w:p w14:paraId="140B1FE6" w14:textId="4FF29B12"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 xml:space="preserve">The Provider will inform the Department or Funded Healthcare </w:t>
      </w:r>
      <w:r w:rsidR="00454DC7" w:rsidRPr="00B72869">
        <w:rPr>
          <w:rFonts w:ascii="Arial" w:hAnsi="Arial" w:cs="Arial"/>
        </w:rPr>
        <w:t>Team</w:t>
      </w:r>
      <w:r w:rsidRPr="00B72869">
        <w:rPr>
          <w:rFonts w:ascii="Arial" w:hAnsi="Arial" w:cs="Arial"/>
        </w:rPr>
        <w:t xml:space="preserve"> if the Client frequently refuses to allow the Provider to perf</w:t>
      </w:r>
      <w:bookmarkStart w:id="193" w:name="Tempcancel"/>
      <w:r w:rsidRPr="00B72869">
        <w:rPr>
          <w:rFonts w:ascii="Arial" w:hAnsi="Arial" w:cs="Arial"/>
        </w:rPr>
        <w:t>orm the Services commissioned</w:t>
      </w:r>
      <w:bookmarkEnd w:id="193"/>
      <w:r w:rsidR="00605A36" w:rsidRPr="00B72869">
        <w:rPr>
          <w:rFonts w:ascii="Arial" w:hAnsi="Arial" w:cs="Arial"/>
        </w:rPr>
        <w:t>.</w:t>
      </w:r>
    </w:p>
    <w:p w14:paraId="11E89B49" w14:textId="32C72ADC" w:rsidR="005E3A0A" w:rsidRPr="00B72869" w:rsidRDefault="005E3A0A" w:rsidP="00B72869">
      <w:pPr>
        <w:pStyle w:val="ListParagraph"/>
        <w:tabs>
          <w:tab w:val="left" w:pos="1080"/>
        </w:tabs>
        <w:spacing w:before="100" w:beforeAutospacing="1" w:after="100" w:afterAutospacing="1" w:line="360" w:lineRule="auto"/>
        <w:ind w:left="578" w:hanging="578"/>
        <w:rPr>
          <w:rFonts w:ascii="Arial" w:hAnsi="Arial" w:cs="Arial"/>
          <w:b/>
          <w:u w:val="single"/>
        </w:rPr>
      </w:pPr>
      <w:r w:rsidRPr="00B72869">
        <w:rPr>
          <w:rFonts w:ascii="Arial" w:hAnsi="Arial" w:cs="Arial"/>
          <w:b/>
          <w:u w:val="single"/>
        </w:rPr>
        <w:t>Temporary Cancellations</w:t>
      </w:r>
    </w:p>
    <w:p w14:paraId="30D535FB" w14:textId="2933EBA4"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 xml:space="preserve">Where the Department, Funded Healthcare </w:t>
      </w:r>
      <w:r w:rsidR="00454DC7" w:rsidRPr="00B72869">
        <w:rPr>
          <w:rFonts w:ascii="Arial" w:hAnsi="Arial" w:cs="Arial"/>
        </w:rPr>
        <w:t>Team</w:t>
      </w:r>
      <w:r w:rsidRPr="00B72869">
        <w:rPr>
          <w:rFonts w:ascii="Arial" w:hAnsi="Arial" w:cs="Arial"/>
        </w:rPr>
        <w:t xml:space="preserve"> or the Provider is aware of circumstances that will entail the temporary cancellation of Services they will endeavour to inform one another within 24 hours.</w:t>
      </w:r>
    </w:p>
    <w:p w14:paraId="4F81F744" w14:textId="47E3ADD9"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 xml:space="preserve">Where the Client, Department or Funded Healthcare </w:t>
      </w:r>
      <w:r w:rsidR="00454DC7" w:rsidRPr="00B72869">
        <w:rPr>
          <w:rFonts w:ascii="Arial" w:hAnsi="Arial" w:cs="Arial"/>
        </w:rPr>
        <w:t>Team</w:t>
      </w:r>
      <w:r w:rsidRPr="00B72869">
        <w:rPr>
          <w:rFonts w:ascii="Arial" w:hAnsi="Arial" w:cs="Arial"/>
        </w:rPr>
        <w:t xml:space="preserve"> has not given 24 hours’ notice to the Provider; payment at the appropriate rate will be made for any visits within that 24 hour period. In the case of a 24hr Package, payment will be made for time spent with the Client up to 24hrs from the time of cancellation.</w:t>
      </w:r>
    </w:p>
    <w:p w14:paraId="249B272E" w14:textId="6F3AE820"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 xml:space="preserve">The Provider must record the occurrence and time of the cancellation in accordance with the Schedule under which the Service is being delivered under to ensure payment is made. </w:t>
      </w:r>
    </w:p>
    <w:p w14:paraId="6623F2BA" w14:textId="5037487F"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 xml:space="preserve">If the Provider is aware that a Client frequently cancels visits without 24 hours’ notice they shall inform the Department or Funded Healthcare </w:t>
      </w:r>
      <w:r w:rsidR="00454DC7" w:rsidRPr="00B72869">
        <w:rPr>
          <w:rFonts w:ascii="Arial" w:hAnsi="Arial" w:cs="Arial"/>
        </w:rPr>
        <w:t>Team</w:t>
      </w:r>
      <w:r w:rsidRPr="00B72869">
        <w:rPr>
          <w:rFonts w:ascii="Arial" w:hAnsi="Arial" w:cs="Arial"/>
        </w:rPr>
        <w:t xml:space="preserve"> and Personalised Commissioning </w:t>
      </w:r>
      <w:r w:rsidR="00454DC7" w:rsidRPr="00B72869">
        <w:rPr>
          <w:rFonts w:ascii="Arial" w:hAnsi="Arial" w:cs="Arial"/>
        </w:rPr>
        <w:t>Team</w:t>
      </w:r>
      <w:r w:rsidRPr="00B72869">
        <w:rPr>
          <w:rFonts w:ascii="Arial" w:hAnsi="Arial" w:cs="Arial"/>
        </w:rPr>
        <w:t xml:space="preserve"> immediately. </w:t>
      </w:r>
    </w:p>
    <w:p w14:paraId="7D017579" w14:textId="3C04967F" w:rsidR="005E3A0A" w:rsidRPr="00B72869" w:rsidRDefault="00C672CE" w:rsidP="00B72869">
      <w:pPr>
        <w:pStyle w:val="ListParagraph"/>
        <w:numPr>
          <w:ilvl w:val="0"/>
          <w:numId w:val="72"/>
        </w:numPr>
        <w:tabs>
          <w:tab w:val="left" w:pos="1080"/>
        </w:tabs>
        <w:spacing w:before="100" w:beforeAutospacing="1" w:after="100" w:afterAutospacing="1" w:line="360" w:lineRule="auto"/>
        <w:ind w:hanging="578"/>
        <w:rPr>
          <w:rFonts w:ascii="Arial" w:hAnsi="Arial" w:cs="Arial"/>
        </w:rPr>
      </w:pPr>
      <w:r w:rsidRPr="00B72869">
        <w:rPr>
          <w:rFonts w:ascii="Arial" w:hAnsi="Arial" w:cs="Arial"/>
        </w:rPr>
        <w:t>All cancellations shall be recorded on a Variation Log.</w:t>
      </w:r>
    </w:p>
    <w:p w14:paraId="170E6393" w14:textId="16EC03F2" w:rsidR="005E3A0A" w:rsidRPr="00B72869" w:rsidRDefault="005E3A0A" w:rsidP="00B72869">
      <w:pPr>
        <w:spacing w:before="100" w:beforeAutospacing="1" w:after="100" w:afterAutospacing="1" w:line="360" w:lineRule="auto"/>
        <w:ind w:left="218" w:hanging="578"/>
        <w:rPr>
          <w:rFonts w:ascii="Arial" w:hAnsi="Arial" w:cs="Arial"/>
          <w:b/>
          <w:u w:val="single"/>
        </w:rPr>
      </w:pPr>
      <w:r w:rsidRPr="00B72869">
        <w:rPr>
          <w:rFonts w:ascii="Arial" w:hAnsi="Arial" w:cs="Arial"/>
          <w:b/>
          <w:u w:val="single"/>
        </w:rPr>
        <w:t>Absences</w:t>
      </w:r>
    </w:p>
    <w:p w14:paraId="0DC8B125" w14:textId="73E4FEF5" w:rsidR="005E3A0A"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rPr>
        <w:t xml:space="preserve">The Provider will not receive payment for any hospital or respite breaks in service unless prior agreement is sought in writing from the Department or Funded Healthcare </w:t>
      </w:r>
      <w:r w:rsidR="00454DC7" w:rsidRPr="00B72869">
        <w:rPr>
          <w:rFonts w:ascii="Arial" w:hAnsi="Arial" w:cs="Arial"/>
        </w:rPr>
        <w:t>Team</w:t>
      </w:r>
      <w:r w:rsidRPr="00B72869">
        <w:rPr>
          <w:rFonts w:ascii="Arial" w:hAnsi="Arial" w:cs="Arial"/>
        </w:rPr>
        <w:t>.</w:t>
      </w:r>
    </w:p>
    <w:p w14:paraId="239C3F3A" w14:textId="3C325E2D" w:rsidR="005E3A0A"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color w:val="000000"/>
        </w:rPr>
        <w:t>In the event of an</w:t>
      </w:r>
      <w:r w:rsidRPr="00B72869">
        <w:rPr>
          <w:rFonts w:ascii="Arial" w:hAnsi="Arial" w:cs="Arial"/>
          <w:b/>
          <w:color w:val="000000"/>
        </w:rPr>
        <w:t xml:space="preserve"> </w:t>
      </w:r>
      <w:r w:rsidRPr="00B72869">
        <w:rPr>
          <w:rFonts w:ascii="Arial" w:hAnsi="Arial" w:cs="Arial"/>
          <w:color w:val="000000"/>
        </w:rPr>
        <w:t xml:space="preserve">absence of the Client, the Provider will keep the agreed times of the Package available for 14 calendar days. </w:t>
      </w:r>
    </w:p>
    <w:p w14:paraId="0EE6D7D4" w14:textId="6E1E264F" w:rsidR="005E3A0A"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color w:val="000000"/>
        </w:rPr>
        <w:t xml:space="preserve">If after 14 calendar days there is no news of the Clients return home, the Provider will contact the Department or Funded Healthcare </w:t>
      </w:r>
      <w:r w:rsidR="00454DC7" w:rsidRPr="00B72869">
        <w:rPr>
          <w:rFonts w:ascii="Arial" w:hAnsi="Arial" w:cs="Arial"/>
          <w:color w:val="000000"/>
        </w:rPr>
        <w:t>Team</w:t>
      </w:r>
      <w:r w:rsidRPr="00B72869">
        <w:rPr>
          <w:rFonts w:ascii="Arial" w:hAnsi="Arial" w:cs="Arial"/>
          <w:color w:val="000000"/>
        </w:rPr>
        <w:t xml:space="preserve"> for confirmation on the situation. Agreement will be made between the Provider and the Department or Funded Healthcare </w:t>
      </w:r>
      <w:r w:rsidR="00454DC7" w:rsidRPr="00B72869">
        <w:rPr>
          <w:rFonts w:ascii="Arial" w:hAnsi="Arial" w:cs="Arial"/>
          <w:color w:val="000000"/>
        </w:rPr>
        <w:t>Team</w:t>
      </w:r>
      <w:r w:rsidRPr="00B72869">
        <w:rPr>
          <w:rFonts w:ascii="Arial" w:hAnsi="Arial" w:cs="Arial"/>
          <w:color w:val="000000"/>
        </w:rPr>
        <w:t xml:space="preserve"> with respect to the status of the Package. </w:t>
      </w:r>
    </w:p>
    <w:p w14:paraId="61655791" w14:textId="36C0D327" w:rsidR="005E3A0A" w:rsidRPr="00B72869" w:rsidRDefault="005E3A0A" w:rsidP="00B72869">
      <w:pPr>
        <w:pStyle w:val="ListParagraph"/>
        <w:spacing w:before="100" w:beforeAutospacing="1" w:after="100" w:afterAutospacing="1" w:line="360" w:lineRule="auto"/>
        <w:ind w:left="851" w:hanging="851"/>
        <w:rPr>
          <w:rFonts w:ascii="Arial" w:hAnsi="Arial" w:cs="Arial"/>
          <w:b/>
          <w:color w:val="000000"/>
        </w:rPr>
      </w:pPr>
      <w:r w:rsidRPr="00B72869">
        <w:rPr>
          <w:rFonts w:ascii="Arial" w:hAnsi="Arial" w:cs="Arial"/>
          <w:b/>
          <w:color w:val="000000"/>
          <w:u w:val="single"/>
        </w:rPr>
        <w:t>Hospital Admissions</w:t>
      </w:r>
    </w:p>
    <w:p w14:paraId="7B284604" w14:textId="5313015C" w:rsidR="005E3A0A"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color w:val="000000"/>
        </w:rPr>
        <w:t>In the event of hospitalisation of the Client, the Provider will keep the agreed times of the Package available for 14 calendar days.</w:t>
      </w:r>
    </w:p>
    <w:p w14:paraId="1B2814A5" w14:textId="77777777" w:rsidR="005E3A0A" w:rsidRPr="00B72869" w:rsidRDefault="005E3A0A" w:rsidP="00B72869">
      <w:pPr>
        <w:pStyle w:val="ListParagraph"/>
        <w:tabs>
          <w:tab w:val="left" w:pos="1080"/>
        </w:tabs>
        <w:spacing w:before="100" w:beforeAutospacing="1" w:after="100" w:afterAutospacing="1" w:line="360" w:lineRule="auto"/>
        <w:ind w:left="851" w:hanging="851"/>
        <w:rPr>
          <w:rFonts w:ascii="Arial" w:hAnsi="Arial" w:cs="Arial"/>
        </w:rPr>
      </w:pPr>
    </w:p>
    <w:p w14:paraId="47BD599C" w14:textId="46238552" w:rsidR="005E3A0A"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color w:val="000000"/>
        </w:rPr>
        <w:t>If the Package is required on the discharge and the Package is the same level as it was when the Client was admitted, the Provider will reinstate the Service in accordance with the original Package and within 24 hours of being notified of the discharge.</w:t>
      </w:r>
    </w:p>
    <w:p w14:paraId="0931E012" w14:textId="4C495BFF" w:rsidR="00525CCB"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color w:val="000000"/>
        </w:rPr>
        <w:t xml:space="preserve">If after 14 calendar days there is no news of discharge, the Provider will contact the Department or Funded Healthcare </w:t>
      </w:r>
      <w:r w:rsidR="00454DC7" w:rsidRPr="00B72869">
        <w:rPr>
          <w:rFonts w:ascii="Arial" w:hAnsi="Arial" w:cs="Arial"/>
          <w:color w:val="000000"/>
        </w:rPr>
        <w:t>Team</w:t>
      </w:r>
      <w:r w:rsidRPr="00B72869">
        <w:rPr>
          <w:rFonts w:ascii="Arial" w:hAnsi="Arial" w:cs="Arial"/>
          <w:color w:val="000000"/>
        </w:rPr>
        <w:t xml:space="preserve"> for confirmation on the situation. Agreement will be made between the Provider and the </w:t>
      </w:r>
      <w:r w:rsidR="00B27BD9" w:rsidRPr="00B72869">
        <w:rPr>
          <w:rFonts w:ascii="Arial" w:hAnsi="Arial" w:cs="Arial"/>
          <w:color w:val="000000"/>
        </w:rPr>
        <w:t xml:space="preserve">Department or </w:t>
      </w:r>
      <w:r w:rsidRPr="00B72869">
        <w:rPr>
          <w:rFonts w:ascii="Arial" w:hAnsi="Arial" w:cs="Arial"/>
          <w:color w:val="000000"/>
        </w:rPr>
        <w:t xml:space="preserve">Funded Healthcare </w:t>
      </w:r>
      <w:r w:rsidR="00454DC7" w:rsidRPr="00B72869">
        <w:rPr>
          <w:rFonts w:ascii="Arial" w:hAnsi="Arial" w:cs="Arial"/>
          <w:color w:val="000000"/>
        </w:rPr>
        <w:t>Team</w:t>
      </w:r>
      <w:r w:rsidRPr="00B72869">
        <w:rPr>
          <w:rFonts w:ascii="Arial" w:hAnsi="Arial" w:cs="Arial"/>
          <w:color w:val="000000"/>
        </w:rPr>
        <w:t xml:space="preserve"> with respec</w:t>
      </w:r>
      <w:r w:rsidR="00525CCB" w:rsidRPr="00B72869">
        <w:rPr>
          <w:rFonts w:ascii="Arial" w:hAnsi="Arial" w:cs="Arial"/>
          <w:color w:val="000000"/>
        </w:rPr>
        <w:t>t to the status of the Package.</w:t>
      </w:r>
    </w:p>
    <w:p w14:paraId="614730A9" w14:textId="64154C62" w:rsidR="00525CCB" w:rsidRPr="00B72869" w:rsidRDefault="00525CCB" w:rsidP="00B72869">
      <w:pPr>
        <w:pStyle w:val="ListParagraph"/>
        <w:spacing w:before="100" w:beforeAutospacing="1" w:after="100" w:afterAutospacing="1" w:line="360" w:lineRule="auto"/>
        <w:ind w:left="851" w:hanging="851"/>
        <w:rPr>
          <w:rFonts w:ascii="Arial" w:hAnsi="Arial" w:cs="Arial"/>
          <w:b/>
        </w:rPr>
      </w:pPr>
      <w:bookmarkStart w:id="194" w:name="Permcancel"/>
      <w:r w:rsidRPr="00B72869">
        <w:rPr>
          <w:rFonts w:ascii="Arial" w:hAnsi="Arial" w:cs="Arial"/>
          <w:b/>
          <w:u w:val="single"/>
        </w:rPr>
        <w:t xml:space="preserve">Permanent Cancellations </w:t>
      </w:r>
      <w:bookmarkEnd w:id="194"/>
    </w:p>
    <w:p w14:paraId="6E98A8EC" w14:textId="0E3F6E27" w:rsidR="00C66CB4"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jc w:val="both"/>
        <w:rPr>
          <w:rFonts w:ascii="Arial" w:hAnsi="Arial" w:cs="Arial"/>
          <w:i/>
          <w:szCs w:val="24"/>
        </w:rPr>
      </w:pPr>
      <w:r w:rsidRPr="00B72869">
        <w:rPr>
          <w:rFonts w:ascii="Arial" w:hAnsi="Arial" w:cs="Arial"/>
        </w:rPr>
        <w:t xml:space="preserve">The Provider must give 4 </w:t>
      </w:r>
      <w:r w:rsidR="00FE4917" w:rsidRPr="00B72869">
        <w:rPr>
          <w:rFonts w:ascii="Arial" w:hAnsi="Arial" w:cs="Arial"/>
        </w:rPr>
        <w:t>weeks’ notice</w:t>
      </w:r>
      <w:r w:rsidRPr="00B72869">
        <w:rPr>
          <w:rFonts w:ascii="Arial" w:hAnsi="Arial" w:cs="Arial"/>
        </w:rPr>
        <w:t xml:space="preserve"> to cease a Package.</w:t>
      </w:r>
      <w:r w:rsidR="00C66CB4" w:rsidRPr="00B72869">
        <w:rPr>
          <w:rFonts w:ascii="Arial" w:hAnsi="Arial" w:cs="Arial"/>
        </w:rPr>
        <w:t xml:space="preserve"> </w:t>
      </w:r>
    </w:p>
    <w:p w14:paraId="2CB32534" w14:textId="45CCBC88" w:rsidR="00525CCB" w:rsidRPr="00B72869" w:rsidRDefault="00C66CB4" w:rsidP="00B72869">
      <w:pPr>
        <w:pStyle w:val="ListParagraph"/>
        <w:numPr>
          <w:ilvl w:val="0"/>
          <w:numId w:val="72"/>
        </w:numPr>
        <w:tabs>
          <w:tab w:val="left" w:pos="1080"/>
        </w:tabs>
        <w:spacing w:before="100" w:beforeAutospacing="1" w:after="100" w:afterAutospacing="1" w:line="360" w:lineRule="auto"/>
        <w:ind w:left="851" w:hanging="851"/>
        <w:jc w:val="both"/>
        <w:rPr>
          <w:rFonts w:ascii="Arial" w:hAnsi="Arial" w:cs="Arial"/>
          <w:i/>
          <w:szCs w:val="24"/>
        </w:rPr>
      </w:pPr>
      <w:r w:rsidRPr="00B72869">
        <w:rPr>
          <w:rFonts w:ascii="Arial" w:hAnsi="Arial" w:cs="Arial"/>
          <w:szCs w:val="24"/>
        </w:rPr>
        <w:t xml:space="preserve">The Provider may only end two or more Packages within the same Service Period by giving the Council not less than 8 </w:t>
      </w:r>
      <w:r w:rsidR="00FE4917" w:rsidRPr="00B72869">
        <w:rPr>
          <w:rFonts w:ascii="Arial" w:hAnsi="Arial" w:cs="Arial"/>
          <w:szCs w:val="24"/>
        </w:rPr>
        <w:t>weeks’ notice</w:t>
      </w:r>
      <w:r w:rsidRPr="00B72869">
        <w:rPr>
          <w:rFonts w:ascii="Arial" w:hAnsi="Arial" w:cs="Arial"/>
          <w:szCs w:val="24"/>
        </w:rPr>
        <w:t xml:space="preserve"> in writing. In addition, if the Provider gives notice to end all its Packages of Services within the same Service Period then this will be a repudiation of the Contract and the provisions of </w:t>
      </w:r>
      <w:r w:rsidR="0054155E" w:rsidRPr="00B72869">
        <w:rPr>
          <w:rFonts w:ascii="Arial" w:hAnsi="Arial" w:cs="Arial"/>
          <w:b/>
          <w:szCs w:val="24"/>
        </w:rPr>
        <w:t>C</w:t>
      </w:r>
      <w:r w:rsidRPr="00B72869">
        <w:rPr>
          <w:rFonts w:ascii="Arial" w:hAnsi="Arial" w:cs="Arial"/>
          <w:b/>
          <w:szCs w:val="24"/>
        </w:rPr>
        <w:t xml:space="preserve">lause </w:t>
      </w:r>
      <w:r w:rsidRPr="00B72869">
        <w:rPr>
          <w:rFonts w:ascii="Arial" w:hAnsi="Arial" w:cs="Arial"/>
          <w:b/>
          <w:szCs w:val="24"/>
        </w:rPr>
        <w:fldChar w:fldCharType="begin"/>
      </w:r>
      <w:r w:rsidRPr="00B72869">
        <w:rPr>
          <w:rFonts w:ascii="Arial" w:hAnsi="Arial" w:cs="Arial"/>
          <w:b/>
          <w:szCs w:val="24"/>
        </w:rPr>
        <w:instrText xml:space="preserve"> REF a498889 \r \h  \* MERGEFORMAT </w:instrText>
      </w:r>
      <w:r w:rsidRPr="00B72869">
        <w:rPr>
          <w:rFonts w:ascii="Arial" w:hAnsi="Arial" w:cs="Arial"/>
          <w:b/>
          <w:szCs w:val="24"/>
        </w:rPr>
      </w:r>
      <w:r w:rsidRPr="00B72869">
        <w:rPr>
          <w:rFonts w:ascii="Arial" w:hAnsi="Arial" w:cs="Arial"/>
          <w:b/>
          <w:szCs w:val="24"/>
        </w:rPr>
        <w:fldChar w:fldCharType="separate"/>
      </w:r>
      <w:r w:rsidRPr="00B72869">
        <w:rPr>
          <w:rFonts w:ascii="Arial" w:hAnsi="Arial" w:cs="Arial"/>
          <w:b/>
          <w:szCs w:val="24"/>
        </w:rPr>
        <w:t>25</w:t>
      </w:r>
      <w:r w:rsidRPr="00B72869">
        <w:rPr>
          <w:rFonts w:ascii="Arial" w:hAnsi="Arial" w:cs="Arial"/>
          <w:b/>
          <w:szCs w:val="24"/>
        </w:rPr>
        <w:fldChar w:fldCharType="end"/>
      </w:r>
      <w:r w:rsidRPr="00B72869">
        <w:rPr>
          <w:rFonts w:ascii="Arial" w:hAnsi="Arial" w:cs="Arial"/>
          <w:b/>
          <w:szCs w:val="24"/>
        </w:rPr>
        <w:t xml:space="preserve"> </w:t>
      </w:r>
      <w:r w:rsidRPr="00B72869">
        <w:rPr>
          <w:rFonts w:ascii="Arial" w:hAnsi="Arial" w:cs="Arial"/>
          <w:szCs w:val="24"/>
        </w:rPr>
        <w:t>will apply</w:t>
      </w:r>
      <w:r w:rsidRPr="00B72869">
        <w:rPr>
          <w:rFonts w:ascii="Arial" w:hAnsi="Arial" w:cs="Arial"/>
          <w:b/>
          <w:i/>
          <w:szCs w:val="24"/>
        </w:rPr>
        <w:t>.</w:t>
      </w:r>
    </w:p>
    <w:p w14:paraId="72EA86C3" w14:textId="5A697543" w:rsidR="00525CCB"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rPr>
        <w:t xml:space="preserve">Where a member of </w:t>
      </w:r>
      <w:r w:rsidR="00FE4917" w:rsidRPr="00B72869">
        <w:rPr>
          <w:rFonts w:ascii="Arial" w:hAnsi="Arial" w:cs="Arial"/>
        </w:rPr>
        <w:t>S</w:t>
      </w:r>
      <w:r w:rsidRPr="00B72869">
        <w:rPr>
          <w:rFonts w:ascii="Arial" w:hAnsi="Arial" w:cs="Arial"/>
        </w:rPr>
        <w:t>taff has been abused or it appears to the Provider that may be at risk or there is a health and safety risk, the Provider may suspend a Package forthwith.</w:t>
      </w:r>
    </w:p>
    <w:p w14:paraId="66AAEB7D" w14:textId="77777777" w:rsidR="00525CCB" w:rsidRPr="00B72869" w:rsidRDefault="00525CCB" w:rsidP="00B72869">
      <w:pPr>
        <w:pStyle w:val="ListParagraph"/>
        <w:tabs>
          <w:tab w:val="left" w:pos="1560"/>
        </w:tabs>
        <w:spacing w:before="100" w:beforeAutospacing="1" w:after="100" w:afterAutospacing="1" w:line="360" w:lineRule="auto"/>
        <w:ind w:left="851" w:hanging="851"/>
        <w:rPr>
          <w:rFonts w:ascii="Arial" w:hAnsi="Arial" w:cs="Arial"/>
        </w:rPr>
      </w:pPr>
      <w:r w:rsidRPr="00B72869">
        <w:rPr>
          <w:rFonts w:ascii="Arial" w:hAnsi="Arial" w:cs="Arial"/>
        </w:rPr>
        <w:t>(i) The Provider must be able to evidence their concerns in the form of a risk assessment.</w:t>
      </w:r>
    </w:p>
    <w:p w14:paraId="46190B1A" w14:textId="1AC46C99" w:rsidR="00525CCB" w:rsidRPr="00B72869" w:rsidRDefault="00525CCB" w:rsidP="00B72869">
      <w:pPr>
        <w:pStyle w:val="ListParagraph"/>
        <w:tabs>
          <w:tab w:val="left" w:pos="1560"/>
        </w:tabs>
        <w:spacing w:before="100" w:beforeAutospacing="1" w:after="100" w:afterAutospacing="1" w:line="360" w:lineRule="auto"/>
        <w:ind w:left="851" w:hanging="851"/>
        <w:rPr>
          <w:rFonts w:ascii="Arial" w:hAnsi="Arial" w:cs="Arial"/>
        </w:rPr>
      </w:pPr>
      <w:r w:rsidRPr="00B72869">
        <w:rPr>
          <w:rFonts w:ascii="Arial" w:hAnsi="Arial" w:cs="Arial"/>
        </w:rPr>
        <w:t xml:space="preserve">(ii) The Risk Assessment must be sent to the Personalised Commissioning </w:t>
      </w:r>
      <w:r w:rsidR="00454DC7" w:rsidRPr="00B72869">
        <w:rPr>
          <w:rFonts w:ascii="Arial" w:hAnsi="Arial" w:cs="Arial"/>
        </w:rPr>
        <w:t>Team</w:t>
      </w:r>
      <w:r w:rsidRPr="00B72869">
        <w:rPr>
          <w:rFonts w:ascii="Arial" w:hAnsi="Arial" w:cs="Arial"/>
        </w:rPr>
        <w:t xml:space="preserve"> for record.</w:t>
      </w:r>
    </w:p>
    <w:p w14:paraId="268FC23C" w14:textId="52A42760" w:rsidR="00525CCB"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rPr>
        <w:t>Immediately following the suspension, the Provider will verbally notify the Client</w:t>
      </w:r>
      <w:r w:rsidR="00206245" w:rsidRPr="00B72869">
        <w:rPr>
          <w:rFonts w:ascii="Arial" w:hAnsi="Arial" w:cs="Arial"/>
        </w:rPr>
        <w:t>’</w:t>
      </w:r>
      <w:r w:rsidRPr="00B72869">
        <w:rPr>
          <w:rFonts w:ascii="Arial" w:hAnsi="Arial" w:cs="Arial"/>
        </w:rPr>
        <w:t xml:space="preserve">s Care Manager, nurse and the Personalised Commissioning </w:t>
      </w:r>
      <w:r w:rsidR="00454DC7" w:rsidRPr="00B72869">
        <w:rPr>
          <w:rFonts w:ascii="Arial" w:hAnsi="Arial" w:cs="Arial"/>
        </w:rPr>
        <w:t>Team</w:t>
      </w:r>
      <w:r w:rsidRPr="00B72869">
        <w:rPr>
          <w:rFonts w:ascii="Arial" w:hAnsi="Arial" w:cs="Arial"/>
        </w:rPr>
        <w:t xml:space="preserve"> or, outside normal office hours the </w:t>
      </w:r>
      <w:r w:rsidR="00FE4917" w:rsidRPr="00B72869">
        <w:rPr>
          <w:rFonts w:ascii="Arial" w:hAnsi="Arial" w:cs="Arial"/>
        </w:rPr>
        <w:t>EDT</w:t>
      </w:r>
      <w:r w:rsidRPr="00B72869">
        <w:rPr>
          <w:rFonts w:ascii="Arial" w:hAnsi="Arial" w:cs="Arial"/>
        </w:rPr>
        <w:t>.</w:t>
      </w:r>
    </w:p>
    <w:p w14:paraId="1D149D2A" w14:textId="1C53B4C9" w:rsidR="00525CCB"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rPr>
        <w:t xml:space="preserve">A review by the Department or Funded Healthcare </w:t>
      </w:r>
      <w:r w:rsidR="00454DC7" w:rsidRPr="00B72869">
        <w:rPr>
          <w:rFonts w:ascii="Arial" w:hAnsi="Arial" w:cs="Arial"/>
        </w:rPr>
        <w:t>Team</w:t>
      </w:r>
      <w:r w:rsidRPr="00B72869">
        <w:rPr>
          <w:rFonts w:ascii="Arial" w:hAnsi="Arial" w:cs="Arial"/>
        </w:rPr>
        <w:t xml:space="preserve"> will be undertaken within 5 working days.</w:t>
      </w:r>
    </w:p>
    <w:p w14:paraId="579B06B6" w14:textId="58E03CC0" w:rsidR="00525CCB" w:rsidRPr="00B72869" w:rsidRDefault="00C672CE" w:rsidP="00B72869">
      <w:pPr>
        <w:pStyle w:val="ListParagraph"/>
        <w:numPr>
          <w:ilvl w:val="0"/>
          <w:numId w:val="72"/>
        </w:numPr>
        <w:tabs>
          <w:tab w:val="left" w:pos="1080"/>
        </w:tabs>
        <w:spacing w:before="100" w:beforeAutospacing="1" w:after="100" w:afterAutospacing="1" w:line="360" w:lineRule="auto"/>
        <w:ind w:left="851" w:hanging="851"/>
        <w:rPr>
          <w:rFonts w:ascii="Arial" w:hAnsi="Arial" w:cs="Arial"/>
        </w:rPr>
      </w:pPr>
      <w:r w:rsidRPr="00B72869">
        <w:rPr>
          <w:rFonts w:ascii="Arial" w:hAnsi="Arial" w:cs="Arial"/>
        </w:rPr>
        <w:t xml:space="preserve">The risk to </w:t>
      </w:r>
      <w:r w:rsidR="00FE4917" w:rsidRPr="00B72869">
        <w:rPr>
          <w:rFonts w:ascii="Arial" w:hAnsi="Arial" w:cs="Arial"/>
        </w:rPr>
        <w:t>S</w:t>
      </w:r>
      <w:r w:rsidRPr="00B72869">
        <w:rPr>
          <w:rFonts w:ascii="Arial" w:hAnsi="Arial" w:cs="Arial"/>
        </w:rPr>
        <w:t>taff and/or health and safety risk shall be managed by the Provider and the Care Manager using a separate Risk Management Plan.</w:t>
      </w:r>
      <w:r w:rsidR="00206245" w:rsidRPr="00B72869">
        <w:rPr>
          <w:rFonts w:ascii="Arial" w:hAnsi="Arial" w:cs="Arial"/>
        </w:rPr>
        <w:t xml:space="preserve"> </w:t>
      </w:r>
      <w:r w:rsidRPr="00B72869">
        <w:rPr>
          <w:rFonts w:ascii="Arial" w:hAnsi="Arial" w:cs="Arial"/>
        </w:rPr>
        <w:t>In some circumstances this may be managed via the Council’</w:t>
      </w:r>
      <w:r w:rsidR="00525CCB" w:rsidRPr="00B72869">
        <w:rPr>
          <w:rFonts w:ascii="Arial" w:hAnsi="Arial" w:cs="Arial"/>
        </w:rPr>
        <w:t xml:space="preserve">s safeguarding adults process. </w:t>
      </w:r>
    </w:p>
    <w:p w14:paraId="2D866564" w14:textId="2D229908"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Both the Provider and the Department or Funded Healthcare </w:t>
      </w:r>
      <w:r w:rsidR="00454DC7" w:rsidRPr="00B72869">
        <w:rPr>
          <w:rFonts w:ascii="Arial" w:hAnsi="Arial" w:cs="Arial"/>
        </w:rPr>
        <w:t>Team</w:t>
      </w:r>
      <w:r w:rsidRPr="00B72869">
        <w:rPr>
          <w:rFonts w:ascii="Arial" w:hAnsi="Arial" w:cs="Arial"/>
        </w:rPr>
        <w:t xml:space="preserve"> must in agreement that the situation has been suitably addressed before the Package is recommenced. </w:t>
      </w:r>
    </w:p>
    <w:p w14:paraId="42C3A266" w14:textId="23558B92"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If they cannot reach an agreement, then the situation will be escalated to a manager within the Department or Funded Healthcare </w:t>
      </w:r>
      <w:r w:rsidR="00454DC7" w:rsidRPr="00B72869">
        <w:rPr>
          <w:rFonts w:ascii="Arial" w:hAnsi="Arial" w:cs="Arial"/>
        </w:rPr>
        <w:t>Team</w:t>
      </w:r>
      <w:r w:rsidRPr="00B72869">
        <w:rPr>
          <w:rFonts w:ascii="Arial" w:hAnsi="Arial" w:cs="Arial"/>
        </w:rPr>
        <w:t xml:space="preserve"> and a meeting will be arranged with the Provider and if applicable the Contracts and Commissioning Officer and/or Safeguarding Adults Officer.</w:t>
      </w:r>
    </w:p>
    <w:p w14:paraId="5A2BE8EA" w14:textId="77777777" w:rsidR="00525CCB" w:rsidRPr="00B72869" w:rsidRDefault="00525CCB" w:rsidP="00B72869">
      <w:pPr>
        <w:pStyle w:val="ListParagraph"/>
        <w:tabs>
          <w:tab w:val="left" w:pos="1276"/>
          <w:tab w:val="left" w:pos="2268"/>
        </w:tabs>
        <w:spacing w:before="100" w:beforeAutospacing="1" w:after="100" w:afterAutospacing="1" w:line="360" w:lineRule="auto"/>
        <w:ind w:left="851" w:hanging="851"/>
        <w:rPr>
          <w:rFonts w:ascii="Arial" w:hAnsi="Arial" w:cs="Arial"/>
        </w:rPr>
      </w:pPr>
    </w:p>
    <w:p w14:paraId="5CD59AAE" w14:textId="33911F34"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Should the Provider reach a point the Package has broken down irrevocably, alternative provision will be explored based on the knowledge that to get to that point, all avenues with the Provider will have been exhausted. A notice period and if appropriate, transfer of the Package to another Provider, will be agreed between the Provider, Department or Funded Healthcare </w:t>
      </w:r>
      <w:r w:rsidR="00454DC7" w:rsidRPr="00B72869">
        <w:rPr>
          <w:rFonts w:ascii="Arial" w:hAnsi="Arial" w:cs="Arial"/>
        </w:rPr>
        <w:t>Team</w:t>
      </w:r>
      <w:r w:rsidRPr="00B72869">
        <w:rPr>
          <w:rFonts w:ascii="Arial" w:hAnsi="Arial" w:cs="Arial"/>
        </w:rPr>
        <w:t xml:space="preserve"> and the Personalised Commissioning </w:t>
      </w:r>
      <w:r w:rsidR="00454DC7" w:rsidRPr="00B72869">
        <w:rPr>
          <w:rFonts w:ascii="Arial" w:hAnsi="Arial" w:cs="Arial"/>
        </w:rPr>
        <w:t>Team</w:t>
      </w:r>
      <w:r w:rsidRPr="00B72869">
        <w:rPr>
          <w:rFonts w:ascii="Arial" w:hAnsi="Arial" w:cs="Arial"/>
        </w:rPr>
        <w:t>.</w:t>
      </w:r>
    </w:p>
    <w:p w14:paraId="7CCFD251" w14:textId="4BC466BC" w:rsidR="00525CCB" w:rsidRPr="00B72869" w:rsidRDefault="00525CCB" w:rsidP="00B72869">
      <w:pPr>
        <w:pStyle w:val="ListParagraph"/>
        <w:tabs>
          <w:tab w:val="left" w:pos="1276"/>
          <w:tab w:val="left" w:pos="2268"/>
        </w:tabs>
        <w:spacing w:before="100" w:beforeAutospacing="1" w:after="100" w:afterAutospacing="1" w:line="360" w:lineRule="auto"/>
        <w:ind w:left="851" w:hanging="851"/>
        <w:rPr>
          <w:rFonts w:ascii="Arial" w:hAnsi="Arial" w:cs="Arial"/>
          <w:u w:val="single"/>
        </w:rPr>
      </w:pPr>
      <w:r w:rsidRPr="00B72869">
        <w:rPr>
          <w:rFonts w:ascii="Arial" w:hAnsi="Arial" w:cs="Arial"/>
          <w:b/>
          <w:u w:val="single"/>
        </w:rPr>
        <w:t>Changes requested by the Client receiving the Service</w:t>
      </w:r>
    </w:p>
    <w:p w14:paraId="2A97792E" w14:textId="6166E04F"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The Provider will not cease all, or any part of a Service if requested to do so by the Client and/or their carer until confirmation has been received from the Department or Funded Healthcare </w:t>
      </w:r>
      <w:r w:rsidR="00454DC7" w:rsidRPr="00B72869">
        <w:rPr>
          <w:rFonts w:ascii="Arial" w:hAnsi="Arial" w:cs="Arial"/>
        </w:rPr>
        <w:t>Team</w:t>
      </w:r>
      <w:r w:rsidRPr="00B72869">
        <w:rPr>
          <w:rFonts w:ascii="Arial" w:hAnsi="Arial" w:cs="Arial"/>
        </w:rPr>
        <w:t xml:space="preserve"> and, where appropriate, an amended Order has been issued.</w:t>
      </w:r>
    </w:p>
    <w:p w14:paraId="267C27D6" w14:textId="2D878990"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If the Client wishes to cancel their entire Service because they are not satisfied with the Service delivered by the </w:t>
      </w:r>
      <w:r w:rsidR="00FE4917" w:rsidRPr="00B72869">
        <w:rPr>
          <w:rFonts w:ascii="Arial" w:hAnsi="Arial" w:cs="Arial"/>
        </w:rPr>
        <w:t>Provider,</w:t>
      </w:r>
      <w:r w:rsidRPr="00B72869">
        <w:rPr>
          <w:rFonts w:ascii="Arial" w:hAnsi="Arial" w:cs="Arial"/>
        </w:rPr>
        <w:t xml:space="preserve"> then the Care Manager or nurse will inform the Contracts and Commissioning </w:t>
      </w:r>
      <w:r w:rsidR="00454DC7" w:rsidRPr="00B72869">
        <w:rPr>
          <w:rFonts w:ascii="Arial" w:hAnsi="Arial" w:cs="Arial"/>
        </w:rPr>
        <w:t>Team</w:t>
      </w:r>
      <w:r w:rsidRPr="00B72869">
        <w:rPr>
          <w:rFonts w:ascii="Arial" w:hAnsi="Arial" w:cs="Arial"/>
        </w:rPr>
        <w:t>.</w:t>
      </w:r>
      <w:r w:rsidR="00206245" w:rsidRPr="00B72869">
        <w:rPr>
          <w:rFonts w:ascii="Arial" w:hAnsi="Arial" w:cs="Arial"/>
        </w:rPr>
        <w:t xml:space="preserve"> Steps will be taken between the Contracts and Commissioning Team and the Provider to resolve any concerns the Client has prior to the Package being permitted to cease. </w:t>
      </w:r>
    </w:p>
    <w:p w14:paraId="3BA579EE" w14:textId="4EECDAF0" w:rsidR="00525CCB" w:rsidRPr="00B72869" w:rsidRDefault="00525CCB"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ab/>
      </w:r>
      <w:r w:rsidR="00C672CE" w:rsidRPr="00B72869">
        <w:rPr>
          <w:rFonts w:ascii="Arial" w:hAnsi="Arial" w:cs="Arial"/>
        </w:rPr>
        <w:t xml:space="preserve">On the death of a Client or permanent admission to a Care Home or other establishment the Service will cease immediately. </w:t>
      </w:r>
    </w:p>
    <w:p w14:paraId="7A5B34A6" w14:textId="17FFD033" w:rsidR="00525CCB"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bCs/>
        </w:rPr>
        <w:t>A Package may cease when;</w:t>
      </w:r>
    </w:p>
    <w:p w14:paraId="5D5DE3D7" w14:textId="42059D92" w:rsidR="00525CCB" w:rsidRPr="00B72869" w:rsidRDefault="00525CCB" w:rsidP="00B72869">
      <w:pPr>
        <w:pStyle w:val="ListParagraph"/>
        <w:spacing w:before="100" w:beforeAutospacing="1" w:after="100" w:afterAutospacing="1" w:line="360" w:lineRule="auto"/>
        <w:ind w:left="1276" w:hanging="567"/>
        <w:rPr>
          <w:rFonts w:ascii="Arial" w:hAnsi="Arial" w:cs="Arial"/>
          <w:bCs/>
        </w:rPr>
      </w:pPr>
      <w:r w:rsidRPr="00B72869">
        <w:rPr>
          <w:rFonts w:ascii="Arial" w:hAnsi="Arial" w:cs="Arial"/>
          <w:bCs/>
        </w:rPr>
        <w:t xml:space="preserve">(i) </w:t>
      </w:r>
      <w:r w:rsidR="004A79AE" w:rsidRPr="00B72869">
        <w:rPr>
          <w:rFonts w:ascii="Arial" w:hAnsi="Arial" w:cs="Arial"/>
          <w:bCs/>
        </w:rPr>
        <w:tab/>
      </w:r>
      <w:r w:rsidRPr="00B72869">
        <w:rPr>
          <w:rFonts w:ascii="Arial" w:hAnsi="Arial" w:cs="Arial"/>
          <w:bCs/>
        </w:rPr>
        <w:t>a Client moves out of CCG’s geographic area.  In this case payment to the Provider, for the Package, ceases on the day of transfer.</w:t>
      </w:r>
    </w:p>
    <w:p w14:paraId="75FA9ED2" w14:textId="6C7AC2E7" w:rsidR="00525CCB" w:rsidRPr="00B72869" w:rsidRDefault="00525CCB" w:rsidP="00B72869">
      <w:pPr>
        <w:pStyle w:val="ListParagraph"/>
        <w:spacing w:before="100" w:beforeAutospacing="1" w:after="100" w:afterAutospacing="1" w:line="360" w:lineRule="auto"/>
        <w:ind w:left="1276" w:hanging="567"/>
        <w:rPr>
          <w:rFonts w:ascii="Arial" w:hAnsi="Arial" w:cs="Arial"/>
        </w:rPr>
      </w:pPr>
      <w:r w:rsidRPr="00B72869">
        <w:rPr>
          <w:rFonts w:ascii="Arial" w:hAnsi="Arial" w:cs="Arial"/>
          <w:bCs/>
        </w:rPr>
        <w:t>(ii)</w:t>
      </w:r>
      <w:r w:rsidR="004A79AE" w:rsidRPr="00B72869">
        <w:rPr>
          <w:rFonts w:ascii="Arial" w:hAnsi="Arial" w:cs="Arial"/>
          <w:bCs/>
        </w:rPr>
        <w:tab/>
      </w:r>
      <w:r w:rsidRPr="00B72869">
        <w:rPr>
          <w:rFonts w:ascii="Arial" w:hAnsi="Arial" w:cs="Arial"/>
          <w:bCs/>
        </w:rPr>
        <w:t xml:space="preserve"> A Client under the age of 18 becomes funded by the CCG. In this case payment to the Provider under this contract will cease. </w:t>
      </w:r>
      <w:r w:rsidRPr="00B72869">
        <w:rPr>
          <w:rFonts w:ascii="Arial" w:hAnsi="Arial" w:cs="Arial"/>
        </w:rPr>
        <w:t>The Provider may continue to provide the Package contracted directly with the CCG.</w:t>
      </w:r>
    </w:p>
    <w:p w14:paraId="16EC0A10" w14:textId="6254055B" w:rsidR="00C672CE" w:rsidRPr="00B72869" w:rsidRDefault="00C672CE" w:rsidP="00B72869">
      <w:pPr>
        <w:pStyle w:val="ListParagraph"/>
        <w:numPr>
          <w:ilvl w:val="0"/>
          <w:numId w:val="72"/>
        </w:numPr>
        <w:tabs>
          <w:tab w:val="left" w:pos="1276"/>
          <w:tab w:val="left" w:pos="2268"/>
        </w:tabs>
        <w:spacing w:before="100" w:beforeAutospacing="1" w:after="100" w:afterAutospacing="1" w:line="360" w:lineRule="auto"/>
        <w:ind w:left="851" w:hanging="851"/>
        <w:rPr>
          <w:rFonts w:ascii="Arial" w:hAnsi="Arial" w:cs="Arial"/>
        </w:rPr>
      </w:pPr>
      <w:r w:rsidRPr="00B72869">
        <w:rPr>
          <w:rFonts w:ascii="Arial" w:hAnsi="Arial" w:cs="Arial"/>
        </w:rPr>
        <w:t xml:space="preserve">Other than the aforementioned occasions, a notification form (which shall be issued to the Provider by the Council) shall be completed by the Provider and sent to the Personalised Commissioning </w:t>
      </w:r>
      <w:r w:rsidR="00454DC7" w:rsidRPr="00B72869">
        <w:rPr>
          <w:rFonts w:ascii="Arial" w:hAnsi="Arial" w:cs="Arial"/>
        </w:rPr>
        <w:t>Team</w:t>
      </w:r>
      <w:r w:rsidRPr="00B72869">
        <w:rPr>
          <w:rFonts w:ascii="Arial" w:hAnsi="Arial" w:cs="Arial"/>
        </w:rPr>
        <w:t xml:space="preserve"> within 24 hours of becoming aware of any of the following</w:t>
      </w:r>
    </w:p>
    <w:p w14:paraId="784AB79D" w14:textId="3C940218" w:rsidR="00C672CE" w:rsidRPr="00B72869" w:rsidRDefault="00256B37" w:rsidP="00B72869">
      <w:pPr>
        <w:spacing w:before="100" w:beforeAutospacing="1" w:after="100" w:afterAutospacing="1" w:line="360" w:lineRule="auto"/>
        <w:ind w:left="1418" w:hanging="567"/>
        <w:jc w:val="left"/>
        <w:rPr>
          <w:rFonts w:ascii="Arial" w:hAnsi="Arial" w:cs="Arial"/>
          <w:szCs w:val="22"/>
        </w:rPr>
      </w:pPr>
      <w:r w:rsidRPr="00B72869">
        <w:rPr>
          <w:rFonts w:ascii="Arial" w:hAnsi="Arial" w:cs="Arial"/>
          <w:szCs w:val="22"/>
        </w:rPr>
        <w:t xml:space="preserve">(i) </w:t>
      </w:r>
      <w:r w:rsidR="004A79AE" w:rsidRPr="00B72869">
        <w:rPr>
          <w:rFonts w:ascii="Arial" w:hAnsi="Arial" w:cs="Arial"/>
          <w:szCs w:val="22"/>
        </w:rPr>
        <w:tab/>
      </w:r>
      <w:r w:rsidR="00C672CE" w:rsidRPr="00B72869">
        <w:rPr>
          <w:rFonts w:ascii="Arial" w:hAnsi="Arial" w:cs="Arial"/>
          <w:szCs w:val="22"/>
        </w:rPr>
        <w:t>A Client dying</w:t>
      </w:r>
    </w:p>
    <w:p w14:paraId="65730C42" w14:textId="531BE1B6" w:rsidR="00C672CE" w:rsidRPr="00B72869" w:rsidRDefault="00256B37" w:rsidP="00B72869">
      <w:pPr>
        <w:spacing w:before="100" w:beforeAutospacing="1" w:after="100" w:afterAutospacing="1" w:line="360" w:lineRule="auto"/>
        <w:ind w:left="1418" w:hanging="567"/>
        <w:jc w:val="left"/>
        <w:rPr>
          <w:rFonts w:ascii="Arial" w:hAnsi="Arial" w:cs="Arial"/>
          <w:szCs w:val="22"/>
        </w:rPr>
      </w:pPr>
      <w:r w:rsidRPr="00B72869">
        <w:rPr>
          <w:rFonts w:ascii="Arial" w:hAnsi="Arial" w:cs="Arial"/>
          <w:szCs w:val="22"/>
        </w:rPr>
        <w:t xml:space="preserve">(ii) </w:t>
      </w:r>
      <w:r w:rsidR="004A79AE" w:rsidRPr="00B72869">
        <w:rPr>
          <w:rFonts w:ascii="Arial" w:hAnsi="Arial" w:cs="Arial"/>
          <w:szCs w:val="22"/>
        </w:rPr>
        <w:tab/>
      </w:r>
      <w:r w:rsidR="00C672CE" w:rsidRPr="00B72869">
        <w:rPr>
          <w:rFonts w:ascii="Arial" w:hAnsi="Arial" w:cs="Arial"/>
          <w:szCs w:val="22"/>
        </w:rPr>
        <w:t xml:space="preserve">The Client has permanently cancelled the Service as they no longer require it and the cancellation has been authorised by the Department or Funded Healthcare </w:t>
      </w:r>
      <w:r w:rsidR="00454DC7" w:rsidRPr="00B72869">
        <w:rPr>
          <w:rFonts w:ascii="Arial" w:hAnsi="Arial" w:cs="Arial"/>
          <w:szCs w:val="22"/>
        </w:rPr>
        <w:t>Team</w:t>
      </w:r>
    </w:p>
    <w:p w14:paraId="5F95E29C" w14:textId="67CEF3C9" w:rsidR="00C672CE" w:rsidRPr="00B72869" w:rsidRDefault="00C672CE" w:rsidP="00B72869">
      <w:pPr>
        <w:spacing w:before="100" w:beforeAutospacing="1" w:after="100" w:afterAutospacing="1" w:line="360" w:lineRule="auto"/>
        <w:ind w:left="851" w:hanging="851"/>
        <w:rPr>
          <w:rFonts w:ascii="Arial" w:hAnsi="Arial" w:cs="Arial"/>
          <w:b/>
          <w:szCs w:val="22"/>
          <w:u w:val="single"/>
        </w:rPr>
      </w:pPr>
    </w:p>
    <w:p w14:paraId="14237063" w14:textId="77777777" w:rsidR="00C672CE" w:rsidRPr="00B72869" w:rsidRDefault="00C672CE" w:rsidP="00B72869">
      <w:pPr>
        <w:pStyle w:val="ListParagraph"/>
        <w:numPr>
          <w:ilvl w:val="0"/>
          <w:numId w:val="103"/>
        </w:numPr>
        <w:spacing w:before="100" w:beforeAutospacing="1" w:after="100" w:afterAutospacing="1" w:line="360" w:lineRule="auto"/>
        <w:ind w:hanging="578"/>
        <w:rPr>
          <w:rFonts w:ascii="Arial" w:hAnsi="Arial" w:cs="Arial"/>
          <w:b/>
          <w:u w:val="single"/>
        </w:rPr>
      </w:pPr>
      <w:bookmarkStart w:id="195" w:name="Emergencies"/>
      <w:r w:rsidRPr="00B72869">
        <w:rPr>
          <w:rFonts w:ascii="Arial" w:hAnsi="Arial" w:cs="Arial"/>
          <w:b/>
          <w:u w:val="single"/>
        </w:rPr>
        <w:t>EMERGENCIES</w:t>
      </w:r>
    </w:p>
    <w:bookmarkEnd w:id="195"/>
    <w:p w14:paraId="16057E0F" w14:textId="77777777" w:rsidR="00C672CE" w:rsidRPr="00B72869" w:rsidRDefault="00C672CE" w:rsidP="00B72869">
      <w:pPr>
        <w:pStyle w:val="ListParagraph"/>
        <w:numPr>
          <w:ilvl w:val="0"/>
          <w:numId w:val="73"/>
        </w:numPr>
        <w:tabs>
          <w:tab w:val="left" w:pos="1080"/>
        </w:tabs>
        <w:spacing w:before="100" w:beforeAutospacing="1" w:after="100" w:afterAutospacing="1" w:line="360" w:lineRule="auto"/>
        <w:ind w:left="567" w:hanging="567"/>
        <w:rPr>
          <w:rFonts w:ascii="Arial" w:hAnsi="Arial" w:cs="Arial"/>
        </w:rPr>
      </w:pPr>
      <w:r w:rsidRPr="00B72869">
        <w:rPr>
          <w:rFonts w:ascii="Arial" w:hAnsi="Arial" w:cs="Arial"/>
        </w:rPr>
        <w:t>Where Staff attend the home of a Client and consider the Client needs urgent attention, they will ensure that the relevant emergency service is summoned immediately.</w:t>
      </w:r>
    </w:p>
    <w:p w14:paraId="03C5F7EB" w14:textId="5D3D6FEB" w:rsidR="00C672CE" w:rsidRPr="00B72869" w:rsidRDefault="00C672CE" w:rsidP="00B72869">
      <w:pPr>
        <w:pStyle w:val="ListParagraph"/>
        <w:numPr>
          <w:ilvl w:val="0"/>
          <w:numId w:val="73"/>
        </w:numPr>
        <w:tabs>
          <w:tab w:val="left" w:pos="1080"/>
        </w:tabs>
        <w:spacing w:before="100" w:beforeAutospacing="1" w:after="100" w:afterAutospacing="1" w:line="360" w:lineRule="auto"/>
        <w:ind w:left="567" w:hanging="567"/>
        <w:rPr>
          <w:rFonts w:ascii="Arial" w:hAnsi="Arial" w:cs="Arial"/>
        </w:rPr>
      </w:pPr>
      <w:r w:rsidRPr="00B72869">
        <w:rPr>
          <w:rFonts w:ascii="Arial" w:hAnsi="Arial" w:cs="Arial"/>
        </w:rPr>
        <w:t xml:space="preserve">Immediately following the Client being attended to, </w:t>
      </w:r>
      <w:r w:rsidR="00FE4917" w:rsidRPr="00B72869">
        <w:rPr>
          <w:rFonts w:ascii="Arial" w:hAnsi="Arial" w:cs="Arial"/>
        </w:rPr>
        <w:t>S</w:t>
      </w:r>
      <w:r w:rsidRPr="00B72869">
        <w:rPr>
          <w:rFonts w:ascii="Arial" w:hAnsi="Arial" w:cs="Arial"/>
        </w:rPr>
        <w:t xml:space="preserve">taff shall contact their supervisor/manager for further guidance. </w:t>
      </w:r>
    </w:p>
    <w:p w14:paraId="7E29D25D" w14:textId="3CD0B403" w:rsidR="00C672CE" w:rsidRPr="00B72869" w:rsidRDefault="00C672CE" w:rsidP="00B72869">
      <w:pPr>
        <w:pStyle w:val="ListParagraph"/>
        <w:numPr>
          <w:ilvl w:val="0"/>
          <w:numId w:val="73"/>
        </w:numPr>
        <w:tabs>
          <w:tab w:val="left" w:pos="1080"/>
        </w:tabs>
        <w:spacing w:before="100" w:beforeAutospacing="1" w:after="100" w:afterAutospacing="1" w:line="360" w:lineRule="auto"/>
        <w:ind w:left="567" w:hanging="567"/>
        <w:rPr>
          <w:rFonts w:ascii="Arial" w:hAnsi="Arial" w:cs="Arial"/>
        </w:rPr>
      </w:pPr>
      <w:r w:rsidRPr="00B72869">
        <w:rPr>
          <w:rFonts w:ascii="Arial" w:hAnsi="Arial" w:cs="Arial"/>
        </w:rPr>
        <w:t xml:space="preserve">The supervisor/manager shall immediately inform the Department, Funded Healthcare </w:t>
      </w:r>
      <w:r w:rsidR="00454DC7" w:rsidRPr="00B72869">
        <w:rPr>
          <w:rFonts w:ascii="Arial" w:hAnsi="Arial" w:cs="Arial"/>
        </w:rPr>
        <w:t>Team</w:t>
      </w:r>
      <w:r w:rsidRPr="00B72869">
        <w:rPr>
          <w:rFonts w:ascii="Arial" w:hAnsi="Arial" w:cs="Arial"/>
        </w:rPr>
        <w:t xml:space="preserve"> or out of office hours, the </w:t>
      </w:r>
      <w:r w:rsidR="00FE4917" w:rsidRPr="00B72869">
        <w:rPr>
          <w:rFonts w:ascii="Arial" w:hAnsi="Arial" w:cs="Arial"/>
        </w:rPr>
        <w:t>EDT</w:t>
      </w:r>
      <w:r w:rsidRPr="00B72869">
        <w:rPr>
          <w:rFonts w:ascii="Arial" w:hAnsi="Arial" w:cs="Arial"/>
        </w:rPr>
        <w:t xml:space="preserve">. </w:t>
      </w:r>
    </w:p>
    <w:p w14:paraId="342F595E" w14:textId="463ADBD5" w:rsidR="00525CCB" w:rsidRPr="00B72869" w:rsidRDefault="00C672CE" w:rsidP="00B72869">
      <w:pPr>
        <w:pStyle w:val="ListParagraph"/>
        <w:numPr>
          <w:ilvl w:val="0"/>
          <w:numId w:val="73"/>
        </w:numPr>
        <w:tabs>
          <w:tab w:val="left" w:pos="1080"/>
        </w:tabs>
        <w:spacing w:before="100" w:beforeAutospacing="1" w:after="100" w:afterAutospacing="1" w:line="360" w:lineRule="auto"/>
        <w:ind w:left="567" w:hanging="567"/>
        <w:rPr>
          <w:rFonts w:ascii="Arial" w:hAnsi="Arial" w:cs="Arial"/>
        </w:rPr>
      </w:pPr>
      <w:r w:rsidRPr="00B72869">
        <w:rPr>
          <w:rFonts w:ascii="Arial" w:hAnsi="Arial" w:cs="Arial"/>
        </w:rPr>
        <w:t>Providers will instruct their Staff not to enter a Client’s home unless the Client or a carer/relative/friend is present.  If, under exceptional circumstances, a Provider is asked to enter the Client</w:t>
      </w:r>
      <w:r w:rsidR="00206245" w:rsidRPr="00B72869">
        <w:rPr>
          <w:rFonts w:ascii="Arial" w:hAnsi="Arial" w:cs="Arial"/>
        </w:rPr>
        <w:t>’</w:t>
      </w:r>
      <w:r w:rsidRPr="00B72869">
        <w:rPr>
          <w:rFonts w:ascii="Arial" w:hAnsi="Arial" w:cs="Arial"/>
        </w:rPr>
        <w:t xml:space="preserve">s home without the any of the above being present, they must first inform the Department or Funded Healthcare </w:t>
      </w:r>
      <w:r w:rsidR="00454DC7" w:rsidRPr="00B72869">
        <w:rPr>
          <w:rFonts w:ascii="Arial" w:hAnsi="Arial" w:cs="Arial"/>
        </w:rPr>
        <w:t>Team</w:t>
      </w:r>
      <w:r w:rsidRPr="00B72869">
        <w:rPr>
          <w:rFonts w:ascii="Arial" w:hAnsi="Arial" w:cs="Arial"/>
        </w:rPr>
        <w:t xml:space="preserve"> of the request.</w:t>
      </w:r>
    </w:p>
    <w:p w14:paraId="286B50A7" w14:textId="07598E2E" w:rsidR="00C672CE" w:rsidRPr="00B72869" w:rsidRDefault="00C672CE" w:rsidP="00B72869">
      <w:pPr>
        <w:pStyle w:val="ListParagraph"/>
        <w:numPr>
          <w:ilvl w:val="0"/>
          <w:numId w:val="73"/>
        </w:numPr>
        <w:tabs>
          <w:tab w:val="left" w:pos="1080"/>
        </w:tabs>
        <w:spacing w:before="100" w:beforeAutospacing="1" w:after="100" w:afterAutospacing="1" w:line="360" w:lineRule="auto"/>
        <w:ind w:left="567" w:hanging="567"/>
        <w:rPr>
          <w:rFonts w:ascii="Arial" w:hAnsi="Arial" w:cs="Arial"/>
        </w:rPr>
      </w:pPr>
      <w:r w:rsidRPr="00B72869">
        <w:rPr>
          <w:rFonts w:ascii="Arial" w:hAnsi="Arial" w:cs="Arial"/>
        </w:rPr>
        <w:t xml:space="preserve">If agreement from a social worker or nurse has been obtained, a manager or supervisor from the Provider must accompany the </w:t>
      </w:r>
      <w:r w:rsidR="00FE4917" w:rsidRPr="00B72869">
        <w:rPr>
          <w:rFonts w:ascii="Arial" w:hAnsi="Arial" w:cs="Arial"/>
        </w:rPr>
        <w:t>S</w:t>
      </w:r>
      <w:r w:rsidRPr="00B72869">
        <w:rPr>
          <w:rFonts w:ascii="Arial" w:hAnsi="Arial" w:cs="Arial"/>
        </w:rPr>
        <w:t>taff. Under no circumstances will a lone worker enter the premises. The Provider must record the name of the social worker or nurse for reference.</w:t>
      </w:r>
    </w:p>
    <w:p w14:paraId="3801CDAB" w14:textId="77777777" w:rsidR="00C672CE" w:rsidRPr="00B72869" w:rsidRDefault="00C672CE" w:rsidP="00B72869">
      <w:pPr>
        <w:spacing w:before="100" w:beforeAutospacing="1" w:after="100" w:afterAutospacing="1" w:line="360" w:lineRule="auto"/>
        <w:jc w:val="center"/>
        <w:rPr>
          <w:rFonts w:ascii="Arial" w:hAnsi="Arial" w:cs="Arial"/>
          <w:b/>
          <w:szCs w:val="22"/>
        </w:rPr>
      </w:pPr>
    </w:p>
    <w:p w14:paraId="383BD909"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7E21C6CB" w14:textId="1F463D1C" w:rsidR="000F5266" w:rsidRDefault="00792D26" w:rsidP="00792D26">
      <w:pPr>
        <w:spacing w:line="240" w:lineRule="auto"/>
        <w:jc w:val="left"/>
        <w:rPr>
          <w:rFonts w:ascii="Arial" w:hAnsi="Arial" w:cs="Arial"/>
          <w:b/>
          <w:szCs w:val="22"/>
        </w:rPr>
      </w:pPr>
      <w:r>
        <w:rPr>
          <w:rFonts w:ascii="Arial" w:hAnsi="Arial" w:cs="Arial"/>
          <w:b/>
          <w:szCs w:val="22"/>
        </w:rPr>
        <w:br w:type="page"/>
      </w:r>
    </w:p>
    <w:p w14:paraId="31B81D19" w14:textId="77777777" w:rsidR="000F5266" w:rsidRDefault="000F5266" w:rsidP="00C672CE">
      <w:pPr>
        <w:jc w:val="center"/>
        <w:rPr>
          <w:rFonts w:ascii="Arial" w:hAnsi="Arial" w:cs="Arial"/>
          <w:b/>
          <w:szCs w:val="22"/>
        </w:rPr>
      </w:pPr>
    </w:p>
    <w:p w14:paraId="3536C6E7" w14:textId="62135E55" w:rsidR="000F5266" w:rsidRDefault="000F5266" w:rsidP="00792D26">
      <w:pPr>
        <w:rPr>
          <w:rFonts w:ascii="Arial" w:hAnsi="Arial" w:cs="Arial"/>
          <w:b/>
          <w:szCs w:val="22"/>
        </w:rPr>
      </w:pPr>
    </w:p>
    <w:p w14:paraId="47A4CFDA" w14:textId="58EA727B" w:rsidR="00C672CE" w:rsidRPr="009410E4" w:rsidRDefault="00C672CE" w:rsidP="00C672CE">
      <w:pPr>
        <w:jc w:val="center"/>
        <w:rPr>
          <w:rFonts w:ascii="Arial" w:hAnsi="Arial" w:cs="Arial"/>
          <w:b/>
          <w:szCs w:val="22"/>
        </w:rPr>
      </w:pPr>
      <w:r w:rsidRPr="009410E4">
        <w:rPr>
          <w:rFonts w:ascii="Arial" w:hAnsi="Arial" w:cs="Arial"/>
          <w:b/>
          <w:szCs w:val="22"/>
        </w:rPr>
        <w:t>SCHEDULE 4 – CONTRACT MANAGEMENT</w:t>
      </w:r>
    </w:p>
    <w:p w14:paraId="18C6C453" w14:textId="77777777" w:rsidR="00C672CE" w:rsidRPr="00FC62C2" w:rsidRDefault="00C672CE" w:rsidP="00B273DB">
      <w:pPr>
        <w:pStyle w:val="Sch1styleclause"/>
        <w:jc w:val="left"/>
        <w:rPr>
          <w:rFonts w:ascii="Arial" w:hAnsi="Arial" w:cs="Arial"/>
          <w:szCs w:val="22"/>
        </w:rPr>
      </w:pPr>
      <w:bookmarkStart w:id="196" w:name="a321351"/>
      <w:bookmarkStart w:id="197" w:name="_Toc427222906"/>
      <w:r w:rsidRPr="00FC62C2">
        <w:rPr>
          <w:rFonts w:ascii="Arial" w:hAnsi="Arial" w:cs="Arial"/>
          <w:szCs w:val="22"/>
        </w:rPr>
        <w:t>Authorised Representatives</w:t>
      </w:r>
      <w:bookmarkEnd w:id="196"/>
      <w:bookmarkEnd w:id="197"/>
    </w:p>
    <w:p w14:paraId="1C666DBC" w14:textId="61CC0E35" w:rsidR="00C672CE" w:rsidRPr="009410E4" w:rsidRDefault="00C672CE" w:rsidP="00C672CE">
      <w:pPr>
        <w:pStyle w:val="Bodyclause"/>
        <w:jc w:val="left"/>
        <w:rPr>
          <w:rFonts w:ascii="Arial" w:hAnsi="Arial" w:cs="Arial"/>
          <w:szCs w:val="22"/>
        </w:rPr>
      </w:pPr>
      <w:r w:rsidRPr="009410E4">
        <w:rPr>
          <w:rFonts w:ascii="Arial" w:hAnsi="Arial" w:cs="Arial"/>
          <w:szCs w:val="22"/>
        </w:rPr>
        <w:t xml:space="preserve">The Council's initial Authorised Representative is the Contracts and Commissioning Manager or </w:t>
      </w:r>
      <w:r w:rsidR="00FE4917">
        <w:rPr>
          <w:rFonts w:ascii="Arial" w:hAnsi="Arial" w:cs="Arial"/>
          <w:szCs w:val="22"/>
        </w:rPr>
        <w:t>his/</w:t>
      </w:r>
      <w:r w:rsidRPr="009410E4">
        <w:rPr>
          <w:rFonts w:ascii="Arial" w:hAnsi="Arial" w:cs="Arial"/>
          <w:szCs w:val="22"/>
        </w:rPr>
        <w:t>her duly authorised deputy.</w:t>
      </w:r>
    </w:p>
    <w:p w14:paraId="208C8703" w14:textId="77777777" w:rsidR="00C672CE" w:rsidRPr="009410E4" w:rsidRDefault="00C672CE" w:rsidP="00C672CE">
      <w:pPr>
        <w:pStyle w:val="Sch1styleclause"/>
        <w:jc w:val="left"/>
        <w:rPr>
          <w:rFonts w:ascii="Arial" w:hAnsi="Arial" w:cs="Arial"/>
          <w:szCs w:val="22"/>
        </w:rPr>
      </w:pPr>
      <w:bookmarkStart w:id="198" w:name="a708470"/>
      <w:bookmarkStart w:id="199" w:name="_Toc427222907"/>
      <w:r w:rsidRPr="009410E4">
        <w:rPr>
          <w:rFonts w:ascii="Arial" w:hAnsi="Arial" w:cs="Arial"/>
          <w:szCs w:val="22"/>
        </w:rPr>
        <w:t>Service Managers</w:t>
      </w:r>
      <w:bookmarkEnd w:id="198"/>
      <w:bookmarkEnd w:id="199"/>
    </w:p>
    <w:p w14:paraId="4A243D08" w14:textId="2B257DD4" w:rsidR="00C672CE" w:rsidRPr="009410E4" w:rsidRDefault="00C672CE" w:rsidP="00C672CE">
      <w:pPr>
        <w:pStyle w:val="Bodyclause"/>
        <w:jc w:val="left"/>
        <w:rPr>
          <w:rFonts w:ascii="Arial" w:hAnsi="Arial" w:cs="Arial"/>
          <w:szCs w:val="22"/>
        </w:rPr>
      </w:pPr>
      <w:r w:rsidRPr="009410E4">
        <w:rPr>
          <w:rFonts w:ascii="Arial" w:hAnsi="Arial" w:cs="Arial"/>
          <w:szCs w:val="22"/>
        </w:rPr>
        <w:t xml:space="preserve">The Council's initial Service Manager Contracts and Commissioning Officer or </w:t>
      </w:r>
      <w:r w:rsidR="00FE4917">
        <w:rPr>
          <w:rFonts w:ascii="Arial" w:hAnsi="Arial" w:cs="Arial"/>
          <w:szCs w:val="22"/>
        </w:rPr>
        <w:t>his/</w:t>
      </w:r>
      <w:r w:rsidRPr="009410E4">
        <w:rPr>
          <w:rFonts w:ascii="Arial" w:hAnsi="Arial" w:cs="Arial"/>
          <w:szCs w:val="22"/>
        </w:rPr>
        <w:t>her duly authorised deputy:</w:t>
      </w:r>
    </w:p>
    <w:p w14:paraId="6B46258F" w14:textId="6806C9D8" w:rsidR="00C672CE" w:rsidRPr="009410E4" w:rsidRDefault="00C672CE" w:rsidP="00C672CE">
      <w:pPr>
        <w:pStyle w:val="Sch1styleclause"/>
        <w:jc w:val="left"/>
        <w:rPr>
          <w:rFonts w:ascii="Arial" w:hAnsi="Arial" w:cs="Arial"/>
          <w:szCs w:val="22"/>
        </w:rPr>
      </w:pPr>
      <w:bookmarkStart w:id="200" w:name="a78272"/>
      <w:bookmarkStart w:id="201" w:name="_Toc427222908"/>
      <w:r w:rsidRPr="009410E4">
        <w:rPr>
          <w:rFonts w:ascii="Arial" w:hAnsi="Arial" w:cs="Arial"/>
          <w:szCs w:val="22"/>
        </w:rPr>
        <w:t xml:space="preserve">Management </w:t>
      </w:r>
      <w:r w:rsidR="00454DC7">
        <w:rPr>
          <w:rFonts w:ascii="Arial" w:hAnsi="Arial" w:cs="Arial"/>
          <w:szCs w:val="22"/>
        </w:rPr>
        <w:t>Team</w:t>
      </w:r>
      <w:r w:rsidRPr="009410E4">
        <w:rPr>
          <w:rFonts w:ascii="Arial" w:hAnsi="Arial" w:cs="Arial"/>
          <w:szCs w:val="22"/>
        </w:rPr>
        <w:t>s</w:t>
      </w:r>
      <w:bookmarkEnd w:id="200"/>
      <w:bookmarkEnd w:id="201"/>
    </w:p>
    <w:p w14:paraId="7D1BCDFD" w14:textId="671328AB" w:rsidR="00C672CE" w:rsidRPr="009410E4" w:rsidRDefault="00C672CE" w:rsidP="00C672CE">
      <w:pPr>
        <w:pStyle w:val="Sch1stylesubclause"/>
        <w:jc w:val="left"/>
        <w:rPr>
          <w:rFonts w:ascii="Arial" w:hAnsi="Arial" w:cs="Arial"/>
          <w:szCs w:val="22"/>
        </w:rPr>
      </w:pPr>
      <w:r w:rsidRPr="009410E4">
        <w:rPr>
          <w:rFonts w:ascii="Arial" w:hAnsi="Arial" w:cs="Arial"/>
          <w:szCs w:val="22"/>
        </w:rPr>
        <w:t xml:space="preserve">The Council’s People and Communities Directorate includes Adult Social Services (The Department as defined below) and within the Department, the relevant </w:t>
      </w:r>
      <w:r w:rsidR="00FE4917">
        <w:rPr>
          <w:rFonts w:ascii="Arial" w:hAnsi="Arial" w:cs="Arial"/>
          <w:szCs w:val="22"/>
        </w:rPr>
        <w:t>t</w:t>
      </w:r>
      <w:r w:rsidR="00454DC7">
        <w:rPr>
          <w:rFonts w:ascii="Arial" w:hAnsi="Arial" w:cs="Arial"/>
          <w:szCs w:val="22"/>
        </w:rPr>
        <w:t>eam</w:t>
      </w:r>
      <w:r w:rsidRPr="009410E4">
        <w:rPr>
          <w:rFonts w:ascii="Arial" w:hAnsi="Arial" w:cs="Arial"/>
          <w:szCs w:val="22"/>
        </w:rPr>
        <w:t>s and their respective responsibilities are as defined below:</w:t>
      </w:r>
    </w:p>
    <w:p w14:paraId="2EBA6A9B" w14:textId="77777777" w:rsidR="00C672CE" w:rsidRPr="009410E4" w:rsidRDefault="00C672CE" w:rsidP="00C672CE">
      <w:pPr>
        <w:pStyle w:val="Sch1stylesubclause"/>
        <w:numPr>
          <w:ilvl w:val="0"/>
          <w:numId w:val="0"/>
        </w:numPr>
        <w:tabs>
          <w:tab w:val="left" w:pos="7371"/>
        </w:tabs>
        <w:ind w:left="720"/>
        <w:jc w:val="lef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954"/>
        <w:gridCol w:w="4500"/>
      </w:tblGrid>
      <w:tr w:rsidR="00C672CE" w:rsidRPr="009410E4" w14:paraId="08A0557B" w14:textId="77777777" w:rsidTr="00531996">
        <w:tc>
          <w:tcPr>
            <w:tcW w:w="1857" w:type="dxa"/>
            <w:shd w:val="clear" w:color="auto" w:fill="auto"/>
          </w:tcPr>
          <w:p w14:paraId="4098945A" w14:textId="77777777" w:rsidR="00C672CE" w:rsidRPr="009410E4" w:rsidRDefault="00C672CE" w:rsidP="00531996">
            <w:pPr>
              <w:jc w:val="left"/>
              <w:rPr>
                <w:rFonts w:ascii="Arial" w:hAnsi="Arial" w:cs="Arial"/>
                <w:b/>
                <w:szCs w:val="22"/>
              </w:rPr>
            </w:pPr>
            <w:r w:rsidRPr="009410E4">
              <w:rPr>
                <w:rFonts w:ascii="Arial" w:hAnsi="Arial" w:cs="Arial"/>
                <w:b/>
                <w:szCs w:val="22"/>
              </w:rPr>
              <w:t>Defined Term</w:t>
            </w:r>
          </w:p>
        </w:tc>
        <w:tc>
          <w:tcPr>
            <w:tcW w:w="2020" w:type="dxa"/>
            <w:shd w:val="clear" w:color="auto" w:fill="auto"/>
          </w:tcPr>
          <w:p w14:paraId="38800495" w14:textId="77777777" w:rsidR="00C672CE" w:rsidRPr="009410E4" w:rsidRDefault="00C672CE" w:rsidP="00531996">
            <w:pPr>
              <w:jc w:val="left"/>
              <w:rPr>
                <w:rFonts w:ascii="Arial" w:hAnsi="Arial" w:cs="Arial"/>
                <w:b/>
                <w:szCs w:val="22"/>
              </w:rPr>
            </w:pPr>
            <w:r w:rsidRPr="009410E4">
              <w:rPr>
                <w:rFonts w:ascii="Arial" w:hAnsi="Arial" w:cs="Arial"/>
                <w:b/>
                <w:szCs w:val="22"/>
              </w:rPr>
              <w:t>Contact Details</w:t>
            </w:r>
          </w:p>
        </w:tc>
        <w:tc>
          <w:tcPr>
            <w:tcW w:w="4692" w:type="dxa"/>
            <w:shd w:val="clear" w:color="auto" w:fill="auto"/>
          </w:tcPr>
          <w:p w14:paraId="223C9156" w14:textId="77777777" w:rsidR="00C672CE" w:rsidRPr="009410E4" w:rsidRDefault="00C672CE" w:rsidP="00531996">
            <w:pPr>
              <w:jc w:val="left"/>
              <w:rPr>
                <w:rFonts w:ascii="Arial" w:hAnsi="Arial" w:cs="Arial"/>
                <w:b/>
                <w:szCs w:val="22"/>
              </w:rPr>
            </w:pPr>
            <w:r w:rsidRPr="009410E4">
              <w:rPr>
                <w:rFonts w:ascii="Arial" w:hAnsi="Arial" w:cs="Arial"/>
                <w:b/>
                <w:szCs w:val="22"/>
              </w:rPr>
              <w:t>Role</w:t>
            </w:r>
          </w:p>
        </w:tc>
      </w:tr>
      <w:tr w:rsidR="00C672CE" w:rsidRPr="009410E4" w14:paraId="5C52025E" w14:textId="77777777" w:rsidTr="00531996">
        <w:tc>
          <w:tcPr>
            <w:tcW w:w="1857" w:type="dxa"/>
            <w:shd w:val="clear" w:color="auto" w:fill="auto"/>
          </w:tcPr>
          <w:p w14:paraId="09FBFCDE" w14:textId="77777777" w:rsidR="00C672CE" w:rsidRPr="009410E4" w:rsidRDefault="00C672CE" w:rsidP="00531996">
            <w:pPr>
              <w:jc w:val="left"/>
              <w:rPr>
                <w:rFonts w:ascii="Arial" w:hAnsi="Arial" w:cs="Arial"/>
                <w:szCs w:val="22"/>
              </w:rPr>
            </w:pPr>
            <w:r w:rsidRPr="009410E4">
              <w:rPr>
                <w:rFonts w:ascii="Arial" w:hAnsi="Arial" w:cs="Arial"/>
                <w:szCs w:val="22"/>
              </w:rPr>
              <w:t>“Care Connect”</w:t>
            </w:r>
          </w:p>
        </w:tc>
        <w:tc>
          <w:tcPr>
            <w:tcW w:w="2020" w:type="dxa"/>
            <w:shd w:val="clear" w:color="auto" w:fill="auto"/>
          </w:tcPr>
          <w:p w14:paraId="2320986F" w14:textId="77777777"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pacing w:val="-3"/>
                <w:szCs w:val="22"/>
              </w:rPr>
              <w:t>(Tel 01275 888801)</w:t>
            </w:r>
          </w:p>
        </w:tc>
        <w:tc>
          <w:tcPr>
            <w:tcW w:w="4692" w:type="dxa"/>
            <w:shd w:val="clear" w:color="auto" w:fill="auto"/>
          </w:tcPr>
          <w:p w14:paraId="34848E40" w14:textId="77777777"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pacing w:val="-3"/>
                <w:szCs w:val="22"/>
              </w:rPr>
              <w:t>The Council’s social care call centre.</w:t>
            </w:r>
          </w:p>
        </w:tc>
      </w:tr>
      <w:tr w:rsidR="00C672CE" w:rsidRPr="009410E4" w14:paraId="69FBD20F" w14:textId="77777777" w:rsidTr="00531996">
        <w:tc>
          <w:tcPr>
            <w:tcW w:w="1857" w:type="dxa"/>
            <w:shd w:val="clear" w:color="auto" w:fill="auto"/>
          </w:tcPr>
          <w:p w14:paraId="5131B72D" w14:textId="650C1298" w:rsidR="00C672CE" w:rsidRPr="009410E4" w:rsidRDefault="00C672CE" w:rsidP="00531996">
            <w:pPr>
              <w:jc w:val="left"/>
              <w:rPr>
                <w:rFonts w:ascii="Arial" w:hAnsi="Arial" w:cs="Arial"/>
                <w:szCs w:val="22"/>
              </w:rPr>
            </w:pPr>
            <w:r w:rsidRPr="009410E4">
              <w:rPr>
                <w:rFonts w:ascii="Arial" w:hAnsi="Arial" w:cs="Arial"/>
                <w:szCs w:val="22"/>
              </w:rPr>
              <w:t xml:space="preserve">“Contracts and Commissioning </w:t>
            </w:r>
            <w:r w:rsidR="00454DC7">
              <w:rPr>
                <w:rFonts w:ascii="Arial" w:hAnsi="Arial" w:cs="Arial"/>
                <w:szCs w:val="22"/>
              </w:rPr>
              <w:t>Team</w:t>
            </w:r>
            <w:r w:rsidRPr="009410E4">
              <w:rPr>
                <w:rFonts w:ascii="Arial" w:hAnsi="Arial" w:cs="Arial"/>
                <w:szCs w:val="22"/>
              </w:rPr>
              <w:t>”</w:t>
            </w:r>
          </w:p>
        </w:tc>
        <w:tc>
          <w:tcPr>
            <w:tcW w:w="2020" w:type="dxa"/>
            <w:shd w:val="clear" w:color="auto" w:fill="auto"/>
          </w:tcPr>
          <w:p w14:paraId="7B4D09D1" w14:textId="77777777" w:rsidR="00C672CE" w:rsidRPr="009410E4" w:rsidRDefault="00C672CE" w:rsidP="00531996">
            <w:pPr>
              <w:tabs>
                <w:tab w:val="left" w:pos="1080"/>
              </w:tabs>
              <w:spacing w:line="276" w:lineRule="auto"/>
              <w:jc w:val="left"/>
              <w:rPr>
                <w:rFonts w:ascii="Arial" w:hAnsi="Arial" w:cs="Arial"/>
                <w:szCs w:val="22"/>
              </w:rPr>
            </w:pPr>
            <w:r w:rsidRPr="009410E4">
              <w:rPr>
                <w:rFonts w:ascii="Arial" w:hAnsi="Arial" w:cs="Arial"/>
                <w:spacing w:val="-3"/>
                <w:szCs w:val="22"/>
              </w:rPr>
              <w:t xml:space="preserve">(Tel </w:t>
            </w:r>
            <w:r w:rsidRPr="009410E4">
              <w:rPr>
                <w:rFonts w:ascii="Arial" w:hAnsi="Arial" w:cs="Arial"/>
                <w:szCs w:val="22"/>
              </w:rPr>
              <w:t>01934 427611)</w:t>
            </w:r>
          </w:p>
          <w:p w14:paraId="557E9A46" w14:textId="77777777" w:rsidR="00C672CE" w:rsidRPr="009410E4" w:rsidRDefault="00C672CE" w:rsidP="00531996">
            <w:pPr>
              <w:tabs>
                <w:tab w:val="left" w:pos="1080"/>
              </w:tabs>
              <w:spacing w:line="276" w:lineRule="auto"/>
              <w:jc w:val="left"/>
              <w:rPr>
                <w:rFonts w:ascii="Arial" w:hAnsi="Arial" w:cs="Arial"/>
                <w:spacing w:val="-3"/>
                <w:szCs w:val="22"/>
              </w:rPr>
            </w:pPr>
          </w:p>
        </w:tc>
        <w:tc>
          <w:tcPr>
            <w:tcW w:w="4692" w:type="dxa"/>
            <w:shd w:val="clear" w:color="auto" w:fill="auto"/>
          </w:tcPr>
          <w:p w14:paraId="74F1594D" w14:textId="32E1026C"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zCs w:val="22"/>
              </w:rPr>
              <w:t xml:space="preserve">The </w:t>
            </w:r>
            <w:r w:rsidR="00FE4917">
              <w:rPr>
                <w:rFonts w:ascii="Arial" w:hAnsi="Arial" w:cs="Arial"/>
                <w:szCs w:val="22"/>
              </w:rPr>
              <w:t>t</w:t>
            </w:r>
            <w:r w:rsidR="00454DC7">
              <w:rPr>
                <w:rFonts w:ascii="Arial" w:hAnsi="Arial" w:cs="Arial"/>
                <w:szCs w:val="22"/>
              </w:rPr>
              <w:t>eam</w:t>
            </w:r>
            <w:r w:rsidRPr="009410E4">
              <w:rPr>
                <w:rFonts w:ascii="Arial" w:hAnsi="Arial" w:cs="Arial"/>
                <w:szCs w:val="22"/>
              </w:rPr>
              <w:t xml:space="preserve"> with responsibility for managing the Contract</w:t>
            </w:r>
            <w:r w:rsidR="00792D26">
              <w:rPr>
                <w:rFonts w:ascii="Arial" w:hAnsi="Arial" w:cs="Arial"/>
                <w:szCs w:val="22"/>
              </w:rPr>
              <w:t>. Also contains</w:t>
            </w:r>
            <w:r w:rsidRPr="009410E4">
              <w:rPr>
                <w:rFonts w:ascii="Arial" w:hAnsi="Arial" w:cs="Arial"/>
                <w:szCs w:val="22"/>
              </w:rPr>
              <w:t xml:space="preserve"> the </w:t>
            </w:r>
            <w:r w:rsidR="00792D26">
              <w:rPr>
                <w:rFonts w:ascii="Arial" w:hAnsi="Arial" w:cs="Arial"/>
                <w:szCs w:val="22"/>
              </w:rPr>
              <w:t xml:space="preserve">Personalised Commissioning </w:t>
            </w:r>
            <w:r w:rsidR="00454DC7">
              <w:rPr>
                <w:rFonts w:ascii="Arial" w:hAnsi="Arial" w:cs="Arial"/>
                <w:szCs w:val="22"/>
              </w:rPr>
              <w:t>Team</w:t>
            </w:r>
            <w:r w:rsidRPr="009410E4">
              <w:rPr>
                <w:rFonts w:ascii="Arial" w:hAnsi="Arial" w:cs="Arial"/>
                <w:szCs w:val="22"/>
              </w:rPr>
              <w:t xml:space="preserve"> and the Contract Compliance </w:t>
            </w:r>
            <w:r w:rsidR="00454DC7">
              <w:rPr>
                <w:rFonts w:ascii="Arial" w:hAnsi="Arial" w:cs="Arial"/>
                <w:szCs w:val="22"/>
              </w:rPr>
              <w:t>Team</w:t>
            </w:r>
            <w:r w:rsidRPr="009410E4">
              <w:rPr>
                <w:rFonts w:ascii="Arial" w:hAnsi="Arial" w:cs="Arial"/>
                <w:szCs w:val="22"/>
              </w:rPr>
              <w:t xml:space="preserve">. </w:t>
            </w:r>
          </w:p>
        </w:tc>
      </w:tr>
      <w:tr w:rsidR="00C672CE" w:rsidRPr="009410E4" w14:paraId="6FA9CBE5" w14:textId="77777777" w:rsidTr="00531996">
        <w:tc>
          <w:tcPr>
            <w:tcW w:w="1857" w:type="dxa"/>
            <w:shd w:val="clear" w:color="auto" w:fill="auto"/>
          </w:tcPr>
          <w:p w14:paraId="7CB689A6" w14:textId="7D26A699" w:rsidR="00C672CE" w:rsidRPr="009410E4" w:rsidRDefault="00C672CE" w:rsidP="00531996">
            <w:pPr>
              <w:jc w:val="left"/>
              <w:rPr>
                <w:rFonts w:ascii="Arial" w:hAnsi="Arial" w:cs="Arial"/>
                <w:szCs w:val="22"/>
              </w:rPr>
            </w:pPr>
            <w:r w:rsidRPr="009410E4">
              <w:rPr>
                <w:rFonts w:ascii="Arial" w:hAnsi="Arial" w:cs="Arial"/>
                <w:szCs w:val="22"/>
              </w:rPr>
              <w:t xml:space="preserve">“Contract Compliance </w:t>
            </w:r>
            <w:r w:rsidR="00454DC7">
              <w:rPr>
                <w:rFonts w:ascii="Arial" w:hAnsi="Arial" w:cs="Arial"/>
                <w:szCs w:val="22"/>
              </w:rPr>
              <w:t>Team</w:t>
            </w:r>
            <w:r w:rsidRPr="009410E4">
              <w:rPr>
                <w:rFonts w:ascii="Arial" w:hAnsi="Arial" w:cs="Arial"/>
                <w:szCs w:val="22"/>
              </w:rPr>
              <w:t>”</w:t>
            </w:r>
          </w:p>
        </w:tc>
        <w:tc>
          <w:tcPr>
            <w:tcW w:w="2020" w:type="dxa"/>
            <w:shd w:val="clear" w:color="auto" w:fill="auto"/>
          </w:tcPr>
          <w:p w14:paraId="01CB9D58" w14:textId="77777777" w:rsidR="00C672CE" w:rsidRPr="009410E4" w:rsidRDefault="00C672CE" w:rsidP="00531996">
            <w:pPr>
              <w:tabs>
                <w:tab w:val="left" w:pos="1080"/>
              </w:tabs>
              <w:spacing w:line="276" w:lineRule="auto"/>
              <w:jc w:val="left"/>
              <w:rPr>
                <w:rFonts w:ascii="Arial" w:hAnsi="Arial" w:cs="Arial"/>
                <w:szCs w:val="22"/>
              </w:rPr>
            </w:pPr>
            <w:r w:rsidRPr="009410E4">
              <w:rPr>
                <w:rFonts w:ascii="Arial" w:hAnsi="Arial" w:cs="Arial"/>
                <w:spacing w:val="-3"/>
                <w:szCs w:val="22"/>
              </w:rPr>
              <w:t xml:space="preserve">(Tel </w:t>
            </w:r>
            <w:r w:rsidRPr="009410E4">
              <w:rPr>
                <w:rFonts w:ascii="Arial" w:hAnsi="Arial" w:cs="Arial"/>
                <w:szCs w:val="22"/>
              </w:rPr>
              <w:t>01934 427611)</w:t>
            </w:r>
          </w:p>
          <w:p w14:paraId="7B5FEC24" w14:textId="77777777" w:rsidR="00C672CE" w:rsidRPr="009410E4" w:rsidRDefault="00C672CE" w:rsidP="00531996">
            <w:pPr>
              <w:tabs>
                <w:tab w:val="left" w:pos="1080"/>
              </w:tabs>
              <w:spacing w:line="276" w:lineRule="auto"/>
              <w:jc w:val="left"/>
              <w:rPr>
                <w:rFonts w:ascii="Arial" w:hAnsi="Arial" w:cs="Arial"/>
                <w:spacing w:val="-3"/>
                <w:szCs w:val="22"/>
              </w:rPr>
            </w:pPr>
          </w:p>
        </w:tc>
        <w:tc>
          <w:tcPr>
            <w:tcW w:w="4692" w:type="dxa"/>
            <w:shd w:val="clear" w:color="auto" w:fill="auto"/>
          </w:tcPr>
          <w:p w14:paraId="29F3239B" w14:textId="4ED232B8"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pacing w:val="-3"/>
                <w:szCs w:val="22"/>
              </w:rPr>
              <w:t xml:space="preserve">Part of the Contracts and Commissioning </w:t>
            </w:r>
            <w:r w:rsidR="00454DC7">
              <w:rPr>
                <w:rFonts w:ascii="Arial" w:hAnsi="Arial" w:cs="Arial"/>
                <w:spacing w:val="-3"/>
                <w:szCs w:val="22"/>
              </w:rPr>
              <w:t>Team</w:t>
            </w:r>
            <w:r w:rsidRPr="009410E4">
              <w:rPr>
                <w:rFonts w:ascii="Arial" w:hAnsi="Arial" w:cs="Arial"/>
                <w:spacing w:val="-3"/>
                <w:szCs w:val="22"/>
              </w:rPr>
              <w:t xml:space="preserve"> responsible for monitoring compliance with the Contract</w:t>
            </w:r>
          </w:p>
        </w:tc>
      </w:tr>
      <w:tr w:rsidR="00C672CE" w:rsidRPr="009410E4" w14:paraId="64B7DC8F" w14:textId="77777777" w:rsidTr="00531996">
        <w:tc>
          <w:tcPr>
            <w:tcW w:w="1857" w:type="dxa"/>
            <w:shd w:val="clear" w:color="auto" w:fill="auto"/>
          </w:tcPr>
          <w:p w14:paraId="6000012E" w14:textId="24F23F53" w:rsidR="00C672CE" w:rsidRPr="009410E4" w:rsidRDefault="00F87AED" w:rsidP="00531996">
            <w:pPr>
              <w:jc w:val="left"/>
              <w:rPr>
                <w:rFonts w:ascii="Arial" w:hAnsi="Arial" w:cs="Arial"/>
                <w:szCs w:val="22"/>
              </w:rPr>
            </w:pPr>
            <w:r>
              <w:rPr>
                <w:rFonts w:ascii="Arial" w:hAnsi="Arial" w:cs="Arial"/>
                <w:szCs w:val="22"/>
              </w:rPr>
              <w:t>“</w:t>
            </w:r>
            <w:r w:rsidR="00C672CE" w:rsidRPr="009410E4">
              <w:rPr>
                <w:rFonts w:ascii="Arial" w:hAnsi="Arial" w:cs="Arial"/>
                <w:szCs w:val="22"/>
              </w:rPr>
              <w:t>EDT</w:t>
            </w:r>
            <w:r>
              <w:rPr>
                <w:rFonts w:ascii="Arial" w:hAnsi="Arial" w:cs="Arial"/>
                <w:szCs w:val="22"/>
              </w:rPr>
              <w:t>”</w:t>
            </w:r>
          </w:p>
        </w:tc>
        <w:tc>
          <w:tcPr>
            <w:tcW w:w="2020" w:type="dxa"/>
            <w:shd w:val="clear" w:color="auto" w:fill="auto"/>
          </w:tcPr>
          <w:p w14:paraId="7B3A3E9D" w14:textId="77777777"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pacing w:val="-3"/>
                <w:szCs w:val="22"/>
              </w:rPr>
              <w:t xml:space="preserve"> (Tel 01454 615165)</w:t>
            </w:r>
          </w:p>
        </w:tc>
        <w:tc>
          <w:tcPr>
            <w:tcW w:w="4692" w:type="dxa"/>
            <w:shd w:val="clear" w:color="auto" w:fill="auto"/>
          </w:tcPr>
          <w:p w14:paraId="04810560" w14:textId="70F08F7D" w:rsidR="00C672CE" w:rsidRPr="009410E4" w:rsidRDefault="00C672CE" w:rsidP="00531996">
            <w:pPr>
              <w:tabs>
                <w:tab w:val="left" w:pos="1080"/>
              </w:tabs>
              <w:spacing w:line="276" w:lineRule="auto"/>
              <w:jc w:val="left"/>
              <w:rPr>
                <w:rFonts w:ascii="Arial" w:hAnsi="Arial" w:cs="Arial"/>
                <w:spacing w:val="-3"/>
                <w:szCs w:val="22"/>
              </w:rPr>
            </w:pPr>
            <w:r w:rsidRPr="009410E4">
              <w:rPr>
                <w:rFonts w:ascii="Arial" w:hAnsi="Arial" w:cs="Arial"/>
                <w:spacing w:val="-3"/>
                <w:szCs w:val="22"/>
              </w:rPr>
              <w:t xml:space="preserve">The Council’s Emergency Duty </w:t>
            </w:r>
            <w:r w:rsidR="00454DC7">
              <w:rPr>
                <w:rFonts w:ascii="Arial" w:hAnsi="Arial" w:cs="Arial"/>
                <w:spacing w:val="-3"/>
                <w:szCs w:val="22"/>
              </w:rPr>
              <w:t>Team</w:t>
            </w:r>
            <w:r w:rsidRPr="009410E4">
              <w:rPr>
                <w:rFonts w:ascii="Arial" w:hAnsi="Arial" w:cs="Arial"/>
                <w:spacing w:val="-3"/>
                <w:szCs w:val="22"/>
              </w:rPr>
              <w:t xml:space="preserve"> responsible for handling all urgent and emergency communications.</w:t>
            </w:r>
          </w:p>
        </w:tc>
      </w:tr>
      <w:tr w:rsidR="00C672CE" w:rsidRPr="009410E4" w14:paraId="777002AF" w14:textId="77777777" w:rsidTr="00531996">
        <w:tc>
          <w:tcPr>
            <w:tcW w:w="1857" w:type="dxa"/>
            <w:shd w:val="clear" w:color="auto" w:fill="auto"/>
          </w:tcPr>
          <w:p w14:paraId="7C954BFD" w14:textId="57BD95A9" w:rsidR="00C672CE" w:rsidRPr="009410E4" w:rsidRDefault="00C672CE" w:rsidP="00531996">
            <w:pPr>
              <w:jc w:val="left"/>
              <w:rPr>
                <w:rFonts w:ascii="Arial" w:hAnsi="Arial" w:cs="Arial"/>
                <w:szCs w:val="22"/>
              </w:rPr>
            </w:pPr>
            <w:r w:rsidRPr="009410E4">
              <w:rPr>
                <w:rFonts w:ascii="Arial" w:hAnsi="Arial" w:cs="Arial"/>
                <w:szCs w:val="22"/>
              </w:rPr>
              <w:t xml:space="preserve">“Charging and Monitoring </w:t>
            </w:r>
            <w:r w:rsidR="00454DC7">
              <w:rPr>
                <w:rFonts w:ascii="Arial" w:hAnsi="Arial" w:cs="Arial"/>
                <w:szCs w:val="22"/>
              </w:rPr>
              <w:t>Team</w:t>
            </w:r>
            <w:r w:rsidRPr="009410E4">
              <w:rPr>
                <w:rFonts w:ascii="Arial" w:hAnsi="Arial" w:cs="Arial"/>
                <w:szCs w:val="22"/>
              </w:rPr>
              <w:t>”</w:t>
            </w:r>
          </w:p>
        </w:tc>
        <w:tc>
          <w:tcPr>
            <w:tcW w:w="2020" w:type="dxa"/>
            <w:shd w:val="clear" w:color="auto" w:fill="auto"/>
          </w:tcPr>
          <w:p w14:paraId="06911449" w14:textId="25559E31" w:rsidR="00C672CE" w:rsidRPr="009410E4" w:rsidRDefault="00667285" w:rsidP="00531996">
            <w:pPr>
              <w:tabs>
                <w:tab w:val="left" w:pos="1080"/>
              </w:tabs>
              <w:spacing w:line="276" w:lineRule="auto"/>
              <w:jc w:val="left"/>
              <w:rPr>
                <w:rFonts w:ascii="Arial" w:hAnsi="Arial" w:cs="Arial"/>
                <w:spacing w:val="-3"/>
                <w:szCs w:val="22"/>
              </w:rPr>
            </w:pPr>
            <w:r>
              <w:rPr>
                <w:rFonts w:ascii="Arial" w:hAnsi="Arial" w:cs="Arial"/>
                <w:spacing w:val="-3"/>
                <w:szCs w:val="22"/>
              </w:rPr>
              <w:t xml:space="preserve"> </w:t>
            </w:r>
          </w:p>
        </w:tc>
        <w:tc>
          <w:tcPr>
            <w:tcW w:w="4692" w:type="dxa"/>
            <w:shd w:val="clear" w:color="auto" w:fill="auto"/>
          </w:tcPr>
          <w:p w14:paraId="06C3F33D" w14:textId="1F2359ED" w:rsidR="00C672CE" w:rsidRPr="009410E4" w:rsidRDefault="00C672CE" w:rsidP="00531996">
            <w:pPr>
              <w:spacing w:line="276" w:lineRule="auto"/>
              <w:jc w:val="left"/>
              <w:rPr>
                <w:rFonts w:ascii="Arial" w:hAnsi="Arial" w:cs="Arial"/>
                <w:szCs w:val="22"/>
              </w:rPr>
            </w:pPr>
            <w:r w:rsidRPr="009410E4">
              <w:rPr>
                <w:rFonts w:ascii="Arial" w:hAnsi="Arial" w:cs="Arial"/>
                <w:spacing w:val="-3"/>
                <w:szCs w:val="22"/>
              </w:rPr>
              <w:t xml:space="preserve">Part of the Contracts and Commissioning </w:t>
            </w:r>
            <w:r w:rsidR="00454DC7">
              <w:rPr>
                <w:rFonts w:ascii="Arial" w:hAnsi="Arial" w:cs="Arial"/>
                <w:spacing w:val="-3"/>
                <w:szCs w:val="22"/>
              </w:rPr>
              <w:t>Team</w:t>
            </w:r>
            <w:r w:rsidRPr="009410E4">
              <w:rPr>
                <w:rFonts w:ascii="Arial" w:hAnsi="Arial" w:cs="Arial"/>
                <w:spacing w:val="-3"/>
                <w:szCs w:val="22"/>
              </w:rPr>
              <w:t xml:space="preserve"> </w:t>
            </w:r>
            <w:r w:rsidRPr="009410E4">
              <w:rPr>
                <w:rFonts w:ascii="Arial" w:hAnsi="Arial" w:cs="Arial"/>
                <w:szCs w:val="22"/>
              </w:rPr>
              <w:t xml:space="preserve">responsible for processing community-based Care and Support Order invoices and recharging these to </w:t>
            </w:r>
            <w:r w:rsidR="00B37729">
              <w:rPr>
                <w:rFonts w:ascii="Arial" w:hAnsi="Arial" w:cs="Arial"/>
                <w:szCs w:val="22"/>
              </w:rPr>
              <w:t>Clients aged 18+</w:t>
            </w:r>
            <w:r w:rsidRPr="009410E4">
              <w:rPr>
                <w:rFonts w:ascii="Arial" w:hAnsi="Arial" w:cs="Arial"/>
                <w:szCs w:val="22"/>
              </w:rPr>
              <w:t>.</w:t>
            </w:r>
          </w:p>
          <w:p w14:paraId="26571FE9" w14:textId="77777777" w:rsidR="00C672CE" w:rsidRPr="009410E4" w:rsidRDefault="00C672CE" w:rsidP="00531996">
            <w:pPr>
              <w:tabs>
                <w:tab w:val="left" w:pos="1080"/>
              </w:tabs>
              <w:spacing w:line="276" w:lineRule="auto"/>
              <w:jc w:val="left"/>
              <w:rPr>
                <w:rFonts w:ascii="Arial" w:hAnsi="Arial" w:cs="Arial"/>
                <w:spacing w:val="-3"/>
                <w:szCs w:val="22"/>
              </w:rPr>
            </w:pPr>
          </w:p>
        </w:tc>
      </w:tr>
      <w:tr w:rsidR="00C672CE" w:rsidRPr="009410E4" w14:paraId="34E1D932" w14:textId="77777777" w:rsidTr="00531996">
        <w:tc>
          <w:tcPr>
            <w:tcW w:w="1857" w:type="dxa"/>
            <w:shd w:val="clear" w:color="auto" w:fill="auto"/>
          </w:tcPr>
          <w:p w14:paraId="1F23F9FF" w14:textId="2A3D914C" w:rsidR="00C672CE" w:rsidRPr="009410E4" w:rsidRDefault="00C672CE" w:rsidP="00531996">
            <w:pPr>
              <w:rPr>
                <w:rFonts w:ascii="Arial" w:hAnsi="Arial" w:cs="Arial"/>
                <w:szCs w:val="22"/>
              </w:rPr>
            </w:pPr>
            <w:r w:rsidRPr="009410E4">
              <w:rPr>
                <w:rFonts w:ascii="Arial" w:hAnsi="Arial" w:cs="Arial"/>
                <w:szCs w:val="22"/>
              </w:rPr>
              <w:t xml:space="preserve">“Personalised Commissioning </w:t>
            </w:r>
            <w:r w:rsidR="00454DC7">
              <w:rPr>
                <w:rFonts w:ascii="Arial" w:hAnsi="Arial" w:cs="Arial"/>
                <w:szCs w:val="22"/>
              </w:rPr>
              <w:t>Team</w:t>
            </w:r>
            <w:r w:rsidRPr="009410E4">
              <w:rPr>
                <w:rFonts w:ascii="Arial" w:hAnsi="Arial" w:cs="Arial"/>
                <w:szCs w:val="22"/>
              </w:rPr>
              <w:t>”</w:t>
            </w:r>
          </w:p>
        </w:tc>
        <w:tc>
          <w:tcPr>
            <w:tcW w:w="2020" w:type="dxa"/>
            <w:shd w:val="clear" w:color="auto" w:fill="auto"/>
          </w:tcPr>
          <w:p w14:paraId="423A8061" w14:textId="5656B309" w:rsidR="00C672CE" w:rsidRPr="009410E4" w:rsidRDefault="00667285" w:rsidP="00667285">
            <w:pPr>
              <w:jc w:val="left"/>
              <w:rPr>
                <w:rFonts w:ascii="Arial" w:hAnsi="Arial" w:cs="Arial"/>
                <w:szCs w:val="22"/>
              </w:rPr>
            </w:pPr>
            <w:r>
              <w:rPr>
                <w:rFonts w:ascii="Arial" w:hAnsi="Arial" w:cs="Arial"/>
                <w:szCs w:val="22"/>
              </w:rPr>
              <w:t xml:space="preserve">(Tel </w:t>
            </w:r>
            <w:r w:rsidR="00C672CE" w:rsidRPr="009410E4">
              <w:rPr>
                <w:rFonts w:ascii="Arial" w:hAnsi="Arial" w:cs="Arial"/>
                <w:szCs w:val="22"/>
              </w:rPr>
              <w:t>01934 427611)</w:t>
            </w:r>
          </w:p>
          <w:p w14:paraId="595BF3C9" w14:textId="77777777" w:rsidR="00C672CE" w:rsidRPr="009410E4" w:rsidRDefault="00C672CE" w:rsidP="00531996">
            <w:pPr>
              <w:rPr>
                <w:rFonts w:ascii="Arial" w:hAnsi="Arial" w:cs="Arial"/>
                <w:szCs w:val="22"/>
              </w:rPr>
            </w:pPr>
          </w:p>
        </w:tc>
        <w:tc>
          <w:tcPr>
            <w:tcW w:w="4692" w:type="dxa"/>
            <w:shd w:val="clear" w:color="auto" w:fill="auto"/>
          </w:tcPr>
          <w:p w14:paraId="37A44B19" w14:textId="5BA78433" w:rsidR="00C672CE" w:rsidRPr="009410E4" w:rsidRDefault="00C672CE" w:rsidP="00531996">
            <w:pPr>
              <w:jc w:val="left"/>
              <w:rPr>
                <w:rFonts w:ascii="Arial" w:hAnsi="Arial" w:cs="Arial"/>
                <w:szCs w:val="22"/>
              </w:rPr>
            </w:pPr>
            <w:r w:rsidRPr="009410E4">
              <w:rPr>
                <w:rFonts w:ascii="Arial" w:hAnsi="Arial" w:cs="Arial"/>
                <w:szCs w:val="22"/>
              </w:rPr>
              <w:t xml:space="preserve">The </w:t>
            </w:r>
            <w:r w:rsidR="00FE4917">
              <w:rPr>
                <w:rFonts w:ascii="Arial" w:hAnsi="Arial" w:cs="Arial"/>
                <w:szCs w:val="22"/>
              </w:rPr>
              <w:t>t</w:t>
            </w:r>
            <w:r w:rsidR="00454DC7">
              <w:rPr>
                <w:rFonts w:ascii="Arial" w:hAnsi="Arial" w:cs="Arial"/>
                <w:szCs w:val="22"/>
              </w:rPr>
              <w:t>eam</w:t>
            </w:r>
            <w:r w:rsidRPr="009410E4">
              <w:rPr>
                <w:rFonts w:ascii="Arial" w:hAnsi="Arial" w:cs="Arial"/>
                <w:szCs w:val="22"/>
              </w:rPr>
              <w:t xml:space="preserve"> within the Contracts and Commissioning </w:t>
            </w:r>
            <w:r w:rsidR="00454DC7">
              <w:rPr>
                <w:rFonts w:ascii="Arial" w:hAnsi="Arial" w:cs="Arial"/>
                <w:szCs w:val="22"/>
              </w:rPr>
              <w:t>Team</w:t>
            </w:r>
            <w:r w:rsidRPr="009410E4">
              <w:rPr>
                <w:rFonts w:ascii="Arial" w:hAnsi="Arial" w:cs="Arial"/>
                <w:szCs w:val="22"/>
              </w:rPr>
              <w:t xml:space="preserve"> responsible for purchasing care and support, comprising of the Brokerage </w:t>
            </w:r>
            <w:r w:rsidR="00454DC7">
              <w:rPr>
                <w:rFonts w:ascii="Arial" w:hAnsi="Arial" w:cs="Arial"/>
                <w:szCs w:val="22"/>
              </w:rPr>
              <w:t>Team</w:t>
            </w:r>
            <w:r w:rsidRPr="009410E4">
              <w:rPr>
                <w:rFonts w:ascii="Arial" w:hAnsi="Arial" w:cs="Arial"/>
                <w:szCs w:val="22"/>
              </w:rPr>
              <w:t xml:space="preserve">, Children’s Placements </w:t>
            </w:r>
            <w:r w:rsidR="00454DC7">
              <w:rPr>
                <w:rFonts w:ascii="Arial" w:hAnsi="Arial" w:cs="Arial"/>
                <w:szCs w:val="22"/>
              </w:rPr>
              <w:t>Team</w:t>
            </w:r>
            <w:r w:rsidRPr="009410E4">
              <w:rPr>
                <w:rFonts w:ascii="Arial" w:hAnsi="Arial" w:cs="Arial"/>
                <w:szCs w:val="22"/>
              </w:rPr>
              <w:t xml:space="preserve">, Direct Payments </w:t>
            </w:r>
            <w:r w:rsidR="00454DC7">
              <w:rPr>
                <w:rFonts w:ascii="Arial" w:hAnsi="Arial" w:cs="Arial"/>
                <w:szCs w:val="22"/>
              </w:rPr>
              <w:t>Team</w:t>
            </w:r>
            <w:r w:rsidRPr="009410E4">
              <w:rPr>
                <w:rFonts w:ascii="Arial" w:hAnsi="Arial" w:cs="Arial"/>
                <w:szCs w:val="22"/>
              </w:rPr>
              <w:t xml:space="preserve"> and Care Navigators.</w:t>
            </w:r>
          </w:p>
        </w:tc>
      </w:tr>
    </w:tbl>
    <w:p w14:paraId="57562835" w14:textId="7BA089EC" w:rsidR="00C672CE" w:rsidRDefault="00C672CE" w:rsidP="00C672CE">
      <w:pPr>
        <w:jc w:val="left"/>
        <w:rPr>
          <w:rFonts w:ascii="Arial" w:hAnsi="Arial" w:cs="Arial"/>
          <w:szCs w:val="22"/>
        </w:rPr>
      </w:pPr>
    </w:p>
    <w:p w14:paraId="58D828B4" w14:textId="779E78E6" w:rsidR="00B37729" w:rsidRDefault="00B37729" w:rsidP="00C672CE">
      <w:pPr>
        <w:jc w:val="left"/>
        <w:rPr>
          <w:rFonts w:ascii="Arial" w:hAnsi="Arial" w:cs="Arial"/>
          <w:szCs w:val="22"/>
        </w:rPr>
      </w:pPr>
    </w:p>
    <w:p w14:paraId="0EDC26A9" w14:textId="77777777" w:rsidR="00C672CE" w:rsidRPr="009410E4" w:rsidRDefault="00C672CE" w:rsidP="00C672CE">
      <w:pPr>
        <w:pStyle w:val="Sch1styleclause"/>
        <w:jc w:val="left"/>
        <w:rPr>
          <w:rFonts w:ascii="Arial" w:hAnsi="Arial" w:cs="Arial"/>
          <w:szCs w:val="22"/>
        </w:rPr>
      </w:pPr>
      <w:bookmarkStart w:id="202" w:name="_Toc427222910"/>
      <w:r w:rsidRPr="009410E4">
        <w:rPr>
          <w:rFonts w:ascii="Arial" w:hAnsi="Arial" w:cs="Arial"/>
          <w:szCs w:val="22"/>
        </w:rPr>
        <w:t>Management Reports</w:t>
      </w:r>
      <w:bookmarkEnd w:id="202"/>
    </w:p>
    <w:p w14:paraId="2EC3D7A5" w14:textId="44877C55" w:rsidR="00C672CE" w:rsidRPr="009410E4" w:rsidRDefault="00C672CE" w:rsidP="00C672CE">
      <w:pPr>
        <w:pStyle w:val="Sch1stylesubclause"/>
        <w:jc w:val="left"/>
        <w:rPr>
          <w:rFonts w:ascii="Arial" w:hAnsi="Arial" w:cs="Arial"/>
          <w:szCs w:val="22"/>
        </w:rPr>
      </w:pPr>
      <w:r w:rsidRPr="009410E4">
        <w:rPr>
          <w:rFonts w:ascii="Arial" w:hAnsi="Arial" w:cs="Arial"/>
          <w:szCs w:val="22"/>
        </w:rPr>
        <w:t xml:space="preserve">The Provider shall provide the Council’s Contracts and Commissioning </w:t>
      </w:r>
      <w:r w:rsidR="00454DC7">
        <w:rPr>
          <w:rFonts w:ascii="Arial" w:hAnsi="Arial" w:cs="Arial"/>
          <w:szCs w:val="22"/>
        </w:rPr>
        <w:t>Team</w:t>
      </w:r>
      <w:r w:rsidRPr="009410E4">
        <w:rPr>
          <w:rFonts w:ascii="Arial" w:hAnsi="Arial" w:cs="Arial"/>
          <w:szCs w:val="22"/>
        </w:rPr>
        <w:t xml:space="preserve"> in a format reasonably required by the Council with the following Management Reports </w:t>
      </w:r>
      <w:r w:rsidRPr="009410E4">
        <w:rPr>
          <w:rFonts w:ascii="Arial" w:hAnsi="Arial" w:cs="Arial"/>
          <w:b/>
          <w:szCs w:val="22"/>
        </w:rPr>
        <w:t xml:space="preserve">not less than once per </w:t>
      </w:r>
      <w:r w:rsidR="00B37729">
        <w:rPr>
          <w:rFonts w:ascii="Arial" w:hAnsi="Arial" w:cs="Arial"/>
          <w:b/>
          <w:szCs w:val="22"/>
        </w:rPr>
        <w:t>annum</w:t>
      </w:r>
      <w:r w:rsidRPr="009410E4">
        <w:rPr>
          <w:rFonts w:ascii="Arial" w:hAnsi="Arial" w:cs="Arial"/>
          <w:szCs w:val="22"/>
        </w:rPr>
        <w:t xml:space="preserve">: </w:t>
      </w:r>
    </w:p>
    <w:p w14:paraId="2A349BE6" w14:textId="77777777" w:rsidR="00C672CE" w:rsidRPr="009410E4" w:rsidRDefault="00C672CE" w:rsidP="00C672CE">
      <w:pPr>
        <w:pStyle w:val="Sch1stylepara"/>
        <w:jc w:val="left"/>
        <w:rPr>
          <w:rFonts w:ascii="Arial" w:hAnsi="Arial" w:cs="Arial"/>
          <w:szCs w:val="22"/>
        </w:rPr>
      </w:pPr>
      <w:r w:rsidRPr="009410E4">
        <w:rPr>
          <w:rFonts w:ascii="Arial" w:hAnsi="Arial" w:cs="Arial"/>
          <w:b/>
          <w:szCs w:val="22"/>
        </w:rPr>
        <w:t>Total number of compliments received</w:t>
      </w:r>
      <w:r w:rsidRPr="009410E4">
        <w:rPr>
          <w:rFonts w:ascii="Arial" w:hAnsi="Arial" w:cs="Arial"/>
          <w:szCs w:val="22"/>
        </w:rPr>
        <w:t>. Data to be presented in an excel spreadsheet. Minimum data to be;</w:t>
      </w:r>
    </w:p>
    <w:p w14:paraId="3F4DA0EB"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Total number of compliments</w:t>
      </w:r>
    </w:p>
    <w:p w14:paraId="20233376"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Themes</w:t>
      </w:r>
    </w:p>
    <w:p w14:paraId="0179F26A"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10% sample of the number received to be submitted – photocopied and scanned.</w:t>
      </w:r>
    </w:p>
    <w:p w14:paraId="3E5576FE" w14:textId="77777777" w:rsidR="00C672CE" w:rsidRPr="009410E4" w:rsidRDefault="00C672CE" w:rsidP="00C672CE">
      <w:pPr>
        <w:pStyle w:val="Sch1stylesubpara"/>
        <w:numPr>
          <w:ilvl w:val="0"/>
          <w:numId w:val="0"/>
        </w:numPr>
        <w:ind w:left="2268"/>
        <w:jc w:val="left"/>
        <w:rPr>
          <w:rFonts w:ascii="Arial" w:hAnsi="Arial" w:cs="Arial"/>
          <w:szCs w:val="22"/>
        </w:rPr>
      </w:pPr>
    </w:p>
    <w:p w14:paraId="6FC2C7BD" w14:textId="77777777" w:rsidR="00C672CE" w:rsidRPr="009410E4" w:rsidRDefault="00C672CE" w:rsidP="00C672CE">
      <w:pPr>
        <w:pStyle w:val="Sch1stylepara"/>
        <w:jc w:val="left"/>
        <w:rPr>
          <w:rFonts w:ascii="Arial" w:hAnsi="Arial" w:cs="Arial"/>
          <w:szCs w:val="22"/>
        </w:rPr>
      </w:pPr>
      <w:r w:rsidRPr="009410E4">
        <w:rPr>
          <w:rFonts w:ascii="Arial" w:hAnsi="Arial" w:cs="Arial"/>
          <w:b/>
          <w:szCs w:val="22"/>
        </w:rPr>
        <w:t>Total number of complaints received per quarter.</w:t>
      </w:r>
      <w:r w:rsidRPr="009410E4">
        <w:rPr>
          <w:rFonts w:ascii="Arial" w:hAnsi="Arial" w:cs="Arial"/>
          <w:szCs w:val="22"/>
        </w:rPr>
        <w:t xml:space="preserve"> Data to be presented in an excel spreadsheet. Minimum data to be;</w:t>
      </w:r>
    </w:p>
    <w:p w14:paraId="1E757E52"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Total number of complaints</w:t>
      </w:r>
    </w:p>
    <w:p w14:paraId="1C7BCF8E"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Themes</w:t>
      </w:r>
    </w:p>
    <w:p w14:paraId="54D6442A"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10% sample of number received from beginning to end of the process – Copies of letters and supporting information</w:t>
      </w:r>
    </w:p>
    <w:p w14:paraId="3B01E755"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Action plan for any issues that arose from complaint investigation including the dates set for resolution</w:t>
      </w:r>
    </w:p>
    <w:p w14:paraId="7D10879C" w14:textId="4590C77D" w:rsidR="00C672CE" w:rsidRPr="00B37729" w:rsidRDefault="00C672CE" w:rsidP="00B273DB">
      <w:pPr>
        <w:pStyle w:val="Sch1stylesubpara"/>
        <w:jc w:val="left"/>
        <w:rPr>
          <w:rFonts w:ascii="Arial" w:hAnsi="Arial" w:cs="Arial"/>
          <w:szCs w:val="22"/>
        </w:rPr>
      </w:pPr>
      <w:r w:rsidRPr="009410E4">
        <w:rPr>
          <w:rFonts w:ascii="Arial" w:hAnsi="Arial" w:cs="Arial"/>
          <w:szCs w:val="22"/>
        </w:rPr>
        <w:t xml:space="preserve">Number of safeguarding adult referrals that have been partially or fully substantiated that relate to neglect on the part of the Provider. Any that fall into the above category will result in a breach or default depending on the seriousness of the referral. </w:t>
      </w:r>
    </w:p>
    <w:p w14:paraId="7D63F572" w14:textId="7A38947F" w:rsidR="00C672CE" w:rsidRPr="00B37729" w:rsidRDefault="00C672CE" w:rsidP="00B273DB">
      <w:pPr>
        <w:pStyle w:val="Sch1stylepara"/>
        <w:jc w:val="left"/>
        <w:rPr>
          <w:rFonts w:ascii="Arial" w:hAnsi="Arial" w:cs="Arial"/>
          <w:szCs w:val="22"/>
        </w:rPr>
      </w:pPr>
      <w:r w:rsidRPr="009410E4">
        <w:rPr>
          <w:rFonts w:ascii="Arial" w:hAnsi="Arial" w:cs="Arial"/>
          <w:b/>
          <w:szCs w:val="22"/>
        </w:rPr>
        <w:t>Equalities Data</w:t>
      </w:r>
      <w:r w:rsidRPr="009410E4">
        <w:rPr>
          <w:rFonts w:ascii="Arial" w:hAnsi="Arial" w:cs="Arial"/>
          <w:szCs w:val="22"/>
        </w:rPr>
        <w:t xml:space="preserve"> for all Staff and Persons in the fo</w:t>
      </w:r>
      <w:r w:rsidR="00B37729">
        <w:rPr>
          <w:rFonts w:ascii="Arial" w:hAnsi="Arial" w:cs="Arial"/>
          <w:szCs w:val="22"/>
        </w:rPr>
        <w:t>rmat as defined by the Council.</w:t>
      </w:r>
    </w:p>
    <w:p w14:paraId="7ECC08FA" w14:textId="5786ACAB" w:rsidR="00C672CE" w:rsidRPr="009410E4" w:rsidRDefault="00C672CE" w:rsidP="00C672CE">
      <w:pPr>
        <w:pStyle w:val="Sch1stylepara"/>
        <w:jc w:val="left"/>
        <w:rPr>
          <w:rFonts w:ascii="Arial" w:hAnsi="Arial" w:cs="Arial"/>
          <w:szCs w:val="22"/>
        </w:rPr>
      </w:pPr>
      <w:r w:rsidRPr="009410E4">
        <w:rPr>
          <w:rFonts w:ascii="Arial" w:hAnsi="Arial" w:cs="Arial"/>
          <w:b/>
          <w:szCs w:val="22"/>
        </w:rPr>
        <w:t xml:space="preserve">Provider’s Quality Assurance - </w:t>
      </w:r>
      <w:r w:rsidRPr="009410E4">
        <w:rPr>
          <w:rFonts w:ascii="Arial" w:hAnsi="Arial" w:cs="Arial"/>
          <w:szCs w:val="22"/>
        </w:rPr>
        <w:t xml:space="preserve">Contents -To be determined by Provider but must meet requirements of the Contract, Service Specification and </w:t>
      </w:r>
      <w:r w:rsidRPr="009410E4">
        <w:rPr>
          <w:rFonts w:ascii="Arial" w:hAnsi="Arial" w:cs="Arial"/>
          <w:b/>
          <w:szCs w:val="22"/>
        </w:rPr>
        <w:t>Schedule</w:t>
      </w:r>
      <w:r w:rsidRPr="009410E4">
        <w:rPr>
          <w:rFonts w:ascii="Arial" w:hAnsi="Arial" w:cs="Arial"/>
          <w:szCs w:val="22"/>
        </w:rPr>
        <w:t>s.</w:t>
      </w:r>
    </w:p>
    <w:p w14:paraId="748154AE" w14:textId="1CB9A09F" w:rsidR="00C672CE" w:rsidRPr="009410E4" w:rsidRDefault="00C672CE" w:rsidP="00B273DB">
      <w:pPr>
        <w:pStyle w:val="Sch1stylesubclause"/>
        <w:numPr>
          <w:ilvl w:val="1"/>
          <w:numId w:val="59"/>
        </w:numPr>
        <w:rPr>
          <w:rFonts w:ascii="Arial" w:hAnsi="Arial" w:cs="Arial"/>
          <w:szCs w:val="22"/>
        </w:rPr>
      </w:pPr>
      <w:r w:rsidRPr="009410E4">
        <w:rPr>
          <w:rFonts w:ascii="Arial" w:hAnsi="Arial" w:cs="Arial"/>
          <w:szCs w:val="22"/>
        </w:rPr>
        <w:t xml:space="preserve">The Provider shall provide the Council’s Contracts and Commissioning </w:t>
      </w:r>
      <w:r w:rsidR="00454DC7">
        <w:rPr>
          <w:rFonts w:ascii="Arial" w:hAnsi="Arial" w:cs="Arial"/>
          <w:szCs w:val="22"/>
        </w:rPr>
        <w:t>Team</w:t>
      </w:r>
      <w:r w:rsidRPr="009410E4">
        <w:rPr>
          <w:rFonts w:ascii="Arial" w:hAnsi="Arial" w:cs="Arial"/>
          <w:szCs w:val="22"/>
        </w:rPr>
        <w:t xml:space="preserve"> in a format reasonably required by the Council with the following Management Reports </w:t>
      </w:r>
      <w:r w:rsidRPr="009410E4">
        <w:rPr>
          <w:rFonts w:ascii="Arial" w:hAnsi="Arial" w:cs="Arial"/>
          <w:b/>
          <w:szCs w:val="22"/>
        </w:rPr>
        <w:t>on an ad hoc basis, if requested;</w:t>
      </w:r>
    </w:p>
    <w:p w14:paraId="209A8CC7" w14:textId="77777777" w:rsidR="00C672CE" w:rsidRPr="009410E4" w:rsidRDefault="00C672CE" w:rsidP="00C672CE">
      <w:pPr>
        <w:pStyle w:val="Sch1stylepara"/>
        <w:rPr>
          <w:rFonts w:ascii="Arial" w:hAnsi="Arial" w:cs="Arial"/>
          <w:szCs w:val="22"/>
        </w:rPr>
      </w:pPr>
      <w:r w:rsidRPr="009410E4">
        <w:rPr>
          <w:rFonts w:ascii="Arial" w:hAnsi="Arial" w:cs="Arial"/>
          <w:b/>
          <w:szCs w:val="22"/>
        </w:rPr>
        <w:t>Continuity of Care Staff.</w:t>
      </w:r>
      <w:r w:rsidRPr="009410E4">
        <w:rPr>
          <w:rFonts w:ascii="Arial" w:hAnsi="Arial" w:cs="Arial"/>
          <w:szCs w:val="22"/>
        </w:rPr>
        <w:t xml:space="preserve"> Details of how many different care staff have attended a person each week on average across a quarter. Results to be in accordance with the Service Specification. Data to be taken from the ESM system and presented in an excel spreadsheet. Minimum data to be;</w:t>
      </w:r>
    </w:p>
    <w:p w14:paraId="6417619E" w14:textId="77777777" w:rsidR="00C672CE" w:rsidRPr="009410E4" w:rsidRDefault="00C672CE" w:rsidP="00C672CE">
      <w:pPr>
        <w:pStyle w:val="Sch1stylesubpara"/>
        <w:rPr>
          <w:rFonts w:ascii="Arial" w:hAnsi="Arial" w:cs="Arial"/>
          <w:szCs w:val="22"/>
        </w:rPr>
      </w:pPr>
      <w:r w:rsidRPr="009410E4">
        <w:rPr>
          <w:rFonts w:ascii="Arial" w:hAnsi="Arial" w:cs="Arial"/>
          <w:szCs w:val="22"/>
        </w:rPr>
        <w:t xml:space="preserve">Name of the person;  </w:t>
      </w:r>
    </w:p>
    <w:p w14:paraId="7008D47F" w14:textId="77777777" w:rsidR="00C672CE" w:rsidRPr="009410E4" w:rsidRDefault="00C672CE" w:rsidP="00C672CE">
      <w:pPr>
        <w:pStyle w:val="Sch1stylesubpara"/>
        <w:rPr>
          <w:rFonts w:ascii="Arial" w:hAnsi="Arial" w:cs="Arial"/>
          <w:szCs w:val="22"/>
        </w:rPr>
      </w:pPr>
      <w:r w:rsidRPr="009410E4">
        <w:rPr>
          <w:rFonts w:ascii="Arial" w:hAnsi="Arial" w:cs="Arial"/>
          <w:szCs w:val="22"/>
        </w:rPr>
        <w:t>Week commencing; and</w:t>
      </w:r>
    </w:p>
    <w:p w14:paraId="59CA6C1E" w14:textId="604B9267" w:rsidR="00C672CE" w:rsidRPr="000F3163" w:rsidRDefault="00C672CE" w:rsidP="000F3163">
      <w:pPr>
        <w:pStyle w:val="Sch1stylesubpara"/>
        <w:rPr>
          <w:rFonts w:ascii="Arial" w:hAnsi="Arial" w:cs="Arial"/>
          <w:szCs w:val="22"/>
        </w:rPr>
      </w:pPr>
      <w:r w:rsidRPr="009410E4">
        <w:rPr>
          <w:rFonts w:ascii="Arial" w:hAnsi="Arial" w:cs="Arial"/>
          <w:szCs w:val="22"/>
        </w:rPr>
        <w:t xml:space="preserve">Number of </w:t>
      </w:r>
      <w:r w:rsidR="00FE4917">
        <w:rPr>
          <w:rFonts w:ascii="Arial" w:hAnsi="Arial" w:cs="Arial"/>
          <w:szCs w:val="22"/>
        </w:rPr>
        <w:t>c</w:t>
      </w:r>
      <w:r w:rsidRPr="009410E4">
        <w:rPr>
          <w:rFonts w:ascii="Arial" w:hAnsi="Arial" w:cs="Arial"/>
          <w:szCs w:val="22"/>
        </w:rPr>
        <w:t xml:space="preserve">are </w:t>
      </w:r>
      <w:r w:rsidR="00FE4917">
        <w:rPr>
          <w:rFonts w:ascii="Arial" w:hAnsi="Arial" w:cs="Arial"/>
          <w:szCs w:val="22"/>
        </w:rPr>
        <w:t>S</w:t>
      </w:r>
      <w:r w:rsidRPr="009410E4">
        <w:rPr>
          <w:rFonts w:ascii="Arial" w:hAnsi="Arial" w:cs="Arial"/>
          <w:szCs w:val="22"/>
        </w:rPr>
        <w:t>taff</w:t>
      </w:r>
    </w:p>
    <w:p w14:paraId="45A294AA" w14:textId="77777777" w:rsidR="00C672CE" w:rsidRPr="009410E4" w:rsidRDefault="00C672CE" w:rsidP="00B273DB">
      <w:pPr>
        <w:pStyle w:val="Sch1stylesubclause"/>
        <w:numPr>
          <w:ilvl w:val="1"/>
          <w:numId w:val="59"/>
        </w:numPr>
        <w:rPr>
          <w:rFonts w:ascii="Arial" w:hAnsi="Arial" w:cs="Arial"/>
          <w:szCs w:val="22"/>
        </w:rPr>
      </w:pPr>
      <w:r w:rsidRPr="009410E4">
        <w:rPr>
          <w:rFonts w:ascii="Arial" w:hAnsi="Arial" w:cs="Arial"/>
          <w:szCs w:val="22"/>
        </w:rPr>
        <w:t xml:space="preserve">The Council shall review and raise with the Provider </w:t>
      </w:r>
      <w:r w:rsidRPr="009410E4">
        <w:rPr>
          <w:rFonts w:ascii="Arial" w:hAnsi="Arial" w:cs="Arial"/>
          <w:b/>
          <w:szCs w:val="22"/>
        </w:rPr>
        <w:t>on an ad hoc basis, if applicable</w:t>
      </w:r>
    </w:p>
    <w:p w14:paraId="092E0877"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The number of Monitoring Forms, Poor Practice alerts and/or Serious Incident Forms.</w:t>
      </w:r>
    </w:p>
    <w:p w14:paraId="46077461"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Themes of (ii)</w:t>
      </w:r>
    </w:p>
    <w:p w14:paraId="27087B17" w14:textId="4E3C6384" w:rsidR="00C672CE" w:rsidRPr="009410E4" w:rsidRDefault="00C672CE" w:rsidP="00C672CE">
      <w:pPr>
        <w:pStyle w:val="Sch1stylesubpara"/>
        <w:jc w:val="left"/>
        <w:rPr>
          <w:rFonts w:ascii="Arial" w:hAnsi="Arial" w:cs="Arial"/>
          <w:szCs w:val="22"/>
        </w:rPr>
      </w:pPr>
      <w:r w:rsidRPr="009410E4">
        <w:rPr>
          <w:rFonts w:ascii="Arial" w:hAnsi="Arial" w:cs="Arial"/>
          <w:szCs w:val="22"/>
        </w:rPr>
        <w:t xml:space="preserve">The number of breaches and/or defaults issued by Contracts and Commissioning </w:t>
      </w:r>
      <w:r w:rsidR="00454DC7">
        <w:rPr>
          <w:rFonts w:ascii="Arial" w:hAnsi="Arial" w:cs="Arial"/>
          <w:szCs w:val="22"/>
        </w:rPr>
        <w:t>Team</w:t>
      </w:r>
      <w:r w:rsidRPr="009410E4">
        <w:rPr>
          <w:rFonts w:ascii="Arial" w:hAnsi="Arial" w:cs="Arial"/>
          <w:szCs w:val="22"/>
        </w:rPr>
        <w:t xml:space="preserve"> </w:t>
      </w:r>
    </w:p>
    <w:p w14:paraId="072A3113" w14:textId="77777777" w:rsidR="00C672CE" w:rsidRPr="009410E4" w:rsidRDefault="00C672CE" w:rsidP="00C672CE">
      <w:pPr>
        <w:pStyle w:val="Sch1styleclause"/>
        <w:jc w:val="left"/>
        <w:rPr>
          <w:rFonts w:ascii="Arial" w:hAnsi="Arial" w:cs="Arial"/>
          <w:szCs w:val="22"/>
        </w:rPr>
      </w:pPr>
      <w:bookmarkStart w:id="203" w:name="_Toc419300720"/>
      <w:bookmarkStart w:id="204" w:name="_Ref422901100"/>
      <w:bookmarkStart w:id="205" w:name="_Toc427222911"/>
      <w:r w:rsidRPr="009410E4">
        <w:rPr>
          <w:rFonts w:ascii="Arial" w:hAnsi="Arial" w:cs="Arial"/>
          <w:szCs w:val="22"/>
        </w:rPr>
        <w:t>Financial Reports</w:t>
      </w:r>
      <w:bookmarkEnd w:id="203"/>
      <w:bookmarkEnd w:id="204"/>
      <w:bookmarkEnd w:id="205"/>
    </w:p>
    <w:p w14:paraId="78A95E8C" w14:textId="77777777" w:rsidR="00C672CE" w:rsidRPr="009410E4" w:rsidRDefault="00C672CE" w:rsidP="00C672CE">
      <w:pPr>
        <w:pStyle w:val="Sch1stylesubclause"/>
        <w:rPr>
          <w:rFonts w:ascii="Arial" w:hAnsi="Arial" w:cs="Arial"/>
          <w:szCs w:val="22"/>
        </w:rPr>
      </w:pPr>
      <w:r w:rsidRPr="009410E4">
        <w:rPr>
          <w:rFonts w:ascii="Arial" w:hAnsi="Arial" w:cs="Arial"/>
          <w:szCs w:val="22"/>
        </w:rPr>
        <w:t>The Care Act 2014 (Sections 19 and 48 to 57) places a duty on the Council to manage Provider failure and other service interruptions’. This covers such eventualities such as financial failure of providers.  On this basis the Council requires the Provider to submit their latest audited financial statements and any other documentation that evidences their financial viability annually, so that the Council receives the necessary assurance for sustained business continuity.</w:t>
      </w:r>
    </w:p>
    <w:p w14:paraId="149D06FD" w14:textId="741EE8B1" w:rsidR="00C672CE" w:rsidRPr="009410E4" w:rsidRDefault="00C672CE" w:rsidP="00C672CE">
      <w:pPr>
        <w:pStyle w:val="Sch1stylesubclause"/>
        <w:jc w:val="left"/>
        <w:rPr>
          <w:rFonts w:ascii="Arial" w:hAnsi="Arial" w:cs="Arial"/>
          <w:szCs w:val="22"/>
        </w:rPr>
      </w:pPr>
      <w:r w:rsidRPr="009410E4">
        <w:rPr>
          <w:rFonts w:ascii="Arial" w:hAnsi="Arial" w:cs="Arial"/>
          <w:szCs w:val="22"/>
        </w:rPr>
        <w:t xml:space="preserve">The Provider will provide the Council with the following Financial Reports as per the Payment </w:t>
      </w:r>
      <w:r w:rsidRPr="009410E4">
        <w:rPr>
          <w:rFonts w:ascii="Arial" w:hAnsi="Arial" w:cs="Arial"/>
          <w:b/>
          <w:szCs w:val="22"/>
        </w:rPr>
        <w:t>Schedule</w:t>
      </w:r>
      <w:r w:rsidR="00B37729">
        <w:rPr>
          <w:rFonts w:ascii="Arial" w:hAnsi="Arial" w:cs="Arial"/>
          <w:b/>
          <w:szCs w:val="22"/>
        </w:rPr>
        <w:t xml:space="preserve"> 2</w:t>
      </w:r>
      <w:r w:rsidRPr="009410E4">
        <w:rPr>
          <w:rFonts w:ascii="Arial" w:hAnsi="Arial" w:cs="Arial"/>
          <w:b/>
          <w:szCs w:val="22"/>
        </w:rPr>
        <w:t>:</w:t>
      </w:r>
    </w:p>
    <w:p w14:paraId="6721E190" w14:textId="77777777" w:rsidR="00C672CE" w:rsidRPr="009410E4" w:rsidRDefault="00C672CE" w:rsidP="00C672CE">
      <w:pPr>
        <w:pStyle w:val="Sch1stylepara"/>
        <w:jc w:val="left"/>
        <w:rPr>
          <w:rFonts w:ascii="Arial" w:hAnsi="Arial" w:cs="Arial"/>
          <w:szCs w:val="22"/>
        </w:rPr>
      </w:pPr>
      <w:r w:rsidRPr="009410E4">
        <w:rPr>
          <w:rFonts w:ascii="Arial" w:hAnsi="Arial" w:cs="Arial"/>
          <w:b/>
          <w:szCs w:val="22"/>
        </w:rPr>
        <w:t>Provider Summary Report - Weekly Summary Reports</w:t>
      </w:r>
      <w:r w:rsidRPr="009410E4">
        <w:rPr>
          <w:rFonts w:ascii="Arial" w:hAnsi="Arial" w:cs="Arial"/>
          <w:szCs w:val="22"/>
        </w:rPr>
        <w:t xml:space="preserve"> are to be provided in excel format. The minimum information required on the Summary Report is:</w:t>
      </w:r>
    </w:p>
    <w:p w14:paraId="19D7405C"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Week commencing date</w:t>
      </w:r>
    </w:p>
    <w:p w14:paraId="71CCC43D"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Surname</w:t>
      </w:r>
    </w:p>
    <w:p w14:paraId="5791488D"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Forename</w:t>
      </w:r>
    </w:p>
    <w:p w14:paraId="7B9934BE"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AIS Number</w:t>
      </w:r>
    </w:p>
    <w:p w14:paraId="3F894FF7"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MINUTES delivered each week (see NOTE)</w:t>
      </w:r>
    </w:p>
    <w:p w14:paraId="11CD82C9" w14:textId="60D1BA92" w:rsidR="00C672CE" w:rsidRPr="009410E4" w:rsidRDefault="00C672CE" w:rsidP="00C672CE">
      <w:pPr>
        <w:pStyle w:val="Sch1stylepara"/>
        <w:numPr>
          <w:ilvl w:val="0"/>
          <w:numId w:val="0"/>
        </w:numPr>
        <w:ind w:left="992"/>
        <w:jc w:val="left"/>
        <w:rPr>
          <w:rFonts w:ascii="Arial" w:hAnsi="Arial" w:cs="Arial"/>
          <w:szCs w:val="22"/>
        </w:rPr>
      </w:pPr>
      <w:r w:rsidRPr="009410E4">
        <w:rPr>
          <w:rFonts w:ascii="Arial" w:hAnsi="Arial" w:cs="Arial"/>
          <w:szCs w:val="22"/>
        </w:rPr>
        <w:t xml:space="preserve">NOTE: The Weekly Summary Report is to be provided for each week of the invoicing period (4 weeks in total), as per the Payment Schedule. The Charging and Monitoring </w:t>
      </w:r>
      <w:r w:rsidR="00454DC7">
        <w:rPr>
          <w:rFonts w:ascii="Arial" w:hAnsi="Arial" w:cs="Arial"/>
          <w:szCs w:val="22"/>
        </w:rPr>
        <w:t>Team</w:t>
      </w:r>
      <w:r w:rsidRPr="009410E4">
        <w:rPr>
          <w:rFonts w:ascii="Arial" w:hAnsi="Arial" w:cs="Arial"/>
          <w:szCs w:val="22"/>
        </w:rPr>
        <w:t xml:space="preserve"> (18+ years old) or Personalised Commissioning </w:t>
      </w:r>
      <w:r w:rsidR="00454DC7">
        <w:rPr>
          <w:rFonts w:ascii="Arial" w:hAnsi="Arial" w:cs="Arial"/>
          <w:szCs w:val="22"/>
        </w:rPr>
        <w:t>Team</w:t>
      </w:r>
      <w:r w:rsidRPr="009410E4">
        <w:rPr>
          <w:rFonts w:ascii="Arial" w:hAnsi="Arial" w:cs="Arial"/>
          <w:szCs w:val="22"/>
        </w:rPr>
        <w:t xml:space="preserve"> (0-17 years old) will calculate the rounded hours and the cost of the care. The Charging and Monitoring </w:t>
      </w:r>
      <w:r w:rsidR="00454DC7">
        <w:rPr>
          <w:rFonts w:ascii="Arial" w:hAnsi="Arial" w:cs="Arial"/>
          <w:szCs w:val="22"/>
        </w:rPr>
        <w:t>Team</w:t>
      </w:r>
      <w:r w:rsidRPr="009410E4">
        <w:rPr>
          <w:rFonts w:ascii="Arial" w:hAnsi="Arial" w:cs="Arial"/>
          <w:szCs w:val="22"/>
        </w:rPr>
        <w:t xml:space="preserve"> (18+ years old) or Personalised Commissioning </w:t>
      </w:r>
      <w:r w:rsidR="00454DC7">
        <w:rPr>
          <w:rFonts w:ascii="Arial" w:hAnsi="Arial" w:cs="Arial"/>
          <w:szCs w:val="22"/>
        </w:rPr>
        <w:t>Team</w:t>
      </w:r>
      <w:r w:rsidRPr="009410E4">
        <w:rPr>
          <w:rFonts w:ascii="Arial" w:hAnsi="Arial" w:cs="Arial"/>
          <w:szCs w:val="22"/>
        </w:rPr>
        <w:t xml:space="preserve"> (0-17 years old) will send the Provider a final figure to invoice the Council. The invoice will be sent to the Council electronically, who will authorise and send to Accounts Payable.  Minutes provided on a Bank Holiday are to be indicated in a separate column. The Council pay the Provider but do not recharge persons a Bank Holiday premium, hence the need for the minutes to be indicated separately.</w:t>
      </w:r>
    </w:p>
    <w:p w14:paraId="141F1A83" w14:textId="77777777" w:rsidR="00C672CE" w:rsidRPr="009410E4" w:rsidRDefault="00C672CE" w:rsidP="00C672CE">
      <w:pPr>
        <w:pStyle w:val="Sch1stylepara"/>
        <w:jc w:val="left"/>
        <w:rPr>
          <w:rFonts w:ascii="Arial" w:hAnsi="Arial" w:cs="Arial"/>
          <w:szCs w:val="22"/>
        </w:rPr>
      </w:pPr>
      <w:r w:rsidRPr="009410E4">
        <w:rPr>
          <w:rFonts w:ascii="Arial" w:hAnsi="Arial" w:cs="Arial"/>
          <w:szCs w:val="22"/>
        </w:rPr>
        <w:t xml:space="preserve">Actual Visit Report - To be provided in excel format showing all the visits delivered for the relevant payment period. The minimum information required on the Actual Visit Report is: </w:t>
      </w:r>
    </w:p>
    <w:p w14:paraId="0848BDA1"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Week commencing date</w:t>
      </w:r>
    </w:p>
    <w:p w14:paraId="699F7924"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Surname</w:t>
      </w:r>
    </w:p>
    <w:p w14:paraId="25F74800"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Forename</w:t>
      </w:r>
    </w:p>
    <w:p w14:paraId="1A91ED63"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AIS Number</w:t>
      </w:r>
    </w:p>
    <w:p w14:paraId="6B4CAA15" w14:textId="77777777" w:rsidR="00C672CE" w:rsidRPr="009410E4" w:rsidRDefault="00C672CE" w:rsidP="00C672CE">
      <w:pPr>
        <w:pStyle w:val="Sch1stylesubpara"/>
        <w:jc w:val="left"/>
        <w:rPr>
          <w:rFonts w:ascii="Arial" w:hAnsi="Arial" w:cs="Arial"/>
          <w:szCs w:val="22"/>
        </w:rPr>
      </w:pPr>
      <w:r w:rsidRPr="009410E4">
        <w:rPr>
          <w:rFonts w:ascii="Arial" w:hAnsi="Arial" w:cs="Arial"/>
          <w:szCs w:val="22"/>
        </w:rPr>
        <w:t xml:space="preserve">Actual service delivery against the </w:t>
      </w:r>
      <w:r w:rsidRPr="009410E4">
        <w:rPr>
          <w:rFonts w:ascii="Arial" w:hAnsi="Arial" w:cs="Arial"/>
          <w:b/>
          <w:szCs w:val="22"/>
        </w:rPr>
        <w:t>Schedule</w:t>
      </w:r>
      <w:r w:rsidRPr="009410E4">
        <w:rPr>
          <w:rFonts w:ascii="Arial" w:hAnsi="Arial" w:cs="Arial"/>
          <w:szCs w:val="22"/>
        </w:rPr>
        <w:t>d visits</w:t>
      </w:r>
    </w:p>
    <w:p w14:paraId="004AB573" w14:textId="79ABF62C" w:rsidR="00C672CE" w:rsidRPr="00B37729" w:rsidRDefault="00C672CE" w:rsidP="00B273DB">
      <w:pPr>
        <w:pStyle w:val="Sch1stylesubpara"/>
        <w:jc w:val="left"/>
        <w:rPr>
          <w:rFonts w:ascii="Arial" w:hAnsi="Arial" w:cs="Arial"/>
          <w:szCs w:val="22"/>
        </w:rPr>
      </w:pPr>
      <w:r w:rsidRPr="009410E4">
        <w:rPr>
          <w:rFonts w:ascii="Arial" w:hAnsi="Arial" w:cs="Arial"/>
          <w:szCs w:val="22"/>
        </w:rPr>
        <w:t xml:space="preserve">Variations in actual service delivery against the </w:t>
      </w:r>
      <w:r w:rsidRPr="009410E4">
        <w:rPr>
          <w:rFonts w:ascii="Arial" w:hAnsi="Arial" w:cs="Arial"/>
          <w:b/>
          <w:szCs w:val="22"/>
        </w:rPr>
        <w:t>Schedule</w:t>
      </w:r>
      <w:r w:rsidRPr="009410E4">
        <w:rPr>
          <w:rFonts w:ascii="Arial" w:hAnsi="Arial" w:cs="Arial"/>
          <w:szCs w:val="22"/>
        </w:rPr>
        <w:t>d visits</w:t>
      </w:r>
    </w:p>
    <w:p w14:paraId="3BD07A62" w14:textId="702AFF98" w:rsidR="004A79AE" w:rsidRPr="00B72869" w:rsidRDefault="00C672CE" w:rsidP="00B72869">
      <w:pPr>
        <w:pStyle w:val="Sch1styleclause"/>
        <w:rPr>
          <w:rFonts w:ascii="Arial" w:hAnsi="Arial" w:cs="Arial"/>
        </w:rPr>
      </w:pPr>
      <w:bookmarkStart w:id="206" w:name="_Toc427222912"/>
      <w:r w:rsidRPr="00B72869">
        <w:rPr>
          <w:rFonts w:ascii="Arial" w:hAnsi="Arial" w:cs="Arial"/>
        </w:rPr>
        <w:t>Quality</w:t>
      </w:r>
      <w:bookmarkEnd w:id="206"/>
    </w:p>
    <w:p w14:paraId="135661B5" w14:textId="77777777" w:rsidR="004A79AE" w:rsidRPr="00B72869" w:rsidRDefault="00C672CE" w:rsidP="00B72869">
      <w:pPr>
        <w:pStyle w:val="Sch1stylesubclause"/>
        <w:rPr>
          <w:rFonts w:ascii="Arial" w:hAnsi="Arial" w:cs="Arial"/>
        </w:rPr>
      </w:pPr>
      <w:r w:rsidRPr="00B72869">
        <w:rPr>
          <w:rFonts w:ascii="Arial" w:hAnsi="Arial" w:cs="Arial"/>
        </w:rPr>
        <w:t xml:space="preserve">The Department and Funded Healthcare </w:t>
      </w:r>
      <w:r w:rsidR="00454DC7" w:rsidRPr="00B72869">
        <w:rPr>
          <w:rFonts w:ascii="Arial" w:hAnsi="Arial" w:cs="Arial"/>
        </w:rPr>
        <w:t>Team</w:t>
      </w:r>
      <w:r w:rsidRPr="00B72869">
        <w:rPr>
          <w:rFonts w:ascii="Arial" w:hAnsi="Arial" w:cs="Arial"/>
        </w:rPr>
        <w:t xml:space="preserve"> will be responsible for the standard of care delivered to Clients, however any issues raised will be shared with the Contracts and Commissioning </w:t>
      </w:r>
      <w:r w:rsidR="00454DC7" w:rsidRPr="00B72869">
        <w:rPr>
          <w:rFonts w:ascii="Arial" w:hAnsi="Arial" w:cs="Arial"/>
        </w:rPr>
        <w:t>Team</w:t>
      </w:r>
      <w:r w:rsidRPr="00B72869">
        <w:rPr>
          <w:rFonts w:ascii="Arial" w:hAnsi="Arial" w:cs="Arial"/>
        </w:rPr>
        <w:t xml:space="preserve"> and if necessary action under the contract will be taken.</w:t>
      </w:r>
    </w:p>
    <w:p w14:paraId="4EF71EFE" w14:textId="56723127" w:rsidR="004A79AE" w:rsidRPr="00B72869" w:rsidRDefault="00C672CE" w:rsidP="00B72869">
      <w:pPr>
        <w:pStyle w:val="Sch1stylesubclause"/>
        <w:rPr>
          <w:rFonts w:ascii="Arial" w:hAnsi="Arial" w:cs="Arial"/>
          <w:szCs w:val="22"/>
        </w:rPr>
      </w:pPr>
      <w:r w:rsidRPr="00B72869">
        <w:rPr>
          <w:rFonts w:ascii="Arial" w:hAnsi="Arial" w:cs="Arial"/>
          <w:szCs w:val="22"/>
        </w:rPr>
        <w:t xml:space="preserve">If requested, the Provider will produce an action plan for the Council stating the identified issues and remedies. </w:t>
      </w:r>
    </w:p>
    <w:p w14:paraId="42D27D65" w14:textId="74725D63" w:rsidR="004A79AE" w:rsidRPr="00B72869" w:rsidRDefault="00C672CE" w:rsidP="00B72869">
      <w:pPr>
        <w:pStyle w:val="Sch1stylesubclause"/>
        <w:rPr>
          <w:rFonts w:ascii="Arial" w:hAnsi="Arial" w:cs="Arial"/>
          <w:szCs w:val="22"/>
        </w:rPr>
      </w:pPr>
      <w:r w:rsidRPr="00B72869">
        <w:rPr>
          <w:rFonts w:ascii="Arial" w:hAnsi="Arial" w:cs="Arial"/>
          <w:szCs w:val="22"/>
        </w:rPr>
        <w:t xml:space="preserve">Providers </w:t>
      </w:r>
      <w:r w:rsidR="004A79AE" w:rsidRPr="00B72869">
        <w:rPr>
          <w:rFonts w:ascii="Arial" w:hAnsi="Arial" w:cs="Arial"/>
          <w:szCs w:val="22"/>
        </w:rPr>
        <w:t>w</w:t>
      </w:r>
      <w:r w:rsidRPr="00B72869">
        <w:rPr>
          <w:rFonts w:ascii="Arial" w:hAnsi="Arial" w:cs="Arial"/>
          <w:szCs w:val="22"/>
        </w:rPr>
        <w:t xml:space="preserve">ith Packages at the end of each year of the Term of the Framework Agreement will be required to demonstrate their compliance with the Service Outcomes by meeting the Performance Indicators set out in </w:t>
      </w:r>
      <w:r w:rsidRPr="00B72869">
        <w:rPr>
          <w:rFonts w:ascii="Arial" w:hAnsi="Arial" w:cs="Arial"/>
          <w:b/>
          <w:szCs w:val="22"/>
        </w:rPr>
        <w:t>Schedule 6</w:t>
      </w:r>
      <w:r w:rsidRPr="00B72869">
        <w:rPr>
          <w:rFonts w:ascii="Arial" w:hAnsi="Arial" w:cs="Arial"/>
          <w:szCs w:val="22"/>
        </w:rPr>
        <w:t>. This will include completing an annual Provider questionnaire which will be provided to the Provider by the Council.</w:t>
      </w:r>
    </w:p>
    <w:p w14:paraId="43EAA851" w14:textId="62759221" w:rsidR="004A79AE" w:rsidRPr="00B72869" w:rsidRDefault="00C672CE" w:rsidP="00B72869">
      <w:pPr>
        <w:pStyle w:val="Sch1stylesubclause"/>
        <w:rPr>
          <w:rFonts w:ascii="Arial" w:hAnsi="Arial" w:cs="Arial"/>
          <w:szCs w:val="22"/>
        </w:rPr>
      </w:pPr>
      <w:r w:rsidRPr="00B72869">
        <w:rPr>
          <w:rFonts w:ascii="Arial" w:hAnsi="Arial" w:cs="Arial"/>
          <w:szCs w:val="22"/>
        </w:rPr>
        <w:t>Providers with no Packages at the end of each year of the Term of the Framework Agreement will be required to demonstrate their compliance with the Framework Agreement by confirming the following;</w:t>
      </w:r>
    </w:p>
    <w:p w14:paraId="313B3EB5" w14:textId="5373DCDF" w:rsidR="00C672CE" w:rsidRPr="00B72869" w:rsidRDefault="004A79AE" w:rsidP="00B72869">
      <w:pPr>
        <w:pStyle w:val="Sch1stylepara"/>
        <w:rPr>
          <w:rFonts w:ascii="Arial" w:hAnsi="Arial" w:cs="Arial"/>
        </w:rPr>
      </w:pPr>
      <w:r w:rsidRPr="00B72869">
        <w:rPr>
          <w:rFonts w:ascii="Arial" w:hAnsi="Arial" w:cs="Arial"/>
        </w:rPr>
        <w:t>t</w:t>
      </w:r>
      <w:r w:rsidR="00C672CE" w:rsidRPr="00B72869">
        <w:rPr>
          <w:rFonts w:ascii="Arial" w:hAnsi="Arial" w:cs="Arial"/>
        </w:rPr>
        <w:t>hat all relevant policies and procedures have been reviewed, are up to date and are in place</w:t>
      </w:r>
      <w:r w:rsidRPr="00B72869">
        <w:rPr>
          <w:rFonts w:ascii="Arial" w:hAnsi="Arial" w:cs="Arial"/>
        </w:rPr>
        <w:t>;</w:t>
      </w:r>
    </w:p>
    <w:p w14:paraId="2EBEAC9F" w14:textId="1B225F9F" w:rsidR="004A79AE" w:rsidRPr="00B72869" w:rsidRDefault="004A79AE" w:rsidP="00B72869">
      <w:pPr>
        <w:pStyle w:val="Sch1stylepara"/>
        <w:rPr>
          <w:rFonts w:ascii="Arial" w:hAnsi="Arial" w:cs="Arial"/>
        </w:rPr>
      </w:pPr>
      <w:r w:rsidRPr="00B72869">
        <w:rPr>
          <w:rFonts w:ascii="Arial" w:hAnsi="Arial" w:cs="Arial"/>
          <w:szCs w:val="22"/>
        </w:rPr>
        <w:t>That they have not had any formal action taken against them by the CQC</w:t>
      </w:r>
      <w:r>
        <w:rPr>
          <w:rFonts w:ascii="Arial" w:hAnsi="Arial" w:cs="Arial"/>
          <w:szCs w:val="22"/>
        </w:rPr>
        <w:t>: i</w:t>
      </w:r>
      <w:r w:rsidRPr="00B72869">
        <w:rPr>
          <w:rFonts w:ascii="Arial" w:hAnsi="Arial" w:cs="Arial"/>
          <w:szCs w:val="22"/>
        </w:rPr>
        <w:t>f they are rated as inadequate by CQC no work will be given until such time the rating is changed; and</w:t>
      </w:r>
    </w:p>
    <w:p w14:paraId="550ACF26" w14:textId="1AB9B73A" w:rsidR="004A79AE" w:rsidRPr="00B72869" w:rsidRDefault="004A79AE" w:rsidP="00B72869">
      <w:pPr>
        <w:pStyle w:val="Sch1stylepara"/>
        <w:rPr>
          <w:rFonts w:ascii="Arial" w:hAnsi="Arial" w:cs="Arial"/>
        </w:rPr>
      </w:pPr>
      <w:r w:rsidRPr="00B72869">
        <w:rPr>
          <w:rFonts w:ascii="Arial" w:hAnsi="Arial" w:cs="Arial"/>
          <w:szCs w:val="22"/>
        </w:rPr>
        <w:t>That they have not shown significant or persistent deficiencies in the performance of a prior or existing public contract, which led to early termination of that prior contract, damages or other comparable sanctions</w:t>
      </w:r>
    </w:p>
    <w:p w14:paraId="559A137C"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12EA64BA"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4526DD88" w14:textId="77777777" w:rsidR="00C672CE" w:rsidRPr="009410E4" w:rsidRDefault="00C672CE" w:rsidP="00C672CE">
      <w:pPr>
        <w:jc w:val="center"/>
        <w:rPr>
          <w:rFonts w:ascii="Arial" w:hAnsi="Arial" w:cs="Arial"/>
          <w:b/>
          <w:szCs w:val="22"/>
        </w:rPr>
      </w:pPr>
      <w:r w:rsidRPr="009410E4">
        <w:rPr>
          <w:rFonts w:ascii="Arial" w:hAnsi="Arial" w:cs="Arial"/>
          <w:b/>
          <w:szCs w:val="22"/>
        </w:rPr>
        <w:t>SCHEDULE 5 – POLICIES</w:t>
      </w:r>
    </w:p>
    <w:p w14:paraId="7F0D7974" w14:textId="77777777" w:rsidR="00C672CE" w:rsidRPr="009410E4" w:rsidRDefault="00C672CE" w:rsidP="00C672CE">
      <w:pPr>
        <w:jc w:val="left"/>
        <w:rPr>
          <w:rFonts w:ascii="Arial" w:hAnsi="Arial" w:cs="Arial"/>
          <w:szCs w:val="22"/>
        </w:rPr>
      </w:pPr>
      <w:r w:rsidRPr="009410E4">
        <w:rPr>
          <w:rFonts w:ascii="Arial" w:hAnsi="Arial" w:cs="Arial"/>
          <w:szCs w:val="22"/>
        </w:rPr>
        <w:t xml:space="preserve"> </w:t>
      </w:r>
    </w:p>
    <w:p w14:paraId="42F9492F" w14:textId="77777777" w:rsidR="00C672CE" w:rsidRPr="009410E4" w:rsidRDefault="00C672CE" w:rsidP="00B273DB">
      <w:pPr>
        <w:numPr>
          <w:ilvl w:val="0"/>
          <w:numId w:val="35"/>
        </w:numPr>
        <w:jc w:val="left"/>
        <w:rPr>
          <w:rFonts w:ascii="Arial" w:hAnsi="Arial" w:cs="Arial"/>
          <w:b/>
          <w:szCs w:val="22"/>
        </w:rPr>
      </w:pPr>
      <w:r w:rsidRPr="009410E4">
        <w:rPr>
          <w:rFonts w:ascii="Arial" w:hAnsi="Arial" w:cs="Arial"/>
          <w:b/>
          <w:szCs w:val="22"/>
        </w:rPr>
        <w:t>The Council and Partner Organisations</w:t>
      </w:r>
    </w:p>
    <w:p w14:paraId="7079553B" w14:textId="77777777" w:rsidR="00C672CE" w:rsidRPr="009410E4" w:rsidRDefault="00C672CE" w:rsidP="00B273DB">
      <w:pPr>
        <w:numPr>
          <w:ilvl w:val="0"/>
          <w:numId w:val="74"/>
        </w:numPr>
        <w:jc w:val="left"/>
        <w:rPr>
          <w:rFonts w:ascii="Arial" w:hAnsi="Arial" w:cs="Arial"/>
          <w:szCs w:val="22"/>
        </w:rPr>
      </w:pPr>
      <w:r w:rsidRPr="009410E4">
        <w:rPr>
          <w:rFonts w:ascii="Arial" w:hAnsi="Arial" w:cs="Arial"/>
          <w:szCs w:val="22"/>
        </w:rPr>
        <w:t>The Provider will ensure where appropriate that their policies are in line with and reflect Council and partner organisation polices and strategies, specifically;</w:t>
      </w:r>
    </w:p>
    <w:p w14:paraId="79C7AB5F" w14:textId="77777777" w:rsidR="00C672CE" w:rsidRPr="009410E4" w:rsidRDefault="00C672CE" w:rsidP="00B273DB">
      <w:pPr>
        <w:numPr>
          <w:ilvl w:val="0"/>
          <w:numId w:val="75"/>
        </w:numPr>
        <w:ind w:left="2127" w:hanging="993"/>
        <w:jc w:val="left"/>
        <w:rPr>
          <w:rFonts w:ascii="Arial" w:hAnsi="Arial" w:cs="Arial"/>
          <w:szCs w:val="22"/>
        </w:rPr>
      </w:pPr>
      <w:r w:rsidRPr="009410E4">
        <w:rPr>
          <w:rFonts w:ascii="Arial" w:hAnsi="Arial" w:cs="Arial"/>
          <w:szCs w:val="22"/>
        </w:rPr>
        <w:t xml:space="preserve">The Council’s Anti-Bribery policy </w:t>
      </w:r>
    </w:p>
    <w:p w14:paraId="7C064DED" w14:textId="77777777" w:rsidR="00C672CE" w:rsidRPr="009410E4" w:rsidRDefault="00C672CE" w:rsidP="00B273DB">
      <w:pPr>
        <w:numPr>
          <w:ilvl w:val="0"/>
          <w:numId w:val="75"/>
        </w:numPr>
        <w:ind w:left="2127" w:hanging="993"/>
        <w:jc w:val="left"/>
        <w:rPr>
          <w:rFonts w:ascii="Arial" w:hAnsi="Arial" w:cs="Arial"/>
          <w:szCs w:val="22"/>
        </w:rPr>
      </w:pPr>
      <w:bookmarkStart w:id="207" w:name="_Hlk527035133"/>
      <w:r w:rsidRPr="009410E4">
        <w:rPr>
          <w:rFonts w:ascii="Arial" w:hAnsi="Arial" w:cs="Arial"/>
          <w:szCs w:val="22"/>
        </w:rPr>
        <w:t>The Council’s Counter Fraud Strategy</w:t>
      </w:r>
    </w:p>
    <w:bookmarkEnd w:id="207"/>
    <w:p w14:paraId="18E86507" w14:textId="77777777" w:rsidR="00C672CE" w:rsidRPr="009410E4" w:rsidRDefault="00C672CE" w:rsidP="00B273DB">
      <w:pPr>
        <w:numPr>
          <w:ilvl w:val="0"/>
          <w:numId w:val="75"/>
        </w:numPr>
        <w:ind w:left="2127" w:hanging="993"/>
        <w:jc w:val="left"/>
        <w:rPr>
          <w:rFonts w:ascii="Arial" w:hAnsi="Arial" w:cs="Arial"/>
          <w:szCs w:val="22"/>
        </w:rPr>
      </w:pPr>
      <w:r w:rsidRPr="009410E4">
        <w:rPr>
          <w:rFonts w:ascii="Arial" w:hAnsi="Arial" w:cs="Arial"/>
          <w:szCs w:val="22"/>
        </w:rPr>
        <w:t>The Council’s Equality and Diversity policy</w:t>
      </w:r>
    </w:p>
    <w:p w14:paraId="26786E9F" w14:textId="77777777" w:rsidR="00C672CE" w:rsidRPr="009410E4" w:rsidRDefault="00C672CE" w:rsidP="00B273DB">
      <w:pPr>
        <w:numPr>
          <w:ilvl w:val="0"/>
          <w:numId w:val="75"/>
        </w:numPr>
        <w:ind w:left="2127" w:hanging="993"/>
        <w:jc w:val="left"/>
        <w:rPr>
          <w:rFonts w:ascii="Arial" w:hAnsi="Arial" w:cs="Arial"/>
          <w:szCs w:val="22"/>
        </w:rPr>
      </w:pPr>
      <w:r w:rsidRPr="009410E4">
        <w:rPr>
          <w:rFonts w:ascii="Arial" w:hAnsi="Arial" w:cs="Arial"/>
          <w:szCs w:val="22"/>
        </w:rPr>
        <w:t>The Council’s Information Security policy</w:t>
      </w:r>
    </w:p>
    <w:p w14:paraId="7538A2A0" w14:textId="77777777" w:rsidR="00C672CE" w:rsidRPr="009410E4" w:rsidRDefault="00C672CE" w:rsidP="00B273DB">
      <w:pPr>
        <w:numPr>
          <w:ilvl w:val="0"/>
          <w:numId w:val="75"/>
        </w:numPr>
        <w:ind w:left="2127" w:hanging="993"/>
        <w:jc w:val="left"/>
        <w:rPr>
          <w:rFonts w:ascii="Arial" w:hAnsi="Arial" w:cs="Arial"/>
          <w:szCs w:val="22"/>
        </w:rPr>
      </w:pPr>
      <w:r w:rsidRPr="009410E4">
        <w:rPr>
          <w:rFonts w:ascii="Arial" w:hAnsi="Arial" w:cs="Arial"/>
          <w:szCs w:val="22"/>
        </w:rPr>
        <w:t>BANES, Bristol City, North Somerset, South Gloucestershire and Somerset County Safeguarding Adults Multi Agency policy</w:t>
      </w:r>
    </w:p>
    <w:p w14:paraId="18C3BE4D" w14:textId="77777777" w:rsidR="00C672CE" w:rsidRPr="009410E4" w:rsidRDefault="00C672CE" w:rsidP="00B273DB">
      <w:pPr>
        <w:numPr>
          <w:ilvl w:val="0"/>
          <w:numId w:val="75"/>
        </w:numPr>
        <w:ind w:left="2127" w:hanging="993"/>
        <w:jc w:val="left"/>
        <w:rPr>
          <w:rFonts w:ascii="Arial" w:hAnsi="Arial" w:cs="Arial"/>
          <w:szCs w:val="22"/>
        </w:rPr>
      </w:pPr>
      <w:r w:rsidRPr="009410E4">
        <w:rPr>
          <w:rFonts w:ascii="Arial" w:hAnsi="Arial" w:cs="Arial"/>
          <w:szCs w:val="22"/>
        </w:rPr>
        <w:t>The Council’s Extra Care Housing policy</w:t>
      </w:r>
    </w:p>
    <w:p w14:paraId="28685249" w14:textId="77777777" w:rsidR="00C672CE" w:rsidRPr="009410E4" w:rsidRDefault="00C672CE" w:rsidP="00C672CE">
      <w:pPr>
        <w:ind w:left="2127"/>
        <w:jc w:val="left"/>
        <w:rPr>
          <w:rFonts w:ascii="Arial" w:hAnsi="Arial" w:cs="Arial"/>
          <w:szCs w:val="22"/>
        </w:rPr>
      </w:pPr>
    </w:p>
    <w:p w14:paraId="45298AD8" w14:textId="209108E2" w:rsidR="00C672CE" w:rsidRPr="009410E4" w:rsidRDefault="00C672CE" w:rsidP="00B273DB">
      <w:pPr>
        <w:numPr>
          <w:ilvl w:val="0"/>
          <w:numId w:val="74"/>
        </w:numPr>
        <w:jc w:val="left"/>
        <w:rPr>
          <w:rFonts w:ascii="Arial" w:hAnsi="Arial" w:cs="Arial"/>
          <w:szCs w:val="22"/>
        </w:rPr>
      </w:pPr>
      <w:r w:rsidRPr="009410E4">
        <w:rPr>
          <w:rFonts w:ascii="Arial" w:hAnsi="Arial" w:cs="Arial"/>
          <w:szCs w:val="22"/>
        </w:rPr>
        <w:t>North Somerset Council policies can be obtained from North Somerset Council</w:t>
      </w:r>
      <w:r w:rsidR="00E66882">
        <w:rPr>
          <w:rFonts w:ascii="Arial" w:hAnsi="Arial" w:cs="Arial"/>
          <w:szCs w:val="22"/>
        </w:rPr>
        <w:t>.</w:t>
      </w:r>
      <w:r w:rsidRPr="009410E4">
        <w:rPr>
          <w:rFonts w:ascii="Arial" w:hAnsi="Arial" w:cs="Arial"/>
          <w:szCs w:val="22"/>
        </w:rPr>
        <w:t>.</w:t>
      </w:r>
    </w:p>
    <w:p w14:paraId="65C04F84" w14:textId="77777777" w:rsidR="00C672CE" w:rsidRPr="009410E4" w:rsidRDefault="00C672CE" w:rsidP="00C672CE">
      <w:pPr>
        <w:ind w:left="1080"/>
        <w:jc w:val="left"/>
        <w:rPr>
          <w:rFonts w:ascii="Arial" w:hAnsi="Arial" w:cs="Arial"/>
          <w:szCs w:val="22"/>
        </w:rPr>
      </w:pPr>
    </w:p>
    <w:p w14:paraId="1DB76CFF" w14:textId="77777777" w:rsidR="00C672CE" w:rsidRPr="009410E4" w:rsidRDefault="00C672CE" w:rsidP="00B273DB">
      <w:pPr>
        <w:numPr>
          <w:ilvl w:val="0"/>
          <w:numId w:val="35"/>
        </w:numPr>
        <w:jc w:val="left"/>
        <w:rPr>
          <w:rFonts w:ascii="Arial" w:hAnsi="Arial" w:cs="Arial"/>
          <w:b/>
          <w:szCs w:val="22"/>
        </w:rPr>
      </w:pPr>
      <w:r w:rsidRPr="009410E4">
        <w:rPr>
          <w:rFonts w:ascii="Arial" w:hAnsi="Arial" w:cs="Arial"/>
          <w:b/>
          <w:szCs w:val="22"/>
        </w:rPr>
        <w:t>The Provider</w:t>
      </w:r>
    </w:p>
    <w:p w14:paraId="20DD37A6" w14:textId="77777777" w:rsidR="00C672CE" w:rsidRPr="009410E4" w:rsidRDefault="00C672CE" w:rsidP="00B273DB">
      <w:pPr>
        <w:numPr>
          <w:ilvl w:val="0"/>
          <w:numId w:val="36"/>
        </w:numPr>
        <w:jc w:val="left"/>
        <w:rPr>
          <w:rFonts w:ascii="Arial" w:hAnsi="Arial" w:cs="Arial"/>
          <w:szCs w:val="22"/>
        </w:rPr>
      </w:pPr>
      <w:r w:rsidRPr="009410E4">
        <w:rPr>
          <w:rFonts w:ascii="Arial" w:hAnsi="Arial" w:cs="Arial"/>
          <w:szCs w:val="22"/>
        </w:rPr>
        <w:t>The Provider will have the following policies and procedures in place and the Provider’s Care Staff and other Staff are expected to comply with them at all times. These may be looked at as part of the Contract Monitoring process at any time. Policies must be reviewed regularly and updated in accordance with changes in legislation, etc. The list is based on minimum requirements and is not exhaustive:</w:t>
      </w:r>
    </w:p>
    <w:p w14:paraId="61AC99F1"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Current brochure with clear terms and conditions of service</w:t>
      </w:r>
    </w:p>
    <w:p w14:paraId="359AAD0F"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Risk assessment - incorporating the encouragement of positive risk taking, including manual handling</w:t>
      </w:r>
    </w:p>
    <w:p w14:paraId="09EDF19E"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Health and safety including infection control</w:t>
      </w:r>
    </w:p>
    <w:p w14:paraId="085AF3B9"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Lone working</w:t>
      </w:r>
    </w:p>
    <w:p w14:paraId="2444B1F6"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No replies </w:t>
      </w:r>
    </w:p>
    <w:p w14:paraId="7A6BF538"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Equality and Diversity - including the requirements for annual completion of an equality impact assessment</w:t>
      </w:r>
    </w:p>
    <w:p w14:paraId="1AAB50CB"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Compliments and complaints procedure</w:t>
      </w:r>
    </w:p>
    <w:p w14:paraId="39474181"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Dealing with challenging behaviour</w:t>
      </w:r>
    </w:p>
    <w:p w14:paraId="7DA8CFD2"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Disciplinary procedure</w:t>
      </w:r>
    </w:p>
    <w:p w14:paraId="5039A2F3"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Grievance procedure</w:t>
      </w:r>
    </w:p>
    <w:p w14:paraId="4E2D2143"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Harassment and bullying </w:t>
      </w:r>
    </w:p>
    <w:p w14:paraId="3461F124"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Medication - reflecting the expected practise of the Care Quality Commission’s medication policy</w:t>
      </w:r>
    </w:p>
    <w:p w14:paraId="2C6CB7D6"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Safeguarding adults, whistle blowing and DBS - reflecting the BANES, Bristol City, North Somerset, South Gloucestershire and Somerset County Safeguarding Adults Multi Agency policy</w:t>
      </w:r>
    </w:p>
    <w:p w14:paraId="61D56AB3"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Recruitment – including DBS renewals</w:t>
      </w:r>
    </w:p>
    <w:p w14:paraId="536B4CB0"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Confidentiality</w:t>
      </w:r>
    </w:p>
    <w:p w14:paraId="5669D8D9"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Supervision and appraisal</w:t>
      </w:r>
    </w:p>
    <w:p w14:paraId="35B0DFAA" w14:textId="770E97C5"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Training and continuing professional development including how to assess </w:t>
      </w:r>
      <w:r w:rsidR="00E66882">
        <w:rPr>
          <w:rFonts w:ascii="Arial" w:hAnsi="Arial" w:cs="Arial"/>
          <w:szCs w:val="22"/>
        </w:rPr>
        <w:t>S</w:t>
      </w:r>
      <w:r w:rsidRPr="009410E4">
        <w:rPr>
          <w:rFonts w:ascii="Arial" w:hAnsi="Arial" w:cs="Arial"/>
          <w:szCs w:val="22"/>
        </w:rPr>
        <w:t xml:space="preserve">taff competencies </w:t>
      </w:r>
    </w:p>
    <w:p w14:paraId="5D8146A3"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Business continuity/Resilience plan </w:t>
      </w:r>
    </w:p>
    <w:p w14:paraId="437FB8CD"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Gifts and bequests </w:t>
      </w:r>
    </w:p>
    <w:p w14:paraId="15E1654B"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Key holding</w:t>
      </w:r>
    </w:p>
    <w:p w14:paraId="02F7B967" w14:textId="77777777" w:rsidR="00C672CE" w:rsidRPr="009410E4" w:rsidRDefault="00C672CE" w:rsidP="00B273DB">
      <w:pPr>
        <w:numPr>
          <w:ilvl w:val="0"/>
          <w:numId w:val="37"/>
        </w:numPr>
        <w:ind w:left="2127" w:hanging="993"/>
        <w:jc w:val="left"/>
        <w:rPr>
          <w:rFonts w:ascii="Arial" w:hAnsi="Arial" w:cs="Arial"/>
          <w:szCs w:val="22"/>
        </w:rPr>
      </w:pPr>
      <w:r w:rsidRPr="009410E4">
        <w:rPr>
          <w:rFonts w:ascii="Arial" w:hAnsi="Arial" w:cs="Arial"/>
          <w:szCs w:val="22"/>
        </w:rPr>
        <w:t xml:space="preserve">Handling of Clients’ money </w:t>
      </w:r>
    </w:p>
    <w:p w14:paraId="74905F02" w14:textId="77777777" w:rsidR="00C672CE" w:rsidRPr="009410E4" w:rsidRDefault="00C672CE" w:rsidP="00B273DB">
      <w:pPr>
        <w:pStyle w:val="ListParagraph"/>
        <w:numPr>
          <w:ilvl w:val="0"/>
          <w:numId w:val="37"/>
        </w:numPr>
        <w:ind w:left="2127" w:hanging="993"/>
        <w:rPr>
          <w:rFonts w:ascii="Arial" w:hAnsi="Arial" w:cs="Arial"/>
        </w:rPr>
      </w:pPr>
      <w:r w:rsidRPr="009410E4">
        <w:rPr>
          <w:rFonts w:ascii="Arial" w:hAnsi="Arial" w:cs="Arial"/>
        </w:rPr>
        <w:t>Information Security/GDPR including coverage of alignment or certification with the Government’s recommended Cyber Essentials Scheme (or any other such scheme that replaces it from time to time) or other standards instead of, or in additional to Cyber Essentials.</w:t>
      </w:r>
    </w:p>
    <w:p w14:paraId="78CA1C24"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7CA6825E"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1AE44291" w14:textId="77777777" w:rsidR="00C672CE" w:rsidRPr="009410E4" w:rsidRDefault="00C672CE" w:rsidP="00C672CE">
      <w:pPr>
        <w:jc w:val="center"/>
        <w:rPr>
          <w:rFonts w:ascii="Arial" w:hAnsi="Arial" w:cs="Arial"/>
          <w:b/>
          <w:szCs w:val="22"/>
        </w:rPr>
      </w:pPr>
      <w:r w:rsidRPr="009410E4">
        <w:rPr>
          <w:rFonts w:ascii="Arial" w:hAnsi="Arial" w:cs="Arial"/>
          <w:b/>
          <w:szCs w:val="22"/>
        </w:rPr>
        <w:t>SCHEDULE 6 – PERFORMANCE INDICATORS</w:t>
      </w:r>
    </w:p>
    <w:p w14:paraId="41DA763D" w14:textId="77777777" w:rsidR="00C672CE" w:rsidRPr="009410E4" w:rsidRDefault="00C672CE" w:rsidP="00C672CE">
      <w:pPr>
        <w:jc w:val="left"/>
        <w:rPr>
          <w:rFonts w:ascii="Arial" w:hAnsi="Arial" w:cs="Arial"/>
          <w:b/>
          <w:szCs w:val="22"/>
        </w:rPr>
      </w:pPr>
    </w:p>
    <w:p w14:paraId="74F6D986"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3D03E1F1" w14:textId="77777777" w:rsidR="00C672CE" w:rsidRPr="009410E4" w:rsidRDefault="00C672CE" w:rsidP="00C672CE">
      <w:pPr>
        <w:jc w:val="center"/>
        <w:rPr>
          <w:rFonts w:ascii="Arial" w:hAnsi="Arial" w:cs="Arial"/>
          <w:szCs w:val="22"/>
        </w:rPr>
      </w:pPr>
      <w:r w:rsidRPr="009410E4">
        <w:rPr>
          <w:rFonts w:ascii="Arial" w:hAnsi="Arial" w:cs="Arial"/>
          <w:b/>
          <w:szCs w:val="22"/>
        </w:rPr>
        <w:t>SCHEDULE 7 – EXIT MANAGEMENT PLAN</w:t>
      </w:r>
    </w:p>
    <w:p w14:paraId="7650855F" w14:textId="77777777" w:rsidR="009D30DF" w:rsidRPr="009D30DF" w:rsidRDefault="009D30DF" w:rsidP="009D30DF">
      <w:pPr>
        <w:pStyle w:val="Sch1styleclause"/>
        <w:numPr>
          <w:ilvl w:val="0"/>
          <w:numId w:val="115"/>
        </w:numPr>
        <w:jc w:val="left"/>
        <w:rPr>
          <w:rFonts w:ascii="Arial" w:hAnsi="Arial" w:cs="Arial"/>
          <w:szCs w:val="22"/>
        </w:rPr>
      </w:pPr>
      <w:bookmarkStart w:id="208" w:name="a653022"/>
      <w:bookmarkStart w:id="209" w:name="_Toc427222915"/>
      <w:bookmarkStart w:id="210" w:name="_Toc524531882"/>
      <w:r w:rsidRPr="009D30DF">
        <w:rPr>
          <w:rFonts w:ascii="Arial" w:hAnsi="Arial" w:cs="Arial"/>
          <w:szCs w:val="22"/>
        </w:rPr>
        <w:t>General obligation</w:t>
      </w:r>
      <w:bookmarkEnd w:id="208"/>
      <w:bookmarkEnd w:id="209"/>
      <w:bookmarkEnd w:id="210"/>
    </w:p>
    <w:p w14:paraId="0A197969" w14:textId="77777777" w:rsidR="009D30DF" w:rsidRPr="00B26605" w:rsidRDefault="009D30DF" w:rsidP="009D30DF">
      <w:pPr>
        <w:pStyle w:val="Bodyclause"/>
        <w:jc w:val="left"/>
        <w:rPr>
          <w:rFonts w:ascii="Arial" w:hAnsi="Arial" w:cs="Arial"/>
          <w:szCs w:val="22"/>
        </w:rPr>
      </w:pPr>
      <w:r w:rsidRPr="00B26605">
        <w:rPr>
          <w:rFonts w:ascii="Arial" w:hAnsi="Arial" w:cs="Arial"/>
          <w:szCs w:val="22"/>
        </w:rPr>
        <w:t xml:space="preserve">On termination of this Contract for any reason, the Provider will provide all reasonable assistance to the Council to facilitate the orderly transfer of the Services back to the Council or to enable another party chosen by the Council (in this </w:t>
      </w:r>
      <w:r w:rsidRPr="00B26605">
        <w:rPr>
          <w:rFonts w:ascii="Arial" w:hAnsi="Arial" w:cs="Arial"/>
          <w:b/>
          <w:szCs w:val="22"/>
        </w:rPr>
        <w:t>Schedule</w:t>
      </w:r>
      <w:r w:rsidRPr="00B26605">
        <w:rPr>
          <w:rFonts w:ascii="Arial" w:hAnsi="Arial" w:cs="Arial"/>
          <w:szCs w:val="22"/>
        </w:rPr>
        <w:t xml:space="preserve">, a </w:t>
      </w:r>
      <w:r w:rsidRPr="00B26605">
        <w:rPr>
          <w:rStyle w:val="Defterm"/>
          <w:rFonts w:ascii="Arial" w:hAnsi="Arial" w:cs="Arial"/>
          <w:szCs w:val="22"/>
        </w:rPr>
        <w:t>New Provider</w:t>
      </w:r>
      <w:r w:rsidRPr="00B26605">
        <w:rPr>
          <w:rFonts w:ascii="Arial" w:hAnsi="Arial" w:cs="Arial"/>
          <w:szCs w:val="22"/>
        </w:rPr>
        <w:t xml:space="preserve">) to take over the provision of all or part of the Services. The remaining provisions of this </w:t>
      </w:r>
      <w:r w:rsidRPr="00B26605">
        <w:rPr>
          <w:rFonts w:ascii="Arial" w:hAnsi="Arial" w:cs="Arial"/>
          <w:b/>
          <w:szCs w:val="22"/>
        </w:rPr>
        <w:t>Schedule</w:t>
      </w:r>
      <w:r w:rsidRPr="00B26605">
        <w:rPr>
          <w:rFonts w:ascii="Arial" w:hAnsi="Arial" w:cs="Arial"/>
          <w:szCs w:val="22"/>
        </w:rPr>
        <w:t xml:space="preserve"> will not prejudice or restrict the generality of this obligation.</w:t>
      </w:r>
    </w:p>
    <w:p w14:paraId="0E537A34" w14:textId="77777777" w:rsidR="009D30DF" w:rsidRPr="00B26605" w:rsidRDefault="009D30DF" w:rsidP="009D30DF">
      <w:pPr>
        <w:pStyle w:val="Sch1styleclause"/>
        <w:jc w:val="left"/>
        <w:rPr>
          <w:rFonts w:ascii="Arial" w:hAnsi="Arial" w:cs="Arial"/>
          <w:szCs w:val="22"/>
        </w:rPr>
      </w:pPr>
      <w:bookmarkStart w:id="211" w:name="a151000"/>
      <w:bookmarkStart w:id="212" w:name="_Toc427222916"/>
      <w:bookmarkStart w:id="213" w:name="_Toc524531883"/>
      <w:r w:rsidRPr="00B26605">
        <w:rPr>
          <w:rFonts w:ascii="Arial" w:hAnsi="Arial" w:cs="Arial"/>
          <w:szCs w:val="22"/>
        </w:rPr>
        <w:t>Plans and procedures</w:t>
      </w:r>
      <w:bookmarkEnd w:id="211"/>
      <w:bookmarkEnd w:id="212"/>
      <w:bookmarkEnd w:id="213"/>
    </w:p>
    <w:p w14:paraId="3383D430" w14:textId="77777777" w:rsidR="009D30DF" w:rsidRPr="00B26605" w:rsidRDefault="009D30DF" w:rsidP="009D30DF">
      <w:pPr>
        <w:pStyle w:val="Bodyclause"/>
        <w:jc w:val="left"/>
        <w:rPr>
          <w:rFonts w:ascii="Arial" w:hAnsi="Arial" w:cs="Arial"/>
          <w:szCs w:val="22"/>
        </w:rPr>
      </w:pPr>
      <w:r w:rsidRPr="00B26605">
        <w:rPr>
          <w:rFonts w:ascii="Arial" w:hAnsi="Arial" w:cs="Arial"/>
          <w:szCs w:val="22"/>
        </w:rPr>
        <w:t xml:space="preserve">On signature of this Contract, the Provider will produce and maintain plans and procedures demonstrating the manner in which it will fulfil its obligations under this </w:t>
      </w:r>
      <w:r w:rsidRPr="00B26605">
        <w:rPr>
          <w:rFonts w:ascii="Arial" w:hAnsi="Arial" w:cs="Arial"/>
          <w:b/>
          <w:szCs w:val="22"/>
        </w:rPr>
        <w:t>Schedule</w:t>
      </w:r>
      <w:r w:rsidRPr="00B26605">
        <w:rPr>
          <w:rFonts w:ascii="Arial" w:hAnsi="Arial" w:cs="Arial"/>
          <w:szCs w:val="22"/>
        </w:rPr>
        <w:t>, which plans and procedures shall be subject to the reasonable approval of the Council from time to time.</w:t>
      </w:r>
    </w:p>
    <w:p w14:paraId="63701139" w14:textId="77777777" w:rsidR="009D30DF" w:rsidRPr="00B26605" w:rsidRDefault="009D30DF" w:rsidP="009D30DF">
      <w:pPr>
        <w:pStyle w:val="Sch1styleclause"/>
        <w:jc w:val="left"/>
        <w:rPr>
          <w:rFonts w:ascii="Arial" w:hAnsi="Arial" w:cs="Arial"/>
          <w:szCs w:val="22"/>
        </w:rPr>
      </w:pPr>
      <w:bookmarkStart w:id="214" w:name="a922646"/>
      <w:bookmarkStart w:id="215" w:name="_Toc427222917"/>
      <w:bookmarkStart w:id="216" w:name="_Toc524531884"/>
      <w:r w:rsidRPr="00B26605">
        <w:rPr>
          <w:rFonts w:ascii="Arial" w:hAnsi="Arial" w:cs="Arial"/>
          <w:szCs w:val="22"/>
        </w:rPr>
        <w:t>Continuation of the provision of services</w:t>
      </w:r>
      <w:bookmarkEnd w:id="214"/>
      <w:bookmarkEnd w:id="215"/>
      <w:bookmarkEnd w:id="216"/>
    </w:p>
    <w:p w14:paraId="5D51A51A"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When a new provider has been commissioned to deliver the Client’s care and support the (exiting) Provider shall make arrangements for a handover meeting in respect of each Call-Off, between the relevant Client, Staff member delivering the Services to the relevant Client(s) and the replacement new provider.</w:t>
      </w:r>
    </w:p>
    <w:p w14:paraId="2037B7C8"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Provider will ensure that all information and data concerning the provision of the Services under the Call-Off is provided to the relevant new Provider as soon as practicable, and in any case, no later than 2 days business days prior to the commencement of the replacement services</w:t>
      </w:r>
      <w:r>
        <w:rPr>
          <w:rFonts w:ascii="Arial" w:hAnsi="Arial" w:cs="Arial"/>
          <w:szCs w:val="22"/>
        </w:rPr>
        <w:t xml:space="preserve"> and will ensure that such transmission is fully compliant with the requirements of the Data Protection Legislation</w:t>
      </w:r>
      <w:r w:rsidRPr="00B26605">
        <w:rPr>
          <w:rFonts w:ascii="Arial" w:hAnsi="Arial" w:cs="Arial"/>
          <w:szCs w:val="22"/>
        </w:rPr>
        <w:t>.</w:t>
      </w:r>
    </w:p>
    <w:p w14:paraId="14922543"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Provider shall make sure that each Client is kept fully informed and involved with the handover process at all times</w:t>
      </w:r>
    </w:p>
    <w:p w14:paraId="45AC3842" w14:textId="77777777" w:rsidR="009D30DF" w:rsidRPr="00B26605" w:rsidRDefault="009D30DF" w:rsidP="009D30DF">
      <w:pPr>
        <w:pStyle w:val="Sch1styleclause"/>
        <w:jc w:val="left"/>
        <w:rPr>
          <w:rFonts w:ascii="Arial" w:hAnsi="Arial" w:cs="Arial"/>
          <w:szCs w:val="22"/>
        </w:rPr>
      </w:pPr>
      <w:bookmarkStart w:id="217" w:name="a873285"/>
      <w:bookmarkStart w:id="218" w:name="_Toc427222918"/>
      <w:bookmarkStart w:id="219" w:name="_Toc524531885"/>
      <w:r w:rsidRPr="00B26605">
        <w:rPr>
          <w:rFonts w:ascii="Arial" w:hAnsi="Arial" w:cs="Arial"/>
          <w:szCs w:val="22"/>
        </w:rPr>
        <w:t>Duty to document the services</w:t>
      </w:r>
      <w:bookmarkEnd w:id="217"/>
      <w:bookmarkEnd w:id="218"/>
      <w:bookmarkEnd w:id="219"/>
    </w:p>
    <w:p w14:paraId="7AF7094D"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Provider shall prepare the Documentation within 1 month of Commencement Date and shall thereafter ensure that it is kept up to date.</w:t>
      </w:r>
    </w:p>
    <w:p w14:paraId="722CBA31"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Provider shall promptly and fully answer all reasonable questions about the Services which may be asked by the Council for the purpose of adequately understanding the manner in which the Services have been provided or for the purpose of allowing any New Provider (or potential New Provider) to conduct 'due diligence'.</w:t>
      </w:r>
    </w:p>
    <w:p w14:paraId="38EFE74E" w14:textId="77777777" w:rsidR="009D30DF" w:rsidRPr="00B26605" w:rsidRDefault="009D30DF" w:rsidP="009D30DF">
      <w:pPr>
        <w:pStyle w:val="Sch1styleclause"/>
        <w:jc w:val="left"/>
        <w:rPr>
          <w:rFonts w:ascii="Arial" w:hAnsi="Arial" w:cs="Arial"/>
          <w:szCs w:val="22"/>
        </w:rPr>
      </w:pPr>
      <w:bookmarkStart w:id="220" w:name="a381944"/>
      <w:bookmarkStart w:id="221" w:name="_Toc427222919"/>
      <w:bookmarkStart w:id="222" w:name="_Toc524531886"/>
      <w:r w:rsidRPr="00B26605">
        <w:rPr>
          <w:rFonts w:ascii="Arial" w:hAnsi="Arial" w:cs="Arial"/>
          <w:szCs w:val="22"/>
        </w:rPr>
        <w:t>Contracts, software, and know-how</w:t>
      </w:r>
      <w:bookmarkEnd w:id="220"/>
      <w:bookmarkEnd w:id="221"/>
      <w:bookmarkEnd w:id="222"/>
    </w:p>
    <w:p w14:paraId="66897EC4"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Upon the Provider ceasing to provide the Services its rights and obligations in respect of the Support Contracts shall cease (but without prejudice to any liability accrued at the date of such cessation) and it will, at the request of the Council, do all acts and things necessary so to notify the other parties to the Support Contracts. Where contracts similar to the Support Contracts have been entered into by the Provider for the sole purpose of providing the Services to the Council, the Council may require the Provider to use all reasonable endeavours to procure that those contracts are assigned to the Council or a New Provider.</w:t>
      </w:r>
    </w:p>
    <w:p w14:paraId="43D10077"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Provider shall, to the extent that it has not done so prior to termination, fully comply with the provisions of this Contract as to the licensing of Intellectual Property and the delivery of source code and Documentation.</w:t>
      </w:r>
    </w:p>
    <w:p w14:paraId="440BB836"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Council shall be entitled to use (and to authorise any New Provider to use), free of charge but on a non-exclusive basis, all know-how and other information acquired by the Provider in the course of providing the Services or otherwise used by the Provider in the provision of the Services, whether or not such know-how or information was produced specifically or used exclusively to provide the Services.</w:t>
      </w:r>
    </w:p>
    <w:p w14:paraId="10A6C770" w14:textId="77777777" w:rsidR="009D30DF" w:rsidRPr="00B26605" w:rsidRDefault="009D30DF" w:rsidP="009D30DF">
      <w:pPr>
        <w:pStyle w:val="Sch1styleclause"/>
        <w:jc w:val="left"/>
        <w:rPr>
          <w:rFonts w:ascii="Arial" w:hAnsi="Arial" w:cs="Arial"/>
          <w:szCs w:val="22"/>
        </w:rPr>
      </w:pPr>
      <w:bookmarkStart w:id="223" w:name="a403306"/>
      <w:bookmarkStart w:id="224" w:name="_Toc427222920"/>
      <w:bookmarkStart w:id="225" w:name="_Toc524531887"/>
      <w:r w:rsidRPr="00B26605">
        <w:rPr>
          <w:rFonts w:ascii="Arial" w:hAnsi="Arial" w:cs="Arial"/>
          <w:szCs w:val="22"/>
        </w:rPr>
        <w:t>Personnel</w:t>
      </w:r>
      <w:bookmarkEnd w:id="223"/>
      <w:bookmarkEnd w:id="224"/>
      <w:bookmarkEnd w:id="225"/>
    </w:p>
    <w:p w14:paraId="693DC2AA"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The parties acknowledge and agree that where all or part of the Services cease to be provided by the Provider for any reason and where all or part of the Services continue to be provided by the Council and/or the New Provider, there may be a relevant transfer of the Returning Employees to the Council and/or the New Provider for the purposes of TUPE. If there is such a transfer, the employment of the Returning Employees shall transfer to the Council and/or the New Provider in accordance with TUPE with effect from the Subsequent Transfer Date.</w:t>
      </w:r>
    </w:p>
    <w:p w14:paraId="0161EFB1" w14:textId="77777777" w:rsidR="009D30DF" w:rsidRPr="00B26605" w:rsidRDefault="009D30DF" w:rsidP="009D30DF">
      <w:pPr>
        <w:pStyle w:val="Sch1stylesubclause"/>
        <w:jc w:val="left"/>
        <w:rPr>
          <w:rFonts w:ascii="Arial" w:hAnsi="Arial" w:cs="Arial"/>
          <w:szCs w:val="22"/>
        </w:rPr>
      </w:pPr>
      <w:r w:rsidRPr="00B26605">
        <w:rPr>
          <w:rFonts w:ascii="Arial" w:hAnsi="Arial" w:cs="Arial"/>
          <w:szCs w:val="22"/>
        </w:rPr>
        <w:t>Save where the parties reasonably believe that there will be no relevant transfer for the purposes of TUPE, the parties shall co-operate in agreeing a list of Returning Employees prior to the Subsequent Transfer Date and shall co-operate in seeking to ensure the orderly transfer of the Returning Employees to the Council and/or the New Provider.</w:t>
      </w:r>
    </w:p>
    <w:p w14:paraId="25351D6A" w14:textId="77777777" w:rsidR="009D30DF" w:rsidRPr="00B26605" w:rsidRDefault="009D30DF" w:rsidP="009D30DF">
      <w:pPr>
        <w:jc w:val="left"/>
        <w:rPr>
          <w:rFonts w:ascii="Arial" w:hAnsi="Arial" w:cs="Arial"/>
          <w:b/>
          <w:szCs w:val="22"/>
        </w:rPr>
      </w:pPr>
    </w:p>
    <w:p w14:paraId="01B62342" w14:textId="77777777" w:rsidR="009D30DF" w:rsidRPr="00B26605" w:rsidRDefault="009D30DF" w:rsidP="009D30DF">
      <w:pPr>
        <w:jc w:val="left"/>
        <w:rPr>
          <w:rFonts w:ascii="Arial" w:hAnsi="Arial" w:cs="Arial"/>
          <w:b/>
          <w:szCs w:val="22"/>
        </w:rPr>
      </w:pPr>
    </w:p>
    <w:p w14:paraId="43735F59" w14:textId="77777777" w:rsidR="009D30DF" w:rsidRPr="00B26605" w:rsidRDefault="009D30DF" w:rsidP="009D30DF">
      <w:pPr>
        <w:jc w:val="center"/>
        <w:rPr>
          <w:rFonts w:ascii="Arial" w:hAnsi="Arial" w:cs="Arial"/>
          <w:b/>
          <w:szCs w:val="22"/>
        </w:rPr>
      </w:pPr>
      <w:r w:rsidRPr="00B26605">
        <w:rPr>
          <w:rFonts w:ascii="Arial" w:hAnsi="Arial" w:cs="Arial"/>
          <w:b/>
          <w:szCs w:val="22"/>
        </w:rPr>
        <w:t>END OF SCHEDULE</w:t>
      </w:r>
    </w:p>
    <w:p w14:paraId="49938C23"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3C73E86B" w14:textId="77777777" w:rsidR="00C672CE" w:rsidRPr="009410E4" w:rsidRDefault="00C672CE" w:rsidP="00C672CE">
      <w:pPr>
        <w:jc w:val="center"/>
        <w:rPr>
          <w:rFonts w:ascii="Arial" w:hAnsi="Arial" w:cs="Arial"/>
          <w:b/>
          <w:szCs w:val="22"/>
        </w:rPr>
      </w:pPr>
      <w:r w:rsidRPr="009410E4">
        <w:rPr>
          <w:rFonts w:ascii="Arial" w:hAnsi="Arial" w:cs="Arial"/>
          <w:b/>
          <w:szCs w:val="22"/>
        </w:rPr>
        <w:t>SCHEDULE 8 – TRAINING MATRIX</w:t>
      </w:r>
    </w:p>
    <w:p w14:paraId="45A81235" w14:textId="77777777" w:rsidR="00C672CE" w:rsidRPr="009410E4" w:rsidRDefault="00C672CE" w:rsidP="00C672CE">
      <w:pPr>
        <w:jc w:val="left"/>
        <w:rPr>
          <w:rFonts w:ascii="Arial" w:hAnsi="Arial" w:cs="Arial"/>
          <w:b/>
          <w:szCs w:val="22"/>
        </w:rPr>
      </w:pPr>
    </w:p>
    <w:p w14:paraId="5BCF6414"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3E3F3187" w14:textId="77777777" w:rsidR="00C672CE" w:rsidRPr="009410E4" w:rsidRDefault="00C672CE" w:rsidP="00C672CE">
      <w:pPr>
        <w:jc w:val="center"/>
        <w:rPr>
          <w:rFonts w:ascii="Arial" w:hAnsi="Arial" w:cs="Arial"/>
          <w:b/>
          <w:szCs w:val="22"/>
        </w:rPr>
      </w:pPr>
      <w:r w:rsidRPr="009410E4">
        <w:rPr>
          <w:rFonts w:ascii="Arial" w:hAnsi="Arial" w:cs="Arial"/>
          <w:b/>
          <w:szCs w:val="22"/>
        </w:rPr>
        <w:t>SCHEDULE 9 – DISASTER RECOVERY PLAN</w:t>
      </w:r>
    </w:p>
    <w:p w14:paraId="195BCEDA" w14:textId="77777777" w:rsidR="00C672CE" w:rsidRPr="009410E4" w:rsidRDefault="00C672CE" w:rsidP="00C672CE">
      <w:pPr>
        <w:jc w:val="center"/>
        <w:rPr>
          <w:rFonts w:ascii="Arial" w:hAnsi="Arial" w:cs="Arial"/>
          <w:b/>
          <w:szCs w:val="22"/>
        </w:rPr>
      </w:pPr>
    </w:p>
    <w:p w14:paraId="721B4D9F" w14:textId="77777777" w:rsidR="00C672CE" w:rsidRPr="009410E4" w:rsidRDefault="00C672CE" w:rsidP="00B273DB">
      <w:pPr>
        <w:pStyle w:val="ListParagraph"/>
        <w:numPr>
          <w:ilvl w:val="0"/>
          <w:numId w:val="38"/>
        </w:numPr>
        <w:rPr>
          <w:rFonts w:ascii="Arial" w:hAnsi="Arial" w:cs="Arial"/>
          <w:b/>
        </w:rPr>
      </w:pPr>
      <w:r w:rsidRPr="009410E4">
        <w:rPr>
          <w:rFonts w:ascii="Arial" w:hAnsi="Arial" w:cs="Arial"/>
          <w:b/>
        </w:rPr>
        <w:t>DEFINITIONS</w:t>
      </w:r>
    </w:p>
    <w:p w14:paraId="1C7DB118" w14:textId="77777777" w:rsidR="00C672CE" w:rsidRPr="009410E4" w:rsidRDefault="00C672CE" w:rsidP="00B273DB">
      <w:pPr>
        <w:pStyle w:val="ListParagraph"/>
        <w:numPr>
          <w:ilvl w:val="0"/>
          <w:numId w:val="54"/>
        </w:numPr>
        <w:rPr>
          <w:rFonts w:ascii="Arial" w:hAnsi="Arial" w:cs="Arial"/>
        </w:rPr>
      </w:pPr>
      <w:r w:rsidRPr="009410E4">
        <w:rPr>
          <w:rFonts w:ascii="Arial" w:hAnsi="Arial" w:cs="Arial"/>
        </w:rPr>
        <w:t>The following words and phrases shall; unless the context otherwise requires, have the following meanings.</w:t>
      </w:r>
    </w:p>
    <w:tbl>
      <w:tblPr>
        <w:tblStyle w:val="TableGrid"/>
        <w:tblW w:w="0" w:type="auto"/>
        <w:tblLook w:val="04A0" w:firstRow="1" w:lastRow="0" w:firstColumn="1" w:lastColumn="0" w:noHBand="0" w:noVBand="1"/>
      </w:tblPr>
      <w:tblGrid>
        <w:gridCol w:w="2547"/>
        <w:gridCol w:w="5750"/>
      </w:tblGrid>
      <w:tr w:rsidR="00C672CE" w:rsidRPr="009410E4" w14:paraId="2473604A" w14:textId="77777777" w:rsidTr="00531996">
        <w:tc>
          <w:tcPr>
            <w:tcW w:w="2547" w:type="dxa"/>
          </w:tcPr>
          <w:p w14:paraId="1CFFA197" w14:textId="77777777" w:rsidR="00C672CE" w:rsidRPr="009410E4" w:rsidRDefault="00C672CE" w:rsidP="00531996">
            <w:pPr>
              <w:rPr>
                <w:rFonts w:ascii="Arial" w:hAnsi="Arial" w:cs="Arial"/>
                <w:szCs w:val="22"/>
              </w:rPr>
            </w:pPr>
            <w:r w:rsidRPr="009410E4">
              <w:rPr>
                <w:rFonts w:ascii="Arial" w:hAnsi="Arial" w:cs="Arial"/>
                <w:szCs w:val="22"/>
              </w:rPr>
              <w:t>“Emergency Incident”</w:t>
            </w:r>
          </w:p>
        </w:tc>
        <w:tc>
          <w:tcPr>
            <w:tcW w:w="5750" w:type="dxa"/>
          </w:tcPr>
          <w:p w14:paraId="15E6D65B" w14:textId="77777777" w:rsidR="00C672CE" w:rsidRPr="009410E4" w:rsidRDefault="00C672CE" w:rsidP="00531996">
            <w:pPr>
              <w:rPr>
                <w:rFonts w:ascii="Arial" w:hAnsi="Arial" w:cs="Arial"/>
                <w:szCs w:val="22"/>
              </w:rPr>
            </w:pPr>
            <w:r w:rsidRPr="009410E4">
              <w:rPr>
                <w:rFonts w:ascii="Arial" w:hAnsi="Arial" w:cs="Arial"/>
                <w:szCs w:val="22"/>
                <w:shd w:val="clear" w:color="auto" w:fill="FFFFFF"/>
              </w:rPr>
              <w:t>A situation that poses an immediate risk to health, life, property, or environment (Extreme Weather). Most</w:t>
            </w:r>
            <w:r w:rsidRPr="009410E4">
              <w:rPr>
                <w:rStyle w:val="apple-converted-space"/>
                <w:rFonts w:ascii="Arial" w:hAnsi="Arial" w:cs="Arial"/>
                <w:szCs w:val="22"/>
                <w:shd w:val="clear" w:color="auto" w:fill="FFFFFF"/>
              </w:rPr>
              <w:t> </w:t>
            </w:r>
            <w:r w:rsidRPr="009410E4">
              <w:rPr>
                <w:rFonts w:ascii="Arial" w:hAnsi="Arial" w:cs="Arial"/>
                <w:bCs/>
                <w:szCs w:val="22"/>
                <w:shd w:val="clear" w:color="auto" w:fill="FFFFFF"/>
              </w:rPr>
              <w:t>emergencies</w:t>
            </w:r>
            <w:r w:rsidRPr="009410E4">
              <w:rPr>
                <w:rStyle w:val="apple-converted-space"/>
                <w:rFonts w:ascii="Arial" w:hAnsi="Arial" w:cs="Arial"/>
                <w:szCs w:val="22"/>
                <w:shd w:val="clear" w:color="auto" w:fill="FFFFFF"/>
              </w:rPr>
              <w:t> </w:t>
            </w:r>
            <w:r w:rsidRPr="009410E4">
              <w:rPr>
                <w:rFonts w:ascii="Arial" w:hAnsi="Arial" w:cs="Arial"/>
                <w:szCs w:val="22"/>
                <w:shd w:val="clear" w:color="auto" w:fill="FFFFFF"/>
              </w:rPr>
              <w:t>require urgent intervention to prevent a worsening of the situation, although in some situations, mitigation may not be possible and agencies may only be able to offer palliative care for the aftermath.</w:t>
            </w:r>
          </w:p>
          <w:p w14:paraId="53BA12E3" w14:textId="77777777" w:rsidR="00C672CE" w:rsidRPr="009410E4" w:rsidRDefault="00C672CE" w:rsidP="00531996">
            <w:pPr>
              <w:rPr>
                <w:rFonts w:ascii="Arial" w:hAnsi="Arial" w:cs="Arial"/>
                <w:szCs w:val="22"/>
              </w:rPr>
            </w:pPr>
          </w:p>
        </w:tc>
      </w:tr>
      <w:tr w:rsidR="00C672CE" w:rsidRPr="009410E4" w14:paraId="0D0F93A4" w14:textId="77777777" w:rsidTr="00531996">
        <w:tc>
          <w:tcPr>
            <w:tcW w:w="2547" w:type="dxa"/>
          </w:tcPr>
          <w:p w14:paraId="7941B7D8" w14:textId="77777777" w:rsidR="00C672CE" w:rsidRPr="009410E4" w:rsidRDefault="00C672CE" w:rsidP="00531996">
            <w:pPr>
              <w:rPr>
                <w:rFonts w:ascii="Arial" w:hAnsi="Arial" w:cs="Arial"/>
                <w:szCs w:val="22"/>
              </w:rPr>
            </w:pPr>
            <w:r w:rsidRPr="009410E4">
              <w:rPr>
                <w:rFonts w:ascii="Arial" w:hAnsi="Arial" w:cs="Arial"/>
                <w:szCs w:val="22"/>
              </w:rPr>
              <w:t>“Extreme Weather”</w:t>
            </w:r>
          </w:p>
        </w:tc>
        <w:tc>
          <w:tcPr>
            <w:tcW w:w="5750" w:type="dxa"/>
          </w:tcPr>
          <w:p w14:paraId="6936C5D0" w14:textId="77777777" w:rsidR="00C672CE" w:rsidRPr="009410E4" w:rsidRDefault="00C672CE" w:rsidP="00531996">
            <w:pPr>
              <w:rPr>
                <w:rFonts w:ascii="Arial" w:hAnsi="Arial" w:cs="Arial"/>
                <w:szCs w:val="22"/>
              </w:rPr>
            </w:pPr>
            <w:r w:rsidRPr="009410E4">
              <w:rPr>
                <w:rFonts w:ascii="Arial" w:hAnsi="Arial" w:cs="Arial"/>
                <w:szCs w:val="22"/>
              </w:rPr>
              <w:t>Including extreme cold and hot weather, snow and ice, flooding and storms.</w:t>
            </w:r>
          </w:p>
          <w:p w14:paraId="754FAF93" w14:textId="77777777" w:rsidR="00C672CE" w:rsidRPr="009410E4" w:rsidRDefault="00C672CE" w:rsidP="00531996">
            <w:pPr>
              <w:rPr>
                <w:rFonts w:ascii="Arial" w:hAnsi="Arial" w:cs="Arial"/>
                <w:szCs w:val="22"/>
              </w:rPr>
            </w:pPr>
          </w:p>
        </w:tc>
      </w:tr>
      <w:tr w:rsidR="00C672CE" w:rsidRPr="009410E4" w14:paraId="58504767" w14:textId="77777777" w:rsidTr="00531996">
        <w:tc>
          <w:tcPr>
            <w:tcW w:w="2547" w:type="dxa"/>
          </w:tcPr>
          <w:p w14:paraId="299FAA29" w14:textId="77777777" w:rsidR="00C672CE" w:rsidRPr="009410E4" w:rsidRDefault="00C672CE" w:rsidP="00531996">
            <w:pPr>
              <w:rPr>
                <w:rFonts w:ascii="Arial" w:hAnsi="Arial" w:cs="Arial"/>
                <w:szCs w:val="22"/>
              </w:rPr>
            </w:pPr>
            <w:r w:rsidRPr="009410E4">
              <w:rPr>
                <w:rFonts w:ascii="Arial" w:hAnsi="Arial" w:cs="Arial"/>
                <w:szCs w:val="22"/>
              </w:rPr>
              <w:t>“Influenza” (Flu)</w:t>
            </w:r>
          </w:p>
          <w:p w14:paraId="6D4FA77B" w14:textId="77777777" w:rsidR="00C672CE" w:rsidRPr="009410E4" w:rsidRDefault="00C672CE" w:rsidP="00531996">
            <w:pPr>
              <w:rPr>
                <w:rFonts w:ascii="Arial" w:hAnsi="Arial" w:cs="Arial"/>
                <w:szCs w:val="22"/>
              </w:rPr>
            </w:pPr>
          </w:p>
        </w:tc>
        <w:tc>
          <w:tcPr>
            <w:tcW w:w="5750" w:type="dxa"/>
          </w:tcPr>
          <w:p w14:paraId="23D9098E" w14:textId="77777777" w:rsidR="00C672CE" w:rsidRPr="009410E4" w:rsidRDefault="00C672CE" w:rsidP="00531996">
            <w:pPr>
              <w:rPr>
                <w:rFonts w:ascii="Arial" w:hAnsi="Arial" w:cs="Arial"/>
                <w:szCs w:val="22"/>
              </w:rPr>
            </w:pPr>
            <w:r w:rsidRPr="009410E4">
              <w:rPr>
                <w:rFonts w:ascii="Arial" w:hAnsi="Arial" w:cs="Arial"/>
                <w:bCs/>
                <w:szCs w:val="22"/>
              </w:rPr>
              <w:t>Influenza</w:t>
            </w:r>
            <w:r w:rsidRPr="009410E4">
              <w:rPr>
                <w:rFonts w:ascii="Arial" w:hAnsi="Arial" w:cs="Arial"/>
                <w:szCs w:val="22"/>
              </w:rPr>
              <w:t xml:space="preserve"> is a viral infection that attacks your respiratory system — your nose, throat and lungs. </w:t>
            </w:r>
            <w:r w:rsidRPr="009410E4">
              <w:rPr>
                <w:rFonts w:ascii="Arial" w:hAnsi="Arial" w:cs="Arial"/>
                <w:bCs/>
                <w:szCs w:val="22"/>
              </w:rPr>
              <w:t>Influenza</w:t>
            </w:r>
            <w:r w:rsidRPr="009410E4">
              <w:rPr>
                <w:rFonts w:ascii="Arial" w:hAnsi="Arial" w:cs="Arial"/>
                <w:szCs w:val="22"/>
              </w:rPr>
              <w:t>, commonly called the </w:t>
            </w:r>
            <w:r w:rsidRPr="009410E4">
              <w:rPr>
                <w:rFonts w:ascii="Arial" w:hAnsi="Arial" w:cs="Arial"/>
                <w:bCs/>
                <w:szCs w:val="22"/>
              </w:rPr>
              <w:t>flu</w:t>
            </w:r>
            <w:r w:rsidRPr="009410E4">
              <w:rPr>
                <w:rFonts w:ascii="Arial" w:hAnsi="Arial" w:cs="Arial"/>
                <w:szCs w:val="22"/>
              </w:rPr>
              <w:t>, is not the same as stomach "</w:t>
            </w:r>
            <w:r w:rsidRPr="009410E4">
              <w:rPr>
                <w:rFonts w:ascii="Arial" w:hAnsi="Arial" w:cs="Arial"/>
                <w:bCs/>
                <w:szCs w:val="22"/>
              </w:rPr>
              <w:t>flu</w:t>
            </w:r>
            <w:r w:rsidRPr="009410E4">
              <w:rPr>
                <w:rFonts w:ascii="Arial" w:hAnsi="Arial" w:cs="Arial"/>
                <w:szCs w:val="22"/>
              </w:rPr>
              <w:t>" viruses that cause diarrhoea and vomiting. For most people, </w:t>
            </w:r>
            <w:r w:rsidRPr="009410E4">
              <w:rPr>
                <w:rFonts w:ascii="Arial" w:hAnsi="Arial" w:cs="Arial"/>
                <w:bCs/>
                <w:szCs w:val="22"/>
              </w:rPr>
              <w:t>influenza</w:t>
            </w:r>
            <w:r w:rsidRPr="009410E4">
              <w:rPr>
                <w:rFonts w:ascii="Arial" w:hAnsi="Arial" w:cs="Arial"/>
                <w:szCs w:val="22"/>
              </w:rPr>
              <w:t> resolves on its own, but sometimes, </w:t>
            </w:r>
            <w:r w:rsidRPr="009410E4">
              <w:rPr>
                <w:rFonts w:ascii="Arial" w:hAnsi="Arial" w:cs="Arial"/>
                <w:bCs/>
                <w:szCs w:val="22"/>
              </w:rPr>
              <w:t>influenza</w:t>
            </w:r>
            <w:r w:rsidRPr="009410E4">
              <w:rPr>
                <w:rFonts w:ascii="Arial" w:hAnsi="Arial" w:cs="Arial"/>
                <w:szCs w:val="22"/>
              </w:rPr>
              <w:t> and its complications can be deadly</w:t>
            </w:r>
          </w:p>
        </w:tc>
      </w:tr>
      <w:tr w:rsidR="00C672CE" w:rsidRPr="009410E4" w14:paraId="60B8A0A6" w14:textId="77777777" w:rsidTr="00531996">
        <w:tc>
          <w:tcPr>
            <w:tcW w:w="2547" w:type="dxa"/>
          </w:tcPr>
          <w:p w14:paraId="1AD02AD0" w14:textId="77777777" w:rsidR="00C672CE" w:rsidRPr="009410E4" w:rsidRDefault="00C672CE" w:rsidP="00531996">
            <w:pPr>
              <w:rPr>
                <w:rFonts w:ascii="Arial" w:hAnsi="Arial" w:cs="Arial"/>
                <w:szCs w:val="22"/>
              </w:rPr>
            </w:pPr>
            <w:r w:rsidRPr="009410E4">
              <w:rPr>
                <w:rFonts w:ascii="Arial" w:hAnsi="Arial" w:cs="Arial"/>
                <w:szCs w:val="22"/>
              </w:rPr>
              <w:t>“Norovirus”</w:t>
            </w:r>
          </w:p>
          <w:p w14:paraId="3F0732B9" w14:textId="77777777" w:rsidR="00C672CE" w:rsidRPr="009410E4" w:rsidRDefault="00C672CE" w:rsidP="00531996">
            <w:pPr>
              <w:rPr>
                <w:rFonts w:ascii="Arial" w:hAnsi="Arial" w:cs="Arial"/>
                <w:szCs w:val="22"/>
              </w:rPr>
            </w:pPr>
          </w:p>
        </w:tc>
        <w:tc>
          <w:tcPr>
            <w:tcW w:w="5750" w:type="dxa"/>
          </w:tcPr>
          <w:p w14:paraId="1231AFC9" w14:textId="77777777" w:rsidR="00C672CE" w:rsidRPr="009410E4" w:rsidRDefault="00C672CE" w:rsidP="00531996">
            <w:pPr>
              <w:rPr>
                <w:rFonts w:ascii="Arial" w:hAnsi="Arial" w:cs="Arial"/>
                <w:szCs w:val="22"/>
              </w:rPr>
            </w:pPr>
            <w:r w:rsidRPr="009410E4">
              <w:rPr>
                <w:rFonts w:ascii="Arial" w:hAnsi="Arial" w:cs="Arial"/>
                <w:szCs w:val="22"/>
              </w:rPr>
              <w:t>A group of viruses that are a common cause of food poisoning and acute gastroenteritis ("stomach flu") that can strike quickly with force and make a person feel very sick but which typically resolves within 2-3 days. The characteristic symptoms are nausea, vomiting, diarrhoea, and abdominal cramping.</w:t>
            </w:r>
          </w:p>
          <w:p w14:paraId="17317DED" w14:textId="77777777" w:rsidR="00C672CE" w:rsidRPr="009410E4" w:rsidRDefault="00C672CE" w:rsidP="00531996">
            <w:pPr>
              <w:rPr>
                <w:rFonts w:ascii="Arial" w:hAnsi="Arial" w:cs="Arial"/>
                <w:szCs w:val="22"/>
              </w:rPr>
            </w:pPr>
          </w:p>
        </w:tc>
      </w:tr>
      <w:tr w:rsidR="00C672CE" w:rsidRPr="009410E4" w14:paraId="0A2B6315" w14:textId="77777777" w:rsidTr="00531996">
        <w:tc>
          <w:tcPr>
            <w:tcW w:w="2547" w:type="dxa"/>
          </w:tcPr>
          <w:p w14:paraId="25F7D8F2" w14:textId="77777777" w:rsidR="00C672CE" w:rsidRPr="009410E4" w:rsidRDefault="00C672CE" w:rsidP="00531996">
            <w:pPr>
              <w:rPr>
                <w:rFonts w:ascii="Arial" w:hAnsi="Arial" w:cs="Arial"/>
                <w:szCs w:val="22"/>
              </w:rPr>
            </w:pPr>
            <w:r w:rsidRPr="009410E4">
              <w:rPr>
                <w:rFonts w:ascii="Arial" w:hAnsi="Arial" w:cs="Arial"/>
                <w:szCs w:val="22"/>
              </w:rPr>
              <w:t>“Rest Centre”</w:t>
            </w:r>
          </w:p>
        </w:tc>
        <w:tc>
          <w:tcPr>
            <w:tcW w:w="5750" w:type="dxa"/>
          </w:tcPr>
          <w:p w14:paraId="304A912F" w14:textId="77777777" w:rsidR="00C672CE" w:rsidRPr="009410E4" w:rsidRDefault="00C672CE" w:rsidP="00531996">
            <w:pPr>
              <w:rPr>
                <w:rFonts w:ascii="Arial" w:hAnsi="Arial" w:cs="Arial"/>
                <w:szCs w:val="22"/>
              </w:rPr>
            </w:pPr>
            <w:r w:rsidRPr="009410E4">
              <w:rPr>
                <w:rFonts w:ascii="Arial" w:hAnsi="Arial" w:cs="Arial"/>
                <w:szCs w:val="22"/>
              </w:rPr>
              <w:t>A place of safety set up by the Council to look after Person effected by an “Emergency Incident”. This can be for a few hours or days depending on the severity of the incident.</w:t>
            </w:r>
          </w:p>
          <w:p w14:paraId="37B086AD" w14:textId="77777777" w:rsidR="00C672CE" w:rsidRPr="009410E4" w:rsidRDefault="00C672CE" w:rsidP="00531996">
            <w:pPr>
              <w:rPr>
                <w:rFonts w:ascii="Arial" w:hAnsi="Arial" w:cs="Arial"/>
                <w:szCs w:val="22"/>
              </w:rPr>
            </w:pPr>
          </w:p>
        </w:tc>
      </w:tr>
    </w:tbl>
    <w:p w14:paraId="3D84D400" w14:textId="77777777" w:rsidR="00C672CE" w:rsidRPr="009410E4" w:rsidRDefault="00C672CE" w:rsidP="00C672CE">
      <w:pPr>
        <w:rPr>
          <w:rFonts w:ascii="Arial" w:hAnsi="Arial" w:cs="Arial"/>
          <w:szCs w:val="22"/>
        </w:rPr>
      </w:pPr>
    </w:p>
    <w:p w14:paraId="2BC5E6C2" w14:textId="77777777" w:rsidR="00C672CE" w:rsidRPr="009410E4" w:rsidRDefault="00C672CE" w:rsidP="00B273DB">
      <w:pPr>
        <w:pStyle w:val="ListParagraph"/>
        <w:numPr>
          <w:ilvl w:val="0"/>
          <w:numId w:val="38"/>
        </w:numPr>
        <w:spacing w:after="0" w:line="240" w:lineRule="auto"/>
        <w:rPr>
          <w:rFonts w:ascii="Arial" w:hAnsi="Arial" w:cs="Arial"/>
          <w:b/>
        </w:rPr>
      </w:pPr>
      <w:r w:rsidRPr="009410E4">
        <w:rPr>
          <w:rFonts w:ascii="Arial" w:hAnsi="Arial" w:cs="Arial"/>
          <w:b/>
        </w:rPr>
        <w:t>INTRODUCTION</w:t>
      </w:r>
    </w:p>
    <w:p w14:paraId="62326363" w14:textId="3C256C9F" w:rsidR="00C672CE" w:rsidRDefault="00C672CE" w:rsidP="00B72869">
      <w:pPr>
        <w:pStyle w:val="ListParagraph"/>
        <w:numPr>
          <w:ilvl w:val="0"/>
          <w:numId w:val="41"/>
        </w:numPr>
        <w:spacing w:after="0" w:line="240" w:lineRule="auto"/>
        <w:ind w:left="1276" w:hanging="556"/>
        <w:rPr>
          <w:rFonts w:ascii="Arial" w:hAnsi="Arial" w:cs="Arial"/>
        </w:rPr>
      </w:pPr>
      <w:r w:rsidRPr="009410E4">
        <w:rPr>
          <w:rFonts w:ascii="Arial" w:hAnsi="Arial" w:cs="Arial"/>
        </w:rPr>
        <w:t>This plan describes the actions to be taken by the Provider and the Council in the event of an emergency incident as defined in this Schedule. The plan will work alongside both parties existing Policies and Procedures.</w:t>
      </w:r>
    </w:p>
    <w:p w14:paraId="02C4E5B5" w14:textId="77777777" w:rsidR="0084541E" w:rsidRPr="009410E4" w:rsidRDefault="0084541E" w:rsidP="00B72869">
      <w:pPr>
        <w:pStyle w:val="ListParagraph"/>
        <w:spacing w:after="0" w:line="240" w:lineRule="auto"/>
        <w:ind w:left="1276" w:hanging="556"/>
        <w:rPr>
          <w:rFonts w:ascii="Arial" w:hAnsi="Arial" w:cs="Arial"/>
        </w:rPr>
      </w:pPr>
    </w:p>
    <w:p w14:paraId="421BAEAC" w14:textId="05E16053" w:rsidR="00C672CE" w:rsidRPr="009410E4" w:rsidRDefault="00C672CE" w:rsidP="00B72869">
      <w:pPr>
        <w:pStyle w:val="ListParagraph"/>
        <w:numPr>
          <w:ilvl w:val="0"/>
          <w:numId w:val="41"/>
        </w:numPr>
        <w:spacing w:after="0" w:line="240" w:lineRule="auto"/>
        <w:ind w:left="1276" w:hanging="556"/>
        <w:rPr>
          <w:rFonts w:ascii="Arial" w:hAnsi="Arial" w:cs="Arial"/>
        </w:rPr>
      </w:pPr>
      <w:r w:rsidRPr="009410E4">
        <w:rPr>
          <w:rFonts w:ascii="Arial" w:hAnsi="Arial" w:cs="Arial"/>
        </w:rPr>
        <w:t xml:space="preserve">The Provider will have their own business continuity/resilience plan. The Provider and their </w:t>
      </w:r>
      <w:r w:rsidR="00E66882">
        <w:rPr>
          <w:rFonts w:ascii="Arial" w:hAnsi="Arial" w:cs="Arial"/>
        </w:rPr>
        <w:t>S</w:t>
      </w:r>
      <w:r w:rsidRPr="009410E4">
        <w:rPr>
          <w:rFonts w:ascii="Arial" w:hAnsi="Arial" w:cs="Arial"/>
        </w:rPr>
        <w:t>taff will comply with this policy at all times.</w:t>
      </w:r>
    </w:p>
    <w:p w14:paraId="3B08D0EE" w14:textId="77777777" w:rsidR="00C672CE" w:rsidRPr="009410E4" w:rsidRDefault="00C672CE" w:rsidP="00B72869">
      <w:pPr>
        <w:pStyle w:val="ListParagraph"/>
        <w:spacing w:after="0" w:line="240" w:lineRule="auto"/>
        <w:ind w:left="1276" w:hanging="556"/>
        <w:rPr>
          <w:rFonts w:ascii="Arial" w:hAnsi="Arial" w:cs="Arial"/>
        </w:rPr>
      </w:pPr>
    </w:p>
    <w:p w14:paraId="5C440922" w14:textId="77777777" w:rsidR="00C672CE" w:rsidRPr="009410E4" w:rsidRDefault="00C672CE" w:rsidP="00B72869">
      <w:pPr>
        <w:pStyle w:val="ListParagraph"/>
        <w:numPr>
          <w:ilvl w:val="0"/>
          <w:numId w:val="41"/>
        </w:numPr>
        <w:spacing w:after="0" w:line="240" w:lineRule="auto"/>
        <w:ind w:left="1276" w:hanging="556"/>
        <w:rPr>
          <w:rFonts w:ascii="Arial" w:hAnsi="Arial" w:cs="Arial"/>
        </w:rPr>
      </w:pPr>
      <w:r w:rsidRPr="009410E4">
        <w:rPr>
          <w:rFonts w:ascii="Arial" w:hAnsi="Arial" w:cs="Arial"/>
        </w:rPr>
        <w:t>The Provider’s business continuity/resilience plan will include consideration and planning for determining the vulnerability of Client taking into consideration the event that may occur. This will be referred to as a Vulnerability Matrix. The Provider must be able to determine:</w:t>
      </w:r>
    </w:p>
    <w:p w14:paraId="391F52EA" w14:textId="77777777" w:rsidR="00C672CE" w:rsidRPr="009410E4" w:rsidRDefault="00C672CE" w:rsidP="00B72869">
      <w:pPr>
        <w:spacing w:line="240" w:lineRule="auto"/>
        <w:ind w:left="1276" w:hanging="556"/>
        <w:rPr>
          <w:rFonts w:ascii="Arial" w:hAnsi="Arial" w:cs="Arial"/>
          <w:szCs w:val="22"/>
        </w:rPr>
      </w:pPr>
    </w:p>
    <w:p w14:paraId="01BCB4A0"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Where the Client lives and the impact this will have based on the event that has occurred e.g. a person living on high ground may not be vulnerable in case of flooding however would be vulnerable if there was heavy snow.</w:t>
      </w:r>
    </w:p>
    <w:p w14:paraId="3F6A1AE4" w14:textId="77777777" w:rsidR="00C672CE" w:rsidRPr="009410E4" w:rsidRDefault="00C672CE" w:rsidP="00B72869">
      <w:pPr>
        <w:pStyle w:val="ListParagraph"/>
        <w:spacing w:after="0" w:line="240" w:lineRule="auto"/>
        <w:ind w:left="2127" w:hanging="851"/>
        <w:rPr>
          <w:rFonts w:ascii="Arial" w:hAnsi="Arial" w:cs="Arial"/>
        </w:rPr>
      </w:pPr>
    </w:p>
    <w:p w14:paraId="64968295"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Whether the Client lives alone or has neighbours who can offer support.</w:t>
      </w:r>
    </w:p>
    <w:p w14:paraId="7D1C723B" w14:textId="77777777" w:rsidR="00C672CE" w:rsidRPr="009410E4" w:rsidRDefault="00C672CE" w:rsidP="00B72869">
      <w:pPr>
        <w:pStyle w:val="ListParagraph"/>
        <w:spacing w:after="0" w:line="240" w:lineRule="auto"/>
        <w:ind w:left="2127" w:hanging="851"/>
        <w:rPr>
          <w:rFonts w:ascii="Arial" w:hAnsi="Arial" w:cs="Arial"/>
        </w:rPr>
      </w:pPr>
    </w:p>
    <w:p w14:paraId="4757350C"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Whether the Client has access to food.</w:t>
      </w:r>
    </w:p>
    <w:p w14:paraId="779AF1AF" w14:textId="77777777" w:rsidR="00C672CE" w:rsidRPr="009410E4" w:rsidRDefault="00C672CE" w:rsidP="00B72869">
      <w:pPr>
        <w:pStyle w:val="ListParagraph"/>
        <w:spacing w:after="0" w:line="240" w:lineRule="auto"/>
        <w:ind w:left="2127" w:hanging="851"/>
        <w:rPr>
          <w:rFonts w:ascii="Arial" w:hAnsi="Arial" w:cs="Arial"/>
        </w:rPr>
      </w:pPr>
    </w:p>
    <w:p w14:paraId="0E36CF19"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How much of their normal Package is an absolute necessity based on their ability to mobilise and support themselves.</w:t>
      </w:r>
    </w:p>
    <w:p w14:paraId="67B3A3C2" w14:textId="77777777" w:rsidR="00C672CE" w:rsidRPr="009410E4" w:rsidRDefault="00C672CE" w:rsidP="00B72869">
      <w:pPr>
        <w:pStyle w:val="ListParagraph"/>
        <w:spacing w:after="0" w:line="240" w:lineRule="auto"/>
        <w:ind w:left="2127" w:hanging="851"/>
        <w:rPr>
          <w:rFonts w:ascii="Arial" w:hAnsi="Arial" w:cs="Arial"/>
        </w:rPr>
      </w:pPr>
    </w:p>
    <w:p w14:paraId="719E33B9"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 xml:space="preserve">If the Client does not require their normal package of care as an absolute necessity, how long can they survive with a scaled down version. </w:t>
      </w:r>
    </w:p>
    <w:p w14:paraId="5D332FC6" w14:textId="77777777" w:rsidR="00C672CE" w:rsidRPr="009410E4" w:rsidRDefault="00C672CE" w:rsidP="00B72869">
      <w:pPr>
        <w:pStyle w:val="ListParagraph"/>
        <w:spacing w:after="0" w:line="240" w:lineRule="auto"/>
        <w:ind w:left="2127" w:hanging="851"/>
        <w:rPr>
          <w:rFonts w:ascii="Arial" w:hAnsi="Arial" w:cs="Arial"/>
        </w:rPr>
      </w:pPr>
    </w:p>
    <w:p w14:paraId="0FBCAA9B" w14:textId="77777777"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 xml:space="preserve">The specific risks to the area of Service delivery. </w:t>
      </w:r>
    </w:p>
    <w:p w14:paraId="53E9B075" w14:textId="77777777" w:rsidR="00C672CE" w:rsidRPr="009410E4" w:rsidRDefault="00C672CE" w:rsidP="00B72869">
      <w:pPr>
        <w:pStyle w:val="ListParagraph"/>
        <w:spacing w:after="0" w:line="240" w:lineRule="auto"/>
        <w:ind w:left="2127" w:hanging="851"/>
        <w:rPr>
          <w:rFonts w:ascii="Arial" w:hAnsi="Arial" w:cs="Arial"/>
        </w:rPr>
      </w:pPr>
    </w:p>
    <w:p w14:paraId="47236287" w14:textId="4E925D13"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 xml:space="preserve">Where </w:t>
      </w:r>
      <w:r w:rsidR="00E66882">
        <w:rPr>
          <w:rFonts w:ascii="Arial" w:hAnsi="Arial" w:cs="Arial"/>
        </w:rPr>
        <w:t>C</w:t>
      </w:r>
      <w:r w:rsidRPr="009410E4">
        <w:rPr>
          <w:rFonts w:ascii="Arial" w:hAnsi="Arial" w:cs="Arial"/>
        </w:rPr>
        <w:t xml:space="preserve">are Staff live and how best they can be deployed in the event of an emergency. This includes mechanisms for office and on call </w:t>
      </w:r>
      <w:r w:rsidR="00E66882">
        <w:rPr>
          <w:rFonts w:ascii="Arial" w:hAnsi="Arial" w:cs="Arial"/>
        </w:rPr>
        <w:t>S</w:t>
      </w:r>
      <w:r w:rsidRPr="009410E4">
        <w:rPr>
          <w:rFonts w:ascii="Arial" w:hAnsi="Arial" w:cs="Arial"/>
        </w:rPr>
        <w:t>taff to be able to work remotely whilst retaining control over operations.</w:t>
      </w:r>
    </w:p>
    <w:p w14:paraId="3387AFB5" w14:textId="77777777" w:rsidR="00C672CE" w:rsidRPr="009410E4" w:rsidRDefault="00C672CE" w:rsidP="00B72869">
      <w:pPr>
        <w:pStyle w:val="ListParagraph"/>
        <w:spacing w:after="0" w:line="240" w:lineRule="auto"/>
        <w:ind w:left="2127" w:hanging="851"/>
        <w:rPr>
          <w:rFonts w:ascii="Arial" w:hAnsi="Arial" w:cs="Arial"/>
        </w:rPr>
      </w:pPr>
    </w:p>
    <w:p w14:paraId="776C8459" w14:textId="6009901F" w:rsidR="00C672CE" w:rsidRPr="009410E4" w:rsidRDefault="00C672CE" w:rsidP="00B72869">
      <w:pPr>
        <w:pStyle w:val="ListParagraph"/>
        <w:numPr>
          <w:ilvl w:val="0"/>
          <w:numId w:val="39"/>
        </w:numPr>
        <w:spacing w:after="0" w:line="240" w:lineRule="auto"/>
        <w:ind w:left="2127" w:hanging="851"/>
        <w:rPr>
          <w:rFonts w:ascii="Arial" w:hAnsi="Arial" w:cs="Arial"/>
        </w:rPr>
      </w:pPr>
      <w:r w:rsidRPr="009410E4">
        <w:rPr>
          <w:rFonts w:ascii="Arial" w:hAnsi="Arial" w:cs="Arial"/>
        </w:rPr>
        <w:t xml:space="preserve">How they will work with other care providers to cover all Clients in North Somerset by utilising </w:t>
      </w:r>
      <w:r w:rsidR="00E66882">
        <w:rPr>
          <w:rFonts w:ascii="Arial" w:hAnsi="Arial" w:cs="Arial"/>
        </w:rPr>
        <w:t>S</w:t>
      </w:r>
      <w:r w:rsidRPr="009410E4">
        <w:rPr>
          <w:rFonts w:ascii="Arial" w:hAnsi="Arial" w:cs="Arial"/>
        </w:rPr>
        <w:t>taff effectively.</w:t>
      </w:r>
    </w:p>
    <w:p w14:paraId="191E431E" w14:textId="77777777" w:rsidR="00C672CE" w:rsidRPr="009410E4" w:rsidRDefault="00C672CE" w:rsidP="00C672CE">
      <w:pPr>
        <w:spacing w:line="240" w:lineRule="auto"/>
        <w:rPr>
          <w:rFonts w:ascii="Arial" w:hAnsi="Arial" w:cs="Arial"/>
          <w:szCs w:val="22"/>
        </w:rPr>
      </w:pPr>
    </w:p>
    <w:p w14:paraId="3901A83F" w14:textId="69EAD684" w:rsidR="00C672CE" w:rsidRPr="009410E4" w:rsidRDefault="00C672CE" w:rsidP="00B273DB">
      <w:pPr>
        <w:pStyle w:val="ListParagraph"/>
        <w:numPr>
          <w:ilvl w:val="0"/>
          <w:numId w:val="41"/>
        </w:numPr>
        <w:spacing w:after="0" w:line="240" w:lineRule="auto"/>
        <w:rPr>
          <w:rFonts w:ascii="Arial" w:hAnsi="Arial" w:cs="Arial"/>
        </w:rPr>
      </w:pPr>
      <w:r w:rsidRPr="009410E4">
        <w:rPr>
          <w:rFonts w:ascii="Arial" w:hAnsi="Arial" w:cs="Arial"/>
        </w:rPr>
        <w:t xml:space="preserve">The Provider will have their own Health and Safety policy in accordance with </w:t>
      </w:r>
      <w:r w:rsidRPr="009410E4">
        <w:rPr>
          <w:rFonts w:ascii="Arial" w:hAnsi="Arial" w:cs="Arial"/>
          <w:b/>
        </w:rPr>
        <w:t xml:space="preserve">Schedule </w:t>
      </w:r>
      <w:r w:rsidR="005B203D">
        <w:rPr>
          <w:rFonts w:ascii="Arial" w:hAnsi="Arial" w:cs="Arial"/>
          <w:b/>
        </w:rPr>
        <w:t>5</w:t>
      </w:r>
      <w:r w:rsidRPr="009410E4">
        <w:rPr>
          <w:rFonts w:ascii="Arial" w:hAnsi="Arial" w:cs="Arial"/>
          <w:b/>
        </w:rPr>
        <w:t xml:space="preserve"> </w:t>
      </w:r>
      <w:r w:rsidRPr="009410E4">
        <w:rPr>
          <w:rFonts w:ascii="Arial" w:hAnsi="Arial" w:cs="Arial"/>
        </w:rPr>
        <w:t xml:space="preserve">which details Infection Control measures. The Provider and their </w:t>
      </w:r>
      <w:r w:rsidR="00E66882">
        <w:rPr>
          <w:rFonts w:ascii="Arial" w:hAnsi="Arial" w:cs="Arial"/>
        </w:rPr>
        <w:t>S</w:t>
      </w:r>
      <w:r w:rsidRPr="009410E4">
        <w:rPr>
          <w:rFonts w:ascii="Arial" w:hAnsi="Arial" w:cs="Arial"/>
        </w:rPr>
        <w:t xml:space="preserve">taff will comply with this policy at all times. </w:t>
      </w:r>
    </w:p>
    <w:p w14:paraId="0FA04445" w14:textId="77777777" w:rsidR="00C672CE" w:rsidRPr="009410E4" w:rsidRDefault="00C672CE" w:rsidP="00C672CE">
      <w:pPr>
        <w:pStyle w:val="ListParagraph"/>
        <w:spacing w:after="0" w:line="240" w:lineRule="auto"/>
        <w:ind w:left="1080"/>
        <w:rPr>
          <w:rFonts w:ascii="Arial" w:hAnsi="Arial" w:cs="Arial"/>
        </w:rPr>
      </w:pPr>
    </w:p>
    <w:p w14:paraId="1267B435" w14:textId="77777777" w:rsidR="00C672CE" w:rsidRPr="009410E4" w:rsidRDefault="00C672CE" w:rsidP="00B273DB">
      <w:pPr>
        <w:pStyle w:val="ListParagraph"/>
        <w:numPr>
          <w:ilvl w:val="0"/>
          <w:numId w:val="41"/>
        </w:numPr>
        <w:spacing w:after="0" w:line="240" w:lineRule="auto"/>
        <w:rPr>
          <w:rFonts w:ascii="Arial" w:hAnsi="Arial" w:cs="Arial"/>
        </w:rPr>
      </w:pPr>
      <w:r w:rsidRPr="009410E4">
        <w:rPr>
          <w:rFonts w:ascii="Arial" w:hAnsi="Arial" w:cs="Arial"/>
        </w:rPr>
        <w:t xml:space="preserve">Staff will receive training in infection control in accordance with </w:t>
      </w:r>
      <w:r w:rsidRPr="009410E4">
        <w:rPr>
          <w:rFonts w:ascii="Arial" w:hAnsi="Arial" w:cs="Arial"/>
          <w:b/>
        </w:rPr>
        <w:t>Schedule 8</w:t>
      </w:r>
      <w:r w:rsidRPr="009410E4">
        <w:rPr>
          <w:rFonts w:ascii="Arial" w:hAnsi="Arial" w:cs="Arial"/>
        </w:rPr>
        <w:t>.</w:t>
      </w:r>
    </w:p>
    <w:p w14:paraId="2F78FE04" w14:textId="77777777" w:rsidR="00C672CE" w:rsidRPr="009410E4" w:rsidRDefault="00C672CE" w:rsidP="00C672CE">
      <w:pPr>
        <w:pStyle w:val="ListParagraph"/>
        <w:spacing w:after="0" w:line="240" w:lineRule="auto"/>
        <w:ind w:left="1080"/>
        <w:rPr>
          <w:rFonts w:ascii="Arial" w:hAnsi="Arial" w:cs="Arial"/>
        </w:rPr>
      </w:pPr>
    </w:p>
    <w:p w14:paraId="4FB5B219" w14:textId="77777777" w:rsidR="00C672CE" w:rsidRPr="009410E4" w:rsidRDefault="00C672CE" w:rsidP="00C672CE">
      <w:pPr>
        <w:spacing w:line="240" w:lineRule="auto"/>
        <w:rPr>
          <w:rFonts w:ascii="Arial" w:hAnsi="Arial" w:cs="Arial"/>
          <w:szCs w:val="22"/>
        </w:rPr>
      </w:pPr>
    </w:p>
    <w:p w14:paraId="087E5056" w14:textId="77777777" w:rsidR="00C672CE" w:rsidRPr="009410E4" w:rsidRDefault="00C672CE" w:rsidP="00B273DB">
      <w:pPr>
        <w:pStyle w:val="ListParagraph"/>
        <w:numPr>
          <w:ilvl w:val="0"/>
          <w:numId w:val="42"/>
        </w:numPr>
        <w:spacing w:after="0" w:line="240" w:lineRule="auto"/>
        <w:ind w:left="709" w:hanging="425"/>
        <w:rPr>
          <w:rFonts w:ascii="Arial" w:hAnsi="Arial" w:cs="Arial"/>
          <w:b/>
        </w:rPr>
      </w:pPr>
      <w:r w:rsidRPr="009410E4">
        <w:rPr>
          <w:rFonts w:ascii="Arial" w:hAnsi="Arial" w:cs="Arial"/>
          <w:b/>
        </w:rPr>
        <w:t>CATEGORIES RELATING TO DISASTER RECOVERY</w:t>
      </w:r>
    </w:p>
    <w:p w14:paraId="70DCB241" w14:textId="77777777" w:rsidR="00C672CE" w:rsidRPr="005B203D" w:rsidRDefault="00C672CE" w:rsidP="00B72869">
      <w:pPr>
        <w:pStyle w:val="ListParagraph"/>
        <w:numPr>
          <w:ilvl w:val="0"/>
          <w:numId w:val="43"/>
        </w:numPr>
        <w:spacing w:after="0" w:line="240" w:lineRule="auto"/>
        <w:ind w:left="1440" w:hanging="731"/>
        <w:rPr>
          <w:rFonts w:ascii="Arial" w:hAnsi="Arial" w:cs="Arial"/>
          <w:b/>
        </w:rPr>
      </w:pPr>
      <w:r w:rsidRPr="005B203D">
        <w:rPr>
          <w:rFonts w:ascii="Arial" w:hAnsi="Arial" w:cs="Arial"/>
          <w:b/>
        </w:rPr>
        <w:t>Infection control including Flu pandemics and other viruses that can be passed from Client to Care Staff and vice versa.</w:t>
      </w:r>
    </w:p>
    <w:p w14:paraId="5DAF5E99" w14:textId="598F0BA5" w:rsidR="00C672CE" w:rsidRPr="006F69F3" w:rsidRDefault="00C672CE" w:rsidP="006F69F3">
      <w:pPr>
        <w:spacing w:line="240" w:lineRule="auto"/>
        <w:ind w:left="709"/>
        <w:rPr>
          <w:rFonts w:ascii="Arial" w:hAnsi="Arial" w:cs="Arial"/>
        </w:rPr>
      </w:pPr>
    </w:p>
    <w:p w14:paraId="2BCCFE82"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Provider will be proactive at times of the year where air borne viruses such as Flu and Norovirus are prevalent, with promotion around prevention of spreading such viruses.</w:t>
      </w:r>
    </w:p>
    <w:p w14:paraId="724C7C6B" w14:textId="77777777" w:rsidR="00C672CE" w:rsidRPr="009410E4" w:rsidRDefault="00C672CE" w:rsidP="00B72869">
      <w:pPr>
        <w:pStyle w:val="ListParagraph"/>
        <w:spacing w:after="0" w:line="240" w:lineRule="auto"/>
        <w:ind w:left="1440" w:hanging="731"/>
        <w:rPr>
          <w:rFonts w:ascii="Arial" w:hAnsi="Arial" w:cs="Arial"/>
        </w:rPr>
      </w:pPr>
    </w:p>
    <w:p w14:paraId="7B4E01BD"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Provider will recognise their duty as an employer to keep their workforce and client base protected and will actively promote the annual take up of the Flu vaccination with both Care Staff and Clients.</w:t>
      </w:r>
    </w:p>
    <w:p w14:paraId="7AA5AD03" w14:textId="77777777" w:rsidR="00C672CE" w:rsidRPr="009410E4" w:rsidRDefault="00C672CE" w:rsidP="00B72869">
      <w:pPr>
        <w:pStyle w:val="ListParagraph"/>
        <w:spacing w:after="0" w:line="240" w:lineRule="auto"/>
        <w:ind w:left="1440" w:hanging="731"/>
        <w:rPr>
          <w:rFonts w:ascii="Arial" w:hAnsi="Arial" w:cs="Arial"/>
        </w:rPr>
      </w:pPr>
    </w:p>
    <w:p w14:paraId="40EB47F2"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Council will support the Provider in achieving this by providing promotional material and other such resources available from time to time.</w:t>
      </w:r>
    </w:p>
    <w:p w14:paraId="1D33F27F" w14:textId="77777777" w:rsidR="00C672CE" w:rsidRPr="009410E4" w:rsidRDefault="00C672CE" w:rsidP="00B72869">
      <w:pPr>
        <w:pStyle w:val="ListParagraph"/>
        <w:spacing w:after="0" w:line="240" w:lineRule="auto"/>
        <w:ind w:left="1440" w:hanging="731"/>
        <w:rPr>
          <w:rFonts w:ascii="Arial" w:hAnsi="Arial" w:cs="Arial"/>
        </w:rPr>
      </w:pPr>
    </w:p>
    <w:p w14:paraId="6CEAB4F8"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Provider will recognise their duty as an employer to cover the cost of such vaccination to front line Care Staff.</w:t>
      </w:r>
    </w:p>
    <w:p w14:paraId="032D8F33" w14:textId="77777777" w:rsidR="00C672CE" w:rsidRPr="009410E4" w:rsidRDefault="00C672CE" w:rsidP="00B72869">
      <w:pPr>
        <w:pStyle w:val="ListParagraph"/>
        <w:spacing w:after="0" w:line="240" w:lineRule="auto"/>
        <w:ind w:left="1440" w:hanging="731"/>
        <w:rPr>
          <w:rFonts w:ascii="Arial" w:hAnsi="Arial" w:cs="Arial"/>
        </w:rPr>
      </w:pPr>
    </w:p>
    <w:p w14:paraId="05DB49CF"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Council will support the Provider by agreeing for them to utilise a Client’s Package effectively to either assist them to attend a clinic or to arrange for a GP to make a home visit.</w:t>
      </w:r>
    </w:p>
    <w:p w14:paraId="48AB391B" w14:textId="77777777" w:rsidR="00C672CE" w:rsidRPr="009410E4" w:rsidRDefault="00C672CE" w:rsidP="00B72869">
      <w:pPr>
        <w:pStyle w:val="ListParagraph"/>
        <w:spacing w:after="0" w:line="240" w:lineRule="auto"/>
        <w:ind w:left="1440" w:hanging="731"/>
        <w:rPr>
          <w:rFonts w:ascii="Arial" w:hAnsi="Arial" w:cs="Arial"/>
        </w:rPr>
      </w:pPr>
    </w:p>
    <w:p w14:paraId="6BBAA666" w14:textId="77777777" w:rsidR="00C672CE" w:rsidRPr="009410E4" w:rsidRDefault="00C672CE" w:rsidP="00B72869">
      <w:pPr>
        <w:pStyle w:val="ListParagraph"/>
        <w:numPr>
          <w:ilvl w:val="0"/>
          <w:numId w:val="44"/>
        </w:numPr>
        <w:spacing w:after="0" w:line="240" w:lineRule="auto"/>
        <w:ind w:left="1440" w:hanging="731"/>
        <w:rPr>
          <w:rFonts w:ascii="Arial" w:hAnsi="Arial" w:cs="Arial"/>
        </w:rPr>
      </w:pPr>
      <w:r w:rsidRPr="009410E4">
        <w:rPr>
          <w:rFonts w:ascii="Arial" w:hAnsi="Arial" w:cs="Arial"/>
        </w:rPr>
        <w:t>The Provider will record data on and provide to the Council on request;</w:t>
      </w:r>
    </w:p>
    <w:p w14:paraId="728E93A8" w14:textId="5F7C92FC" w:rsidR="00C672CE" w:rsidRPr="009410E4" w:rsidRDefault="00C672CE" w:rsidP="00B72869">
      <w:pPr>
        <w:pStyle w:val="ListParagraph"/>
        <w:spacing w:after="0" w:line="240" w:lineRule="auto"/>
        <w:ind w:left="2268" w:hanging="708"/>
        <w:rPr>
          <w:rFonts w:ascii="Arial" w:hAnsi="Arial" w:cs="Arial"/>
        </w:rPr>
      </w:pPr>
      <w:r w:rsidRPr="009410E4">
        <w:rPr>
          <w:rFonts w:ascii="Arial" w:hAnsi="Arial" w:cs="Arial"/>
        </w:rPr>
        <w:t>(a)</w:t>
      </w:r>
      <w:r w:rsidR="00D74D72">
        <w:rPr>
          <w:rFonts w:ascii="Arial" w:hAnsi="Arial" w:cs="Arial"/>
        </w:rPr>
        <w:tab/>
      </w:r>
      <w:r w:rsidRPr="009410E4">
        <w:rPr>
          <w:rFonts w:ascii="Arial" w:hAnsi="Arial" w:cs="Arial"/>
        </w:rPr>
        <w:t>Care Staff sickness (e.g. the number of Care Staff recorded as sick with Norovirus and Flu per annum) and use this data to forward plan year on year.</w:t>
      </w:r>
    </w:p>
    <w:p w14:paraId="62C396EE" w14:textId="77777777" w:rsidR="00C672CE" w:rsidRPr="009410E4" w:rsidRDefault="00C672CE" w:rsidP="00B72869">
      <w:pPr>
        <w:spacing w:line="240" w:lineRule="auto"/>
        <w:ind w:left="2268" w:hanging="708"/>
        <w:rPr>
          <w:rFonts w:ascii="Arial" w:hAnsi="Arial" w:cs="Arial"/>
          <w:szCs w:val="22"/>
        </w:rPr>
      </w:pPr>
    </w:p>
    <w:p w14:paraId="04820EE4" w14:textId="34595166" w:rsidR="00C672CE" w:rsidRPr="009410E4" w:rsidRDefault="00C672CE" w:rsidP="00B72869">
      <w:pPr>
        <w:pStyle w:val="ListParagraph"/>
        <w:spacing w:after="0" w:line="240" w:lineRule="auto"/>
        <w:ind w:left="2268" w:hanging="708"/>
        <w:rPr>
          <w:rFonts w:ascii="Arial" w:hAnsi="Arial" w:cs="Arial"/>
        </w:rPr>
      </w:pPr>
      <w:r w:rsidRPr="009410E4">
        <w:rPr>
          <w:rFonts w:ascii="Arial" w:hAnsi="Arial" w:cs="Arial"/>
        </w:rPr>
        <w:t xml:space="preserve">(b) </w:t>
      </w:r>
      <w:r w:rsidR="00D74D72">
        <w:rPr>
          <w:rFonts w:ascii="Arial" w:hAnsi="Arial" w:cs="Arial"/>
        </w:rPr>
        <w:tab/>
      </w:r>
      <w:r w:rsidRPr="009410E4">
        <w:rPr>
          <w:rFonts w:ascii="Arial" w:hAnsi="Arial" w:cs="Arial"/>
        </w:rPr>
        <w:t>Care Staff take up of the Flu vaccine to support with Public Health planning</w:t>
      </w:r>
    </w:p>
    <w:p w14:paraId="0C81FFEC" w14:textId="77777777" w:rsidR="00C672CE" w:rsidRPr="009410E4" w:rsidRDefault="00C672CE" w:rsidP="00B72869">
      <w:pPr>
        <w:spacing w:line="240" w:lineRule="auto"/>
        <w:ind w:left="1440" w:hanging="731"/>
        <w:rPr>
          <w:rFonts w:ascii="Arial" w:hAnsi="Arial" w:cs="Arial"/>
          <w:szCs w:val="22"/>
        </w:rPr>
      </w:pPr>
    </w:p>
    <w:p w14:paraId="7243B1F6" w14:textId="77777777" w:rsidR="00C672CE" w:rsidRPr="009410E4" w:rsidRDefault="00C672CE" w:rsidP="00B273DB">
      <w:pPr>
        <w:pStyle w:val="ListParagraph"/>
        <w:numPr>
          <w:ilvl w:val="0"/>
          <w:numId w:val="45"/>
        </w:numPr>
        <w:spacing w:after="0" w:line="240" w:lineRule="auto"/>
        <w:rPr>
          <w:rFonts w:ascii="Arial" w:hAnsi="Arial" w:cs="Arial"/>
        </w:rPr>
      </w:pPr>
      <w:r w:rsidRPr="009410E4">
        <w:rPr>
          <w:rFonts w:ascii="Arial" w:hAnsi="Arial" w:cs="Arial"/>
          <w:b/>
        </w:rPr>
        <w:t>Extreme Weather and Emergency Incidents</w:t>
      </w:r>
    </w:p>
    <w:p w14:paraId="2A0F112C" w14:textId="77777777" w:rsidR="00C672CE" w:rsidRPr="009410E4" w:rsidRDefault="00C672CE" w:rsidP="00B72869">
      <w:pPr>
        <w:pStyle w:val="ListParagraph"/>
        <w:numPr>
          <w:ilvl w:val="0"/>
          <w:numId w:val="46"/>
        </w:numPr>
        <w:spacing w:after="0" w:line="240" w:lineRule="auto"/>
        <w:ind w:left="1418" w:hanging="698"/>
        <w:rPr>
          <w:rFonts w:ascii="Arial" w:hAnsi="Arial" w:cs="Arial"/>
        </w:rPr>
      </w:pPr>
      <w:r w:rsidRPr="009410E4">
        <w:rPr>
          <w:rFonts w:ascii="Arial" w:hAnsi="Arial" w:cs="Arial"/>
        </w:rPr>
        <w:t>The Provider is required to support the Council wherever possible in the event of extreme weather and/or an emergency incident. The Provider may be asked to;</w:t>
      </w:r>
    </w:p>
    <w:p w14:paraId="1F12808E" w14:textId="71347D50"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 xml:space="preserve">(a) </w:t>
      </w:r>
      <w:r w:rsidRPr="009410E4">
        <w:rPr>
          <w:rFonts w:ascii="Arial" w:hAnsi="Arial" w:cs="Arial"/>
          <w:szCs w:val="22"/>
        </w:rPr>
        <w:tab/>
        <w:t xml:space="preserve">Communicate events with all </w:t>
      </w:r>
      <w:r w:rsidR="00E66882">
        <w:rPr>
          <w:rFonts w:ascii="Arial" w:hAnsi="Arial" w:cs="Arial"/>
          <w:szCs w:val="22"/>
        </w:rPr>
        <w:t>S</w:t>
      </w:r>
      <w:r w:rsidRPr="009410E4">
        <w:rPr>
          <w:rFonts w:ascii="Arial" w:hAnsi="Arial" w:cs="Arial"/>
          <w:szCs w:val="22"/>
        </w:rPr>
        <w:t>taff including any information that will effect service delivery such as road closures.</w:t>
      </w:r>
    </w:p>
    <w:p w14:paraId="23DA8A93" w14:textId="77777777" w:rsidR="00C672CE" w:rsidRPr="009410E4" w:rsidRDefault="00C672CE" w:rsidP="00B72869">
      <w:pPr>
        <w:tabs>
          <w:tab w:val="left" w:pos="2268"/>
        </w:tabs>
        <w:spacing w:line="240" w:lineRule="auto"/>
        <w:ind w:left="2268" w:hanging="708"/>
        <w:rPr>
          <w:rFonts w:ascii="Arial" w:hAnsi="Arial" w:cs="Arial"/>
          <w:szCs w:val="22"/>
        </w:rPr>
      </w:pPr>
    </w:p>
    <w:p w14:paraId="1202EBB8" w14:textId="77777777"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(b)</w:t>
      </w:r>
      <w:r w:rsidRPr="009410E4">
        <w:rPr>
          <w:rFonts w:ascii="Arial" w:hAnsi="Arial" w:cs="Arial"/>
          <w:szCs w:val="22"/>
        </w:rPr>
        <w:tab/>
        <w:t xml:space="preserve">Assist with the running of any rest centre. </w:t>
      </w:r>
    </w:p>
    <w:p w14:paraId="15199BCE" w14:textId="77777777" w:rsidR="00C672CE" w:rsidRPr="009410E4" w:rsidRDefault="00C672CE" w:rsidP="00B72869">
      <w:pPr>
        <w:tabs>
          <w:tab w:val="left" w:pos="2268"/>
        </w:tabs>
        <w:spacing w:line="240" w:lineRule="auto"/>
        <w:ind w:left="2268" w:hanging="708"/>
        <w:rPr>
          <w:rFonts w:ascii="Arial" w:hAnsi="Arial" w:cs="Arial"/>
          <w:szCs w:val="22"/>
        </w:rPr>
      </w:pPr>
    </w:p>
    <w:p w14:paraId="127AFCE3" w14:textId="77777777"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 xml:space="preserve">(c) </w:t>
      </w:r>
      <w:r w:rsidRPr="009410E4">
        <w:rPr>
          <w:rFonts w:ascii="Arial" w:hAnsi="Arial" w:cs="Arial"/>
          <w:szCs w:val="22"/>
        </w:rPr>
        <w:tab/>
        <w:t>Providing emergency services with information about Clients.</w:t>
      </w:r>
    </w:p>
    <w:p w14:paraId="13445C25" w14:textId="77777777" w:rsidR="00C672CE" w:rsidRPr="009410E4" w:rsidRDefault="00C672CE" w:rsidP="00B72869">
      <w:pPr>
        <w:tabs>
          <w:tab w:val="left" w:pos="2268"/>
        </w:tabs>
        <w:spacing w:line="240" w:lineRule="auto"/>
        <w:ind w:left="2268" w:hanging="708"/>
        <w:rPr>
          <w:rFonts w:ascii="Arial" w:hAnsi="Arial" w:cs="Arial"/>
          <w:szCs w:val="22"/>
        </w:rPr>
      </w:pPr>
    </w:p>
    <w:p w14:paraId="408FBC73" w14:textId="77777777"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 xml:space="preserve">(d) </w:t>
      </w:r>
      <w:r w:rsidRPr="009410E4">
        <w:rPr>
          <w:rFonts w:ascii="Arial" w:hAnsi="Arial" w:cs="Arial"/>
          <w:szCs w:val="22"/>
        </w:rPr>
        <w:tab/>
        <w:t>Speaking to family members to keep them informed of events.</w:t>
      </w:r>
    </w:p>
    <w:p w14:paraId="653D6CC7" w14:textId="77777777" w:rsidR="00C672CE" w:rsidRPr="009410E4" w:rsidRDefault="00C672CE" w:rsidP="00B72869">
      <w:pPr>
        <w:tabs>
          <w:tab w:val="left" w:pos="2268"/>
        </w:tabs>
        <w:spacing w:line="240" w:lineRule="auto"/>
        <w:ind w:left="2268" w:hanging="708"/>
        <w:rPr>
          <w:rFonts w:ascii="Arial" w:hAnsi="Arial" w:cs="Arial"/>
          <w:szCs w:val="22"/>
        </w:rPr>
      </w:pPr>
    </w:p>
    <w:p w14:paraId="008308CE" w14:textId="77777777"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 xml:space="preserve">(e) </w:t>
      </w:r>
      <w:r w:rsidRPr="009410E4">
        <w:rPr>
          <w:rFonts w:ascii="Arial" w:hAnsi="Arial" w:cs="Arial"/>
          <w:szCs w:val="22"/>
        </w:rPr>
        <w:tab/>
        <w:t>Evacuating Clients where it is safe to do so and transporting them to a rest centre or place of safety.</w:t>
      </w:r>
    </w:p>
    <w:p w14:paraId="3DF579A3" w14:textId="77777777" w:rsidR="00C672CE" w:rsidRPr="009410E4" w:rsidRDefault="00C672CE" w:rsidP="00B72869">
      <w:pPr>
        <w:tabs>
          <w:tab w:val="left" w:pos="2268"/>
        </w:tabs>
        <w:spacing w:line="240" w:lineRule="auto"/>
        <w:ind w:left="2268" w:hanging="708"/>
        <w:rPr>
          <w:rFonts w:ascii="Arial" w:hAnsi="Arial" w:cs="Arial"/>
          <w:szCs w:val="22"/>
        </w:rPr>
      </w:pPr>
    </w:p>
    <w:p w14:paraId="0D4841E7" w14:textId="05B84D78" w:rsidR="00C672CE" w:rsidRPr="009410E4" w:rsidRDefault="00C672CE" w:rsidP="00B72869">
      <w:pPr>
        <w:tabs>
          <w:tab w:val="left" w:pos="2268"/>
        </w:tabs>
        <w:spacing w:line="240" w:lineRule="auto"/>
        <w:ind w:left="2268" w:hanging="708"/>
        <w:rPr>
          <w:rFonts w:ascii="Arial" w:hAnsi="Arial" w:cs="Arial"/>
          <w:szCs w:val="22"/>
        </w:rPr>
      </w:pPr>
      <w:r w:rsidRPr="009410E4">
        <w:rPr>
          <w:rFonts w:ascii="Arial" w:hAnsi="Arial" w:cs="Arial"/>
          <w:szCs w:val="22"/>
        </w:rPr>
        <w:t xml:space="preserve">(f) </w:t>
      </w:r>
      <w:r w:rsidRPr="009410E4">
        <w:rPr>
          <w:rFonts w:ascii="Arial" w:hAnsi="Arial" w:cs="Arial"/>
          <w:szCs w:val="22"/>
        </w:rPr>
        <w:tab/>
        <w:t xml:space="preserve">Divert </w:t>
      </w:r>
      <w:r w:rsidR="00E66882">
        <w:rPr>
          <w:rFonts w:ascii="Arial" w:hAnsi="Arial" w:cs="Arial"/>
          <w:szCs w:val="22"/>
        </w:rPr>
        <w:t>S</w:t>
      </w:r>
      <w:r w:rsidRPr="009410E4">
        <w:rPr>
          <w:rFonts w:ascii="Arial" w:hAnsi="Arial" w:cs="Arial"/>
          <w:szCs w:val="22"/>
        </w:rPr>
        <w:t>taff where possible to support with looking after Clients at a rest centre.</w:t>
      </w:r>
    </w:p>
    <w:p w14:paraId="2814F823" w14:textId="77777777" w:rsidR="00C672CE" w:rsidRPr="009410E4" w:rsidRDefault="00C672CE" w:rsidP="00B72869">
      <w:pPr>
        <w:tabs>
          <w:tab w:val="left" w:pos="2268"/>
        </w:tabs>
        <w:spacing w:line="240" w:lineRule="auto"/>
        <w:ind w:left="2268" w:hanging="708"/>
        <w:rPr>
          <w:rFonts w:ascii="Arial" w:hAnsi="Arial" w:cs="Arial"/>
          <w:szCs w:val="22"/>
        </w:rPr>
      </w:pPr>
    </w:p>
    <w:p w14:paraId="4780198D" w14:textId="77777777" w:rsidR="00C672CE" w:rsidRPr="009410E4" w:rsidRDefault="00C672CE" w:rsidP="00B72869">
      <w:pPr>
        <w:tabs>
          <w:tab w:val="left" w:pos="2268"/>
        </w:tabs>
        <w:spacing w:line="240" w:lineRule="auto"/>
        <w:ind w:left="2268" w:hanging="708"/>
        <w:rPr>
          <w:rFonts w:ascii="Arial" w:hAnsi="Arial" w:cs="Arial"/>
          <w:b/>
          <w:szCs w:val="22"/>
        </w:rPr>
      </w:pPr>
      <w:r w:rsidRPr="009410E4">
        <w:rPr>
          <w:rFonts w:ascii="Arial" w:hAnsi="Arial" w:cs="Arial"/>
          <w:szCs w:val="22"/>
        </w:rPr>
        <w:t xml:space="preserve">(g) </w:t>
      </w:r>
      <w:r w:rsidRPr="009410E4">
        <w:rPr>
          <w:rFonts w:ascii="Arial" w:hAnsi="Arial" w:cs="Arial"/>
          <w:szCs w:val="22"/>
        </w:rPr>
        <w:tab/>
        <w:t>Where the incident is considered to be Force Majeure, Clause 24 of the Contract will apply.</w:t>
      </w:r>
    </w:p>
    <w:p w14:paraId="186110F7" w14:textId="77777777" w:rsidR="00C672CE" w:rsidRPr="009410E4" w:rsidRDefault="00C672CE" w:rsidP="00B72869">
      <w:pPr>
        <w:tabs>
          <w:tab w:val="left" w:pos="2268"/>
        </w:tabs>
        <w:spacing w:line="240" w:lineRule="auto"/>
        <w:ind w:left="2268" w:hanging="708"/>
        <w:rPr>
          <w:rFonts w:ascii="Arial" w:hAnsi="Arial" w:cs="Arial"/>
          <w:szCs w:val="22"/>
        </w:rPr>
      </w:pPr>
    </w:p>
    <w:p w14:paraId="5ED485EE" w14:textId="77777777" w:rsidR="00C672CE" w:rsidRPr="009410E4" w:rsidRDefault="00C672CE" w:rsidP="00B273DB">
      <w:pPr>
        <w:pStyle w:val="ListParagraph"/>
        <w:numPr>
          <w:ilvl w:val="0"/>
          <w:numId w:val="47"/>
        </w:numPr>
        <w:tabs>
          <w:tab w:val="left" w:pos="993"/>
        </w:tabs>
        <w:spacing w:after="0" w:line="240" w:lineRule="auto"/>
        <w:ind w:left="993" w:hanging="633"/>
        <w:rPr>
          <w:rFonts w:ascii="Arial" w:hAnsi="Arial" w:cs="Arial"/>
          <w:b/>
        </w:rPr>
      </w:pPr>
      <w:r w:rsidRPr="009410E4">
        <w:rPr>
          <w:rFonts w:ascii="Arial" w:hAnsi="Arial" w:cs="Arial"/>
          <w:b/>
        </w:rPr>
        <w:t>Provider Failure</w:t>
      </w:r>
    </w:p>
    <w:p w14:paraId="1A22F020" w14:textId="39DAC3E7" w:rsidR="00C672CE" w:rsidRPr="009410E4" w:rsidRDefault="00C672CE" w:rsidP="00B273DB">
      <w:pPr>
        <w:pStyle w:val="ListParagraph"/>
        <w:numPr>
          <w:ilvl w:val="0"/>
          <w:numId w:val="40"/>
        </w:numPr>
        <w:spacing w:after="0" w:line="240" w:lineRule="auto"/>
        <w:ind w:left="1418" w:hanging="709"/>
        <w:rPr>
          <w:rFonts w:ascii="Arial" w:hAnsi="Arial" w:cs="Arial"/>
        </w:rPr>
      </w:pPr>
      <w:r w:rsidRPr="009410E4">
        <w:rPr>
          <w:rFonts w:ascii="Arial" w:hAnsi="Arial" w:cs="Arial"/>
        </w:rPr>
        <w:t xml:space="preserve">In addition to </w:t>
      </w:r>
      <w:r w:rsidRPr="009410E4">
        <w:rPr>
          <w:rFonts w:ascii="Arial" w:hAnsi="Arial" w:cs="Arial"/>
          <w:b/>
        </w:rPr>
        <w:t xml:space="preserve">Paragraph </w:t>
      </w:r>
      <w:r w:rsidR="006F69F3">
        <w:rPr>
          <w:rFonts w:ascii="Arial" w:hAnsi="Arial" w:cs="Arial"/>
          <w:b/>
        </w:rPr>
        <w:t>5</w:t>
      </w:r>
      <w:r w:rsidRPr="009410E4">
        <w:rPr>
          <w:rFonts w:ascii="Arial" w:hAnsi="Arial" w:cs="Arial"/>
          <w:b/>
        </w:rPr>
        <w:t>.1</w:t>
      </w:r>
      <w:r w:rsidRPr="009410E4">
        <w:rPr>
          <w:rFonts w:ascii="Arial" w:hAnsi="Arial" w:cs="Arial"/>
        </w:rPr>
        <w:t xml:space="preserve"> of </w:t>
      </w:r>
      <w:r w:rsidRPr="009410E4">
        <w:rPr>
          <w:rFonts w:ascii="Arial" w:hAnsi="Arial" w:cs="Arial"/>
          <w:b/>
        </w:rPr>
        <w:t>Schedule 4</w:t>
      </w:r>
      <w:r w:rsidRPr="009410E4">
        <w:rPr>
          <w:rFonts w:ascii="Arial" w:hAnsi="Arial" w:cs="Arial"/>
        </w:rPr>
        <w:t xml:space="preserve">, the Provider must inform the Council at the earliest opportunity should it believe that the Provider is in difficulties that will impact on its ability to meet part or all of the contractual obligations. </w:t>
      </w:r>
    </w:p>
    <w:p w14:paraId="4962CE58" w14:textId="77777777" w:rsidR="00C672CE" w:rsidRPr="009410E4" w:rsidRDefault="00C672CE" w:rsidP="00C672CE">
      <w:pPr>
        <w:pStyle w:val="ListParagraph"/>
        <w:spacing w:after="0" w:line="240" w:lineRule="auto"/>
        <w:ind w:left="1418" w:hanging="709"/>
        <w:rPr>
          <w:rFonts w:ascii="Arial" w:hAnsi="Arial" w:cs="Arial"/>
        </w:rPr>
      </w:pPr>
    </w:p>
    <w:p w14:paraId="6E92F430" w14:textId="77777777" w:rsidR="00C672CE" w:rsidRPr="009410E4" w:rsidRDefault="00C672CE" w:rsidP="00B273DB">
      <w:pPr>
        <w:pStyle w:val="ListParagraph"/>
        <w:numPr>
          <w:ilvl w:val="0"/>
          <w:numId w:val="40"/>
        </w:numPr>
        <w:spacing w:after="0" w:line="240" w:lineRule="auto"/>
        <w:ind w:left="1418" w:hanging="709"/>
        <w:rPr>
          <w:rFonts w:ascii="Arial" w:hAnsi="Arial" w:cs="Arial"/>
        </w:rPr>
      </w:pPr>
      <w:r w:rsidRPr="009410E4">
        <w:rPr>
          <w:rFonts w:ascii="Arial" w:hAnsi="Arial" w:cs="Arial"/>
        </w:rPr>
        <w:t xml:space="preserve">Should the Provider consider itself to no longer be financially viable to the point where it must terminate or abandon the contract, the Provider will give the Council as much notice as possible with a view to ensuring that Clients using the Service are safeguarded. </w:t>
      </w:r>
    </w:p>
    <w:p w14:paraId="16AEB6B3" w14:textId="77777777" w:rsidR="00C672CE" w:rsidRPr="009410E4" w:rsidRDefault="00C672CE" w:rsidP="00C672CE">
      <w:pPr>
        <w:pStyle w:val="ListParagraph"/>
        <w:spacing w:after="0" w:line="240" w:lineRule="auto"/>
        <w:ind w:left="1418" w:hanging="709"/>
        <w:rPr>
          <w:rFonts w:ascii="Arial" w:hAnsi="Arial" w:cs="Arial"/>
        </w:rPr>
      </w:pPr>
    </w:p>
    <w:p w14:paraId="47A39BD0" w14:textId="77777777" w:rsidR="00C672CE" w:rsidRPr="009410E4" w:rsidRDefault="00C672CE" w:rsidP="00B273DB">
      <w:pPr>
        <w:pStyle w:val="ListParagraph"/>
        <w:numPr>
          <w:ilvl w:val="0"/>
          <w:numId w:val="40"/>
        </w:numPr>
        <w:spacing w:after="0" w:line="240" w:lineRule="auto"/>
        <w:ind w:left="1418" w:hanging="709"/>
        <w:rPr>
          <w:rFonts w:ascii="Arial" w:hAnsi="Arial" w:cs="Arial"/>
        </w:rPr>
      </w:pPr>
      <w:r w:rsidRPr="009410E4">
        <w:rPr>
          <w:rFonts w:ascii="Arial" w:hAnsi="Arial" w:cs="Arial"/>
        </w:rPr>
        <w:t xml:space="preserve">The Council and Provider shall work together to ensure that any transfer of Services is completed in the best interest of the Client using the Service and in accordance with </w:t>
      </w:r>
      <w:r w:rsidRPr="009410E4">
        <w:rPr>
          <w:rFonts w:ascii="Arial" w:hAnsi="Arial" w:cs="Arial"/>
          <w:b/>
        </w:rPr>
        <w:t>Schedule 7 Exit Management Plan</w:t>
      </w:r>
      <w:r w:rsidRPr="009410E4">
        <w:rPr>
          <w:rFonts w:ascii="Arial" w:hAnsi="Arial" w:cs="Arial"/>
        </w:rPr>
        <w:t>.</w:t>
      </w:r>
    </w:p>
    <w:p w14:paraId="6A9D4989" w14:textId="77777777" w:rsidR="00C672CE" w:rsidRPr="009410E4" w:rsidRDefault="00C672CE" w:rsidP="00C672CE">
      <w:pPr>
        <w:spacing w:line="240" w:lineRule="auto"/>
        <w:rPr>
          <w:rFonts w:ascii="Arial" w:hAnsi="Arial" w:cs="Arial"/>
          <w:szCs w:val="22"/>
        </w:rPr>
      </w:pPr>
    </w:p>
    <w:p w14:paraId="2F1AF7D8" w14:textId="77777777" w:rsidR="00C672CE" w:rsidRPr="009410E4" w:rsidRDefault="00C672CE" w:rsidP="00B273DB">
      <w:pPr>
        <w:pStyle w:val="ListParagraph"/>
        <w:numPr>
          <w:ilvl w:val="0"/>
          <w:numId w:val="48"/>
        </w:numPr>
        <w:spacing w:after="0" w:line="240" w:lineRule="auto"/>
        <w:rPr>
          <w:rFonts w:ascii="Arial" w:hAnsi="Arial" w:cs="Arial"/>
          <w:b/>
        </w:rPr>
      </w:pPr>
      <w:r w:rsidRPr="009410E4">
        <w:rPr>
          <w:rFonts w:ascii="Arial" w:hAnsi="Arial" w:cs="Arial"/>
          <w:b/>
        </w:rPr>
        <w:t>CONTINGENCY PLANNING</w:t>
      </w:r>
    </w:p>
    <w:p w14:paraId="38A2E299" w14:textId="390CA7D0" w:rsidR="00C672CE" w:rsidRPr="009410E4" w:rsidRDefault="00C672CE" w:rsidP="00B273DB">
      <w:pPr>
        <w:pStyle w:val="ListParagraph"/>
        <w:numPr>
          <w:ilvl w:val="0"/>
          <w:numId w:val="49"/>
        </w:numPr>
        <w:spacing w:after="0" w:line="240" w:lineRule="auto"/>
        <w:rPr>
          <w:rFonts w:ascii="Arial" w:hAnsi="Arial" w:cs="Arial"/>
        </w:rPr>
      </w:pPr>
      <w:r w:rsidRPr="009410E4">
        <w:rPr>
          <w:rFonts w:ascii="Arial" w:hAnsi="Arial" w:cs="Arial"/>
        </w:rPr>
        <w:t xml:space="preserve">The Provider will have a documented process included in their business continuity/resilience Policy to address </w:t>
      </w:r>
      <w:r w:rsidR="00E66882">
        <w:rPr>
          <w:rFonts w:ascii="Arial" w:hAnsi="Arial" w:cs="Arial"/>
        </w:rPr>
        <w:t>S</w:t>
      </w:r>
      <w:r w:rsidRPr="009410E4">
        <w:rPr>
          <w:rFonts w:ascii="Arial" w:hAnsi="Arial" w:cs="Arial"/>
        </w:rPr>
        <w:t xml:space="preserve">taff shortages. These shortages could be either due to a high level of </w:t>
      </w:r>
      <w:r w:rsidR="00E66882">
        <w:rPr>
          <w:rFonts w:ascii="Arial" w:hAnsi="Arial" w:cs="Arial"/>
        </w:rPr>
        <w:t>S</w:t>
      </w:r>
      <w:r w:rsidRPr="009410E4">
        <w:rPr>
          <w:rFonts w:ascii="Arial" w:hAnsi="Arial" w:cs="Arial"/>
        </w:rPr>
        <w:t xml:space="preserve">taff sickness (ref Infection Control para) or due to </w:t>
      </w:r>
      <w:r w:rsidR="00E66882">
        <w:rPr>
          <w:rFonts w:ascii="Arial" w:hAnsi="Arial" w:cs="Arial"/>
        </w:rPr>
        <w:t>S</w:t>
      </w:r>
      <w:r w:rsidRPr="009410E4">
        <w:rPr>
          <w:rFonts w:ascii="Arial" w:hAnsi="Arial" w:cs="Arial"/>
        </w:rPr>
        <w:t>taff retention issues and/or mass walk out.</w:t>
      </w:r>
    </w:p>
    <w:p w14:paraId="5BDBEC36" w14:textId="77777777" w:rsidR="00C672CE" w:rsidRPr="009410E4" w:rsidRDefault="00C672CE" w:rsidP="00C672CE">
      <w:pPr>
        <w:pStyle w:val="ListParagraph"/>
        <w:spacing w:after="0" w:line="240" w:lineRule="auto"/>
        <w:rPr>
          <w:rFonts w:ascii="Arial" w:hAnsi="Arial" w:cs="Arial"/>
        </w:rPr>
      </w:pPr>
    </w:p>
    <w:p w14:paraId="1F01AB49" w14:textId="77777777" w:rsidR="00C672CE" w:rsidRPr="009410E4" w:rsidRDefault="00C672CE" w:rsidP="00B273DB">
      <w:pPr>
        <w:pStyle w:val="ListParagraph"/>
        <w:numPr>
          <w:ilvl w:val="0"/>
          <w:numId w:val="49"/>
        </w:numPr>
        <w:spacing w:after="0" w:line="240" w:lineRule="auto"/>
        <w:rPr>
          <w:rFonts w:ascii="Arial" w:hAnsi="Arial" w:cs="Arial"/>
        </w:rPr>
      </w:pPr>
      <w:r w:rsidRPr="009410E4">
        <w:rPr>
          <w:rFonts w:ascii="Arial" w:hAnsi="Arial" w:cs="Arial"/>
          <w:b/>
        </w:rPr>
        <w:t>Care Staff Sickness</w:t>
      </w:r>
    </w:p>
    <w:p w14:paraId="1E14D6EE" w14:textId="77777777" w:rsidR="00C672CE" w:rsidRPr="009410E4" w:rsidRDefault="00C672CE" w:rsidP="00B273DB">
      <w:pPr>
        <w:pStyle w:val="ListParagraph"/>
        <w:numPr>
          <w:ilvl w:val="0"/>
          <w:numId w:val="50"/>
        </w:numPr>
        <w:spacing w:after="0" w:line="240" w:lineRule="auto"/>
        <w:rPr>
          <w:rFonts w:ascii="Arial" w:hAnsi="Arial" w:cs="Arial"/>
        </w:rPr>
      </w:pPr>
      <w:r w:rsidRPr="009410E4">
        <w:rPr>
          <w:rFonts w:ascii="Arial" w:hAnsi="Arial" w:cs="Arial"/>
        </w:rPr>
        <w:t>The Provider’s Health and Safety policy should detail measures that will be taken in order to keep the Service running should a large number of the Provider’s Care Staff suffer from illness and be unable to work. It should also stipulate;</w:t>
      </w:r>
    </w:p>
    <w:p w14:paraId="20861FE9" w14:textId="26EC95F8" w:rsidR="00C672CE" w:rsidRPr="009410E4" w:rsidRDefault="00C672CE" w:rsidP="00B72869">
      <w:pPr>
        <w:spacing w:line="240" w:lineRule="auto"/>
        <w:ind w:left="2268" w:hanging="708"/>
        <w:rPr>
          <w:rFonts w:ascii="Arial" w:hAnsi="Arial" w:cs="Arial"/>
          <w:szCs w:val="22"/>
        </w:rPr>
      </w:pPr>
      <w:r w:rsidRPr="009410E4">
        <w:rPr>
          <w:rFonts w:ascii="Arial" w:hAnsi="Arial" w:cs="Arial"/>
          <w:szCs w:val="22"/>
        </w:rPr>
        <w:t xml:space="preserve">(a) </w:t>
      </w:r>
      <w:r w:rsidR="00D74D72">
        <w:rPr>
          <w:rFonts w:ascii="Arial" w:hAnsi="Arial" w:cs="Arial"/>
          <w:szCs w:val="22"/>
        </w:rPr>
        <w:tab/>
      </w:r>
      <w:r w:rsidRPr="009410E4">
        <w:rPr>
          <w:rFonts w:ascii="Arial" w:hAnsi="Arial" w:cs="Arial"/>
          <w:szCs w:val="22"/>
        </w:rPr>
        <w:t>Timeframes for Care Staff being off work with certain viruses in order to prevent the spreading of the illness</w:t>
      </w:r>
    </w:p>
    <w:p w14:paraId="5482F101" w14:textId="77777777" w:rsidR="00C672CE" w:rsidRPr="009410E4" w:rsidRDefault="00C672CE" w:rsidP="00B72869">
      <w:pPr>
        <w:spacing w:line="240" w:lineRule="auto"/>
        <w:ind w:left="2268" w:hanging="708"/>
        <w:rPr>
          <w:rFonts w:ascii="Arial" w:hAnsi="Arial" w:cs="Arial"/>
          <w:szCs w:val="22"/>
        </w:rPr>
      </w:pPr>
    </w:p>
    <w:p w14:paraId="3E649884" w14:textId="5D420131" w:rsidR="00C672CE" w:rsidRPr="009410E4" w:rsidRDefault="00C672CE" w:rsidP="00B72869">
      <w:pPr>
        <w:spacing w:line="240" w:lineRule="auto"/>
        <w:ind w:left="2268" w:hanging="708"/>
        <w:rPr>
          <w:rFonts w:ascii="Arial" w:hAnsi="Arial" w:cs="Arial"/>
          <w:szCs w:val="22"/>
        </w:rPr>
      </w:pPr>
      <w:r w:rsidRPr="009410E4">
        <w:rPr>
          <w:rFonts w:ascii="Arial" w:hAnsi="Arial" w:cs="Arial"/>
          <w:szCs w:val="22"/>
        </w:rPr>
        <w:t xml:space="preserve">(b) </w:t>
      </w:r>
      <w:r w:rsidR="00D74D72">
        <w:rPr>
          <w:rFonts w:ascii="Arial" w:hAnsi="Arial" w:cs="Arial"/>
          <w:szCs w:val="22"/>
        </w:rPr>
        <w:tab/>
      </w:r>
      <w:r w:rsidRPr="009410E4">
        <w:rPr>
          <w:rFonts w:ascii="Arial" w:hAnsi="Arial" w:cs="Arial"/>
          <w:szCs w:val="22"/>
        </w:rPr>
        <w:t>The process for Care Staff should a member of their immediate family be ill with an airborne virus</w:t>
      </w:r>
    </w:p>
    <w:p w14:paraId="343BE209" w14:textId="77777777" w:rsidR="00C672CE" w:rsidRPr="009410E4" w:rsidRDefault="00C672CE" w:rsidP="00B72869">
      <w:pPr>
        <w:spacing w:line="240" w:lineRule="auto"/>
        <w:ind w:left="2268" w:hanging="708"/>
        <w:rPr>
          <w:rFonts w:ascii="Arial" w:hAnsi="Arial" w:cs="Arial"/>
          <w:szCs w:val="22"/>
        </w:rPr>
      </w:pPr>
    </w:p>
    <w:p w14:paraId="785B4430" w14:textId="4834AB30" w:rsidR="00C672CE" w:rsidRPr="009410E4" w:rsidRDefault="00C672CE" w:rsidP="00B72869">
      <w:pPr>
        <w:spacing w:line="240" w:lineRule="auto"/>
        <w:ind w:left="2268" w:hanging="708"/>
        <w:rPr>
          <w:rFonts w:ascii="Arial" w:hAnsi="Arial" w:cs="Arial"/>
          <w:szCs w:val="22"/>
        </w:rPr>
      </w:pPr>
      <w:r w:rsidRPr="009410E4">
        <w:rPr>
          <w:rFonts w:ascii="Arial" w:hAnsi="Arial" w:cs="Arial"/>
          <w:szCs w:val="22"/>
        </w:rPr>
        <w:t xml:space="preserve">(c) </w:t>
      </w:r>
      <w:r w:rsidR="00D74D72">
        <w:rPr>
          <w:rFonts w:ascii="Arial" w:hAnsi="Arial" w:cs="Arial"/>
          <w:szCs w:val="22"/>
        </w:rPr>
        <w:tab/>
      </w:r>
      <w:r w:rsidRPr="009410E4">
        <w:rPr>
          <w:rFonts w:ascii="Arial" w:hAnsi="Arial" w:cs="Arial"/>
          <w:szCs w:val="22"/>
        </w:rPr>
        <w:t>The process if Care Staff are visiting Clients ill with an airborne virus.</w:t>
      </w:r>
    </w:p>
    <w:p w14:paraId="6053EC3B" w14:textId="77777777" w:rsidR="00C672CE" w:rsidRPr="009410E4" w:rsidRDefault="00C672CE" w:rsidP="00C672CE">
      <w:pPr>
        <w:spacing w:line="240" w:lineRule="auto"/>
        <w:rPr>
          <w:rFonts w:ascii="Arial" w:hAnsi="Arial" w:cs="Arial"/>
          <w:b/>
          <w:szCs w:val="22"/>
        </w:rPr>
      </w:pPr>
    </w:p>
    <w:p w14:paraId="0E9A8AF3" w14:textId="77777777" w:rsidR="00C672CE" w:rsidRPr="009410E4" w:rsidRDefault="00C672CE" w:rsidP="00B273DB">
      <w:pPr>
        <w:pStyle w:val="ListParagraph"/>
        <w:numPr>
          <w:ilvl w:val="0"/>
          <w:numId w:val="49"/>
        </w:numPr>
        <w:spacing w:after="0" w:line="240" w:lineRule="auto"/>
        <w:rPr>
          <w:rFonts w:ascii="Arial" w:hAnsi="Arial" w:cs="Arial"/>
        </w:rPr>
      </w:pPr>
      <w:r w:rsidRPr="009410E4">
        <w:rPr>
          <w:rFonts w:ascii="Arial" w:hAnsi="Arial" w:cs="Arial"/>
          <w:b/>
        </w:rPr>
        <w:t>Staff Retention</w:t>
      </w:r>
    </w:p>
    <w:p w14:paraId="59D134E3" w14:textId="705C7636"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 xml:space="preserve">The Provider must have a Recruitment and Retention Policy in accordance with </w:t>
      </w:r>
      <w:r w:rsidRPr="009410E4">
        <w:rPr>
          <w:rFonts w:ascii="Arial" w:hAnsi="Arial" w:cs="Arial"/>
          <w:b/>
        </w:rPr>
        <w:t xml:space="preserve">Schedule </w:t>
      </w:r>
      <w:r w:rsidR="006F69F3">
        <w:rPr>
          <w:rFonts w:ascii="Arial" w:hAnsi="Arial" w:cs="Arial"/>
          <w:b/>
        </w:rPr>
        <w:t>5</w:t>
      </w:r>
      <w:r w:rsidRPr="009410E4">
        <w:rPr>
          <w:rFonts w:ascii="Arial" w:hAnsi="Arial" w:cs="Arial"/>
        </w:rPr>
        <w:t xml:space="preserve"> which addresses ways in which the Provider will seek to retain Care Staff.</w:t>
      </w:r>
    </w:p>
    <w:p w14:paraId="49E6D389" w14:textId="77777777" w:rsidR="00C672CE" w:rsidRPr="009410E4" w:rsidRDefault="00C672CE" w:rsidP="00B72869">
      <w:pPr>
        <w:pStyle w:val="ListParagraph"/>
        <w:spacing w:after="0" w:line="240" w:lineRule="auto"/>
        <w:ind w:left="1440" w:hanging="720"/>
        <w:rPr>
          <w:rFonts w:ascii="Arial" w:hAnsi="Arial" w:cs="Arial"/>
        </w:rPr>
      </w:pPr>
    </w:p>
    <w:p w14:paraId="374E1E44" w14:textId="77777777"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The Provider will have established relationships with other providers and will seek to draw on support to ensure minimal disruption.</w:t>
      </w:r>
    </w:p>
    <w:p w14:paraId="4AEBD4F8" w14:textId="77777777" w:rsidR="00C672CE" w:rsidRPr="009410E4" w:rsidRDefault="00C672CE" w:rsidP="00B72869">
      <w:pPr>
        <w:pStyle w:val="ListParagraph"/>
        <w:spacing w:after="0" w:line="240" w:lineRule="auto"/>
        <w:ind w:left="1440" w:hanging="720"/>
        <w:rPr>
          <w:rFonts w:ascii="Arial" w:hAnsi="Arial" w:cs="Arial"/>
        </w:rPr>
      </w:pPr>
    </w:p>
    <w:p w14:paraId="545605C2" w14:textId="358EB114"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 xml:space="preserve">The Provider must inform the Council immediately should they believe that they will have to implement their Vulnerability Matrix due to </w:t>
      </w:r>
      <w:r w:rsidR="00E66882">
        <w:rPr>
          <w:rFonts w:ascii="Arial" w:hAnsi="Arial" w:cs="Arial"/>
        </w:rPr>
        <w:t>S</w:t>
      </w:r>
      <w:r w:rsidRPr="009410E4">
        <w:rPr>
          <w:rFonts w:ascii="Arial" w:hAnsi="Arial" w:cs="Arial"/>
        </w:rPr>
        <w:t>taff shortages.</w:t>
      </w:r>
    </w:p>
    <w:p w14:paraId="0327D140" w14:textId="77777777" w:rsidR="00C672CE" w:rsidRPr="009410E4" w:rsidRDefault="00C672CE" w:rsidP="00B72869">
      <w:pPr>
        <w:pStyle w:val="ListParagraph"/>
        <w:spacing w:after="0" w:line="240" w:lineRule="auto"/>
        <w:ind w:left="1440" w:hanging="720"/>
        <w:rPr>
          <w:rFonts w:ascii="Arial" w:hAnsi="Arial" w:cs="Arial"/>
        </w:rPr>
      </w:pPr>
    </w:p>
    <w:p w14:paraId="29933BB3" w14:textId="77777777"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The Provider will consult with a Care Manager should they believe that any individual is at risk.</w:t>
      </w:r>
    </w:p>
    <w:p w14:paraId="10660565" w14:textId="77777777" w:rsidR="00C672CE" w:rsidRPr="009410E4" w:rsidRDefault="00C672CE" w:rsidP="00B72869">
      <w:pPr>
        <w:pStyle w:val="ListParagraph"/>
        <w:spacing w:after="0" w:line="240" w:lineRule="auto"/>
        <w:ind w:left="1440" w:hanging="720"/>
        <w:rPr>
          <w:rFonts w:ascii="Arial" w:hAnsi="Arial" w:cs="Arial"/>
        </w:rPr>
      </w:pPr>
    </w:p>
    <w:p w14:paraId="34E9A31F" w14:textId="3E2C26EE"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 xml:space="preserve">The Council’s Personalised Commissioning </w:t>
      </w:r>
      <w:r w:rsidR="00454DC7">
        <w:rPr>
          <w:rFonts w:ascii="Arial" w:hAnsi="Arial" w:cs="Arial"/>
        </w:rPr>
        <w:t>Team</w:t>
      </w:r>
      <w:r w:rsidRPr="009410E4">
        <w:rPr>
          <w:rFonts w:ascii="Arial" w:hAnsi="Arial" w:cs="Arial"/>
        </w:rPr>
        <w:t xml:space="preserve"> will step in as a last resource to support the Provider in covering packages of care, particularly if an end to the situation is not in the foreseeable future. Any costs associated with this support will be recovered in line with </w:t>
      </w:r>
      <w:r w:rsidRPr="009410E4">
        <w:rPr>
          <w:rFonts w:ascii="Arial" w:hAnsi="Arial" w:cs="Arial"/>
          <w:b/>
        </w:rPr>
        <w:t>Clause 10</w:t>
      </w:r>
      <w:r w:rsidRPr="009410E4">
        <w:rPr>
          <w:rFonts w:ascii="Arial" w:hAnsi="Arial" w:cs="Arial"/>
        </w:rPr>
        <w:t xml:space="preserve"> </w:t>
      </w:r>
      <w:r w:rsidRPr="009410E4">
        <w:rPr>
          <w:rFonts w:ascii="Arial" w:hAnsi="Arial" w:cs="Arial"/>
          <w:b/>
        </w:rPr>
        <w:t>Liquidated Damages</w:t>
      </w:r>
      <w:r w:rsidRPr="009410E4">
        <w:rPr>
          <w:rFonts w:ascii="Arial" w:hAnsi="Arial" w:cs="Arial"/>
        </w:rPr>
        <w:t xml:space="preserve">. </w:t>
      </w:r>
    </w:p>
    <w:p w14:paraId="0223B548" w14:textId="77777777" w:rsidR="00C672CE" w:rsidRPr="009410E4" w:rsidRDefault="00C672CE" w:rsidP="00B72869">
      <w:pPr>
        <w:pStyle w:val="ListParagraph"/>
        <w:spacing w:after="0" w:line="240" w:lineRule="auto"/>
        <w:ind w:left="1440" w:hanging="720"/>
        <w:rPr>
          <w:rFonts w:ascii="Arial" w:hAnsi="Arial" w:cs="Arial"/>
        </w:rPr>
      </w:pPr>
    </w:p>
    <w:p w14:paraId="2EEE368B" w14:textId="3EDE4A0F" w:rsidR="00C672CE" w:rsidRPr="009410E4" w:rsidRDefault="00C672CE" w:rsidP="00B72869">
      <w:pPr>
        <w:pStyle w:val="ListParagraph"/>
        <w:numPr>
          <w:ilvl w:val="0"/>
          <w:numId w:val="51"/>
        </w:numPr>
        <w:spacing w:after="0" w:line="240" w:lineRule="auto"/>
        <w:ind w:left="1440" w:hanging="720"/>
        <w:rPr>
          <w:rFonts w:ascii="Arial" w:hAnsi="Arial" w:cs="Arial"/>
        </w:rPr>
      </w:pPr>
      <w:r w:rsidRPr="009410E4">
        <w:rPr>
          <w:rFonts w:ascii="Arial" w:hAnsi="Arial" w:cs="Arial"/>
        </w:rPr>
        <w:t xml:space="preserve">The Provider will ensure that there is appropriate plans in place to cover </w:t>
      </w:r>
      <w:r w:rsidR="00E66882">
        <w:rPr>
          <w:rFonts w:ascii="Arial" w:hAnsi="Arial" w:cs="Arial"/>
        </w:rPr>
        <w:t>S</w:t>
      </w:r>
      <w:r w:rsidRPr="009410E4">
        <w:rPr>
          <w:rFonts w:ascii="Arial" w:hAnsi="Arial" w:cs="Arial"/>
        </w:rPr>
        <w:t>taff shortages at popular holiday times. Care Staff contracts and recruitment initiatives to support this will be built into the Provider’s Recruitment and Retention Policy.</w:t>
      </w:r>
    </w:p>
    <w:p w14:paraId="03AF2C7F" w14:textId="77777777" w:rsidR="00C672CE" w:rsidRPr="009410E4" w:rsidRDefault="00C672CE" w:rsidP="00C672CE">
      <w:pPr>
        <w:spacing w:line="240" w:lineRule="auto"/>
        <w:rPr>
          <w:rFonts w:ascii="Arial" w:hAnsi="Arial" w:cs="Arial"/>
          <w:szCs w:val="22"/>
        </w:rPr>
      </w:pPr>
    </w:p>
    <w:p w14:paraId="724ABEE1" w14:textId="77777777" w:rsidR="00C672CE" w:rsidRPr="009410E4" w:rsidRDefault="00C672CE" w:rsidP="00B72869">
      <w:pPr>
        <w:pStyle w:val="ListParagraph"/>
        <w:numPr>
          <w:ilvl w:val="0"/>
          <w:numId w:val="52"/>
        </w:numPr>
        <w:spacing w:after="0" w:line="240" w:lineRule="auto"/>
        <w:ind w:hanging="1080"/>
        <w:rPr>
          <w:rFonts w:ascii="Arial" w:hAnsi="Arial" w:cs="Arial"/>
          <w:b/>
        </w:rPr>
      </w:pPr>
      <w:r w:rsidRPr="009410E4">
        <w:rPr>
          <w:rFonts w:ascii="Arial" w:hAnsi="Arial" w:cs="Arial"/>
          <w:b/>
        </w:rPr>
        <w:t>SERVICE LEVELS</w:t>
      </w:r>
    </w:p>
    <w:p w14:paraId="3889A72A" w14:textId="14EE5964" w:rsidR="00C672CE" w:rsidRPr="009410E4" w:rsidRDefault="00C672CE" w:rsidP="00B273DB">
      <w:pPr>
        <w:pStyle w:val="ListParagraph"/>
        <w:numPr>
          <w:ilvl w:val="0"/>
          <w:numId w:val="53"/>
        </w:numPr>
        <w:spacing w:after="0" w:line="240" w:lineRule="auto"/>
        <w:rPr>
          <w:rFonts w:ascii="Arial" w:hAnsi="Arial" w:cs="Arial"/>
          <w:color w:val="FF0000"/>
        </w:rPr>
      </w:pPr>
      <w:r w:rsidRPr="009410E4">
        <w:rPr>
          <w:rFonts w:ascii="Arial" w:hAnsi="Arial" w:cs="Arial"/>
        </w:rPr>
        <w:t xml:space="preserve">In the event of this Disaster Recovery Plan being implemented, the Provider will be expected to comply with </w:t>
      </w:r>
      <w:r w:rsidRPr="009410E4">
        <w:rPr>
          <w:rFonts w:ascii="Arial" w:hAnsi="Arial" w:cs="Arial"/>
          <w:b/>
        </w:rPr>
        <w:t>Clause 3.</w:t>
      </w:r>
      <w:r w:rsidR="006F69F3">
        <w:rPr>
          <w:rFonts w:ascii="Arial" w:hAnsi="Arial" w:cs="Arial"/>
          <w:b/>
        </w:rPr>
        <w:t>2</w:t>
      </w:r>
      <w:r w:rsidRPr="009410E4">
        <w:rPr>
          <w:rFonts w:ascii="Arial" w:hAnsi="Arial" w:cs="Arial"/>
        </w:rPr>
        <w:t xml:space="preserve">. </w:t>
      </w:r>
    </w:p>
    <w:p w14:paraId="13DEBF9E" w14:textId="77777777" w:rsidR="00C672CE" w:rsidRPr="009410E4" w:rsidRDefault="00C672CE" w:rsidP="00C672CE">
      <w:pPr>
        <w:pStyle w:val="ListParagraph"/>
        <w:spacing w:after="0" w:line="240" w:lineRule="auto"/>
        <w:rPr>
          <w:rFonts w:ascii="Arial" w:hAnsi="Arial" w:cs="Arial"/>
        </w:rPr>
      </w:pPr>
    </w:p>
    <w:p w14:paraId="6369BD34" w14:textId="77777777" w:rsidR="00C672CE" w:rsidRPr="009410E4" w:rsidRDefault="00C672CE" w:rsidP="00B273DB">
      <w:pPr>
        <w:pStyle w:val="ListParagraph"/>
        <w:numPr>
          <w:ilvl w:val="0"/>
          <w:numId w:val="53"/>
        </w:numPr>
        <w:spacing w:after="0" w:line="240" w:lineRule="auto"/>
        <w:rPr>
          <w:rFonts w:ascii="Arial" w:hAnsi="Arial" w:cs="Arial"/>
        </w:rPr>
      </w:pPr>
      <w:r w:rsidRPr="009410E4">
        <w:rPr>
          <w:rFonts w:ascii="Arial" w:hAnsi="Arial" w:cs="Arial"/>
          <w:b/>
        </w:rPr>
        <w:t>Appendix 1</w:t>
      </w:r>
      <w:r w:rsidRPr="009410E4">
        <w:rPr>
          <w:rFonts w:ascii="Arial" w:hAnsi="Arial" w:cs="Arial"/>
        </w:rPr>
        <w:t xml:space="preserve"> reflects the Performance Indicators from </w:t>
      </w:r>
      <w:r w:rsidRPr="009410E4">
        <w:rPr>
          <w:rFonts w:ascii="Arial" w:hAnsi="Arial" w:cs="Arial"/>
          <w:b/>
        </w:rPr>
        <w:t xml:space="preserve">Schedule 6 </w:t>
      </w:r>
      <w:r w:rsidRPr="009410E4">
        <w:rPr>
          <w:rFonts w:ascii="Arial" w:hAnsi="Arial" w:cs="Arial"/>
        </w:rPr>
        <w:t xml:space="preserve">that will be applicable for the length of the Disaster Recovery Plan having to be implemented. </w:t>
      </w:r>
    </w:p>
    <w:p w14:paraId="6A8C658E" w14:textId="77777777" w:rsidR="00C672CE" w:rsidRPr="009410E4" w:rsidRDefault="00C672CE" w:rsidP="00C672CE">
      <w:pPr>
        <w:pStyle w:val="ListParagraph"/>
        <w:spacing w:after="0" w:line="240" w:lineRule="auto"/>
        <w:rPr>
          <w:rFonts w:ascii="Arial" w:hAnsi="Arial" w:cs="Arial"/>
          <w:b/>
        </w:rPr>
      </w:pPr>
    </w:p>
    <w:p w14:paraId="2720E77B" w14:textId="4A3713DD" w:rsidR="007E7F7B" w:rsidRDefault="007E7F7B">
      <w:pPr>
        <w:spacing w:line="240" w:lineRule="auto"/>
        <w:jc w:val="left"/>
        <w:rPr>
          <w:rFonts w:ascii="Arial" w:eastAsia="Calibri" w:hAnsi="Arial" w:cs="Arial"/>
          <w:b/>
          <w:szCs w:val="22"/>
        </w:rPr>
      </w:pPr>
      <w:r>
        <w:rPr>
          <w:rFonts w:ascii="Arial" w:hAnsi="Arial" w:cs="Arial"/>
          <w:b/>
        </w:rPr>
        <w:br w:type="page"/>
      </w:r>
    </w:p>
    <w:p w14:paraId="3E01E5B8" w14:textId="77777777" w:rsidR="00C672CE" w:rsidRPr="009410E4" w:rsidRDefault="00C672CE" w:rsidP="00C672CE">
      <w:pPr>
        <w:pStyle w:val="ListParagraph"/>
        <w:spacing w:after="0" w:line="240" w:lineRule="auto"/>
        <w:rPr>
          <w:rFonts w:ascii="Arial" w:hAnsi="Arial" w:cs="Arial"/>
          <w:b/>
        </w:rPr>
      </w:pPr>
    </w:p>
    <w:p w14:paraId="345D2CEE" w14:textId="77777777" w:rsidR="00C672CE" w:rsidRPr="009410E4" w:rsidRDefault="00C672CE" w:rsidP="00B72869">
      <w:pPr>
        <w:jc w:val="center"/>
        <w:rPr>
          <w:rFonts w:ascii="Arial" w:hAnsi="Arial" w:cs="Arial"/>
          <w:b/>
          <w:szCs w:val="22"/>
        </w:rPr>
      </w:pPr>
      <w:r w:rsidRPr="009410E4">
        <w:rPr>
          <w:rFonts w:ascii="Arial" w:hAnsi="Arial" w:cs="Arial"/>
          <w:b/>
          <w:szCs w:val="22"/>
        </w:rPr>
        <w:t>Appendix 1</w:t>
      </w:r>
    </w:p>
    <w:p w14:paraId="759178BB" w14:textId="77777777" w:rsidR="00C672CE" w:rsidRPr="009410E4" w:rsidRDefault="00C672CE" w:rsidP="00B72869">
      <w:pPr>
        <w:spacing w:line="276" w:lineRule="auto"/>
        <w:ind w:hanging="567"/>
        <w:jc w:val="center"/>
        <w:rPr>
          <w:rFonts w:ascii="Arial" w:hAnsi="Arial" w:cs="Arial"/>
          <w:b/>
          <w:szCs w:val="22"/>
          <w:u w:val="single"/>
        </w:rPr>
      </w:pPr>
      <w:r w:rsidRPr="009410E4">
        <w:rPr>
          <w:rFonts w:ascii="Arial" w:hAnsi="Arial" w:cs="Arial"/>
          <w:b/>
          <w:szCs w:val="22"/>
          <w:u w:val="single"/>
        </w:rPr>
        <w:t>SERVICE LEVELS (PERFORMANCE INDICATORS) IN CASE OF DISASTER</w:t>
      </w:r>
    </w:p>
    <w:p w14:paraId="68D188B4" w14:textId="77777777" w:rsidR="00C672CE" w:rsidRPr="009410E4" w:rsidRDefault="00C672CE" w:rsidP="00B72869">
      <w:pPr>
        <w:spacing w:line="276" w:lineRule="auto"/>
        <w:ind w:right="1219" w:hanging="567"/>
        <w:jc w:val="center"/>
        <w:rPr>
          <w:rFonts w:ascii="Arial" w:hAnsi="Arial" w:cs="Arial"/>
          <w:szCs w:val="22"/>
        </w:rPr>
      </w:pPr>
    </w:p>
    <w:p w14:paraId="49765B73" w14:textId="77777777" w:rsidR="00C672CE" w:rsidRPr="009410E4" w:rsidRDefault="00C672CE" w:rsidP="00B72869">
      <w:pPr>
        <w:spacing w:line="276" w:lineRule="auto"/>
        <w:ind w:left="426" w:right="1219"/>
        <w:jc w:val="left"/>
        <w:rPr>
          <w:rFonts w:ascii="Arial" w:hAnsi="Arial" w:cs="Arial"/>
          <w:szCs w:val="22"/>
        </w:rPr>
      </w:pPr>
      <w:r w:rsidRPr="009410E4">
        <w:rPr>
          <w:rFonts w:ascii="Arial" w:hAnsi="Arial" w:cs="Arial"/>
          <w:szCs w:val="22"/>
        </w:rPr>
        <w:t xml:space="preserve">In the event of a Disaster, the Performance Indicators detailed in </w:t>
      </w:r>
      <w:r w:rsidRPr="009410E4">
        <w:rPr>
          <w:rFonts w:ascii="Arial" w:hAnsi="Arial" w:cs="Arial"/>
          <w:b/>
          <w:szCs w:val="22"/>
        </w:rPr>
        <w:t>Schedule 6</w:t>
      </w:r>
      <w:r w:rsidRPr="009410E4">
        <w:rPr>
          <w:rFonts w:ascii="Arial" w:hAnsi="Arial" w:cs="Arial"/>
          <w:szCs w:val="22"/>
        </w:rPr>
        <w:t xml:space="preserve"> may not applicable for the duration of the Disaster Recovery Plan implementation in which case the following will apply for the duration of the Disaster Recovery Plan implementation.</w:t>
      </w:r>
    </w:p>
    <w:tbl>
      <w:tblPr>
        <w:tblStyle w:val="TableGrid"/>
        <w:tblW w:w="6663" w:type="dxa"/>
        <w:tblInd w:w="562" w:type="dxa"/>
        <w:tblLook w:val="04A0" w:firstRow="1" w:lastRow="0" w:firstColumn="1" w:lastColumn="0" w:noHBand="0" w:noVBand="1"/>
      </w:tblPr>
      <w:tblGrid>
        <w:gridCol w:w="2057"/>
        <w:gridCol w:w="1798"/>
        <w:gridCol w:w="2808"/>
      </w:tblGrid>
      <w:tr w:rsidR="00C672CE" w:rsidRPr="009410E4" w14:paraId="5AB92788" w14:textId="77777777" w:rsidTr="00531996">
        <w:tc>
          <w:tcPr>
            <w:tcW w:w="2057" w:type="dxa"/>
          </w:tcPr>
          <w:p w14:paraId="5C9F207E" w14:textId="77777777" w:rsidR="00C672CE" w:rsidRPr="009410E4" w:rsidRDefault="00C672CE" w:rsidP="00531996">
            <w:pPr>
              <w:spacing w:line="276" w:lineRule="auto"/>
              <w:jc w:val="center"/>
              <w:rPr>
                <w:rFonts w:ascii="Arial" w:hAnsi="Arial" w:cs="Arial"/>
                <w:b/>
                <w:szCs w:val="22"/>
              </w:rPr>
            </w:pPr>
            <w:r w:rsidRPr="009410E4">
              <w:rPr>
                <w:rFonts w:ascii="Arial" w:hAnsi="Arial" w:cs="Arial"/>
                <w:b/>
                <w:szCs w:val="22"/>
              </w:rPr>
              <w:t>Success Area</w:t>
            </w:r>
          </w:p>
        </w:tc>
        <w:tc>
          <w:tcPr>
            <w:tcW w:w="1798" w:type="dxa"/>
          </w:tcPr>
          <w:p w14:paraId="5FAE7A2E" w14:textId="77777777" w:rsidR="00C672CE" w:rsidRPr="009410E4" w:rsidRDefault="00C672CE" w:rsidP="00531996">
            <w:pPr>
              <w:spacing w:line="276" w:lineRule="auto"/>
              <w:jc w:val="center"/>
              <w:rPr>
                <w:rFonts w:ascii="Arial" w:hAnsi="Arial" w:cs="Arial"/>
                <w:b/>
                <w:szCs w:val="22"/>
              </w:rPr>
            </w:pPr>
            <w:r w:rsidRPr="009410E4">
              <w:rPr>
                <w:rFonts w:ascii="Arial" w:hAnsi="Arial" w:cs="Arial"/>
                <w:b/>
                <w:szCs w:val="22"/>
              </w:rPr>
              <w:t>Performance Indicators</w:t>
            </w:r>
          </w:p>
        </w:tc>
        <w:tc>
          <w:tcPr>
            <w:tcW w:w="2808" w:type="dxa"/>
          </w:tcPr>
          <w:p w14:paraId="439232F1" w14:textId="77777777" w:rsidR="00C672CE" w:rsidRPr="009410E4" w:rsidRDefault="00C672CE" w:rsidP="00531996">
            <w:pPr>
              <w:spacing w:line="276" w:lineRule="auto"/>
              <w:jc w:val="center"/>
              <w:rPr>
                <w:rFonts w:ascii="Arial" w:hAnsi="Arial" w:cs="Arial"/>
                <w:b/>
                <w:szCs w:val="22"/>
              </w:rPr>
            </w:pPr>
            <w:r w:rsidRPr="009410E4">
              <w:rPr>
                <w:rFonts w:ascii="Arial" w:hAnsi="Arial" w:cs="Arial"/>
                <w:b/>
                <w:szCs w:val="22"/>
              </w:rPr>
              <w:t>Targets</w:t>
            </w:r>
          </w:p>
        </w:tc>
      </w:tr>
      <w:tr w:rsidR="00C672CE" w:rsidRPr="009410E4" w14:paraId="377DE708" w14:textId="77777777" w:rsidTr="00531996">
        <w:tc>
          <w:tcPr>
            <w:tcW w:w="2057" w:type="dxa"/>
          </w:tcPr>
          <w:p w14:paraId="0C2E8066" w14:textId="77777777" w:rsidR="00C672CE" w:rsidRPr="009410E4" w:rsidRDefault="00C672CE" w:rsidP="00531996">
            <w:pPr>
              <w:spacing w:line="276" w:lineRule="auto"/>
              <w:jc w:val="left"/>
              <w:rPr>
                <w:rFonts w:ascii="Arial" w:hAnsi="Arial" w:cs="Arial"/>
                <w:szCs w:val="22"/>
              </w:rPr>
            </w:pPr>
            <w:r w:rsidRPr="009410E4">
              <w:rPr>
                <w:rFonts w:ascii="Arial" w:hAnsi="Arial" w:cs="Arial"/>
                <w:szCs w:val="22"/>
              </w:rPr>
              <w:t>1. There are adequate resources to meet Persons needs.</w:t>
            </w:r>
          </w:p>
          <w:p w14:paraId="6F00836C" w14:textId="77777777" w:rsidR="00C672CE" w:rsidRPr="009410E4" w:rsidRDefault="00C672CE" w:rsidP="00531996">
            <w:pPr>
              <w:spacing w:line="276" w:lineRule="auto"/>
              <w:jc w:val="left"/>
              <w:rPr>
                <w:rFonts w:ascii="Arial" w:hAnsi="Arial" w:cs="Arial"/>
                <w:szCs w:val="22"/>
              </w:rPr>
            </w:pPr>
          </w:p>
        </w:tc>
        <w:tc>
          <w:tcPr>
            <w:tcW w:w="1798" w:type="dxa"/>
          </w:tcPr>
          <w:p w14:paraId="01BEB32F" w14:textId="77777777" w:rsidR="00C672CE" w:rsidRPr="009410E4" w:rsidRDefault="00C672CE" w:rsidP="00531996">
            <w:pPr>
              <w:pStyle w:val="NSCNumbL2"/>
              <w:widowControl w:val="0"/>
              <w:numPr>
                <w:ilvl w:val="0"/>
                <w:numId w:val="0"/>
              </w:numPr>
              <w:tabs>
                <w:tab w:val="left" w:pos="1080"/>
                <w:tab w:val="num" w:pos="1440"/>
              </w:tabs>
              <w:overflowPunct w:val="0"/>
              <w:autoSpaceDE w:val="0"/>
              <w:autoSpaceDN w:val="0"/>
              <w:adjustRightInd w:val="0"/>
              <w:spacing w:line="276" w:lineRule="auto"/>
              <w:textAlignment w:val="baseline"/>
              <w:rPr>
                <w:rFonts w:cs="Arial"/>
                <w:sz w:val="22"/>
                <w:szCs w:val="22"/>
              </w:rPr>
            </w:pPr>
            <w:r w:rsidRPr="009410E4">
              <w:rPr>
                <w:rFonts w:cs="Arial"/>
                <w:sz w:val="22"/>
                <w:szCs w:val="22"/>
              </w:rPr>
              <w:t>1.1 The Provider has enough capacity to deliver the contract, over the length of the contract.</w:t>
            </w:r>
          </w:p>
          <w:p w14:paraId="0BECC9C0" w14:textId="77777777" w:rsidR="00C672CE" w:rsidRPr="009410E4" w:rsidRDefault="00C672CE" w:rsidP="00531996">
            <w:pPr>
              <w:spacing w:line="276" w:lineRule="auto"/>
              <w:jc w:val="left"/>
              <w:rPr>
                <w:rFonts w:ascii="Arial" w:hAnsi="Arial" w:cs="Arial"/>
                <w:szCs w:val="22"/>
              </w:rPr>
            </w:pPr>
          </w:p>
        </w:tc>
        <w:tc>
          <w:tcPr>
            <w:tcW w:w="2808" w:type="dxa"/>
          </w:tcPr>
          <w:p w14:paraId="16047CA8" w14:textId="77777777" w:rsidR="00C672CE" w:rsidRPr="009410E4" w:rsidRDefault="00C672CE" w:rsidP="00531996">
            <w:pPr>
              <w:spacing w:line="276" w:lineRule="auto"/>
              <w:jc w:val="center"/>
              <w:rPr>
                <w:rFonts w:ascii="Arial" w:hAnsi="Arial" w:cs="Arial"/>
                <w:szCs w:val="22"/>
              </w:rPr>
            </w:pPr>
            <w:r w:rsidRPr="009410E4">
              <w:rPr>
                <w:rFonts w:ascii="Arial" w:hAnsi="Arial" w:cs="Arial"/>
                <w:szCs w:val="22"/>
              </w:rPr>
              <w:t>1.2.1 The Provider has maintained the level of core Service on a priority basis for the duration of the Disaster Recovery Plan implementation..</w:t>
            </w:r>
          </w:p>
          <w:p w14:paraId="452F0274" w14:textId="77777777" w:rsidR="00C672CE" w:rsidRPr="009410E4" w:rsidRDefault="00C672CE" w:rsidP="00531996">
            <w:pPr>
              <w:spacing w:line="276" w:lineRule="auto"/>
              <w:jc w:val="center"/>
              <w:rPr>
                <w:rFonts w:ascii="Arial" w:hAnsi="Arial" w:cs="Arial"/>
                <w:szCs w:val="22"/>
              </w:rPr>
            </w:pPr>
          </w:p>
        </w:tc>
      </w:tr>
      <w:tr w:rsidR="00C672CE" w:rsidRPr="009410E4" w14:paraId="310A4100" w14:textId="77777777" w:rsidTr="00531996">
        <w:tc>
          <w:tcPr>
            <w:tcW w:w="2057" w:type="dxa"/>
          </w:tcPr>
          <w:p w14:paraId="7414F99E" w14:textId="77777777" w:rsidR="00C672CE" w:rsidRPr="009410E4" w:rsidRDefault="00C672CE" w:rsidP="00531996">
            <w:pPr>
              <w:spacing w:line="276" w:lineRule="auto"/>
              <w:jc w:val="left"/>
              <w:rPr>
                <w:rFonts w:ascii="Arial" w:hAnsi="Arial" w:cs="Arial"/>
                <w:bCs/>
                <w:iCs/>
                <w:szCs w:val="22"/>
              </w:rPr>
            </w:pPr>
            <w:r w:rsidRPr="009410E4">
              <w:rPr>
                <w:rFonts w:ascii="Arial" w:hAnsi="Arial" w:cs="Arial"/>
                <w:bCs/>
                <w:iCs/>
                <w:szCs w:val="22"/>
              </w:rPr>
              <w:t>4. Risk is managed and Persons are safeguarded.</w:t>
            </w:r>
          </w:p>
          <w:p w14:paraId="63B908D3" w14:textId="77777777" w:rsidR="00C672CE" w:rsidRPr="009410E4" w:rsidRDefault="00C672CE" w:rsidP="00531996">
            <w:pPr>
              <w:spacing w:line="276" w:lineRule="auto"/>
              <w:jc w:val="left"/>
              <w:rPr>
                <w:rFonts w:ascii="Arial" w:hAnsi="Arial" w:cs="Arial"/>
                <w:b/>
                <w:bCs/>
                <w:iCs/>
                <w:szCs w:val="22"/>
              </w:rPr>
            </w:pPr>
          </w:p>
          <w:p w14:paraId="4C946C2E" w14:textId="77777777" w:rsidR="00C672CE" w:rsidRPr="009410E4" w:rsidRDefault="00C672CE" w:rsidP="00531996">
            <w:pPr>
              <w:spacing w:line="276" w:lineRule="auto"/>
              <w:jc w:val="left"/>
              <w:rPr>
                <w:rFonts w:ascii="Arial" w:hAnsi="Arial" w:cs="Arial"/>
                <w:b/>
                <w:bCs/>
                <w:iCs/>
                <w:szCs w:val="22"/>
              </w:rPr>
            </w:pPr>
          </w:p>
          <w:p w14:paraId="7506FF44" w14:textId="77777777" w:rsidR="00C672CE" w:rsidRPr="009410E4" w:rsidRDefault="00C672CE" w:rsidP="00531996">
            <w:pPr>
              <w:spacing w:line="276" w:lineRule="auto"/>
              <w:jc w:val="left"/>
              <w:rPr>
                <w:rFonts w:ascii="Arial" w:hAnsi="Arial" w:cs="Arial"/>
                <w:b/>
                <w:bCs/>
                <w:iCs/>
                <w:szCs w:val="22"/>
              </w:rPr>
            </w:pPr>
          </w:p>
          <w:p w14:paraId="287BDCC0" w14:textId="77777777" w:rsidR="00C672CE" w:rsidRPr="009410E4" w:rsidRDefault="00C672CE" w:rsidP="00531996">
            <w:pPr>
              <w:spacing w:line="276" w:lineRule="auto"/>
              <w:jc w:val="left"/>
              <w:rPr>
                <w:rFonts w:ascii="Arial" w:hAnsi="Arial" w:cs="Arial"/>
                <w:b/>
                <w:bCs/>
                <w:iCs/>
                <w:szCs w:val="22"/>
              </w:rPr>
            </w:pPr>
          </w:p>
          <w:p w14:paraId="32D06DC5" w14:textId="77777777" w:rsidR="00C672CE" w:rsidRPr="009410E4" w:rsidRDefault="00C672CE" w:rsidP="00531996">
            <w:pPr>
              <w:spacing w:line="276" w:lineRule="auto"/>
              <w:jc w:val="left"/>
              <w:rPr>
                <w:rFonts w:ascii="Arial" w:hAnsi="Arial" w:cs="Arial"/>
                <w:b/>
                <w:bCs/>
                <w:iCs/>
                <w:szCs w:val="22"/>
              </w:rPr>
            </w:pPr>
          </w:p>
          <w:p w14:paraId="010FE501" w14:textId="77777777" w:rsidR="00C672CE" w:rsidRPr="009410E4" w:rsidRDefault="00C672CE" w:rsidP="00531996">
            <w:pPr>
              <w:tabs>
                <w:tab w:val="left" w:pos="2292"/>
              </w:tabs>
              <w:spacing w:line="276" w:lineRule="auto"/>
              <w:jc w:val="left"/>
              <w:rPr>
                <w:rFonts w:ascii="Arial" w:hAnsi="Arial" w:cs="Arial"/>
                <w:b/>
                <w:szCs w:val="22"/>
              </w:rPr>
            </w:pPr>
          </w:p>
        </w:tc>
        <w:tc>
          <w:tcPr>
            <w:tcW w:w="1798" w:type="dxa"/>
          </w:tcPr>
          <w:p w14:paraId="59D100F2" w14:textId="77777777" w:rsidR="00C672CE" w:rsidRPr="009410E4" w:rsidRDefault="00C672CE" w:rsidP="00531996">
            <w:pPr>
              <w:pStyle w:val="NSCNumbL2"/>
              <w:widowControl w:val="0"/>
              <w:numPr>
                <w:ilvl w:val="0"/>
                <w:numId w:val="0"/>
              </w:numPr>
              <w:tabs>
                <w:tab w:val="left" w:pos="1080"/>
              </w:tabs>
              <w:overflowPunct w:val="0"/>
              <w:autoSpaceDE w:val="0"/>
              <w:autoSpaceDN w:val="0"/>
              <w:adjustRightInd w:val="0"/>
              <w:spacing w:line="276" w:lineRule="auto"/>
              <w:textAlignment w:val="baseline"/>
              <w:rPr>
                <w:rFonts w:cs="Arial"/>
                <w:sz w:val="22"/>
                <w:szCs w:val="22"/>
              </w:rPr>
            </w:pPr>
            <w:r w:rsidRPr="009410E4">
              <w:rPr>
                <w:rFonts w:cs="Arial"/>
                <w:sz w:val="22"/>
                <w:szCs w:val="22"/>
              </w:rPr>
              <w:t>4.1 The Provider has policies and process in place and staff understand and follow these processes.</w:t>
            </w:r>
          </w:p>
          <w:p w14:paraId="421E3CDA" w14:textId="77777777" w:rsidR="00C672CE" w:rsidRPr="009410E4" w:rsidRDefault="00C672CE" w:rsidP="00531996">
            <w:pPr>
              <w:spacing w:line="276" w:lineRule="auto"/>
              <w:jc w:val="left"/>
              <w:rPr>
                <w:rFonts w:ascii="Arial" w:hAnsi="Arial" w:cs="Arial"/>
                <w:szCs w:val="22"/>
              </w:rPr>
            </w:pPr>
          </w:p>
          <w:p w14:paraId="1D113C95" w14:textId="77777777" w:rsidR="00C672CE" w:rsidRPr="009410E4" w:rsidRDefault="00C672CE" w:rsidP="00531996">
            <w:pPr>
              <w:spacing w:line="276" w:lineRule="auto"/>
              <w:jc w:val="left"/>
              <w:rPr>
                <w:rFonts w:ascii="Arial" w:hAnsi="Arial" w:cs="Arial"/>
                <w:szCs w:val="22"/>
              </w:rPr>
            </w:pPr>
          </w:p>
          <w:p w14:paraId="394DDB40" w14:textId="77777777" w:rsidR="00C672CE" w:rsidRPr="009410E4" w:rsidRDefault="00C672CE" w:rsidP="00531996">
            <w:pPr>
              <w:spacing w:line="276" w:lineRule="auto"/>
              <w:jc w:val="left"/>
              <w:rPr>
                <w:rFonts w:ascii="Arial" w:hAnsi="Arial" w:cs="Arial"/>
                <w:szCs w:val="22"/>
              </w:rPr>
            </w:pPr>
          </w:p>
          <w:p w14:paraId="7AE0E5C9" w14:textId="77777777" w:rsidR="00C672CE" w:rsidRPr="009410E4" w:rsidRDefault="00C672CE" w:rsidP="00531996">
            <w:pPr>
              <w:spacing w:line="276" w:lineRule="auto"/>
              <w:jc w:val="left"/>
              <w:rPr>
                <w:rFonts w:ascii="Arial" w:hAnsi="Arial" w:cs="Arial"/>
                <w:szCs w:val="22"/>
              </w:rPr>
            </w:pPr>
          </w:p>
          <w:p w14:paraId="20DC516C" w14:textId="77777777" w:rsidR="00C672CE" w:rsidRPr="009410E4" w:rsidRDefault="00C672CE" w:rsidP="00531996">
            <w:pPr>
              <w:spacing w:line="276" w:lineRule="auto"/>
              <w:jc w:val="left"/>
              <w:rPr>
                <w:rFonts w:ascii="Arial" w:hAnsi="Arial" w:cs="Arial"/>
                <w:szCs w:val="22"/>
              </w:rPr>
            </w:pPr>
          </w:p>
          <w:p w14:paraId="3F2C6A63" w14:textId="77777777" w:rsidR="00C672CE" w:rsidRPr="009410E4" w:rsidRDefault="00C672CE" w:rsidP="00531996">
            <w:pPr>
              <w:spacing w:line="276" w:lineRule="auto"/>
              <w:jc w:val="left"/>
              <w:rPr>
                <w:rFonts w:ascii="Arial" w:hAnsi="Arial" w:cs="Arial"/>
                <w:szCs w:val="22"/>
              </w:rPr>
            </w:pPr>
          </w:p>
          <w:p w14:paraId="25FA1CC0" w14:textId="77777777" w:rsidR="00C672CE" w:rsidRPr="009410E4" w:rsidRDefault="00C672CE" w:rsidP="00531996">
            <w:pPr>
              <w:spacing w:line="276" w:lineRule="auto"/>
              <w:jc w:val="left"/>
              <w:rPr>
                <w:rFonts w:ascii="Arial" w:hAnsi="Arial" w:cs="Arial"/>
                <w:szCs w:val="22"/>
              </w:rPr>
            </w:pPr>
          </w:p>
          <w:p w14:paraId="072DC1DA" w14:textId="77777777" w:rsidR="00C672CE" w:rsidRPr="009410E4" w:rsidRDefault="00C672CE" w:rsidP="00531996">
            <w:pPr>
              <w:pStyle w:val="NSCNumbL2"/>
              <w:widowControl w:val="0"/>
              <w:numPr>
                <w:ilvl w:val="0"/>
                <w:numId w:val="0"/>
              </w:numPr>
              <w:tabs>
                <w:tab w:val="left" w:pos="1080"/>
              </w:tabs>
              <w:overflowPunct w:val="0"/>
              <w:autoSpaceDE w:val="0"/>
              <w:autoSpaceDN w:val="0"/>
              <w:adjustRightInd w:val="0"/>
              <w:spacing w:line="276" w:lineRule="auto"/>
              <w:textAlignment w:val="baseline"/>
              <w:rPr>
                <w:rFonts w:cs="Arial"/>
                <w:sz w:val="22"/>
                <w:szCs w:val="22"/>
              </w:rPr>
            </w:pPr>
            <w:r w:rsidRPr="009410E4">
              <w:rPr>
                <w:rFonts w:cs="Arial"/>
                <w:sz w:val="22"/>
                <w:szCs w:val="22"/>
              </w:rPr>
              <w:t>4.2 Staff are competent in their role and to work with the persons they support.</w:t>
            </w:r>
          </w:p>
          <w:p w14:paraId="01728258" w14:textId="77777777" w:rsidR="00C672CE" w:rsidRPr="009410E4" w:rsidRDefault="00C672CE" w:rsidP="00531996">
            <w:pPr>
              <w:spacing w:line="276" w:lineRule="auto"/>
              <w:jc w:val="left"/>
              <w:rPr>
                <w:rFonts w:ascii="Arial" w:hAnsi="Arial" w:cs="Arial"/>
                <w:szCs w:val="22"/>
              </w:rPr>
            </w:pPr>
          </w:p>
          <w:p w14:paraId="20FF1BA6" w14:textId="77777777" w:rsidR="00C672CE" w:rsidRPr="009410E4" w:rsidRDefault="00C672CE" w:rsidP="00531996">
            <w:pPr>
              <w:spacing w:line="276" w:lineRule="auto"/>
              <w:jc w:val="left"/>
              <w:rPr>
                <w:rFonts w:ascii="Arial" w:hAnsi="Arial" w:cs="Arial"/>
                <w:szCs w:val="22"/>
              </w:rPr>
            </w:pPr>
          </w:p>
        </w:tc>
        <w:tc>
          <w:tcPr>
            <w:tcW w:w="2808" w:type="dxa"/>
          </w:tcPr>
          <w:p w14:paraId="75D47330" w14:textId="77777777" w:rsidR="00C672CE" w:rsidRPr="009410E4" w:rsidRDefault="00C672CE" w:rsidP="00531996">
            <w:pPr>
              <w:tabs>
                <w:tab w:val="num" w:pos="612"/>
              </w:tabs>
              <w:spacing w:line="276" w:lineRule="auto"/>
              <w:jc w:val="left"/>
              <w:rPr>
                <w:rFonts w:ascii="Arial" w:hAnsi="Arial" w:cs="Arial"/>
                <w:szCs w:val="22"/>
              </w:rPr>
            </w:pPr>
            <w:r w:rsidRPr="009410E4">
              <w:rPr>
                <w:rFonts w:ascii="Arial" w:hAnsi="Arial" w:cs="Arial"/>
                <w:szCs w:val="22"/>
              </w:rPr>
              <w:t xml:space="preserve">4.1.3 Every Person has a risk assessment that covers environmental and personal risks that is signed and dated. </w:t>
            </w:r>
          </w:p>
          <w:p w14:paraId="7253F381" w14:textId="77777777" w:rsidR="00C672CE" w:rsidRPr="009410E4" w:rsidRDefault="00C672CE" w:rsidP="00531996">
            <w:pPr>
              <w:tabs>
                <w:tab w:val="num" w:pos="612"/>
              </w:tabs>
              <w:spacing w:line="276" w:lineRule="auto"/>
              <w:jc w:val="left"/>
              <w:rPr>
                <w:rFonts w:ascii="Arial" w:hAnsi="Arial" w:cs="Arial"/>
                <w:szCs w:val="22"/>
              </w:rPr>
            </w:pPr>
          </w:p>
          <w:p w14:paraId="19B19639" w14:textId="70CBF3DE" w:rsidR="00C672CE" w:rsidRPr="009410E4" w:rsidRDefault="00C672CE" w:rsidP="00531996">
            <w:pPr>
              <w:tabs>
                <w:tab w:val="num" w:pos="612"/>
              </w:tabs>
              <w:spacing w:line="276" w:lineRule="auto"/>
              <w:jc w:val="left"/>
              <w:rPr>
                <w:rFonts w:ascii="Arial" w:hAnsi="Arial" w:cs="Arial"/>
                <w:szCs w:val="22"/>
              </w:rPr>
            </w:pPr>
            <w:r w:rsidRPr="009410E4">
              <w:rPr>
                <w:rFonts w:ascii="Arial" w:hAnsi="Arial" w:cs="Arial"/>
                <w:szCs w:val="22"/>
              </w:rPr>
              <w:t xml:space="preserve">4.1.4 Monitoring forms, incident forms, complaints and partially or fully substantiated safeguarding enquires have not highlighted a failure in the Provider or their </w:t>
            </w:r>
            <w:r w:rsidR="00E66882">
              <w:rPr>
                <w:rFonts w:ascii="Arial" w:hAnsi="Arial" w:cs="Arial"/>
                <w:szCs w:val="22"/>
              </w:rPr>
              <w:t>S</w:t>
            </w:r>
            <w:r w:rsidRPr="009410E4">
              <w:rPr>
                <w:rFonts w:ascii="Arial" w:hAnsi="Arial" w:cs="Arial"/>
                <w:szCs w:val="22"/>
              </w:rPr>
              <w:t>taff not following process or policy.</w:t>
            </w:r>
          </w:p>
          <w:p w14:paraId="4CDCD402" w14:textId="77777777" w:rsidR="00C672CE" w:rsidRPr="009410E4" w:rsidRDefault="00C672CE" w:rsidP="00531996">
            <w:pPr>
              <w:tabs>
                <w:tab w:val="num" w:pos="612"/>
              </w:tabs>
              <w:spacing w:line="276" w:lineRule="auto"/>
              <w:jc w:val="center"/>
              <w:rPr>
                <w:rFonts w:ascii="Arial" w:hAnsi="Arial" w:cs="Arial"/>
                <w:szCs w:val="22"/>
              </w:rPr>
            </w:pPr>
          </w:p>
          <w:p w14:paraId="4EBE3F9F" w14:textId="77777777" w:rsidR="00C672CE" w:rsidRPr="009410E4" w:rsidRDefault="00C672CE" w:rsidP="00531996">
            <w:pPr>
              <w:tabs>
                <w:tab w:val="num" w:pos="612"/>
              </w:tabs>
              <w:spacing w:line="276" w:lineRule="auto"/>
              <w:jc w:val="left"/>
              <w:rPr>
                <w:rFonts w:ascii="Arial" w:hAnsi="Arial" w:cs="Arial"/>
                <w:szCs w:val="22"/>
              </w:rPr>
            </w:pPr>
            <w:r w:rsidRPr="009410E4">
              <w:rPr>
                <w:rFonts w:ascii="Arial" w:hAnsi="Arial" w:cs="Arial"/>
                <w:szCs w:val="22"/>
              </w:rPr>
              <w:t>4.2.1 The Provider is compliant with the Care Quality Commission Essential Standards.</w:t>
            </w:r>
          </w:p>
          <w:p w14:paraId="739B8A01" w14:textId="77777777" w:rsidR="00C672CE" w:rsidRPr="009410E4" w:rsidRDefault="00C672CE" w:rsidP="00531996">
            <w:pPr>
              <w:tabs>
                <w:tab w:val="num" w:pos="612"/>
              </w:tabs>
              <w:spacing w:line="276" w:lineRule="auto"/>
              <w:jc w:val="center"/>
              <w:rPr>
                <w:rFonts w:ascii="Arial" w:hAnsi="Arial" w:cs="Arial"/>
                <w:szCs w:val="22"/>
              </w:rPr>
            </w:pPr>
          </w:p>
        </w:tc>
      </w:tr>
      <w:tr w:rsidR="00C672CE" w:rsidRPr="009410E4" w14:paraId="5075A9E5" w14:textId="77777777" w:rsidTr="00531996">
        <w:tc>
          <w:tcPr>
            <w:tcW w:w="2057" w:type="dxa"/>
          </w:tcPr>
          <w:p w14:paraId="716C618F" w14:textId="5B57845B" w:rsidR="00C672CE" w:rsidRPr="009410E4" w:rsidRDefault="00C672CE" w:rsidP="00531996">
            <w:pPr>
              <w:tabs>
                <w:tab w:val="left" w:pos="900"/>
                <w:tab w:val="left" w:pos="1080"/>
              </w:tabs>
              <w:spacing w:line="276" w:lineRule="auto"/>
              <w:jc w:val="left"/>
              <w:rPr>
                <w:rFonts w:ascii="Arial" w:hAnsi="Arial" w:cs="Arial"/>
                <w:szCs w:val="22"/>
              </w:rPr>
            </w:pPr>
            <w:r w:rsidRPr="009410E4">
              <w:rPr>
                <w:rFonts w:ascii="Arial" w:hAnsi="Arial" w:cs="Arial"/>
                <w:szCs w:val="22"/>
              </w:rPr>
              <w:t xml:space="preserve">9. Persons with long term conditions have a well-planned service with appropriately trained </w:t>
            </w:r>
            <w:r w:rsidR="00E66882">
              <w:rPr>
                <w:rFonts w:ascii="Arial" w:hAnsi="Arial" w:cs="Arial"/>
                <w:szCs w:val="22"/>
              </w:rPr>
              <w:t>S</w:t>
            </w:r>
            <w:r w:rsidRPr="009410E4">
              <w:rPr>
                <w:rFonts w:ascii="Arial" w:hAnsi="Arial" w:cs="Arial"/>
                <w:szCs w:val="22"/>
              </w:rPr>
              <w:t>taff to meet their health and social care needs.</w:t>
            </w:r>
          </w:p>
          <w:p w14:paraId="65E78C81" w14:textId="77777777" w:rsidR="00C672CE" w:rsidRPr="009410E4" w:rsidRDefault="00C672CE" w:rsidP="00531996">
            <w:pPr>
              <w:tabs>
                <w:tab w:val="left" w:pos="1260"/>
              </w:tabs>
              <w:spacing w:line="276" w:lineRule="auto"/>
              <w:jc w:val="center"/>
              <w:rPr>
                <w:rFonts w:ascii="Arial" w:hAnsi="Arial" w:cs="Arial"/>
                <w:bCs/>
                <w:iCs/>
                <w:szCs w:val="22"/>
              </w:rPr>
            </w:pPr>
          </w:p>
        </w:tc>
        <w:tc>
          <w:tcPr>
            <w:tcW w:w="1798" w:type="dxa"/>
          </w:tcPr>
          <w:p w14:paraId="7F061DE1" w14:textId="77777777" w:rsidR="00C672CE" w:rsidRPr="009410E4" w:rsidRDefault="00C672CE" w:rsidP="00531996">
            <w:pPr>
              <w:spacing w:line="276" w:lineRule="auto"/>
              <w:jc w:val="left"/>
              <w:rPr>
                <w:rFonts w:ascii="Arial" w:hAnsi="Arial" w:cs="Arial"/>
                <w:szCs w:val="22"/>
              </w:rPr>
            </w:pPr>
            <w:r w:rsidRPr="009410E4">
              <w:rPr>
                <w:rFonts w:ascii="Arial" w:hAnsi="Arial" w:cs="Arial"/>
                <w:szCs w:val="22"/>
              </w:rPr>
              <w:t>9.2 Staff are trained and competent to deliver services to those with long term conditions.</w:t>
            </w:r>
          </w:p>
        </w:tc>
        <w:tc>
          <w:tcPr>
            <w:tcW w:w="2808" w:type="dxa"/>
          </w:tcPr>
          <w:p w14:paraId="28B54BF5" w14:textId="35F8CFD8" w:rsidR="00C672CE" w:rsidRPr="009410E4" w:rsidRDefault="00C672CE" w:rsidP="00531996">
            <w:pPr>
              <w:spacing w:line="276" w:lineRule="auto"/>
              <w:jc w:val="center"/>
              <w:rPr>
                <w:rFonts w:ascii="Arial" w:hAnsi="Arial" w:cs="Arial"/>
                <w:szCs w:val="22"/>
              </w:rPr>
            </w:pPr>
            <w:r w:rsidRPr="009410E4">
              <w:rPr>
                <w:rFonts w:ascii="Arial" w:hAnsi="Arial" w:cs="Arial"/>
                <w:szCs w:val="22"/>
              </w:rPr>
              <w:t xml:space="preserve">3.1.1 Feedback from the </w:t>
            </w:r>
            <w:r w:rsidR="00454DC7">
              <w:rPr>
                <w:rFonts w:ascii="Arial" w:hAnsi="Arial" w:cs="Arial"/>
                <w:szCs w:val="22"/>
              </w:rPr>
              <w:t>Team</w:t>
            </w:r>
            <w:r w:rsidRPr="009410E4">
              <w:rPr>
                <w:rFonts w:ascii="Arial" w:hAnsi="Arial" w:cs="Arial"/>
                <w:szCs w:val="22"/>
              </w:rPr>
              <w:t xml:space="preserve">s confirms that the Provider maintained appropriate </w:t>
            </w:r>
            <w:r w:rsidR="00E66882">
              <w:rPr>
                <w:rFonts w:ascii="Arial" w:hAnsi="Arial" w:cs="Arial"/>
                <w:szCs w:val="22"/>
              </w:rPr>
              <w:t>S</w:t>
            </w:r>
            <w:r w:rsidRPr="009410E4">
              <w:rPr>
                <w:rFonts w:ascii="Arial" w:hAnsi="Arial" w:cs="Arial"/>
                <w:szCs w:val="22"/>
              </w:rPr>
              <w:t>taffing throughout the implementation of the Disaster Recovery Plan.</w:t>
            </w:r>
          </w:p>
          <w:p w14:paraId="4E2FBC5C" w14:textId="77777777" w:rsidR="00C672CE" w:rsidRPr="009410E4" w:rsidRDefault="00C672CE" w:rsidP="00531996">
            <w:pPr>
              <w:spacing w:line="276" w:lineRule="auto"/>
              <w:jc w:val="center"/>
              <w:rPr>
                <w:rFonts w:ascii="Arial" w:hAnsi="Arial" w:cs="Arial"/>
                <w:szCs w:val="22"/>
              </w:rPr>
            </w:pPr>
          </w:p>
          <w:p w14:paraId="185A04C5" w14:textId="77777777" w:rsidR="00C672CE" w:rsidRPr="009410E4" w:rsidRDefault="00C672CE" w:rsidP="00531996">
            <w:pPr>
              <w:spacing w:line="276" w:lineRule="auto"/>
              <w:jc w:val="center"/>
              <w:rPr>
                <w:rFonts w:ascii="Arial" w:hAnsi="Arial" w:cs="Arial"/>
                <w:szCs w:val="22"/>
              </w:rPr>
            </w:pPr>
          </w:p>
        </w:tc>
      </w:tr>
    </w:tbl>
    <w:p w14:paraId="4182AC2E"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4D144231"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1D3C37B5" w14:textId="77777777" w:rsidR="00C672CE" w:rsidRPr="009410E4" w:rsidRDefault="00C672CE" w:rsidP="00C672CE">
      <w:pPr>
        <w:spacing w:line="240" w:lineRule="auto"/>
        <w:jc w:val="center"/>
        <w:rPr>
          <w:rFonts w:ascii="Arial" w:hAnsi="Arial" w:cs="Arial"/>
          <w:b/>
          <w:szCs w:val="22"/>
        </w:rPr>
      </w:pPr>
      <w:r w:rsidRPr="009410E4">
        <w:rPr>
          <w:rFonts w:ascii="Arial" w:hAnsi="Arial" w:cs="Arial"/>
          <w:b/>
          <w:szCs w:val="22"/>
        </w:rPr>
        <w:t>SCHEDULE 10:  PROCESSING, PERSONAL DATA AND DATA SUBJECTS</w:t>
      </w:r>
    </w:p>
    <w:p w14:paraId="2A31CF6E" w14:textId="77777777" w:rsidR="00C672CE" w:rsidRPr="009410E4" w:rsidRDefault="00C672CE" w:rsidP="00C672CE">
      <w:pPr>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7"/>
      </w:tblGrid>
      <w:tr w:rsidR="00C672CE" w:rsidRPr="009410E4" w14:paraId="05AA5E00" w14:textId="77777777" w:rsidTr="00531996">
        <w:tc>
          <w:tcPr>
            <w:tcW w:w="2830" w:type="dxa"/>
            <w:shd w:val="clear" w:color="auto" w:fill="auto"/>
          </w:tcPr>
          <w:p w14:paraId="53EF7D09" w14:textId="3B135BF5" w:rsidR="00C672CE" w:rsidRPr="00E66882" w:rsidRDefault="00E66882" w:rsidP="00531996">
            <w:pPr>
              <w:spacing w:line="240" w:lineRule="auto"/>
              <w:rPr>
                <w:rFonts w:ascii="Arial" w:hAnsi="Arial" w:cs="Arial"/>
                <w:b/>
                <w:szCs w:val="22"/>
              </w:rPr>
            </w:pPr>
            <w:r w:rsidRPr="00C61CAA">
              <w:rPr>
                <w:rFonts w:ascii="Arial" w:hAnsi="Arial" w:cs="Arial"/>
                <w:b/>
                <w:szCs w:val="22"/>
              </w:rPr>
              <w:t>DESCRIPTION</w:t>
            </w:r>
          </w:p>
        </w:tc>
        <w:tc>
          <w:tcPr>
            <w:tcW w:w="5467" w:type="dxa"/>
            <w:shd w:val="clear" w:color="auto" w:fill="auto"/>
          </w:tcPr>
          <w:p w14:paraId="259CA673" w14:textId="689F76C2" w:rsidR="00C672CE" w:rsidRPr="00E66882" w:rsidRDefault="00E66882" w:rsidP="00531996">
            <w:pPr>
              <w:spacing w:line="240" w:lineRule="auto"/>
              <w:rPr>
                <w:rFonts w:ascii="Arial" w:hAnsi="Arial" w:cs="Arial"/>
                <w:b/>
                <w:szCs w:val="22"/>
              </w:rPr>
            </w:pPr>
            <w:r w:rsidRPr="00C61CAA">
              <w:rPr>
                <w:rFonts w:ascii="Arial" w:hAnsi="Arial" w:cs="Arial"/>
                <w:b/>
                <w:szCs w:val="22"/>
              </w:rPr>
              <w:t>DETAILS</w:t>
            </w:r>
          </w:p>
        </w:tc>
      </w:tr>
      <w:tr w:rsidR="00C672CE" w:rsidRPr="009410E4" w14:paraId="125500BF" w14:textId="77777777" w:rsidTr="00531996">
        <w:tc>
          <w:tcPr>
            <w:tcW w:w="2830" w:type="dxa"/>
            <w:shd w:val="clear" w:color="auto" w:fill="auto"/>
          </w:tcPr>
          <w:p w14:paraId="73E4DFC4"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Subject matter of the processing</w:t>
            </w:r>
          </w:p>
        </w:tc>
        <w:tc>
          <w:tcPr>
            <w:tcW w:w="5467" w:type="dxa"/>
            <w:shd w:val="clear" w:color="auto" w:fill="auto"/>
          </w:tcPr>
          <w:p w14:paraId="2E696421" w14:textId="77777777" w:rsidR="00C672CE" w:rsidRPr="009410E4" w:rsidRDefault="00C672CE" w:rsidP="00531996">
            <w:pPr>
              <w:spacing w:line="240" w:lineRule="auto"/>
              <w:jc w:val="left"/>
              <w:rPr>
                <w:rFonts w:ascii="Arial" w:hAnsi="Arial" w:cs="Arial"/>
                <w:bCs/>
                <w:szCs w:val="22"/>
                <w:lang w:eastAsia="en-GB"/>
              </w:rPr>
            </w:pPr>
            <w:r w:rsidRPr="009410E4">
              <w:rPr>
                <w:rFonts w:ascii="Arial" w:hAnsi="Arial" w:cs="Arial"/>
                <w:bCs/>
                <w:szCs w:val="22"/>
                <w:lang w:eastAsia="en-GB"/>
              </w:rPr>
              <w:t>Providing care and support to vulnerable adults or children in their own home and/or the community which will include:</w:t>
            </w:r>
          </w:p>
          <w:p w14:paraId="1C331EA2" w14:textId="77777777" w:rsidR="00C672CE" w:rsidRPr="009410E4" w:rsidRDefault="00C672CE" w:rsidP="00B273DB">
            <w:pPr>
              <w:numPr>
                <w:ilvl w:val="0"/>
                <w:numId w:val="57"/>
              </w:numPr>
              <w:spacing w:line="240" w:lineRule="auto"/>
              <w:jc w:val="left"/>
              <w:rPr>
                <w:rFonts w:ascii="Arial" w:hAnsi="Arial" w:cs="Arial"/>
                <w:bCs/>
                <w:szCs w:val="22"/>
                <w:lang w:eastAsia="en-GB"/>
              </w:rPr>
            </w:pPr>
            <w:r w:rsidRPr="009410E4">
              <w:rPr>
                <w:rFonts w:ascii="Arial" w:hAnsi="Arial" w:cs="Arial"/>
                <w:bCs/>
                <w:szCs w:val="22"/>
                <w:lang w:eastAsia="en-GB"/>
              </w:rPr>
              <w:t>Assessment of need</w:t>
            </w:r>
          </w:p>
          <w:p w14:paraId="702ADBC1" w14:textId="77777777" w:rsidR="00C672CE" w:rsidRPr="009410E4" w:rsidRDefault="00C672CE" w:rsidP="00B273DB">
            <w:pPr>
              <w:numPr>
                <w:ilvl w:val="0"/>
                <w:numId w:val="57"/>
              </w:numPr>
              <w:spacing w:line="240" w:lineRule="auto"/>
              <w:jc w:val="left"/>
              <w:rPr>
                <w:rFonts w:ascii="Arial" w:hAnsi="Arial" w:cs="Arial"/>
                <w:bCs/>
                <w:szCs w:val="22"/>
                <w:lang w:eastAsia="en-GB"/>
              </w:rPr>
            </w:pPr>
            <w:r w:rsidRPr="009410E4">
              <w:rPr>
                <w:rFonts w:ascii="Arial" w:hAnsi="Arial" w:cs="Arial"/>
                <w:bCs/>
                <w:szCs w:val="22"/>
                <w:lang w:eastAsia="en-GB"/>
              </w:rPr>
              <w:t>Risk assessment</w:t>
            </w:r>
          </w:p>
          <w:p w14:paraId="373D7014" w14:textId="77777777" w:rsidR="00C672CE" w:rsidRPr="009410E4" w:rsidRDefault="00C672CE" w:rsidP="00B273DB">
            <w:pPr>
              <w:numPr>
                <w:ilvl w:val="0"/>
                <w:numId w:val="57"/>
              </w:numPr>
              <w:spacing w:line="240" w:lineRule="auto"/>
              <w:jc w:val="left"/>
              <w:rPr>
                <w:rFonts w:ascii="Arial" w:hAnsi="Arial" w:cs="Arial"/>
                <w:bCs/>
                <w:szCs w:val="22"/>
                <w:lang w:eastAsia="en-GB"/>
              </w:rPr>
            </w:pPr>
            <w:r w:rsidRPr="009410E4">
              <w:rPr>
                <w:rFonts w:ascii="Arial" w:hAnsi="Arial" w:cs="Arial"/>
                <w:bCs/>
                <w:szCs w:val="22"/>
                <w:lang w:eastAsia="en-GB"/>
              </w:rPr>
              <w:t>Giving details of other organisations and agencies that may be able to assist and making referrals</w:t>
            </w:r>
          </w:p>
          <w:p w14:paraId="4B017792" w14:textId="77777777" w:rsidR="00C672CE" w:rsidRPr="009410E4" w:rsidRDefault="00C672CE" w:rsidP="00531996">
            <w:pPr>
              <w:spacing w:line="240" w:lineRule="auto"/>
              <w:ind w:left="720"/>
              <w:jc w:val="left"/>
              <w:rPr>
                <w:rFonts w:ascii="Arial" w:hAnsi="Arial" w:cs="Arial"/>
                <w:szCs w:val="22"/>
              </w:rPr>
            </w:pPr>
          </w:p>
        </w:tc>
      </w:tr>
      <w:tr w:rsidR="00C672CE" w:rsidRPr="009410E4" w14:paraId="249A3E66" w14:textId="77777777" w:rsidTr="00531996">
        <w:tc>
          <w:tcPr>
            <w:tcW w:w="2830" w:type="dxa"/>
            <w:shd w:val="clear" w:color="auto" w:fill="auto"/>
          </w:tcPr>
          <w:p w14:paraId="620A57A8"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Duration of the processing</w:t>
            </w:r>
          </w:p>
        </w:tc>
        <w:tc>
          <w:tcPr>
            <w:tcW w:w="5467" w:type="dxa"/>
            <w:shd w:val="clear" w:color="auto" w:fill="auto"/>
          </w:tcPr>
          <w:p w14:paraId="41D1B1AE"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During the term of the Contract Agreement</w:t>
            </w:r>
          </w:p>
        </w:tc>
      </w:tr>
      <w:tr w:rsidR="00C672CE" w:rsidRPr="009410E4" w14:paraId="3E8BB19D" w14:textId="77777777" w:rsidTr="00531996">
        <w:tc>
          <w:tcPr>
            <w:tcW w:w="2830" w:type="dxa"/>
            <w:shd w:val="clear" w:color="auto" w:fill="auto"/>
          </w:tcPr>
          <w:p w14:paraId="4C588EE5"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Nature and purpose of the processing</w:t>
            </w:r>
          </w:p>
        </w:tc>
        <w:tc>
          <w:tcPr>
            <w:tcW w:w="5467" w:type="dxa"/>
            <w:shd w:val="clear" w:color="auto" w:fill="auto"/>
          </w:tcPr>
          <w:p w14:paraId="7C6EB7BC"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 xml:space="preserve">The collection, recording, storage, disclosure by transmission, dissemination or otherwise making available, restriction, erasure or destruction of Personal Data for the Objectives </w:t>
            </w:r>
          </w:p>
        </w:tc>
      </w:tr>
      <w:tr w:rsidR="00C672CE" w:rsidRPr="009410E4" w14:paraId="520EA041" w14:textId="77777777" w:rsidTr="00531996">
        <w:tc>
          <w:tcPr>
            <w:tcW w:w="2830" w:type="dxa"/>
            <w:shd w:val="clear" w:color="auto" w:fill="auto"/>
          </w:tcPr>
          <w:p w14:paraId="1029B9DE"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Personal Data</w:t>
            </w:r>
          </w:p>
        </w:tc>
        <w:tc>
          <w:tcPr>
            <w:tcW w:w="5467" w:type="dxa"/>
            <w:shd w:val="clear" w:color="auto" w:fill="auto"/>
          </w:tcPr>
          <w:p w14:paraId="2BCC275B" w14:textId="77777777" w:rsidR="00C672CE" w:rsidRPr="009410E4" w:rsidRDefault="00C672CE" w:rsidP="00531996">
            <w:pPr>
              <w:spacing w:line="240" w:lineRule="auto"/>
              <w:jc w:val="left"/>
              <w:rPr>
                <w:rFonts w:ascii="Arial" w:hAnsi="Arial" w:cs="Arial"/>
                <w:szCs w:val="22"/>
              </w:rPr>
            </w:pPr>
            <w:r w:rsidRPr="009410E4">
              <w:rPr>
                <w:rFonts w:ascii="Arial" w:hAnsi="Arial" w:cs="Arial"/>
                <w:bCs/>
                <w:szCs w:val="22"/>
                <w:lang w:eastAsia="en-GB"/>
              </w:rPr>
              <w:t xml:space="preserve">Name, address, date of birth, gender, email, telephone number, next of kin </w:t>
            </w:r>
          </w:p>
        </w:tc>
      </w:tr>
      <w:tr w:rsidR="00C672CE" w:rsidRPr="009410E4" w14:paraId="577E2CFE" w14:textId="77777777" w:rsidTr="00531996">
        <w:tc>
          <w:tcPr>
            <w:tcW w:w="2830" w:type="dxa"/>
            <w:shd w:val="clear" w:color="auto" w:fill="auto"/>
          </w:tcPr>
          <w:p w14:paraId="1626C16C"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Special Categories of Data</w:t>
            </w:r>
          </w:p>
        </w:tc>
        <w:tc>
          <w:tcPr>
            <w:tcW w:w="5467" w:type="dxa"/>
            <w:shd w:val="clear" w:color="auto" w:fill="auto"/>
          </w:tcPr>
          <w:p w14:paraId="67D6FD9C"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Ethnicity/Nationality</w:t>
            </w:r>
          </w:p>
          <w:p w14:paraId="3DCC3E69"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Social care needs</w:t>
            </w:r>
          </w:p>
          <w:p w14:paraId="5F831BD5"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 xml:space="preserve">Health conditions </w:t>
            </w:r>
          </w:p>
          <w:p w14:paraId="43CFA47A"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Health needs</w:t>
            </w:r>
          </w:p>
          <w:p w14:paraId="0FE5BDF5"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Behavioural history</w:t>
            </w:r>
          </w:p>
          <w:p w14:paraId="7BB5071D" w14:textId="491FC189"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Accommodation history and current living arrangements, including home ownership and tenure</w:t>
            </w:r>
          </w:p>
          <w:p w14:paraId="6ADEDCB1" w14:textId="77777777" w:rsidR="00C672CE" w:rsidRPr="009410E4" w:rsidRDefault="00C672CE" w:rsidP="00B273DB">
            <w:pPr>
              <w:numPr>
                <w:ilvl w:val="0"/>
                <w:numId w:val="56"/>
              </w:numPr>
              <w:spacing w:line="240" w:lineRule="auto"/>
              <w:jc w:val="left"/>
              <w:rPr>
                <w:rFonts w:ascii="Arial" w:hAnsi="Arial" w:cs="Arial"/>
                <w:szCs w:val="22"/>
              </w:rPr>
            </w:pPr>
            <w:r w:rsidRPr="009410E4">
              <w:rPr>
                <w:rFonts w:ascii="Arial" w:hAnsi="Arial" w:cs="Arial"/>
                <w:szCs w:val="22"/>
              </w:rPr>
              <w:t>Information relating to personal circumstance.</w:t>
            </w:r>
          </w:p>
          <w:p w14:paraId="02C56791" w14:textId="77777777" w:rsidR="00C672CE" w:rsidRPr="009410E4" w:rsidRDefault="00C672CE" w:rsidP="00531996">
            <w:pPr>
              <w:spacing w:line="240" w:lineRule="auto"/>
              <w:ind w:left="720"/>
              <w:jc w:val="left"/>
              <w:rPr>
                <w:rFonts w:ascii="Arial" w:hAnsi="Arial" w:cs="Arial"/>
                <w:szCs w:val="22"/>
              </w:rPr>
            </w:pPr>
          </w:p>
          <w:p w14:paraId="6A22E37D" w14:textId="77777777" w:rsidR="00C672CE" w:rsidRPr="009410E4" w:rsidRDefault="00C672CE" w:rsidP="00531996">
            <w:pPr>
              <w:spacing w:line="240" w:lineRule="auto"/>
              <w:rPr>
                <w:rFonts w:ascii="Arial" w:hAnsi="Arial" w:cs="Arial"/>
                <w:szCs w:val="22"/>
              </w:rPr>
            </w:pPr>
          </w:p>
        </w:tc>
      </w:tr>
      <w:tr w:rsidR="00C672CE" w:rsidRPr="009410E4" w14:paraId="6B675A24" w14:textId="77777777" w:rsidTr="00531996">
        <w:tc>
          <w:tcPr>
            <w:tcW w:w="2830" w:type="dxa"/>
            <w:shd w:val="clear" w:color="auto" w:fill="auto"/>
          </w:tcPr>
          <w:p w14:paraId="1E910369"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Categories of Data Subject</w:t>
            </w:r>
          </w:p>
        </w:tc>
        <w:tc>
          <w:tcPr>
            <w:tcW w:w="5467" w:type="dxa"/>
            <w:shd w:val="clear" w:color="auto" w:fill="auto"/>
          </w:tcPr>
          <w:p w14:paraId="3C3CA5A4" w14:textId="77777777" w:rsidR="00C672CE" w:rsidRPr="009410E4" w:rsidRDefault="00C672CE" w:rsidP="00B273DB">
            <w:pPr>
              <w:numPr>
                <w:ilvl w:val="0"/>
                <w:numId w:val="55"/>
              </w:numPr>
              <w:spacing w:line="240" w:lineRule="auto"/>
              <w:jc w:val="left"/>
              <w:rPr>
                <w:rFonts w:ascii="Arial" w:hAnsi="Arial" w:cs="Arial"/>
                <w:bCs/>
                <w:szCs w:val="22"/>
                <w:lang w:eastAsia="en-GB"/>
              </w:rPr>
            </w:pPr>
            <w:r w:rsidRPr="009410E4">
              <w:rPr>
                <w:rFonts w:ascii="Arial" w:hAnsi="Arial" w:cs="Arial"/>
                <w:bCs/>
                <w:szCs w:val="22"/>
                <w:lang w:eastAsia="en-GB"/>
              </w:rPr>
              <w:t>Adults (18+)</w:t>
            </w:r>
          </w:p>
          <w:p w14:paraId="7DAB5DE4" w14:textId="77777777" w:rsidR="00C672CE" w:rsidRPr="009410E4" w:rsidRDefault="00C672CE" w:rsidP="00B273DB">
            <w:pPr>
              <w:numPr>
                <w:ilvl w:val="0"/>
                <w:numId w:val="55"/>
              </w:numPr>
              <w:spacing w:line="240" w:lineRule="auto"/>
              <w:jc w:val="left"/>
              <w:rPr>
                <w:rFonts w:ascii="Arial" w:hAnsi="Arial" w:cs="Arial"/>
                <w:bCs/>
                <w:szCs w:val="22"/>
                <w:lang w:eastAsia="en-GB"/>
              </w:rPr>
            </w:pPr>
            <w:r w:rsidRPr="009410E4">
              <w:rPr>
                <w:rFonts w:ascii="Arial" w:hAnsi="Arial" w:cs="Arial"/>
                <w:bCs/>
                <w:szCs w:val="22"/>
                <w:lang w:eastAsia="en-GB"/>
              </w:rPr>
              <w:t>Children (0-17)</w:t>
            </w:r>
          </w:p>
          <w:p w14:paraId="323DE173" w14:textId="77777777" w:rsidR="00C672CE" w:rsidRPr="009410E4" w:rsidRDefault="00C672CE" w:rsidP="00B273DB">
            <w:pPr>
              <w:numPr>
                <w:ilvl w:val="0"/>
                <w:numId w:val="55"/>
              </w:numPr>
              <w:spacing w:line="240" w:lineRule="auto"/>
              <w:jc w:val="left"/>
              <w:rPr>
                <w:rFonts w:ascii="Arial" w:hAnsi="Arial" w:cs="Arial"/>
                <w:szCs w:val="22"/>
              </w:rPr>
            </w:pPr>
            <w:r w:rsidRPr="009410E4">
              <w:rPr>
                <w:rFonts w:ascii="Arial" w:hAnsi="Arial" w:cs="Arial"/>
                <w:bCs/>
                <w:szCs w:val="22"/>
                <w:lang w:eastAsia="en-GB"/>
              </w:rPr>
              <w:t>Other persons with involvement (professional or otherwise) with adults and children noted above.</w:t>
            </w:r>
          </w:p>
          <w:p w14:paraId="0AFEC8BB" w14:textId="77777777" w:rsidR="00C672CE" w:rsidRPr="009410E4" w:rsidRDefault="00C672CE" w:rsidP="00531996">
            <w:pPr>
              <w:spacing w:line="240" w:lineRule="auto"/>
              <w:ind w:left="720"/>
              <w:jc w:val="left"/>
              <w:rPr>
                <w:rFonts w:ascii="Arial" w:hAnsi="Arial" w:cs="Arial"/>
                <w:szCs w:val="22"/>
              </w:rPr>
            </w:pPr>
          </w:p>
        </w:tc>
      </w:tr>
      <w:tr w:rsidR="00C672CE" w:rsidRPr="009410E4" w14:paraId="28EFA6EE" w14:textId="77777777" w:rsidTr="00531996">
        <w:tc>
          <w:tcPr>
            <w:tcW w:w="2830" w:type="dxa"/>
            <w:shd w:val="clear" w:color="auto" w:fill="auto"/>
          </w:tcPr>
          <w:p w14:paraId="76F9F75C" w14:textId="77777777" w:rsidR="00C672CE" w:rsidRPr="009410E4" w:rsidRDefault="00C672CE" w:rsidP="00531996">
            <w:pPr>
              <w:spacing w:line="240" w:lineRule="auto"/>
              <w:jc w:val="left"/>
              <w:rPr>
                <w:rFonts w:ascii="Arial" w:hAnsi="Arial" w:cs="Arial"/>
                <w:szCs w:val="22"/>
              </w:rPr>
            </w:pPr>
            <w:r w:rsidRPr="009410E4">
              <w:rPr>
                <w:rFonts w:ascii="Arial" w:eastAsia="ArialMT" w:hAnsi="Arial" w:cs="Arial"/>
                <w:szCs w:val="22"/>
                <w:lang w:eastAsia="en-GB"/>
              </w:rPr>
              <w:t>Plan for return and destruction of the data once the processing is complete UNLESS requirement under union or member state law to preserve that type of data</w:t>
            </w:r>
          </w:p>
        </w:tc>
        <w:tc>
          <w:tcPr>
            <w:tcW w:w="5467" w:type="dxa"/>
            <w:shd w:val="clear" w:color="auto" w:fill="auto"/>
          </w:tcPr>
          <w:p w14:paraId="6E936DFE" w14:textId="77777777" w:rsidR="00C672CE" w:rsidRPr="009410E4" w:rsidRDefault="00C672CE" w:rsidP="00531996">
            <w:pPr>
              <w:spacing w:line="240" w:lineRule="auto"/>
              <w:jc w:val="left"/>
              <w:rPr>
                <w:rFonts w:ascii="Arial" w:hAnsi="Arial" w:cs="Arial"/>
                <w:szCs w:val="22"/>
              </w:rPr>
            </w:pPr>
            <w:r w:rsidRPr="009410E4">
              <w:rPr>
                <w:rFonts w:ascii="Arial" w:hAnsi="Arial" w:cs="Arial"/>
                <w:szCs w:val="22"/>
              </w:rPr>
              <w:t>Provided as part of the Contract Agreement between the Funder and the Recipient</w:t>
            </w:r>
          </w:p>
        </w:tc>
      </w:tr>
    </w:tbl>
    <w:p w14:paraId="0CE3C378" w14:textId="77777777" w:rsidR="00C672CE" w:rsidRPr="009410E4" w:rsidRDefault="00C672CE" w:rsidP="00C672CE">
      <w:pPr>
        <w:jc w:val="left"/>
        <w:rPr>
          <w:rFonts w:ascii="Arial" w:hAnsi="Arial" w:cs="Arial"/>
          <w:b/>
          <w:szCs w:val="22"/>
        </w:rPr>
      </w:pPr>
    </w:p>
    <w:p w14:paraId="18CE7F41"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44F49DFB"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775D76F4" w14:textId="77777777" w:rsidR="00C672CE" w:rsidRPr="009410E4" w:rsidRDefault="00C672CE" w:rsidP="00C672CE">
      <w:pPr>
        <w:spacing w:line="240" w:lineRule="auto"/>
        <w:jc w:val="left"/>
        <w:rPr>
          <w:rFonts w:ascii="Arial" w:hAnsi="Arial" w:cs="Arial"/>
          <w:b/>
          <w:szCs w:val="22"/>
        </w:rPr>
      </w:pPr>
    </w:p>
    <w:p w14:paraId="2D9E8040" w14:textId="3F6C98E3" w:rsidR="00154F9C" w:rsidRPr="00154F9C" w:rsidRDefault="00C672CE" w:rsidP="00154F9C">
      <w:pPr>
        <w:jc w:val="center"/>
        <w:rPr>
          <w:rFonts w:ascii="Arial" w:hAnsi="Arial" w:cs="Arial"/>
          <w:b/>
          <w:szCs w:val="22"/>
        </w:rPr>
      </w:pPr>
      <w:r w:rsidRPr="009410E4">
        <w:rPr>
          <w:rFonts w:ascii="Arial" w:hAnsi="Arial" w:cs="Arial"/>
          <w:b/>
          <w:szCs w:val="22"/>
        </w:rPr>
        <w:t xml:space="preserve">SCHEDULE 11 – </w:t>
      </w:r>
      <w:r w:rsidR="00154F9C" w:rsidRPr="00912BC1">
        <w:rPr>
          <w:rFonts w:ascii="Arial" w:hAnsi="Arial" w:cs="Arial"/>
          <w:b/>
        </w:rPr>
        <w:t>Electronic Scheduling and Monitoring</w:t>
      </w:r>
      <w:r w:rsidR="00154F9C">
        <w:rPr>
          <w:rFonts w:ascii="Arial" w:hAnsi="Arial" w:cs="Arial"/>
          <w:b/>
        </w:rPr>
        <w:t xml:space="preserve"> (ESM)</w:t>
      </w:r>
    </w:p>
    <w:p w14:paraId="34AAE4BA" w14:textId="77777777" w:rsidR="00154F9C" w:rsidRDefault="00154F9C" w:rsidP="00154F9C">
      <w:pPr>
        <w:spacing w:line="276" w:lineRule="auto"/>
        <w:ind w:left="360"/>
        <w:rPr>
          <w:rFonts w:ascii="Arial" w:hAnsi="Arial" w:cs="Arial"/>
        </w:rPr>
      </w:pPr>
    </w:p>
    <w:p w14:paraId="1B15865E" w14:textId="70489E56" w:rsidR="00154F9C" w:rsidRDefault="00154F9C" w:rsidP="00154F9C">
      <w:pPr>
        <w:numPr>
          <w:ilvl w:val="0"/>
          <w:numId w:val="110"/>
        </w:numPr>
        <w:spacing w:line="276" w:lineRule="auto"/>
        <w:rPr>
          <w:rFonts w:ascii="Arial" w:hAnsi="Arial" w:cs="Arial"/>
        </w:rPr>
      </w:pPr>
      <w:r>
        <w:rPr>
          <w:rFonts w:ascii="Arial" w:hAnsi="Arial" w:cs="Arial"/>
        </w:rPr>
        <w:t>The Council requires the Provider to provide information, from their ESM system, to the Department for use at any time for the purposes of;</w:t>
      </w:r>
    </w:p>
    <w:p w14:paraId="23D092FA" w14:textId="77777777" w:rsidR="00154F9C" w:rsidRDefault="00154F9C" w:rsidP="00154F9C">
      <w:pPr>
        <w:numPr>
          <w:ilvl w:val="1"/>
          <w:numId w:val="110"/>
        </w:numPr>
        <w:spacing w:line="276" w:lineRule="auto"/>
        <w:rPr>
          <w:rFonts w:ascii="Arial" w:hAnsi="Arial" w:cs="Arial"/>
        </w:rPr>
      </w:pPr>
      <w:r>
        <w:rPr>
          <w:rFonts w:ascii="Arial" w:hAnsi="Arial" w:cs="Arial"/>
        </w:rPr>
        <w:t>Checking invoicing queries</w:t>
      </w:r>
    </w:p>
    <w:p w14:paraId="13A33799" w14:textId="77777777" w:rsidR="00154F9C" w:rsidRDefault="00154F9C" w:rsidP="00154F9C">
      <w:pPr>
        <w:numPr>
          <w:ilvl w:val="1"/>
          <w:numId w:val="110"/>
        </w:numPr>
        <w:spacing w:line="276" w:lineRule="auto"/>
        <w:rPr>
          <w:rFonts w:ascii="Arial" w:hAnsi="Arial" w:cs="Arial"/>
        </w:rPr>
      </w:pPr>
      <w:r w:rsidRPr="00636CA2">
        <w:rPr>
          <w:rFonts w:ascii="Arial" w:hAnsi="Arial" w:cs="Arial"/>
        </w:rPr>
        <w:t>Validating compliance concerns by the Department</w:t>
      </w:r>
    </w:p>
    <w:p w14:paraId="77989396" w14:textId="77777777" w:rsidR="00154F9C" w:rsidRPr="00636CA2" w:rsidRDefault="00154F9C" w:rsidP="00154F9C">
      <w:pPr>
        <w:numPr>
          <w:ilvl w:val="1"/>
          <w:numId w:val="110"/>
        </w:numPr>
        <w:spacing w:line="276" w:lineRule="auto"/>
        <w:rPr>
          <w:rFonts w:ascii="Arial" w:hAnsi="Arial" w:cs="Arial"/>
        </w:rPr>
      </w:pPr>
      <w:r w:rsidRPr="00636CA2">
        <w:rPr>
          <w:rFonts w:ascii="Arial" w:hAnsi="Arial" w:cs="Arial"/>
        </w:rPr>
        <w:t>Responding to complaints about the Provider</w:t>
      </w:r>
    </w:p>
    <w:p w14:paraId="3362EBBC" w14:textId="77777777" w:rsidR="00154F9C" w:rsidRPr="008E2E9E" w:rsidRDefault="00154F9C" w:rsidP="00154F9C">
      <w:pPr>
        <w:spacing w:line="276" w:lineRule="auto"/>
        <w:rPr>
          <w:rFonts w:ascii="Arial" w:hAnsi="Arial" w:cs="Arial"/>
          <w:b/>
          <w:color w:val="000000"/>
        </w:rPr>
      </w:pPr>
    </w:p>
    <w:p w14:paraId="74FA6A14" w14:textId="5EF73A8C" w:rsidR="00154F9C" w:rsidRDefault="00154F9C" w:rsidP="00154F9C">
      <w:pPr>
        <w:numPr>
          <w:ilvl w:val="0"/>
          <w:numId w:val="110"/>
        </w:numPr>
        <w:spacing w:line="276" w:lineRule="auto"/>
        <w:rPr>
          <w:rFonts w:ascii="Arial" w:hAnsi="Arial" w:cs="Arial"/>
        </w:rPr>
      </w:pPr>
      <w:r>
        <w:rPr>
          <w:rFonts w:ascii="Arial" w:hAnsi="Arial" w:cs="Arial"/>
        </w:rPr>
        <w:t xml:space="preserve">The Provider’s </w:t>
      </w:r>
      <w:r w:rsidR="00C61CAA">
        <w:rPr>
          <w:rFonts w:ascii="Arial" w:hAnsi="Arial" w:cs="Arial"/>
        </w:rPr>
        <w:t>E</w:t>
      </w:r>
      <w:r>
        <w:rPr>
          <w:rFonts w:ascii="Arial" w:hAnsi="Arial" w:cs="Arial"/>
        </w:rPr>
        <w:t xml:space="preserve">lectronic </w:t>
      </w:r>
      <w:r w:rsidR="00C61CAA">
        <w:rPr>
          <w:rFonts w:ascii="Arial" w:hAnsi="Arial" w:cs="Arial"/>
        </w:rPr>
        <w:t>S</w:t>
      </w:r>
      <w:r>
        <w:rPr>
          <w:rFonts w:ascii="Arial" w:hAnsi="Arial" w:cs="Arial"/>
        </w:rPr>
        <w:t xml:space="preserve">cheduling and </w:t>
      </w:r>
      <w:r w:rsidR="00C61CAA">
        <w:rPr>
          <w:rFonts w:ascii="Arial" w:hAnsi="Arial" w:cs="Arial"/>
        </w:rPr>
        <w:t>M</w:t>
      </w:r>
      <w:r>
        <w:rPr>
          <w:rFonts w:ascii="Arial" w:hAnsi="Arial" w:cs="Arial"/>
        </w:rPr>
        <w:t xml:space="preserve">onitoring system must provide real time and actual data to the nearest minute which has a full audit trail to ensure </w:t>
      </w:r>
      <w:r w:rsidRPr="002A0F23">
        <w:rPr>
          <w:rFonts w:ascii="Arial" w:hAnsi="Arial" w:cs="Arial"/>
        </w:rPr>
        <w:t xml:space="preserve">consistency of data supplied. </w:t>
      </w:r>
    </w:p>
    <w:p w14:paraId="45C478DA" w14:textId="77777777" w:rsidR="00154F9C" w:rsidRDefault="00154F9C" w:rsidP="00154F9C">
      <w:pPr>
        <w:spacing w:line="276" w:lineRule="auto"/>
        <w:ind w:left="360"/>
        <w:rPr>
          <w:rFonts w:ascii="Arial" w:hAnsi="Arial" w:cs="Arial"/>
        </w:rPr>
      </w:pPr>
    </w:p>
    <w:p w14:paraId="1D5D1924" w14:textId="4D8E03FF" w:rsidR="00154F9C" w:rsidRDefault="00154F9C" w:rsidP="00154F9C">
      <w:pPr>
        <w:numPr>
          <w:ilvl w:val="0"/>
          <w:numId w:val="110"/>
        </w:numPr>
        <w:spacing w:line="276" w:lineRule="auto"/>
        <w:rPr>
          <w:rFonts w:ascii="Arial" w:hAnsi="Arial" w:cs="Arial"/>
        </w:rPr>
      </w:pPr>
      <w:r w:rsidRPr="00636CA2">
        <w:rPr>
          <w:rFonts w:ascii="Arial" w:hAnsi="Arial" w:cs="Arial"/>
        </w:rPr>
        <w:t xml:space="preserve">The system must highlight late or missed visits, 30 minutes after the allocated time of the call, to office </w:t>
      </w:r>
      <w:r w:rsidR="00C61CAA">
        <w:rPr>
          <w:rFonts w:ascii="Arial" w:hAnsi="Arial" w:cs="Arial"/>
        </w:rPr>
        <w:t>S</w:t>
      </w:r>
      <w:r w:rsidRPr="00636CA2">
        <w:rPr>
          <w:rFonts w:ascii="Arial" w:hAnsi="Arial" w:cs="Arial"/>
        </w:rPr>
        <w:t xml:space="preserve">taff in order for them to take appropriate action. </w:t>
      </w:r>
    </w:p>
    <w:p w14:paraId="179A3AAB" w14:textId="77777777" w:rsidR="00154F9C" w:rsidRDefault="00154F9C" w:rsidP="00154F9C">
      <w:pPr>
        <w:spacing w:line="276" w:lineRule="auto"/>
        <w:ind w:left="360"/>
        <w:rPr>
          <w:rFonts w:ascii="Arial" w:hAnsi="Arial" w:cs="Arial"/>
        </w:rPr>
      </w:pPr>
    </w:p>
    <w:p w14:paraId="12C97BA1" w14:textId="77777777" w:rsidR="00154F9C" w:rsidRDefault="00154F9C" w:rsidP="00154F9C">
      <w:pPr>
        <w:numPr>
          <w:ilvl w:val="0"/>
          <w:numId w:val="110"/>
        </w:numPr>
        <w:spacing w:line="276" w:lineRule="auto"/>
        <w:rPr>
          <w:rFonts w:ascii="Arial" w:hAnsi="Arial" w:cs="Arial"/>
        </w:rPr>
      </w:pPr>
      <w:r w:rsidRPr="00636CA2">
        <w:rPr>
          <w:rFonts w:ascii="Arial" w:hAnsi="Arial" w:cs="Arial"/>
        </w:rPr>
        <w:t>The method used to log into the system must be appropriate for the service. For example, EMS in an Extra Care Scheme should allow for flexible service delivery where staff may provide multiple short visits to check the welfare of a person.</w:t>
      </w:r>
    </w:p>
    <w:p w14:paraId="56988A3B" w14:textId="77777777" w:rsidR="00154F9C" w:rsidRDefault="00154F9C" w:rsidP="00154F9C">
      <w:pPr>
        <w:spacing w:line="276" w:lineRule="auto"/>
        <w:ind w:left="360"/>
        <w:rPr>
          <w:rFonts w:ascii="Arial" w:hAnsi="Arial" w:cs="Arial"/>
        </w:rPr>
      </w:pPr>
    </w:p>
    <w:p w14:paraId="34FBE2DC" w14:textId="5C3C2022" w:rsidR="00154F9C" w:rsidRDefault="00154F9C" w:rsidP="00154F9C">
      <w:pPr>
        <w:numPr>
          <w:ilvl w:val="0"/>
          <w:numId w:val="110"/>
        </w:numPr>
        <w:spacing w:line="276" w:lineRule="auto"/>
        <w:rPr>
          <w:rFonts w:ascii="Arial" w:hAnsi="Arial" w:cs="Arial"/>
        </w:rPr>
      </w:pPr>
      <w:r w:rsidRPr="00636CA2">
        <w:rPr>
          <w:rFonts w:ascii="Arial" w:hAnsi="Arial" w:cs="Arial"/>
        </w:rPr>
        <w:t xml:space="preserve">There may be exceptions where the Provider uses an alternative method to record service delivery. An exception will only be agreed by the Contracts and Commissioning </w:t>
      </w:r>
      <w:r w:rsidR="00454DC7">
        <w:rPr>
          <w:rFonts w:ascii="Arial" w:hAnsi="Arial" w:cs="Arial"/>
        </w:rPr>
        <w:t>Team</w:t>
      </w:r>
      <w:r w:rsidRPr="00636CA2">
        <w:rPr>
          <w:rFonts w:ascii="Arial" w:hAnsi="Arial" w:cs="Arial"/>
        </w:rPr>
        <w:t>.</w:t>
      </w:r>
    </w:p>
    <w:p w14:paraId="3E3ADB34" w14:textId="77777777" w:rsidR="00154F9C" w:rsidRDefault="00154F9C" w:rsidP="00154F9C">
      <w:pPr>
        <w:spacing w:line="276" w:lineRule="auto"/>
        <w:ind w:left="360"/>
        <w:rPr>
          <w:rFonts w:ascii="Arial" w:hAnsi="Arial" w:cs="Arial"/>
        </w:rPr>
      </w:pPr>
    </w:p>
    <w:p w14:paraId="72F82617" w14:textId="77777777" w:rsidR="00154F9C" w:rsidRDefault="00154F9C" w:rsidP="00154F9C">
      <w:pPr>
        <w:numPr>
          <w:ilvl w:val="0"/>
          <w:numId w:val="110"/>
        </w:numPr>
        <w:spacing w:line="276" w:lineRule="auto"/>
        <w:rPr>
          <w:rFonts w:ascii="Arial" w:hAnsi="Arial" w:cs="Arial"/>
        </w:rPr>
      </w:pPr>
      <w:r w:rsidRPr="00636CA2">
        <w:rPr>
          <w:rFonts w:ascii="Arial" w:hAnsi="Arial" w:cs="Arial"/>
          <w:b/>
        </w:rPr>
        <w:t>The Provider must;</w:t>
      </w:r>
    </w:p>
    <w:p w14:paraId="34DA3625" w14:textId="77777777" w:rsidR="00154F9C" w:rsidRDefault="00154F9C" w:rsidP="00154F9C">
      <w:pPr>
        <w:numPr>
          <w:ilvl w:val="1"/>
          <w:numId w:val="110"/>
        </w:numPr>
        <w:spacing w:line="276" w:lineRule="auto"/>
        <w:rPr>
          <w:rFonts w:ascii="Arial" w:hAnsi="Arial" w:cs="Arial"/>
        </w:rPr>
      </w:pPr>
      <w:r w:rsidRPr="00636CA2">
        <w:rPr>
          <w:rFonts w:ascii="Arial" w:hAnsi="Arial" w:cs="Arial"/>
        </w:rPr>
        <w:t>Have policies and procedures relating to the use of Electronic Scheduling and Monitoring</w:t>
      </w:r>
    </w:p>
    <w:p w14:paraId="325BF199" w14:textId="77777777" w:rsidR="00154F9C" w:rsidRDefault="00154F9C" w:rsidP="00154F9C">
      <w:pPr>
        <w:spacing w:line="276" w:lineRule="auto"/>
        <w:ind w:left="792"/>
        <w:rPr>
          <w:rFonts w:ascii="Arial" w:hAnsi="Arial" w:cs="Arial"/>
        </w:rPr>
      </w:pPr>
    </w:p>
    <w:p w14:paraId="0C50515A" w14:textId="09A991AB" w:rsidR="00154F9C" w:rsidRDefault="00154F9C" w:rsidP="00154F9C">
      <w:pPr>
        <w:numPr>
          <w:ilvl w:val="1"/>
          <w:numId w:val="110"/>
        </w:numPr>
        <w:spacing w:line="276" w:lineRule="auto"/>
        <w:rPr>
          <w:rFonts w:ascii="Arial" w:hAnsi="Arial" w:cs="Arial"/>
        </w:rPr>
      </w:pPr>
      <w:r w:rsidRPr="00636CA2">
        <w:rPr>
          <w:rFonts w:ascii="Arial" w:hAnsi="Arial" w:cs="Arial"/>
        </w:rPr>
        <w:t xml:space="preserve">Ensure all </w:t>
      </w:r>
      <w:r w:rsidR="00C61CAA">
        <w:rPr>
          <w:rFonts w:ascii="Arial" w:hAnsi="Arial" w:cs="Arial"/>
        </w:rPr>
        <w:t>S</w:t>
      </w:r>
      <w:r w:rsidRPr="00636CA2">
        <w:rPr>
          <w:rFonts w:ascii="Arial" w:hAnsi="Arial" w:cs="Arial"/>
        </w:rPr>
        <w:t>taff use electronic monitoring appropriately</w:t>
      </w:r>
    </w:p>
    <w:p w14:paraId="004DAA36" w14:textId="77777777" w:rsidR="00154F9C" w:rsidRDefault="00154F9C" w:rsidP="00154F9C">
      <w:pPr>
        <w:spacing w:line="276" w:lineRule="auto"/>
        <w:ind w:left="792"/>
        <w:rPr>
          <w:rFonts w:ascii="Arial" w:hAnsi="Arial" w:cs="Arial"/>
        </w:rPr>
      </w:pPr>
    </w:p>
    <w:p w14:paraId="3E879C27" w14:textId="77777777" w:rsidR="00154F9C" w:rsidRDefault="00154F9C" w:rsidP="00154F9C">
      <w:pPr>
        <w:numPr>
          <w:ilvl w:val="1"/>
          <w:numId w:val="110"/>
        </w:numPr>
        <w:spacing w:line="276" w:lineRule="auto"/>
        <w:rPr>
          <w:rFonts w:ascii="Arial" w:hAnsi="Arial" w:cs="Arial"/>
        </w:rPr>
      </w:pPr>
      <w:r w:rsidRPr="00636CA2">
        <w:rPr>
          <w:rFonts w:ascii="Arial" w:hAnsi="Arial" w:cs="Arial"/>
        </w:rPr>
        <w:t>Clearly identify where actual visit records have been adjusted because of missed calls and visits.</w:t>
      </w:r>
    </w:p>
    <w:p w14:paraId="737E6965" w14:textId="77777777" w:rsidR="00154F9C" w:rsidRDefault="00154F9C" w:rsidP="00154F9C">
      <w:pPr>
        <w:spacing w:line="276" w:lineRule="auto"/>
        <w:ind w:left="792"/>
        <w:rPr>
          <w:rFonts w:ascii="Arial" w:hAnsi="Arial" w:cs="Arial"/>
        </w:rPr>
      </w:pPr>
    </w:p>
    <w:p w14:paraId="539E3F20" w14:textId="77777777" w:rsidR="00154F9C" w:rsidRDefault="00154F9C" w:rsidP="00154F9C">
      <w:pPr>
        <w:numPr>
          <w:ilvl w:val="1"/>
          <w:numId w:val="110"/>
        </w:numPr>
        <w:spacing w:line="276" w:lineRule="auto"/>
        <w:rPr>
          <w:rFonts w:ascii="Arial" w:hAnsi="Arial" w:cs="Arial"/>
        </w:rPr>
      </w:pPr>
      <w:r w:rsidRPr="00636CA2">
        <w:rPr>
          <w:rFonts w:ascii="Arial" w:hAnsi="Arial" w:cs="Arial"/>
        </w:rPr>
        <w:t xml:space="preserve">Be responsible for using the most efficient and effective way of logging actual care visits to the system. </w:t>
      </w:r>
    </w:p>
    <w:p w14:paraId="78E89D24" w14:textId="77777777" w:rsidR="00154F9C" w:rsidRDefault="00154F9C" w:rsidP="00154F9C">
      <w:pPr>
        <w:spacing w:line="276" w:lineRule="auto"/>
        <w:ind w:left="792"/>
        <w:rPr>
          <w:rFonts w:ascii="Arial" w:hAnsi="Arial" w:cs="Arial"/>
        </w:rPr>
      </w:pPr>
    </w:p>
    <w:p w14:paraId="0EE16B36" w14:textId="77777777" w:rsidR="00154F9C" w:rsidRDefault="00154F9C" w:rsidP="00154F9C">
      <w:pPr>
        <w:numPr>
          <w:ilvl w:val="1"/>
          <w:numId w:val="110"/>
        </w:numPr>
        <w:spacing w:line="276" w:lineRule="auto"/>
        <w:rPr>
          <w:rFonts w:ascii="Arial" w:hAnsi="Arial" w:cs="Arial"/>
        </w:rPr>
      </w:pPr>
      <w:r w:rsidRPr="00636CA2">
        <w:rPr>
          <w:rFonts w:ascii="Arial" w:hAnsi="Arial" w:cs="Arial"/>
        </w:rPr>
        <w:t xml:space="preserve">Acceptable levels on a quarterly basis of all calls logged </w:t>
      </w:r>
    </w:p>
    <w:p w14:paraId="78DAB747" w14:textId="49461461" w:rsidR="00154F9C" w:rsidRDefault="00154F9C" w:rsidP="00154F9C">
      <w:pPr>
        <w:numPr>
          <w:ilvl w:val="2"/>
          <w:numId w:val="110"/>
        </w:numPr>
        <w:spacing w:line="276" w:lineRule="auto"/>
        <w:rPr>
          <w:rFonts w:ascii="Arial" w:hAnsi="Arial" w:cs="Arial"/>
        </w:rPr>
      </w:pPr>
      <w:r w:rsidRPr="00636CA2">
        <w:rPr>
          <w:rFonts w:ascii="Arial" w:hAnsi="Arial" w:cs="Arial"/>
        </w:rPr>
        <w:t xml:space="preserve">From the </w:t>
      </w:r>
      <w:r w:rsidR="00C61CAA">
        <w:rPr>
          <w:rFonts w:ascii="Arial" w:hAnsi="Arial" w:cs="Arial"/>
        </w:rPr>
        <w:t>Client’s</w:t>
      </w:r>
      <w:r w:rsidR="00C61CAA" w:rsidRPr="00636CA2">
        <w:rPr>
          <w:rFonts w:ascii="Arial" w:hAnsi="Arial" w:cs="Arial"/>
        </w:rPr>
        <w:t xml:space="preserve"> </w:t>
      </w:r>
      <w:r w:rsidRPr="00636CA2">
        <w:rPr>
          <w:rFonts w:ascii="Arial" w:hAnsi="Arial" w:cs="Arial"/>
        </w:rPr>
        <w:t xml:space="preserve">home 80% </w:t>
      </w:r>
    </w:p>
    <w:p w14:paraId="79B615A0" w14:textId="77777777" w:rsidR="00154F9C" w:rsidRPr="00636CA2" w:rsidRDefault="00154F9C" w:rsidP="00154F9C">
      <w:pPr>
        <w:numPr>
          <w:ilvl w:val="2"/>
          <w:numId w:val="110"/>
        </w:numPr>
        <w:spacing w:line="276" w:lineRule="auto"/>
        <w:rPr>
          <w:rFonts w:ascii="Arial" w:hAnsi="Arial" w:cs="Arial"/>
        </w:rPr>
      </w:pPr>
      <w:r w:rsidRPr="00636CA2">
        <w:rPr>
          <w:rFonts w:ascii="Arial" w:hAnsi="Arial" w:cs="Arial"/>
        </w:rPr>
        <w:t xml:space="preserve">Confirmed using an alternative method 20% </w:t>
      </w:r>
    </w:p>
    <w:p w14:paraId="18F472E4" w14:textId="77777777" w:rsidR="00C672CE" w:rsidRPr="009410E4" w:rsidRDefault="00C672CE" w:rsidP="00C672CE">
      <w:pPr>
        <w:jc w:val="center"/>
        <w:rPr>
          <w:rFonts w:ascii="Arial" w:hAnsi="Arial" w:cs="Arial"/>
          <w:b/>
          <w:szCs w:val="22"/>
        </w:rPr>
      </w:pPr>
    </w:p>
    <w:p w14:paraId="74E8630D" w14:textId="77777777" w:rsidR="00C672CE" w:rsidRPr="009410E4" w:rsidRDefault="00C672CE" w:rsidP="00C672CE">
      <w:pPr>
        <w:jc w:val="left"/>
        <w:rPr>
          <w:rFonts w:ascii="Arial" w:hAnsi="Arial" w:cs="Arial"/>
          <w:b/>
          <w:szCs w:val="22"/>
        </w:rPr>
      </w:pPr>
    </w:p>
    <w:p w14:paraId="122CDBD7"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p w14:paraId="5DFA9328" w14:textId="77777777" w:rsidR="00C672CE" w:rsidRPr="009410E4" w:rsidRDefault="00C672CE" w:rsidP="00C672CE">
      <w:pPr>
        <w:spacing w:line="240" w:lineRule="auto"/>
        <w:jc w:val="center"/>
        <w:rPr>
          <w:rFonts w:ascii="Arial" w:hAnsi="Arial" w:cs="Arial"/>
          <w:szCs w:val="22"/>
        </w:rPr>
      </w:pPr>
      <w:r w:rsidRPr="009410E4">
        <w:rPr>
          <w:rFonts w:ascii="Arial" w:hAnsi="Arial" w:cs="Arial"/>
          <w:b/>
          <w:szCs w:val="22"/>
        </w:rPr>
        <w:br w:type="page"/>
      </w:r>
      <w:bookmarkStart w:id="226" w:name="_Hlk524359853"/>
      <w:r w:rsidRPr="009410E4">
        <w:rPr>
          <w:rFonts w:ascii="Arial" w:hAnsi="Arial" w:cs="Arial"/>
          <w:b/>
          <w:szCs w:val="22"/>
        </w:rPr>
        <w:t xml:space="preserve">SCHEDULE 12 – </w:t>
      </w:r>
      <w:bookmarkStart w:id="227" w:name="_Ref423073331"/>
      <w:bookmarkStart w:id="228" w:name="_Toc427222930"/>
      <w:r w:rsidRPr="009410E4">
        <w:rPr>
          <w:rFonts w:ascii="Arial" w:hAnsi="Arial" w:cs="Arial"/>
          <w:b/>
          <w:szCs w:val="22"/>
        </w:rPr>
        <w:t>TUPE</w:t>
      </w:r>
      <w:bookmarkEnd w:id="227"/>
      <w:bookmarkEnd w:id="228"/>
    </w:p>
    <w:p w14:paraId="70EC4D61" w14:textId="77777777" w:rsidR="00C672CE" w:rsidRPr="009410E4" w:rsidRDefault="00C672CE" w:rsidP="00B273DB">
      <w:pPr>
        <w:pStyle w:val="Sch1styleclause"/>
        <w:numPr>
          <w:ilvl w:val="0"/>
          <w:numId w:val="59"/>
        </w:numPr>
        <w:jc w:val="left"/>
        <w:rPr>
          <w:rFonts w:ascii="Arial" w:hAnsi="Arial" w:cs="Arial"/>
          <w:szCs w:val="22"/>
        </w:rPr>
      </w:pPr>
      <w:bookmarkStart w:id="229" w:name="a844965"/>
      <w:bookmarkStart w:id="230" w:name="_Toc420926486"/>
      <w:bookmarkStart w:id="231" w:name="_Toc427222931"/>
      <w:bookmarkStart w:id="232" w:name="_Toc524531888"/>
      <w:r w:rsidRPr="009410E4">
        <w:rPr>
          <w:rFonts w:ascii="Arial" w:hAnsi="Arial" w:cs="Arial"/>
          <w:szCs w:val="22"/>
        </w:rPr>
        <w:t>Interpretation</w:t>
      </w:r>
      <w:bookmarkEnd w:id="229"/>
      <w:bookmarkEnd w:id="230"/>
      <w:bookmarkEnd w:id="231"/>
      <w:bookmarkEnd w:id="232"/>
    </w:p>
    <w:p w14:paraId="34617900" w14:textId="77777777" w:rsidR="00C672CE" w:rsidRPr="009410E4" w:rsidRDefault="00C672CE" w:rsidP="00C672CE">
      <w:pPr>
        <w:pStyle w:val="Bodyclause"/>
        <w:jc w:val="left"/>
        <w:rPr>
          <w:rFonts w:ascii="Arial" w:hAnsi="Arial" w:cs="Arial"/>
          <w:szCs w:val="22"/>
        </w:rPr>
      </w:pPr>
      <w:r w:rsidRPr="009410E4">
        <w:rPr>
          <w:rFonts w:ascii="Arial" w:hAnsi="Arial" w:cs="Arial"/>
          <w:szCs w:val="22"/>
        </w:rPr>
        <w:t xml:space="preserve">The definitions and rules of interpretation in this paragraph apply in this </w:t>
      </w:r>
      <w:r w:rsidRPr="009410E4">
        <w:rPr>
          <w:rFonts w:ascii="Arial" w:hAnsi="Arial" w:cs="Arial"/>
          <w:b/>
          <w:szCs w:val="22"/>
        </w:rPr>
        <w:t>Schedule</w:t>
      </w:r>
      <w:r w:rsidRPr="009410E4">
        <w:rPr>
          <w:rFonts w:ascii="Arial" w:hAnsi="Arial" w:cs="Arial"/>
          <w:szCs w:val="22"/>
        </w:rPr>
        <w:t xml:space="preserve"> </w:t>
      </w:r>
      <w:r w:rsidRPr="009410E4">
        <w:rPr>
          <w:rFonts w:ascii="Arial" w:hAnsi="Arial" w:cs="Arial"/>
          <w:b/>
          <w:szCs w:val="22"/>
        </w:rPr>
        <w:t>12.</w:t>
      </w:r>
    </w:p>
    <w:p w14:paraId="1A6BCB18" w14:textId="77777777" w:rsidR="00C672CE" w:rsidRPr="009410E4" w:rsidRDefault="00C672CE" w:rsidP="00C672CE">
      <w:pPr>
        <w:pStyle w:val="Definitions"/>
        <w:jc w:val="left"/>
        <w:rPr>
          <w:rFonts w:ascii="Arial" w:hAnsi="Arial" w:cs="Arial"/>
          <w:szCs w:val="22"/>
        </w:rPr>
      </w:pPr>
      <w:r w:rsidRPr="009410E4">
        <w:rPr>
          <w:rStyle w:val="Defterm"/>
          <w:rFonts w:ascii="Arial" w:hAnsi="Arial" w:cs="Arial"/>
          <w:szCs w:val="22"/>
        </w:rPr>
        <w:t>Employee Liability Information</w:t>
      </w:r>
      <w:r w:rsidRPr="009410E4">
        <w:rPr>
          <w:rFonts w:ascii="Arial" w:hAnsi="Arial" w:cs="Arial"/>
          <w:b/>
          <w:szCs w:val="22"/>
        </w:rPr>
        <w:t>:</w:t>
      </w:r>
      <w:r w:rsidRPr="009410E4">
        <w:rPr>
          <w:rFonts w:ascii="Arial" w:hAnsi="Arial" w:cs="Arial"/>
          <w:szCs w:val="22"/>
        </w:rPr>
        <w:t xml:space="preserve"> in respect of each of the Employees:</w:t>
      </w:r>
    </w:p>
    <w:p w14:paraId="345B263F"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the identity and age of the Employee;</w:t>
      </w:r>
    </w:p>
    <w:p w14:paraId="27D70027"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those particulars of employment that an employer is obliged to give the Employee under section 1 of the Employment Rights Act 1996;</w:t>
      </w:r>
    </w:p>
    <w:p w14:paraId="7E2D93A8"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information about any disciplinary procedure taken against the Employee and any grievances raised by the Employee within the previous two years, where a Code of Practice issued under Part IV of the Trade Union and Labour Relations (Consolidation) Act 1992 relating exclusively or primarily to the resolution of disputes or any other applicable code or statutory procedure applied;</w:t>
      </w:r>
    </w:p>
    <w:p w14:paraId="35869CC7"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information about any court or tribunal case, claim or action either brought by the Employee against the Council within the previous two years or where the Council has reasonable grounds to believe that such action may be brought against the Provider arising out of the Employee's employment with the Council; and</w:t>
      </w:r>
    </w:p>
    <w:p w14:paraId="083944CE"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 xml:space="preserve">information about any collective agreement which will have effect after the Commencement Date in relation to the Employee pursuant to regulation 5(a) of the Employment Regulations. </w:t>
      </w:r>
    </w:p>
    <w:p w14:paraId="18114364" w14:textId="77777777" w:rsidR="00C672CE" w:rsidRPr="009410E4" w:rsidRDefault="00C672CE" w:rsidP="00C672CE">
      <w:pPr>
        <w:pStyle w:val="Definitions"/>
        <w:jc w:val="left"/>
        <w:rPr>
          <w:rFonts w:ascii="Arial" w:hAnsi="Arial" w:cs="Arial"/>
          <w:szCs w:val="22"/>
        </w:rPr>
      </w:pPr>
      <w:r w:rsidRPr="009410E4">
        <w:rPr>
          <w:rStyle w:val="Defterm"/>
          <w:rFonts w:ascii="Arial" w:hAnsi="Arial" w:cs="Arial"/>
          <w:szCs w:val="22"/>
        </w:rPr>
        <w:t>Staffing Information</w:t>
      </w:r>
      <w:r w:rsidRPr="009410E4">
        <w:rPr>
          <w:rFonts w:ascii="Arial" w:hAnsi="Arial" w:cs="Arial"/>
          <w:b/>
          <w:szCs w:val="22"/>
        </w:rPr>
        <w:t>:</w:t>
      </w:r>
      <w:r w:rsidRPr="009410E4">
        <w:rPr>
          <w:rFonts w:ascii="Arial" w:hAnsi="Arial" w:cs="Arial"/>
          <w:szCs w:val="22"/>
        </w:rPr>
        <w:t xml:space="preserve"> in relation to all persons detailed on the Provider's Provisional Staff List, such information as the Council may reasonably request (subject to the Data Protection Legislation), but including in an anonymised format:</w:t>
      </w:r>
    </w:p>
    <w:p w14:paraId="695321C7"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their ages, dates of commencement of employment or engagement and gender;</w:t>
      </w:r>
    </w:p>
    <w:p w14:paraId="3543AFF4"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details of whether they are employees, workers, self-employed, contractors or consultants, agency workers or otherwise;</w:t>
      </w:r>
    </w:p>
    <w:p w14:paraId="00C1E342"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the identity of their employer or relevant contracting party;</w:t>
      </w:r>
    </w:p>
    <w:p w14:paraId="2938169F"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their relevant notice periods and any other terms relating to termination of employment or engagement, including any redundancy procedures and contractual redundancy payment schemes;</w:t>
      </w:r>
    </w:p>
    <w:p w14:paraId="67C89BB7"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 xml:space="preserve">the current wages, salaries, profit sharing, incentive and bonus arrangements applicable to them; </w:t>
      </w:r>
    </w:p>
    <w:p w14:paraId="160AAB8A"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details of other employment-related benefits including (without limitation) medical insurance, life assurance, pension or other retirement benefit schemes, share option schemes and Council car schemes applicable to them;</w:t>
      </w:r>
    </w:p>
    <w:p w14:paraId="32638614"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any outstanding or potential contractual, statutory or other liabilities in respect of such individuals (including in respect of personal injury claims);</w:t>
      </w:r>
    </w:p>
    <w:p w14:paraId="2F1B88E7"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details of any such individuals on long-term sickness absence, maternity or other statutory leave or otherwise absent from work; and</w:t>
      </w:r>
    </w:p>
    <w:p w14:paraId="4E5FE560" w14:textId="77777777" w:rsidR="00C672CE" w:rsidRPr="009410E4" w:rsidRDefault="00C672CE" w:rsidP="00B273DB">
      <w:pPr>
        <w:pStyle w:val="Sch1stylepara"/>
        <w:numPr>
          <w:ilvl w:val="2"/>
          <w:numId w:val="60"/>
        </w:numPr>
        <w:jc w:val="left"/>
        <w:rPr>
          <w:rFonts w:ascii="Arial" w:hAnsi="Arial" w:cs="Arial"/>
          <w:szCs w:val="22"/>
        </w:rPr>
      </w:pPr>
      <w:r w:rsidRPr="009410E4">
        <w:rPr>
          <w:rFonts w:ascii="Arial" w:hAnsi="Arial" w:cs="Arial"/>
          <w:szCs w:val="22"/>
        </w:rPr>
        <w:t>copies of all relevant documents and materials relating to such information including copies of relevant contracts of employment or engagement (or relevant standard contracts if applied generally in respect of such individuals).</w:t>
      </w:r>
    </w:p>
    <w:p w14:paraId="4FEF7D73" w14:textId="77777777" w:rsidR="00C672CE" w:rsidRPr="009410E4" w:rsidRDefault="00C672CE" w:rsidP="00C672CE">
      <w:pPr>
        <w:pStyle w:val="Definitions"/>
        <w:jc w:val="left"/>
        <w:rPr>
          <w:rFonts w:ascii="Arial" w:hAnsi="Arial" w:cs="Arial"/>
          <w:szCs w:val="22"/>
        </w:rPr>
      </w:pPr>
      <w:r w:rsidRPr="009410E4">
        <w:rPr>
          <w:rStyle w:val="Defterm"/>
          <w:rFonts w:ascii="Arial" w:hAnsi="Arial" w:cs="Arial"/>
          <w:szCs w:val="22"/>
        </w:rPr>
        <w:t>Service Transfer Date</w:t>
      </w:r>
      <w:r w:rsidRPr="009410E4">
        <w:rPr>
          <w:rFonts w:ascii="Arial" w:hAnsi="Arial" w:cs="Arial"/>
          <w:b/>
          <w:szCs w:val="22"/>
        </w:rPr>
        <w:t>:</w:t>
      </w:r>
      <w:r w:rsidRPr="009410E4">
        <w:rPr>
          <w:rFonts w:ascii="Arial" w:hAnsi="Arial" w:cs="Arial"/>
          <w:szCs w:val="22"/>
        </w:rPr>
        <w:t xml:space="preserve"> the date on which the Services (or any part of the Services), for whatever reason transfer from the Provider to the Council or any Replacement Provider.</w:t>
      </w:r>
    </w:p>
    <w:p w14:paraId="31AC7BFF" w14:textId="77777777" w:rsidR="00C672CE" w:rsidRPr="009410E4" w:rsidRDefault="00C672CE" w:rsidP="00C672CE">
      <w:pPr>
        <w:pStyle w:val="Definitions"/>
        <w:jc w:val="left"/>
        <w:rPr>
          <w:rFonts w:ascii="Arial" w:hAnsi="Arial" w:cs="Arial"/>
          <w:szCs w:val="22"/>
        </w:rPr>
      </w:pPr>
      <w:r w:rsidRPr="009410E4">
        <w:rPr>
          <w:rStyle w:val="Defterm"/>
          <w:rFonts w:ascii="Arial" w:hAnsi="Arial" w:cs="Arial"/>
          <w:szCs w:val="22"/>
        </w:rPr>
        <w:t>Provider's Final Staff List</w:t>
      </w:r>
      <w:r w:rsidRPr="009410E4">
        <w:rPr>
          <w:rFonts w:ascii="Arial" w:hAnsi="Arial" w:cs="Arial"/>
          <w:b/>
          <w:szCs w:val="22"/>
        </w:rPr>
        <w:t>:</w:t>
      </w:r>
      <w:r w:rsidRPr="009410E4">
        <w:rPr>
          <w:rFonts w:ascii="Arial" w:hAnsi="Arial" w:cs="Arial"/>
          <w:szCs w:val="22"/>
        </w:rPr>
        <w:t xml:space="preserve"> the list of all the Provider’s personnel engaged in or wholly or mainly assigned to the provision of the Services or any part of the Services at the Service Transfer Date.</w:t>
      </w:r>
    </w:p>
    <w:p w14:paraId="411DA999" w14:textId="77777777" w:rsidR="00C672CE" w:rsidRPr="009410E4" w:rsidRDefault="00C672CE" w:rsidP="00C672CE">
      <w:pPr>
        <w:pStyle w:val="Definitions"/>
        <w:jc w:val="left"/>
        <w:rPr>
          <w:rFonts w:ascii="Arial" w:hAnsi="Arial" w:cs="Arial"/>
          <w:szCs w:val="22"/>
        </w:rPr>
      </w:pPr>
      <w:r w:rsidRPr="009410E4">
        <w:rPr>
          <w:rStyle w:val="Defterm"/>
          <w:rFonts w:ascii="Arial" w:hAnsi="Arial" w:cs="Arial"/>
          <w:szCs w:val="22"/>
        </w:rPr>
        <w:t>Provider's Provisional Staff List</w:t>
      </w:r>
      <w:r w:rsidRPr="009410E4">
        <w:rPr>
          <w:rFonts w:ascii="Arial" w:hAnsi="Arial" w:cs="Arial"/>
          <w:b/>
          <w:szCs w:val="22"/>
        </w:rPr>
        <w:t>:</w:t>
      </w:r>
      <w:r w:rsidRPr="009410E4">
        <w:rPr>
          <w:rFonts w:ascii="Arial" w:hAnsi="Arial" w:cs="Arial"/>
          <w:szCs w:val="22"/>
        </w:rPr>
        <w:t xml:space="preserve"> a list prepared and updated by the Provider of all the Provider’s personnel engaged in, or wholly or mainly assigned to, the provision of the Services or any part of the Services at the date of preparation of the list.</w:t>
      </w:r>
    </w:p>
    <w:p w14:paraId="2A0022C2" w14:textId="77777777" w:rsidR="00C672CE" w:rsidRPr="009410E4" w:rsidRDefault="00C672CE" w:rsidP="00B273DB">
      <w:pPr>
        <w:pStyle w:val="Sch1styleclause"/>
        <w:numPr>
          <w:ilvl w:val="0"/>
          <w:numId w:val="59"/>
        </w:numPr>
        <w:jc w:val="left"/>
        <w:rPr>
          <w:rFonts w:ascii="Arial" w:hAnsi="Arial" w:cs="Arial"/>
          <w:szCs w:val="22"/>
        </w:rPr>
      </w:pPr>
      <w:bookmarkStart w:id="233" w:name="a695427"/>
      <w:bookmarkStart w:id="234" w:name="_Toc420926488"/>
      <w:bookmarkStart w:id="235" w:name="_Toc427222933"/>
      <w:bookmarkStart w:id="236" w:name="_Toc524531889"/>
      <w:r w:rsidRPr="009410E4">
        <w:rPr>
          <w:rFonts w:ascii="Arial" w:hAnsi="Arial" w:cs="Arial"/>
          <w:szCs w:val="22"/>
        </w:rPr>
        <w:t>Employment exit provisions</w:t>
      </w:r>
      <w:bookmarkEnd w:id="233"/>
      <w:bookmarkEnd w:id="234"/>
      <w:bookmarkEnd w:id="235"/>
      <w:bookmarkEnd w:id="236"/>
    </w:p>
    <w:p w14:paraId="62422D96" w14:textId="77777777" w:rsidR="00C672CE" w:rsidRPr="009410E4" w:rsidRDefault="00C672CE" w:rsidP="00B273DB">
      <w:pPr>
        <w:pStyle w:val="Sch1stylesubclause"/>
        <w:numPr>
          <w:ilvl w:val="1"/>
          <w:numId w:val="59"/>
        </w:numPr>
        <w:jc w:val="left"/>
        <w:rPr>
          <w:rFonts w:ascii="Arial" w:hAnsi="Arial" w:cs="Arial"/>
          <w:szCs w:val="22"/>
        </w:rPr>
      </w:pPr>
      <w:r w:rsidRPr="009410E4">
        <w:rPr>
          <w:rFonts w:ascii="Arial" w:hAnsi="Arial" w:cs="Arial"/>
          <w:szCs w:val="22"/>
        </w:rPr>
        <w:t>This agreement envisages that subsequent to the commencement of this agreement, the identity of the provider of the Services (or any part of the Services) may change (whether as a result of termination of this agreement, or part, or otherwise) resulting in a transfer of the Services in whole or in part (</w:t>
      </w:r>
      <w:r w:rsidRPr="009410E4">
        <w:rPr>
          <w:rStyle w:val="Defterm"/>
          <w:rFonts w:ascii="Arial" w:hAnsi="Arial" w:cs="Arial"/>
          <w:szCs w:val="22"/>
        </w:rPr>
        <w:t>Service Transfer</w:t>
      </w:r>
      <w:r w:rsidRPr="009410E4">
        <w:rPr>
          <w:rFonts w:ascii="Arial" w:hAnsi="Arial" w:cs="Arial"/>
          <w:szCs w:val="22"/>
        </w:rPr>
        <w:t xml:space="preserve">). If a Service Transfer is a relevant transfer for the purposes of the Employment Regulations then, in such event, the Council or a Replacement Provider would inherit liabilities in respect of the Transferring Employees. Accordingly if the Employment Regulations apply on a Service Transfer the provisions in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"a525848"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2.6</w:t>
      </w:r>
      <w:r w:rsidRPr="009410E4">
        <w:rPr>
          <w:rFonts w:ascii="Arial" w:hAnsi="Arial" w:cs="Arial"/>
          <w:b/>
          <w:szCs w:val="22"/>
        </w:rPr>
        <w:fldChar w:fldCharType="end"/>
      </w:r>
      <w:r w:rsidRPr="009410E4">
        <w:rPr>
          <w:rFonts w:ascii="Arial" w:hAnsi="Arial" w:cs="Arial"/>
          <w:b/>
          <w:szCs w:val="22"/>
        </w:rPr>
        <w:t xml:space="preserve"> to Paragraph </w:t>
      </w:r>
      <w:r w:rsidRPr="009410E4">
        <w:rPr>
          <w:rFonts w:ascii="Arial" w:hAnsi="Arial" w:cs="Arial"/>
          <w:b/>
          <w:szCs w:val="22"/>
        </w:rPr>
        <w:fldChar w:fldCharType="begin"/>
      </w:r>
      <w:r w:rsidRPr="009410E4">
        <w:rPr>
          <w:rFonts w:ascii="Arial" w:hAnsi="Arial" w:cs="Arial"/>
          <w:b/>
          <w:szCs w:val="22"/>
        </w:rPr>
        <w:instrText xml:space="preserve">REF "a949056"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2.10</w:t>
      </w:r>
      <w:r w:rsidRPr="009410E4">
        <w:rPr>
          <w:rFonts w:ascii="Arial" w:hAnsi="Arial" w:cs="Arial"/>
          <w:b/>
          <w:szCs w:val="22"/>
        </w:rPr>
        <w:fldChar w:fldCharType="end"/>
      </w:r>
      <w:r w:rsidRPr="009410E4">
        <w:rPr>
          <w:rFonts w:ascii="Arial" w:hAnsi="Arial" w:cs="Arial"/>
          <w:b/>
          <w:szCs w:val="22"/>
        </w:rPr>
        <w:t xml:space="preserve"> of this Schedule</w:t>
      </w:r>
      <w:r w:rsidRPr="009410E4">
        <w:rPr>
          <w:rFonts w:ascii="Arial" w:hAnsi="Arial" w:cs="Arial"/>
          <w:szCs w:val="22"/>
        </w:rPr>
        <w:t xml:space="preserve"> shall apply.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"a262861"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2.13</w:t>
      </w:r>
      <w:r w:rsidRPr="009410E4">
        <w:rPr>
          <w:rFonts w:ascii="Arial" w:hAnsi="Arial" w:cs="Arial"/>
          <w:b/>
          <w:szCs w:val="22"/>
        </w:rPr>
        <w:fldChar w:fldCharType="end"/>
      </w:r>
      <w:r w:rsidRPr="009410E4">
        <w:rPr>
          <w:rFonts w:ascii="Arial" w:hAnsi="Arial" w:cs="Arial"/>
          <w:b/>
          <w:szCs w:val="22"/>
        </w:rPr>
        <w:t xml:space="preserve"> of this Schedule</w:t>
      </w:r>
      <w:r w:rsidRPr="009410E4">
        <w:rPr>
          <w:rFonts w:ascii="Arial" w:hAnsi="Arial" w:cs="Arial"/>
          <w:szCs w:val="22"/>
        </w:rPr>
        <w:t xml:space="preserve"> shall apply to a Service Transfer which is not a relevant transfer for the purposes of the Employment Regulations. For the avoidance of doubt, all other paragraphs in this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"a695427"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w:t>
      </w:r>
      <w:r w:rsidRPr="009410E4">
        <w:rPr>
          <w:rFonts w:ascii="Arial" w:hAnsi="Arial" w:cs="Arial"/>
          <w:b/>
          <w:szCs w:val="22"/>
        </w:rPr>
        <w:fldChar w:fldCharType="end"/>
      </w:r>
      <w:r w:rsidRPr="009410E4">
        <w:rPr>
          <w:rFonts w:ascii="Arial" w:hAnsi="Arial" w:cs="Arial"/>
          <w:b/>
          <w:szCs w:val="22"/>
        </w:rPr>
        <w:t xml:space="preserve"> of this Schedule</w:t>
      </w:r>
      <w:r w:rsidRPr="009410E4">
        <w:rPr>
          <w:rFonts w:ascii="Arial" w:hAnsi="Arial" w:cs="Arial"/>
          <w:szCs w:val="22"/>
        </w:rPr>
        <w:t xml:space="preserve"> shall apply to all Service Transfers, whether or not the Employment Regulations apply.</w:t>
      </w:r>
    </w:p>
    <w:p w14:paraId="1FDBCDC7" w14:textId="77777777" w:rsidR="00C672CE" w:rsidRPr="009410E4" w:rsidRDefault="00C672CE" w:rsidP="00B273DB">
      <w:pPr>
        <w:pStyle w:val="Sch1stylesubclause"/>
        <w:numPr>
          <w:ilvl w:val="1"/>
          <w:numId w:val="59"/>
        </w:numPr>
        <w:jc w:val="left"/>
        <w:rPr>
          <w:rFonts w:ascii="Arial" w:hAnsi="Arial" w:cs="Arial"/>
          <w:szCs w:val="22"/>
        </w:rPr>
      </w:pPr>
      <w:bookmarkStart w:id="237" w:name="a348311"/>
      <w:r w:rsidRPr="009410E4">
        <w:rPr>
          <w:rFonts w:ascii="Arial" w:hAnsi="Arial" w:cs="Arial"/>
          <w:szCs w:val="22"/>
        </w:rPr>
        <w:t>The Provider agrees that, subject to compliance with the Data Protection Legislation:</w:t>
      </w:r>
      <w:bookmarkEnd w:id="237"/>
    </w:p>
    <w:p w14:paraId="4E720F8D"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within 20 days of the earliest of:</w:t>
      </w:r>
    </w:p>
    <w:p w14:paraId="08CB8046"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 xml:space="preserve">receipt of a notification from the Council of a Service Transfer or intended Service Transfer; or </w:t>
      </w:r>
    </w:p>
    <w:p w14:paraId="0204AE10"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receipt of the giving of notice of early termination of this agreement or any part thereof; or</w:t>
      </w:r>
    </w:p>
    <w:p w14:paraId="08964ADF"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 xml:space="preserve">the date which is 12 months before the expiry of the Initial Term or any renewal term, </w:t>
      </w:r>
    </w:p>
    <w:p w14:paraId="08C30331" w14:textId="77777777" w:rsidR="00C672CE" w:rsidRPr="009410E4" w:rsidRDefault="00C672CE" w:rsidP="00C672CE">
      <w:pPr>
        <w:pStyle w:val="Bodypara"/>
        <w:jc w:val="left"/>
        <w:rPr>
          <w:rFonts w:ascii="Arial" w:hAnsi="Arial" w:cs="Arial"/>
          <w:szCs w:val="22"/>
        </w:rPr>
      </w:pPr>
      <w:r w:rsidRPr="009410E4">
        <w:rPr>
          <w:rFonts w:ascii="Arial" w:hAnsi="Arial" w:cs="Arial"/>
          <w:szCs w:val="22"/>
        </w:rPr>
        <w:t>and, in any event, on receipt of a written request of the Council at any time, it shall provide the Provider's Provisional Staff List and the Staffing Information to the Council or, at the direction of the Council, to a Replacement Provider and it shall provide an updated Provider's Provisional Staff List when reasonably requested by the Council or, any Replacement Provider;</w:t>
      </w:r>
    </w:p>
    <w:p w14:paraId="3C5E1F6C"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at least 28 days before the Service Transfer Date, the Provider shall prepare and provide to the Council and/or, at the direction of the Council, to the Replacement Provider, the Provider's Final Staff List, which shall be complete and accurate in all material respects. The Provider's Final Staff List shall identify which of the Provider’s personnel named are Transferring Employees;</w:t>
      </w:r>
    </w:p>
    <w:p w14:paraId="01E83866"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the Council shall be permitted to use and disclose the Provider's Provisional Staff List, the Provider's Final Staff List and the Staffing Information for informing any tenderer or other prospective Replacement Provider for any services which are substantially the same type of services (or any part thereof) as the Services; and</w:t>
      </w:r>
    </w:p>
    <w:p w14:paraId="44C85C8C"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on reasonable request by the Council the Provider shall provide the Council or at the request of the Council, the Replacement Provider, with access (on reasonable notice and during normal working hours) to such employment records (and provide copies) as the Council reasonably requests.</w:t>
      </w:r>
    </w:p>
    <w:p w14:paraId="5593493E" w14:textId="77777777" w:rsidR="00C672CE" w:rsidRPr="009410E4" w:rsidRDefault="00C672CE" w:rsidP="00B273DB">
      <w:pPr>
        <w:pStyle w:val="Sch1stylesubclause"/>
        <w:numPr>
          <w:ilvl w:val="1"/>
          <w:numId w:val="59"/>
        </w:numPr>
        <w:jc w:val="left"/>
        <w:rPr>
          <w:rFonts w:ascii="Arial" w:hAnsi="Arial" w:cs="Arial"/>
          <w:szCs w:val="22"/>
        </w:rPr>
      </w:pPr>
      <w:bookmarkStart w:id="238" w:name="a237453"/>
      <w:r w:rsidRPr="009410E4">
        <w:rPr>
          <w:rFonts w:ascii="Arial" w:hAnsi="Arial" w:cs="Arial"/>
          <w:szCs w:val="22"/>
        </w:rPr>
        <w:t>The Provider warrants that the Provider's Provisional Staff List, the Provider's Final Staff List and the Staffing Information will be true and accurate in all material respects.</w:t>
      </w:r>
      <w:bookmarkEnd w:id="238"/>
    </w:p>
    <w:p w14:paraId="0E6DACF6" w14:textId="77777777" w:rsidR="00C672CE" w:rsidRPr="009410E4" w:rsidRDefault="00C672CE" w:rsidP="00B273DB">
      <w:pPr>
        <w:pStyle w:val="Sch1stylesubclause"/>
        <w:numPr>
          <w:ilvl w:val="1"/>
          <w:numId w:val="59"/>
        </w:numPr>
        <w:jc w:val="left"/>
        <w:rPr>
          <w:rFonts w:ascii="Arial" w:hAnsi="Arial" w:cs="Arial"/>
          <w:szCs w:val="22"/>
        </w:rPr>
      </w:pPr>
      <w:bookmarkStart w:id="239" w:name="a615344"/>
      <w:r w:rsidRPr="009410E4">
        <w:rPr>
          <w:rFonts w:ascii="Arial" w:hAnsi="Arial" w:cs="Arial"/>
          <w:szCs w:val="22"/>
        </w:rPr>
        <w:t xml:space="preserve">From the date of the earliest event referred to in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"a348311"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2.2</w:t>
      </w:r>
      <w:r w:rsidRPr="009410E4">
        <w:rPr>
          <w:rFonts w:ascii="Arial" w:hAnsi="Arial" w:cs="Arial"/>
          <w:b/>
          <w:szCs w:val="22"/>
        </w:rPr>
        <w:fldChar w:fldCharType="end"/>
      </w:r>
      <w:r w:rsidRPr="009410E4">
        <w:rPr>
          <w:rFonts w:ascii="Arial" w:hAnsi="Arial" w:cs="Arial"/>
          <w:szCs w:val="22"/>
        </w:rPr>
        <w:t xml:space="preserve"> of this </w:t>
      </w:r>
      <w:r w:rsidRPr="009410E4">
        <w:rPr>
          <w:rFonts w:ascii="Arial" w:hAnsi="Arial" w:cs="Arial"/>
          <w:b/>
          <w:szCs w:val="22"/>
        </w:rPr>
        <w:t>Schedule</w:t>
      </w:r>
      <w:r w:rsidRPr="009410E4">
        <w:rPr>
          <w:rFonts w:ascii="Arial" w:hAnsi="Arial" w:cs="Arial"/>
          <w:szCs w:val="22"/>
        </w:rPr>
        <w:t>, the Provider agrees that it shall not without the prior written consent of the Council, assign any person to the provision of the Services (or the relevant part) which is the subject of a Service Transfer who is not listed in the Provider's Provisional Staff List and shall not without the prior written consent of the Council (such consent not to be unreasonably withheld or delayed):</w:t>
      </w:r>
      <w:bookmarkEnd w:id="239"/>
    </w:p>
    <w:p w14:paraId="20912040"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increase the total number of employees listed on the Provider's Provisional Staff List save for fulfilling assignments and projects previously scheduled and agreed with the Council;</w:t>
      </w:r>
    </w:p>
    <w:p w14:paraId="7A8F0AA4"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make, propose or permit any changes to the terms and conditions of employment of any employees listed on the Provider's Provisional Staff List;</w:t>
      </w:r>
    </w:p>
    <w:p w14:paraId="5C983C26"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increase the proportion of working time spent on the Services (or the relevant part) by any of the Provider’s personnel save for fulfilling assignments and projects previously Scheduled and agreed with the Council;</w:t>
      </w:r>
    </w:p>
    <w:p w14:paraId="57486056"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introduce any new contractual or customary practice concerning the making of any lump sum payment on the termination of employment of any employees listed on the Provider's Provisional Staff List; and</w:t>
      </w:r>
    </w:p>
    <w:p w14:paraId="0EA4979D"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replace any of the Provider’s personnel listed on the Provider's Provisional Staff List or deploy any other person to perform the Services (or the relevant part) or increase the number of employees or terminate or give notice to terminate the employment or contracts of any persons on the Provider's Provisional Staff List.</w:t>
      </w:r>
    </w:p>
    <w:p w14:paraId="5B5929BD" w14:textId="77777777" w:rsidR="00C672CE" w:rsidRPr="009410E4" w:rsidRDefault="00C672CE" w:rsidP="00C672CE">
      <w:pPr>
        <w:pStyle w:val="Bodypara"/>
        <w:jc w:val="left"/>
        <w:rPr>
          <w:rFonts w:ascii="Arial" w:hAnsi="Arial" w:cs="Arial"/>
          <w:szCs w:val="22"/>
        </w:rPr>
      </w:pPr>
      <w:r w:rsidRPr="009410E4">
        <w:rPr>
          <w:rFonts w:ascii="Arial" w:hAnsi="Arial" w:cs="Arial"/>
          <w:szCs w:val="22"/>
        </w:rPr>
        <w:t>The Provider will promptly notify the Council or, at the direction of the Council, the Replacement Provider of any notice to terminate employment received from any persons listed on the Provider's Provisional Staff List regardless of when such notice takes effect.</w:t>
      </w:r>
    </w:p>
    <w:p w14:paraId="06A33159" w14:textId="77777777" w:rsidR="00C672CE" w:rsidRPr="009410E4" w:rsidRDefault="00C672CE" w:rsidP="00B273DB">
      <w:pPr>
        <w:pStyle w:val="Sch1stylesubclause"/>
        <w:numPr>
          <w:ilvl w:val="1"/>
          <w:numId w:val="59"/>
        </w:numPr>
        <w:jc w:val="left"/>
        <w:rPr>
          <w:rFonts w:ascii="Arial" w:hAnsi="Arial" w:cs="Arial"/>
          <w:szCs w:val="22"/>
        </w:rPr>
      </w:pPr>
      <w:bookmarkStart w:id="240" w:name="a126594"/>
      <w:r w:rsidRPr="009410E4">
        <w:rPr>
          <w:rFonts w:ascii="Arial" w:hAnsi="Arial" w:cs="Arial"/>
          <w:szCs w:val="22"/>
        </w:rPr>
        <w:t>At least 21 days before the expected Service Transfer Date, the Provider shall provide to the Council or any Replacement Provider, in respect of each person (subject to compliance with Data Protection Legislation) on the Provider's Final Staff List who is a Transferring Employee, their:</w:t>
      </w:r>
      <w:bookmarkEnd w:id="240"/>
    </w:p>
    <w:p w14:paraId="3DA8D635"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pay slip data for the most recent month;</w:t>
      </w:r>
    </w:p>
    <w:p w14:paraId="112E95E9"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cumulative pay for tax and pension purposes;</w:t>
      </w:r>
    </w:p>
    <w:p w14:paraId="4339B947"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cumulative tax paid;</w:t>
      </w:r>
    </w:p>
    <w:p w14:paraId="1885A406"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tax code;</w:t>
      </w:r>
    </w:p>
    <w:p w14:paraId="59F23BBE"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voluntary deductions from pay; and</w:t>
      </w:r>
    </w:p>
    <w:p w14:paraId="3CEABF64"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bank or building society account details for payroll purposes.</w:t>
      </w:r>
    </w:p>
    <w:p w14:paraId="14BD313A" w14:textId="77777777" w:rsidR="00C672CE" w:rsidRPr="009410E4" w:rsidRDefault="00C672CE" w:rsidP="00B273DB">
      <w:pPr>
        <w:pStyle w:val="Sch1stylesubclause"/>
        <w:numPr>
          <w:ilvl w:val="1"/>
          <w:numId w:val="59"/>
        </w:numPr>
        <w:jc w:val="left"/>
        <w:rPr>
          <w:rFonts w:ascii="Arial" w:hAnsi="Arial" w:cs="Arial"/>
          <w:szCs w:val="22"/>
        </w:rPr>
      </w:pPr>
      <w:bookmarkStart w:id="241" w:name="a525848"/>
      <w:r w:rsidRPr="009410E4">
        <w:rPr>
          <w:rFonts w:ascii="Arial" w:hAnsi="Arial" w:cs="Arial"/>
          <w:szCs w:val="22"/>
        </w:rPr>
        <w:t>In connection with a relevant transfer to which the Employment Regulations apply, the parties agree that:</w:t>
      </w:r>
      <w:bookmarkEnd w:id="241"/>
    </w:p>
    <w:p w14:paraId="39164601"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the Provider shall perform and discharge all its obligations in respect of all the Transferring Employees and their representatives for its own account up to and including the Service Transfer Date. The Provider shall indemnify the Council and any Replacement Provider in full for and against all claims costs, expenses or liabilities whatsoever and howsoever arising, incurred or suffered by the Council or any Replacement Provider including all legal expenses and other professional fees (together with any VAT thereon) in relation to:</w:t>
      </w:r>
    </w:p>
    <w:p w14:paraId="2688563A"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the Provider's failure to perform and discharge any such obligation;</w:t>
      </w:r>
    </w:p>
    <w:p w14:paraId="5760BBF2"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any act or omission by the Provider on or before the Service Transfer Date or any other matter, event or circumstance occurring before the Service Transfer Date;</w:t>
      </w:r>
    </w:p>
    <w:p w14:paraId="35171AB1"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all and any claims in respect of all emoluments and outgoings in relation to the Transferring Employees (including without limitation all wages, bonuses, PAYE, National Insurance contributions, pension contributions and otherwise) payable in respect of any period on or before the Service Transfer Date;</w:t>
      </w:r>
    </w:p>
    <w:p w14:paraId="5267C1BB"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any claim arising out of the provision of, or proposal by the Provider to offer any change to any benefit, term or condition or working condition of any Transferring Employee arising on or before the Service Transfer Date;</w:t>
      </w:r>
    </w:p>
    <w:p w14:paraId="717FFD12"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any claim made by or in respect of any person employed or formerly employed by the Provider other than a Transferring Employee for which it is alleged the Council or any Replacement Provider may be liable by virtue of this agreement and/or the Employment Regulations;</w:t>
      </w:r>
    </w:p>
    <w:p w14:paraId="561C8915"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 xml:space="preserve">any act or omission of the Provider in relation to its obligations under Regulation 11 of the Employment Regulations, or in respect of an award of compensation under Regulation 12 of the Employment Regulations except to the extent that the liability arises from the Council or Replacement Provider's failure to comply with Regulation 11 of the Employment Regulations; </w:t>
      </w:r>
    </w:p>
    <w:p w14:paraId="1FC3DA0D" w14:textId="77777777" w:rsidR="00C672CE" w:rsidRPr="009410E4" w:rsidRDefault="00C672CE" w:rsidP="00B273DB">
      <w:pPr>
        <w:pStyle w:val="Sch1stylesubpara"/>
        <w:numPr>
          <w:ilvl w:val="3"/>
          <w:numId w:val="59"/>
        </w:numPr>
        <w:jc w:val="left"/>
        <w:rPr>
          <w:rFonts w:ascii="Arial" w:hAnsi="Arial" w:cs="Arial"/>
          <w:szCs w:val="22"/>
        </w:rPr>
      </w:pPr>
      <w:r w:rsidRPr="009410E4">
        <w:rPr>
          <w:rFonts w:ascii="Arial" w:hAnsi="Arial" w:cs="Arial"/>
          <w:szCs w:val="22"/>
        </w:rPr>
        <w:t>any statement communicated to or action done by the Provider or in respect of, any Transferring Employee on or before the Service Transfer Date regarding the Service Transfer which has not been agreed in advance with the Council in writing; and</w:t>
      </w:r>
    </w:p>
    <w:p w14:paraId="3790DC05" w14:textId="77777777" w:rsidR="00C672CE" w:rsidRPr="009410E4" w:rsidRDefault="00C672CE" w:rsidP="00B273DB">
      <w:pPr>
        <w:pStyle w:val="Sch1stylesubclause"/>
        <w:numPr>
          <w:ilvl w:val="1"/>
          <w:numId w:val="59"/>
        </w:numPr>
        <w:jc w:val="left"/>
        <w:rPr>
          <w:rFonts w:ascii="Arial" w:hAnsi="Arial" w:cs="Arial"/>
          <w:szCs w:val="22"/>
        </w:rPr>
      </w:pPr>
      <w:bookmarkStart w:id="242" w:name="a639298"/>
      <w:r w:rsidRPr="009410E4">
        <w:rPr>
          <w:rFonts w:ascii="Arial" w:hAnsi="Arial" w:cs="Arial"/>
          <w:szCs w:val="22"/>
        </w:rPr>
        <w:t>The Provider shall indemnify the Council and any Replacement Provider in respect of any claims arising from any act or omission of the Provider in relation to any other Provider’s personnel who is not a Transferring Employee during any period whether before, on or after the Service Transfer Date.</w:t>
      </w:r>
      <w:bookmarkEnd w:id="242"/>
    </w:p>
    <w:p w14:paraId="4B55879A" w14:textId="77777777" w:rsidR="00C672CE" w:rsidRPr="009410E4" w:rsidRDefault="00C672CE" w:rsidP="00B273DB">
      <w:pPr>
        <w:pStyle w:val="Sch1stylesubclause"/>
        <w:numPr>
          <w:ilvl w:val="1"/>
          <w:numId w:val="59"/>
        </w:numPr>
        <w:jc w:val="left"/>
        <w:rPr>
          <w:rFonts w:ascii="Arial" w:hAnsi="Arial" w:cs="Arial"/>
          <w:szCs w:val="22"/>
        </w:rPr>
      </w:pPr>
      <w:bookmarkStart w:id="243" w:name="a675387"/>
      <w:r w:rsidRPr="009410E4">
        <w:rPr>
          <w:rFonts w:ascii="Arial" w:hAnsi="Arial" w:cs="Arial"/>
          <w:szCs w:val="22"/>
        </w:rPr>
        <w:t>The Council shall indemnify the Provider against all claims arising from the Council's or the Replacement Provider's failure to perform and discharge any obligation and against any claims in respect of any Transferring Employees arising from or as a result of:</w:t>
      </w:r>
      <w:bookmarkEnd w:id="243"/>
    </w:p>
    <w:p w14:paraId="2B400C58"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any act or omission by the Council or the Replacement Provider relating to a Transferring Employee occurring on or after the Service Transfer Date; and</w:t>
      </w:r>
    </w:p>
    <w:p w14:paraId="532646F0"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all and any claims in respect of all emoluments and outgoings in relation to the Transferring Employees (including without limitation all wages, bonuses, PAYE, National Insurance contributions, pension contribution and otherwise) accrued and payable after the Service Transfer Date.</w:t>
      </w:r>
    </w:p>
    <w:p w14:paraId="7E7C3D26" w14:textId="77777777" w:rsidR="00C672CE" w:rsidRPr="009410E4" w:rsidRDefault="00C672CE" w:rsidP="00B273DB">
      <w:pPr>
        <w:pStyle w:val="Sch1stylesubclause"/>
        <w:numPr>
          <w:ilvl w:val="1"/>
          <w:numId w:val="59"/>
        </w:numPr>
        <w:jc w:val="left"/>
        <w:rPr>
          <w:rFonts w:ascii="Arial" w:hAnsi="Arial" w:cs="Arial"/>
          <w:szCs w:val="22"/>
        </w:rPr>
      </w:pPr>
      <w:bookmarkStart w:id="244" w:name="a792881"/>
      <w:r w:rsidRPr="009410E4">
        <w:rPr>
          <w:rFonts w:ascii="Arial" w:hAnsi="Arial" w:cs="Arial"/>
          <w:szCs w:val="22"/>
        </w:rPr>
        <w:t>The parties shall co-operate to ensure that any requirement to inform and consult with the employee representatives in relation to any relevant transfer as a consequence of a Service Transfer will be fulfilled. The Provider agrees that it will consent to, and co-operate with, pre-transfer consultation by any Replacement Provider under Part IV of TULRCA.</w:t>
      </w:r>
      <w:bookmarkEnd w:id="244"/>
    </w:p>
    <w:p w14:paraId="7F42E472" w14:textId="77777777" w:rsidR="00C672CE" w:rsidRPr="009410E4" w:rsidRDefault="00C672CE" w:rsidP="00B273DB">
      <w:pPr>
        <w:pStyle w:val="Sch1stylesubclause"/>
        <w:numPr>
          <w:ilvl w:val="1"/>
          <w:numId w:val="59"/>
        </w:numPr>
        <w:jc w:val="left"/>
        <w:rPr>
          <w:rFonts w:ascii="Arial" w:hAnsi="Arial" w:cs="Arial"/>
          <w:szCs w:val="22"/>
        </w:rPr>
      </w:pPr>
      <w:bookmarkStart w:id="245" w:name="a949056"/>
      <w:r w:rsidRPr="009410E4">
        <w:rPr>
          <w:rFonts w:ascii="Arial" w:hAnsi="Arial" w:cs="Arial"/>
          <w:szCs w:val="22"/>
        </w:rPr>
        <w:t xml:space="preserve">The Council shall assume (or shall procure that the Replacement Provider shall assume) the outstanding obligations of the Provider in relation to any Transferring Employees in respect of accrued holiday entitlements and accrued holiday remuneration prior to the Service Transfer Date. </w:t>
      </w:r>
      <w:bookmarkEnd w:id="245"/>
    </w:p>
    <w:p w14:paraId="4442DD2E" w14:textId="77777777" w:rsidR="00C672CE" w:rsidRPr="009410E4" w:rsidRDefault="00C672CE" w:rsidP="00B273DB">
      <w:pPr>
        <w:pStyle w:val="Sch1stylesubclause"/>
        <w:numPr>
          <w:ilvl w:val="1"/>
          <w:numId w:val="59"/>
        </w:numPr>
        <w:jc w:val="left"/>
        <w:rPr>
          <w:rFonts w:ascii="Arial" w:hAnsi="Arial" w:cs="Arial"/>
          <w:szCs w:val="22"/>
        </w:rPr>
      </w:pPr>
      <w:bookmarkStart w:id="246" w:name="a746111"/>
      <w:r w:rsidRPr="009410E4">
        <w:rPr>
          <w:rFonts w:ascii="Arial" w:hAnsi="Arial" w:cs="Arial"/>
          <w:szCs w:val="22"/>
        </w:rPr>
        <w:t xml:space="preserve">The parties agree that the Contracts (Rights of Third Parties) Act 1999 shall apply to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"a348311"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2.2</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"a237453"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2.3</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"a615344"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2.4</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"a126594"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"a525848"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2.6</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"a639298"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2.7</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"a675387"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2.8</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"a792881"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2.9</w:t>
      </w:r>
      <w:r w:rsidRPr="009410E4">
        <w:rPr>
          <w:rFonts w:ascii="Arial" w:hAnsi="Arial" w:cs="Arial"/>
          <w:b/>
          <w:szCs w:val="22"/>
        </w:rPr>
        <w:fldChar w:fldCharType="end"/>
      </w:r>
      <w:r w:rsidRPr="009410E4">
        <w:rPr>
          <w:rFonts w:ascii="Arial" w:hAnsi="Arial" w:cs="Arial"/>
          <w:b/>
          <w:szCs w:val="22"/>
        </w:rPr>
        <w:t xml:space="preserve"> and Paragraph </w:t>
      </w:r>
      <w:r w:rsidRPr="009410E4">
        <w:rPr>
          <w:rFonts w:ascii="Arial" w:hAnsi="Arial" w:cs="Arial"/>
          <w:b/>
          <w:szCs w:val="22"/>
        </w:rPr>
        <w:fldChar w:fldCharType="begin"/>
      </w:r>
      <w:r w:rsidRPr="009410E4">
        <w:rPr>
          <w:rFonts w:ascii="Arial" w:hAnsi="Arial" w:cs="Arial"/>
          <w:b/>
          <w:szCs w:val="22"/>
        </w:rPr>
        <w:instrText xml:space="preserve">REF "a949056"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2.10</w:t>
      </w:r>
      <w:r w:rsidRPr="009410E4">
        <w:rPr>
          <w:rFonts w:ascii="Arial" w:hAnsi="Arial" w:cs="Arial"/>
          <w:b/>
          <w:szCs w:val="22"/>
        </w:rPr>
        <w:fldChar w:fldCharType="end"/>
      </w:r>
      <w:r w:rsidRPr="009410E4">
        <w:rPr>
          <w:rFonts w:ascii="Arial" w:hAnsi="Arial" w:cs="Arial"/>
          <w:b/>
          <w:szCs w:val="22"/>
        </w:rPr>
        <w:t xml:space="preserve"> of</w:t>
      </w:r>
      <w:r w:rsidRPr="009410E4">
        <w:rPr>
          <w:rFonts w:ascii="Arial" w:hAnsi="Arial" w:cs="Arial"/>
          <w:szCs w:val="22"/>
        </w:rPr>
        <w:t xml:space="preserve"> this </w:t>
      </w:r>
      <w:r w:rsidRPr="009410E4">
        <w:rPr>
          <w:rFonts w:ascii="Arial" w:hAnsi="Arial" w:cs="Arial"/>
          <w:b/>
          <w:szCs w:val="22"/>
        </w:rPr>
        <w:t>Schedule</w:t>
      </w:r>
      <w:r w:rsidRPr="009410E4">
        <w:rPr>
          <w:rFonts w:ascii="Arial" w:hAnsi="Arial" w:cs="Arial"/>
          <w:szCs w:val="22"/>
        </w:rPr>
        <w:t xml:space="preserve"> to the extent necessary to ensure that any Replacement Provider shall have the right to enforce the obligations owed to, and indemnities given to, the Replacement Provider by the Provider or the Council to the Provider under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"a348311"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2.2</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"a237453"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2.3</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"a615344"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2.4</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"a126594"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2.5</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"a525848"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2.6</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"a639298"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2.7</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"a675387"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2.8</w:t>
      </w:r>
      <w:r w:rsidRPr="009410E4">
        <w:rPr>
          <w:rFonts w:ascii="Arial" w:hAnsi="Arial" w:cs="Arial"/>
          <w:b/>
          <w:szCs w:val="22"/>
        </w:rPr>
        <w:fldChar w:fldCharType="end"/>
      </w:r>
      <w:r w:rsidRPr="009410E4">
        <w:rPr>
          <w:rFonts w:ascii="Arial" w:hAnsi="Arial" w:cs="Arial"/>
          <w:b/>
          <w:szCs w:val="22"/>
        </w:rPr>
        <w:t xml:space="preserve">, Paragraph </w:t>
      </w:r>
      <w:r w:rsidRPr="009410E4">
        <w:rPr>
          <w:rFonts w:ascii="Arial" w:hAnsi="Arial" w:cs="Arial"/>
          <w:b/>
          <w:szCs w:val="22"/>
        </w:rPr>
        <w:fldChar w:fldCharType="begin"/>
      </w:r>
      <w:r w:rsidRPr="009410E4">
        <w:rPr>
          <w:rFonts w:ascii="Arial" w:hAnsi="Arial" w:cs="Arial"/>
          <w:b/>
          <w:szCs w:val="22"/>
        </w:rPr>
        <w:instrText xml:space="preserve">REF "a792881"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2.9</w:t>
      </w:r>
      <w:r w:rsidRPr="009410E4">
        <w:rPr>
          <w:rFonts w:ascii="Arial" w:hAnsi="Arial" w:cs="Arial"/>
          <w:b/>
          <w:szCs w:val="22"/>
        </w:rPr>
        <w:fldChar w:fldCharType="end"/>
      </w:r>
      <w:r w:rsidRPr="009410E4">
        <w:rPr>
          <w:rFonts w:ascii="Arial" w:hAnsi="Arial" w:cs="Arial"/>
          <w:b/>
          <w:szCs w:val="22"/>
        </w:rPr>
        <w:t xml:space="preserve"> and Paragraph </w:t>
      </w:r>
      <w:r w:rsidRPr="009410E4">
        <w:rPr>
          <w:rFonts w:ascii="Arial" w:hAnsi="Arial" w:cs="Arial"/>
          <w:b/>
          <w:szCs w:val="22"/>
        </w:rPr>
        <w:fldChar w:fldCharType="begin"/>
      </w:r>
      <w:r w:rsidRPr="009410E4">
        <w:rPr>
          <w:rFonts w:ascii="Arial" w:hAnsi="Arial" w:cs="Arial"/>
          <w:b/>
          <w:szCs w:val="22"/>
        </w:rPr>
        <w:instrText xml:space="preserve">REF "a949056"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2.10</w:t>
      </w:r>
      <w:r w:rsidRPr="009410E4">
        <w:rPr>
          <w:rFonts w:ascii="Arial" w:hAnsi="Arial" w:cs="Arial"/>
          <w:b/>
          <w:szCs w:val="22"/>
        </w:rPr>
        <w:fldChar w:fldCharType="end"/>
      </w:r>
      <w:r w:rsidRPr="009410E4">
        <w:rPr>
          <w:rFonts w:ascii="Arial" w:hAnsi="Arial" w:cs="Arial"/>
          <w:szCs w:val="22"/>
        </w:rPr>
        <w:t xml:space="preserve"> in its own right pursuant to section 1(1) of the Contracts (Rights of Third Parties) Act 1999.</w:t>
      </w:r>
      <w:bookmarkEnd w:id="246"/>
    </w:p>
    <w:p w14:paraId="542BF99D" w14:textId="77777777" w:rsidR="00C672CE" w:rsidRPr="009410E4" w:rsidRDefault="00C672CE" w:rsidP="00B273DB">
      <w:pPr>
        <w:pStyle w:val="Sch1stylesubclause"/>
        <w:numPr>
          <w:ilvl w:val="1"/>
          <w:numId w:val="59"/>
        </w:numPr>
        <w:jc w:val="left"/>
        <w:rPr>
          <w:rFonts w:ascii="Arial" w:hAnsi="Arial" w:cs="Arial"/>
          <w:szCs w:val="22"/>
        </w:rPr>
      </w:pPr>
      <w:r w:rsidRPr="009410E4">
        <w:rPr>
          <w:rFonts w:ascii="Arial" w:hAnsi="Arial" w:cs="Arial"/>
          <w:szCs w:val="22"/>
        </w:rPr>
        <w:t xml:space="preserve">Notwithstanding </w:t>
      </w:r>
      <w:r w:rsidRPr="009410E4">
        <w:rPr>
          <w:rFonts w:ascii="Arial" w:hAnsi="Arial" w:cs="Arial"/>
          <w:b/>
          <w:szCs w:val="22"/>
        </w:rPr>
        <w:t xml:space="preserve">Paragraph </w:t>
      </w:r>
      <w:r w:rsidRPr="009410E4">
        <w:rPr>
          <w:rFonts w:ascii="Arial" w:hAnsi="Arial" w:cs="Arial"/>
          <w:b/>
          <w:szCs w:val="22"/>
        </w:rPr>
        <w:fldChar w:fldCharType="begin"/>
      </w:r>
      <w:r w:rsidRPr="009410E4">
        <w:rPr>
          <w:rFonts w:ascii="Arial" w:hAnsi="Arial" w:cs="Arial"/>
          <w:b/>
          <w:szCs w:val="22"/>
        </w:rPr>
        <w:instrText xml:space="preserve">REF "a746111" \h \w  \* MERGEFORMAT </w:instrText>
      </w:r>
      <w:r w:rsidRPr="009410E4">
        <w:rPr>
          <w:rFonts w:ascii="Arial" w:hAnsi="Arial" w:cs="Arial"/>
          <w:b/>
          <w:szCs w:val="22"/>
        </w:rPr>
      </w:r>
      <w:r w:rsidRPr="009410E4">
        <w:rPr>
          <w:rFonts w:ascii="Arial" w:hAnsi="Arial" w:cs="Arial"/>
          <w:b/>
          <w:szCs w:val="22"/>
        </w:rPr>
        <w:fldChar w:fldCharType="separate"/>
      </w:r>
      <w:r w:rsidRPr="009410E4">
        <w:rPr>
          <w:rFonts w:ascii="Arial" w:hAnsi="Arial" w:cs="Arial"/>
          <w:b/>
          <w:szCs w:val="22"/>
        </w:rPr>
        <w:t>2.11</w:t>
      </w:r>
      <w:r w:rsidRPr="009410E4">
        <w:rPr>
          <w:rFonts w:ascii="Arial" w:hAnsi="Arial" w:cs="Arial"/>
          <w:b/>
          <w:szCs w:val="22"/>
        </w:rPr>
        <w:fldChar w:fldCharType="end"/>
      </w:r>
      <w:r w:rsidRPr="009410E4">
        <w:rPr>
          <w:rFonts w:ascii="Arial" w:hAnsi="Arial" w:cs="Arial"/>
          <w:szCs w:val="22"/>
        </w:rPr>
        <w:t xml:space="preserve">, it is expressly agreed that the parties may by agreement rescind or vary this </w:t>
      </w:r>
      <w:r w:rsidRPr="009410E4">
        <w:rPr>
          <w:rFonts w:ascii="Arial" w:hAnsi="Arial" w:cs="Arial"/>
          <w:b/>
          <w:szCs w:val="22"/>
        </w:rPr>
        <w:t>Schedule</w:t>
      </w:r>
      <w:r w:rsidRPr="009410E4">
        <w:rPr>
          <w:rFonts w:ascii="Arial" w:hAnsi="Arial" w:cs="Arial"/>
          <w:szCs w:val="22"/>
        </w:rPr>
        <w:t xml:space="preserve"> or any term of this </w:t>
      </w:r>
      <w:r w:rsidRPr="009410E4">
        <w:rPr>
          <w:rFonts w:ascii="Arial" w:hAnsi="Arial" w:cs="Arial"/>
          <w:b/>
          <w:szCs w:val="22"/>
        </w:rPr>
        <w:t>Schedule</w:t>
      </w:r>
      <w:r w:rsidRPr="009410E4">
        <w:rPr>
          <w:rFonts w:ascii="Arial" w:hAnsi="Arial" w:cs="Arial"/>
          <w:szCs w:val="22"/>
        </w:rPr>
        <w:t xml:space="preserve"> without the consent of any other person who has the right to enforce the terms of this </w:t>
      </w:r>
      <w:r w:rsidRPr="009410E4">
        <w:rPr>
          <w:rFonts w:ascii="Arial" w:hAnsi="Arial" w:cs="Arial"/>
          <w:b/>
          <w:szCs w:val="22"/>
        </w:rPr>
        <w:t xml:space="preserve">Schedule </w:t>
      </w:r>
      <w:r w:rsidRPr="009410E4">
        <w:rPr>
          <w:rFonts w:ascii="Arial" w:hAnsi="Arial" w:cs="Arial"/>
          <w:szCs w:val="22"/>
        </w:rPr>
        <w:t>or the term in question notwithstanding that such rescission or variation may extinguish or alter that person's entitlement under that right.</w:t>
      </w:r>
    </w:p>
    <w:p w14:paraId="3613D5F3" w14:textId="77777777" w:rsidR="00C672CE" w:rsidRPr="009410E4" w:rsidRDefault="00C672CE" w:rsidP="00B273DB">
      <w:pPr>
        <w:pStyle w:val="Sch1stylesubclause"/>
        <w:numPr>
          <w:ilvl w:val="1"/>
          <w:numId w:val="59"/>
        </w:numPr>
        <w:jc w:val="left"/>
        <w:rPr>
          <w:rFonts w:ascii="Arial" w:hAnsi="Arial" w:cs="Arial"/>
          <w:szCs w:val="22"/>
        </w:rPr>
      </w:pPr>
      <w:bookmarkStart w:id="247" w:name="a262861"/>
      <w:r w:rsidRPr="009410E4">
        <w:rPr>
          <w:rFonts w:ascii="Arial" w:hAnsi="Arial" w:cs="Arial"/>
          <w:szCs w:val="22"/>
        </w:rPr>
        <w:t>If, in the event of a Service Transfer to which the Employment Regulations do not apply the following provisions shall apply:</w:t>
      </w:r>
      <w:bookmarkEnd w:id="247"/>
    </w:p>
    <w:p w14:paraId="3203A3EB"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the Council or the Replacement Provider can, at its discretion, make to any of the employees listed on the Provider's Provisional Staff List or any Provider’s personnel assigned to the Services an offer, in writing, to employ that employee under a new contract of employment to take effect at the earliest reasonable opportunity;</w:t>
      </w:r>
    </w:p>
    <w:p w14:paraId="50B443A4"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when the offer has been made by the Council or Replacement Provider and accepted by any employee or worker, the Provider shall permit the employee or worker to leave his or her employment, as soon as practicable depending on the business needs of the Provider which could be without the employee or worker having worked his full notice period, if the employee so requests and where operational obligations allow;</w:t>
      </w:r>
    </w:p>
    <w:p w14:paraId="2E93B92E"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if the employee does not accept an offer of employment made by the Council or Replacement Provider, the employee shall remain employed by the Provider and all claims in relation to the employee shall remain with the Provider; and</w:t>
      </w:r>
    </w:p>
    <w:p w14:paraId="7433E1F0" w14:textId="77777777" w:rsidR="00C672CE" w:rsidRPr="009410E4" w:rsidRDefault="00C672CE" w:rsidP="00B273DB">
      <w:pPr>
        <w:pStyle w:val="Sch1stylepara"/>
        <w:numPr>
          <w:ilvl w:val="2"/>
          <w:numId w:val="59"/>
        </w:numPr>
        <w:jc w:val="left"/>
        <w:rPr>
          <w:rFonts w:ascii="Arial" w:hAnsi="Arial" w:cs="Arial"/>
          <w:szCs w:val="22"/>
        </w:rPr>
      </w:pPr>
      <w:r w:rsidRPr="009410E4">
        <w:rPr>
          <w:rFonts w:ascii="Arial" w:hAnsi="Arial" w:cs="Arial"/>
          <w:szCs w:val="22"/>
        </w:rPr>
        <w:t>if the Council or the Replacement Provider does not make an offer to any employee on the Provider's Provisional Staff List or any Provider’s personnel, then that employee and all claims in relation to that employee remains with the Provider.</w:t>
      </w:r>
    </w:p>
    <w:p w14:paraId="056FB84A" w14:textId="77777777" w:rsidR="00C672CE" w:rsidRPr="009410E4" w:rsidRDefault="00C672CE" w:rsidP="00C672CE">
      <w:pPr>
        <w:spacing w:line="240" w:lineRule="auto"/>
        <w:jc w:val="center"/>
        <w:rPr>
          <w:rFonts w:ascii="Arial" w:hAnsi="Arial" w:cs="Arial"/>
          <w:b/>
          <w:szCs w:val="22"/>
        </w:rPr>
      </w:pPr>
    </w:p>
    <w:p w14:paraId="29FDAB5A" w14:textId="77777777" w:rsidR="00C672CE" w:rsidRPr="009410E4" w:rsidRDefault="00C672CE" w:rsidP="00C672CE">
      <w:pPr>
        <w:jc w:val="center"/>
        <w:rPr>
          <w:rFonts w:ascii="Arial" w:hAnsi="Arial" w:cs="Arial"/>
          <w:b/>
          <w:szCs w:val="22"/>
        </w:rPr>
      </w:pPr>
      <w:r w:rsidRPr="009410E4">
        <w:rPr>
          <w:rFonts w:ascii="Arial" w:hAnsi="Arial" w:cs="Arial"/>
          <w:b/>
          <w:szCs w:val="22"/>
        </w:rPr>
        <w:t>END OF SCHEDULE</w:t>
      </w:r>
    </w:p>
    <w:bookmarkEnd w:id="226"/>
    <w:p w14:paraId="03A36594" w14:textId="77777777" w:rsidR="00C672CE" w:rsidRPr="009410E4" w:rsidRDefault="00C672CE" w:rsidP="00C672CE">
      <w:pPr>
        <w:spacing w:line="240" w:lineRule="auto"/>
        <w:jc w:val="left"/>
        <w:rPr>
          <w:rFonts w:ascii="Arial" w:hAnsi="Arial" w:cs="Arial"/>
          <w:b/>
          <w:szCs w:val="22"/>
        </w:rPr>
      </w:pPr>
    </w:p>
    <w:p w14:paraId="2E7C95FD" w14:textId="77777777" w:rsidR="00C672CE" w:rsidRPr="009410E4" w:rsidRDefault="00C672CE" w:rsidP="00C672CE">
      <w:pPr>
        <w:spacing w:line="240" w:lineRule="auto"/>
        <w:jc w:val="left"/>
        <w:rPr>
          <w:rFonts w:ascii="Arial" w:hAnsi="Arial" w:cs="Arial"/>
          <w:b/>
          <w:szCs w:val="22"/>
        </w:rPr>
      </w:pPr>
      <w:r w:rsidRPr="009410E4">
        <w:rPr>
          <w:rFonts w:ascii="Arial" w:hAnsi="Arial" w:cs="Arial"/>
          <w:b/>
          <w:szCs w:val="22"/>
        </w:rPr>
        <w:br w:type="page"/>
      </w:r>
    </w:p>
    <w:p w14:paraId="79CF9839" w14:textId="4BA9C8C8" w:rsidR="003C1AC5" w:rsidRPr="009410E4" w:rsidRDefault="003C1AC5" w:rsidP="00C672CE">
      <w:pPr>
        <w:jc w:val="center"/>
        <w:rPr>
          <w:rFonts w:ascii="Arial" w:hAnsi="Arial" w:cs="Arial"/>
          <w:b/>
          <w:szCs w:val="22"/>
        </w:rPr>
      </w:pPr>
    </w:p>
    <w:sectPr w:rsidR="003C1AC5" w:rsidRPr="009410E4" w:rsidSect="00C672CE">
      <w:headerReference w:type="even" r:id="rId20"/>
      <w:headerReference w:type="default" r:id="rId21"/>
      <w:footerReference w:type="even" r:id="rId22"/>
      <w:footerReference w:type="default" r:id="rId23"/>
      <w:headerReference w:type="first" r:id="rId24"/>
      <w:footerReference w:type="first" r:id="rId25"/>
      <w:pgSz w:w="11906" w:h="16838" w:code="9"/>
      <w:pgMar w:top="1259" w:right="1797" w:bottom="125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F7B0" w14:textId="77777777" w:rsidR="00A7169C" w:rsidRDefault="00A7169C">
      <w:r>
        <w:separator/>
      </w:r>
    </w:p>
  </w:endnote>
  <w:endnote w:type="continuationSeparator" w:id="0">
    <w:p w14:paraId="5E3F1825" w14:textId="77777777" w:rsidR="00A7169C" w:rsidRDefault="00A7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roidSansRegular">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C0B3" w14:textId="7954B29D" w:rsidR="00A7169C" w:rsidRDefault="00180FB4" w:rsidP="00500E35">
    <w:pPr>
      <w:pStyle w:val="Footer"/>
      <w:jc w:val="center"/>
      <w:rPr>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2018 11 07 contract d care and support spot purchase v 3 clean</w:t>
    </w:r>
    <w:r>
      <w:rPr>
        <w:rFonts w:ascii="Arial" w:hAnsi="Arial" w:cs="Arial"/>
        <w:sz w:val="16"/>
        <w:szCs w:val="16"/>
      </w:rPr>
      <w:fldChar w:fldCharType="end"/>
    </w:r>
    <w:r w:rsidR="004A79AE">
      <w:rPr>
        <w:rFonts w:ascii="Arial" w:hAnsi="Arial" w:cs="Arial"/>
        <w:sz w:val="16"/>
        <w:szCs w:val="16"/>
      </w:rPr>
      <w:tab/>
    </w:r>
    <w:r w:rsidR="00A7169C">
      <w:rPr>
        <w:sz w:val="16"/>
        <w:szCs w:val="16"/>
      </w:rPr>
      <w:fldChar w:fldCharType="begin"/>
    </w:r>
    <w:r w:rsidR="00A7169C">
      <w:rPr>
        <w:sz w:val="16"/>
        <w:szCs w:val="16"/>
      </w:rPr>
      <w:instrText xml:space="preserve"> PAGE  \* ArabicDash  \* MERGEFORMAT </w:instrText>
    </w:r>
    <w:r w:rsidR="00A7169C">
      <w:rPr>
        <w:sz w:val="16"/>
        <w:szCs w:val="16"/>
      </w:rPr>
      <w:fldChar w:fldCharType="separate"/>
    </w:r>
    <w:r w:rsidR="00A7169C">
      <w:rPr>
        <w:noProof/>
        <w:sz w:val="16"/>
        <w:szCs w:val="16"/>
      </w:rPr>
      <w:t>- 4 -</w:t>
    </w:r>
    <w:r w:rsidR="00A7169C">
      <w:rPr>
        <w:sz w:val="16"/>
        <w:szCs w:val="16"/>
      </w:rPr>
      <w:fldChar w:fldCharType="end"/>
    </w:r>
  </w:p>
  <w:p w14:paraId="0F7F779B" w14:textId="77777777" w:rsidR="00A7169C" w:rsidRPr="001C43F2" w:rsidRDefault="00A7169C" w:rsidP="00B728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8839" w14:textId="77777777" w:rsidR="00A7169C" w:rsidRDefault="00A7169C" w:rsidP="00DC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9EC04" w14:textId="77777777" w:rsidR="00A7169C" w:rsidRDefault="00A7169C" w:rsidP="00DC70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39C6" w14:textId="0A85B41A" w:rsidR="00F6512A" w:rsidRDefault="00180FB4" w:rsidP="00F6512A">
    <w:pPr>
      <w:pStyle w:val="Footer"/>
      <w:rPr>
        <w:rStyle w:val="PageNumber"/>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2018 11 07 contract d care and support spot purchase v 3 clean</w:t>
    </w:r>
    <w:r>
      <w:rPr>
        <w:rFonts w:ascii="Arial" w:hAnsi="Arial" w:cs="Arial"/>
        <w:sz w:val="16"/>
        <w:szCs w:val="16"/>
      </w:rPr>
      <w:fldChar w:fldCharType="end"/>
    </w:r>
    <w:r w:rsidR="00F6512A">
      <w:rPr>
        <w:rFonts w:ascii="Arial" w:hAnsi="Arial" w:cs="Arial"/>
        <w:i/>
        <w:sz w:val="16"/>
        <w:szCs w:val="16"/>
      </w:rPr>
      <w:tab/>
    </w:r>
    <w:r w:rsidR="00F6512A">
      <w:rPr>
        <w:rStyle w:val="PageNumber"/>
      </w:rPr>
      <w:fldChar w:fldCharType="begin"/>
    </w:r>
    <w:r w:rsidR="00F6512A">
      <w:rPr>
        <w:rStyle w:val="PageNumber"/>
      </w:rPr>
      <w:instrText xml:space="preserve"> PAGE  \* ArabicDash  \* MERGEFORMAT </w:instrText>
    </w:r>
    <w:r w:rsidR="00F6512A">
      <w:rPr>
        <w:rStyle w:val="PageNumber"/>
      </w:rPr>
      <w:fldChar w:fldCharType="separate"/>
    </w:r>
    <w:r w:rsidR="00F6512A">
      <w:rPr>
        <w:rStyle w:val="PageNumber"/>
      </w:rPr>
      <w:t>- 6 -</w:t>
    </w:r>
    <w:r w:rsidR="00F6512A">
      <w:rPr>
        <w:rStyle w:val="PageNumber"/>
      </w:rPr>
      <w:fldChar w:fldCharType="end"/>
    </w:r>
  </w:p>
  <w:p w14:paraId="46732F7F" w14:textId="2DA3C6E5" w:rsidR="00A7169C" w:rsidRPr="00B72869" w:rsidRDefault="00A7169C" w:rsidP="004A79AE">
    <w:pPr>
      <w:pStyle w:val="Footer"/>
      <w:rPr>
        <w:rFonts w:ascii="Arial" w:hAnsi="Arial" w:cs="Arial"/>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DC97" w14:textId="2D4688A8" w:rsidR="00A7169C" w:rsidRDefault="004A79AE" w:rsidP="00DC70D5">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w:t>
    </w:r>
    <w:r w:rsidR="00180FB4">
      <w:rPr>
        <w:rFonts w:ascii="Arial" w:hAnsi="Arial" w:cs="Arial"/>
        <w:sz w:val="16"/>
        <w:szCs w:val="16"/>
      </w:rPr>
      <w:fldChar w:fldCharType="begin"/>
    </w:r>
    <w:r w:rsidR="00180FB4">
      <w:rPr>
        <w:rFonts w:ascii="Arial" w:hAnsi="Arial" w:cs="Arial"/>
        <w:sz w:val="16"/>
        <w:szCs w:val="16"/>
      </w:rPr>
      <w:instrText xml:space="preserve"> FILENAME  \* Lower  \* MERGEFORMAT </w:instrText>
    </w:r>
    <w:r w:rsidR="00180FB4">
      <w:rPr>
        <w:rFonts w:ascii="Arial" w:hAnsi="Arial" w:cs="Arial"/>
        <w:sz w:val="16"/>
        <w:szCs w:val="16"/>
      </w:rPr>
      <w:fldChar w:fldCharType="separate"/>
    </w:r>
    <w:r w:rsidR="00180FB4">
      <w:rPr>
        <w:rFonts w:ascii="Arial" w:hAnsi="Arial" w:cs="Arial"/>
        <w:noProof/>
        <w:sz w:val="16"/>
        <w:szCs w:val="16"/>
      </w:rPr>
      <w:t>2018 11 07 contract d care and support spot purchase v 3 clean</w:t>
    </w:r>
    <w:r w:rsidR="00180FB4">
      <w:rPr>
        <w:rFonts w:ascii="Arial" w:hAnsi="Arial" w:cs="Arial"/>
        <w:sz w:val="16"/>
        <w:szCs w:val="16"/>
      </w:rPr>
      <w:fldChar w:fldCharType="end"/>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ArabicDash  \* MERGEFORMAT </w:instrText>
    </w:r>
    <w:r>
      <w:rPr>
        <w:rFonts w:ascii="Arial" w:hAnsi="Arial" w:cs="Arial"/>
        <w:sz w:val="16"/>
        <w:szCs w:val="16"/>
      </w:rPr>
      <w:fldChar w:fldCharType="separate"/>
    </w:r>
    <w:r>
      <w:rPr>
        <w:rFonts w:ascii="Arial" w:hAnsi="Arial" w:cs="Arial"/>
        <w:noProof/>
        <w:sz w:val="16"/>
        <w:szCs w:val="16"/>
      </w:rPr>
      <w:t>- 4 -</w:t>
    </w:r>
    <w:r>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CEFF" w14:textId="77777777" w:rsidR="00A7169C" w:rsidRDefault="00A7169C" w:rsidP="00DC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FE161" w14:textId="77777777" w:rsidR="00A7169C" w:rsidRDefault="00A7169C" w:rsidP="00DC70D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7418" w14:textId="77777777" w:rsidR="00A7169C" w:rsidRDefault="00A7169C" w:rsidP="00DC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374BE33" w14:textId="5456FC1D" w:rsidR="00A7169C" w:rsidRDefault="004A79AE" w:rsidP="00DC70D5">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 xml:space="preserve">2018 11 07 contract d care and support spot purchase v 3 </w:t>
    </w:r>
    <w:r w:rsidR="00180FB4">
      <w:rPr>
        <w:rFonts w:ascii="Arial" w:hAnsi="Arial" w:cs="Arial"/>
        <w:noProof/>
        <w:sz w:val="16"/>
        <w:szCs w:val="16"/>
      </w:rPr>
      <w:t>clean</w:t>
    </w:r>
    <w:r>
      <w:rPr>
        <w:rFonts w:ascii="Arial" w:hAnsi="Arial"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CCA5" w14:textId="1757DC80" w:rsidR="00A7169C" w:rsidRDefault="00180FB4" w:rsidP="00B7286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 MERGEFORMAT </w:instrText>
    </w:r>
    <w:r>
      <w:rPr>
        <w:rFonts w:ascii="Arial" w:hAnsi="Arial" w:cs="Arial"/>
        <w:sz w:val="16"/>
        <w:szCs w:val="16"/>
      </w:rPr>
      <w:fldChar w:fldCharType="separate"/>
    </w:r>
    <w:r>
      <w:rPr>
        <w:rFonts w:ascii="Arial" w:hAnsi="Arial" w:cs="Arial"/>
        <w:noProof/>
        <w:sz w:val="16"/>
        <w:szCs w:val="16"/>
      </w:rPr>
      <w:t>2018 11 07 contract d care and support spot purchase v 3 clean</w:t>
    </w:r>
    <w:r>
      <w:rPr>
        <w:rFonts w:ascii="Arial" w:hAnsi="Arial" w:cs="Arial"/>
        <w:sz w:val="16"/>
        <w:szCs w:val="16"/>
      </w:rPr>
      <w:fldChar w:fldCharType="end"/>
    </w:r>
    <w:r w:rsidR="00F6512A">
      <w:rPr>
        <w:rFonts w:ascii="Arial" w:hAnsi="Arial" w:cs="Arial"/>
        <w:sz w:val="16"/>
        <w:szCs w:val="16"/>
      </w:rPr>
      <w:tab/>
    </w:r>
    <w:r w:rsidR="004A79AE">
      <w:rPr>
        <w:rFonts w:ascii="Arial" w:hAnsi="Arial" w:cs="Arial"/>
        <w:sz w:val="16"/>
        <w:szCs w:val="16"/>
      </w:rPr>
      <w:t xml:space="preserve"> </w:t>
    </w:r>
    <w:r w:rsidR="004A79AE">
      <w:rPr>
        <w:rFonts w:ascii="Arial" w:hAnsi="Arial" w:cs="Arial"/>
        <w:sz w:val="16"/>
        <w:szCs w:val="16"/>
      </w:rPr>
      <w:fldChar w:fldCharType="begin"/>
    </w:r>
    <w:r w:rsidR="004A79AE">
      <w:rPr>
        <w:rFonts w:ascii="Arial" w:hAnsi="Arial" w:cs="Arial"/>
        <w:sz w:val="16"/>
        <w:szCs w:val="16"/>
      </w:rPr>
      <w:instrText xml:space="preserve"> PAGE  \* ArabicDash  \* MERGEFORMAT </w:instrText>
    </w:r>
    <w:r w:rsidR="004A79AE">
      <w:rPr>
        <w:rFonts w:ascii="Arial" w:hAnsi="Arial" w:cs="Arial"/>
        <w:sz w:val="16"/>
        <w:szCs w:val="16"/>
      </w:rPr>
      <w:fldChar w:fldCharType="separate"/>
    </w:r>
    <w:r w:rsidR="004A79AE">
      <w:rPr>
        <w:rFonts w:ascii="Arial" w:hAnsi="Arial" w:cs="Arial"/>
        <w:noProof/>
        <w:sz w:val="16"/>
        <w:szCs w:val="16"/>
      </w:rPr>
      <w:t>- 95 -</w:t>
    </w:r>
    <w:r w:rsidR="004A79AE">
      <w:rPr>
        <w:rFonts w:ascii="Arial" w:hAnsi="Arial" w:cs="Arial"/>
        <w:sz w:val="16"/>
        <w:szCs w:val="16"/>
      </w:rPr>
      <w:fldChar w:fldCharType="end"/>
    </w:r>
  </w:p>
  <w:p w14:paraId="6E5E9CE5" w14:textId="77777777" w:rsidR="00A7169C" w:rsidRDefault="00A7169C" w:rsidP="00B7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13F1" w14:textId="77777777" w:rsidR="00A7169C" w:rsidRDefault="00A7169C">
      <w:r>
        <w:separator/>
      </w:r>
    </w:p>
  </w:footnote>
  <w:footnote w:type="continuationSeparator" w:id="0">
    <w:p w14:paraId="5A7A488C" w14:textId="77777777" w:rsidR="00A7169C" w:rsidRDefault="00A7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D417" w14:textId="77777777" w:rsidR="00A7169C" w:rsidRDefault="00A7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95A3" w14:textId="77777777" w:rsidR="00A7169C" w:rsidRDefault="00A7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E752" w14:textId="77777777" w:rsidR="00A7169C" w:rsidRDefault="00A716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5AF1" w14:textId="77777777" w:rsidR="00A7169C" w:rsidRDefault="00A716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5A60" w14:textId="77777777" w:rsidR="00A7169C" w:rsidRDefault="00A716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2650" w14:textId="77777777" w:rsidR="00A7169C" w:rsidRDefault="00A7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1BF"/>
    <w:multiLevelType w:val="hybridMultilevel"/>
    <w:tmpl w:val="4D9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7357"/>
    <w:multiLevelType w:val="hybridMultilevel"/>
    <w:tmpl w:val="5714F298"/>
    <w:lvl w:ilvl="0" w:tplc="F83A9348">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5837"/>
    <w:multiLevelType w:val="multilevel"/>
    <w:tmpl w:val="317CB232"/>
    <w:lvl w:ilvl="0">
      <w:start w:val="13"/>
      <w:numFmt w:val="decimal"/>
      <w:lvlText w:val="%1."/>
      <w:lvlJc w:val="left"/>
      <w:pPr>
        <w:ind w:left="1070" w:hanging="360"/>
      </w:pPr>
      <w:rPr>
        <w:rFonts w:hint="default"/>
      </w:rPr>
    </w:lvl>
    <w:lvl w:ilvl="1">
      <w:start w:val="13"/>
      <w:numFmt w:val="decimal"/>
      <w:lvlText w:val="11.4.%2."/>
      <w:lvlJc w:val="left"/>
      <w:pPr>
        <w:ind w:left="792" w:hanging="432"/>
      </w:pPr>
      <w:rPr>
        <w:rFonts w:hint="default"/>
        <w:b w:val="0"/>
        <w:i w:val="0"/>
        <w:color w:val="auto"/>
      </w:rPr>
    </w:lvl>
    <w:lvl w:ilvl="2">
      <w:start w:val="1"/>
      <w:numFmt w:val="decimal"/>
      <w:lvlText w:val="11.17.%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773079"/>
    <w:multiLevelType w:val="multilevel"/>
    <w:tmpl w:val="01CEA554"/>
    <w:lvl w:ilvl="0">
      <w:start w:val="11"/>
      <w:numFmt w:val="decimal"/>
      <w:lvlText w:val="%1."/>
      <w:lvlJc w:val="left"/>
      <w:pPr>
        <w:ind w:left="360" w:hanging="360"/>
      </w:pPr>
      <w:rPr>
        <w:rFonts w:hint="default"/>
      </w:rPr>
    </w:lvl>
    <w:lvl w:ilvl="1">
      <w:start w:val="15"/>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827635"/>
    <w:multiLevelType w:val="hybridMultilevel"/>
    <w:tmpl w:val="37B6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A8275F"/>
    <w:multiLevelType w:val="hybridMultilevel"/>
    <w:tmpl w:val="26224BFE"/>
    <w:lvl w:ilvl="0" w:tplc="71A8ABE0">
      <w:start w:val="1"/>
      <w:numFmt w:val="decimal"/>
      <w:lvlText w:val="2.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B30C89"/>
    <w:multiLevelType w:val="multilevel"/>
    <w:tmpl w:val="0809001D"/>
    <w:styleLink w:val="Style3"/>
    <w:lvl w:ilvl="0">
      <w:start w:val="1"/>
      <w:numFmt w:val="lowerRoman"/>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15:restartNumberingAfterBreak="0">
    <w:nsid w:val="04107EDB"/>
    <w:multiLevelType w:val="hybridMultilevel"/>
    <w:tmpl w:val="F0323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FF3E78"/>
    <w:multiLevelType w:val="hybridMultilevel"/>
    <w:tmpl w:val="F4064EC8"/>
    <w:lvl w:ilvl="0" w:tplc="4AC4AF20">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A35303"/>
    <w:multiLevelType w:val="multilevel"/>
    <w:tmpl w:val="26E46304"/>
    <w:lvl w:ilvl="0">
      <w:start w:val="1"/>
      <w:numFmt w:val="decimal"/>
      <w:lvlText w:val="%1."/>
      <w:lvlJc w:val="left"/>
      <w:pPr>
        <w:ind w:left="360" w:hanging="360"/>
      </w:pPr>
    </w:lvl>
    <w:lvl w:ilvl="1">
      <w:start w:val="1"/>
      <w:numFmt w:val="decimal"/>
      <w:lvlText w:val="%1.%2."/>
      <w:lvlJc w:val="left"/>
      <w:pPr>
        <w:ind w:left="1284"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B02D1F"/>
    <w:multiLevelType w:val="hybridMultilevel"/>
    <w:tmpl w:val="356845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111E36"/>
    <w:multiLevelType w:val="hybridMultilevel"/>
    <w:tmpl w:val="77F4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2659F1"/>
    <w:multiLevelType w:val="multilevel"/>
    <w:tmpl w:val="1A10277C"/>
    <w:lvl w:ilvl="0">
      <w:start w:val="11"/>
      <w:numFmt w:val="decimal"/>
      <w:lvlText w:val="%1."/>
      <w:lvlJc w:val="left"/>
      <w:pPr>
        <w:ind w:left="360" w:hanging="360"/>
      </w:pPr>
      <w:rPr>
        <w:rFonts w:hint="default"/>
      </w:rPr>
    </w:lvl>
    <w:lvl w:ilvl="1">
      <w:start w:val="10"/>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951B92"/>
    <w:multiLevelType w:val="multilevel"/>
    <w:tmpl w:val="D6365FBA"/>
    <w:lvl w:ilvl="0">
      <w:start w:val="13"/>
      <w:numFmt w:val="decimal"/>
      <w:lvlText w:val="%1."/>
      <w:lvlJc w:val="left"/>
      <w:pPr>
        <w:ind w:left="360" w:hanging="360"/>
      </w:pPr>
      <w:rPr>
        <w:rFonts w:hint="default"/>
      </w:rPr>
    </w:lvl>
    <w:lvl w:ilvl="1">
      <w:start w:val="16"/>
      <w:numFmt w:val="decimal"/>
      <w:lvlText w:val="11.%2"/>
      <w:lvlJc w:val="left"/>
      <w:pPr>
        <w:ind w:left="792" w:hanging="432"/>
      </w:pPr>
      <w:rPr>
        <w:rFonts w:hint="default"/>
        <w:b w:val="0"/>
        <w:i w:val="0"/>
        <w:color w:val="auto"/>
      </w:rPr>
    </w:lvl>
    <w:lvl w:ilvl="2">
      <w:start w:val="13"/>
      <w:numFmt w:val="decimal"/>
      <w:lvlText w:val="9.4.2.%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AAA4850"/>
    <w:multiLevelType w:val="hybridMultilevel"/>
    <w:tmpl w:val="CFB4C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1B654D"/>
    <w:multiLevelType w:val="hybridMultilevel"/>
    <w:tmpl w:val="1850372E"/>
    <w:lvl w:ilvl="0" w:tplc="24202E6A">
      <w:start w:val="2"/>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95542"/>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2B729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2F57D0B"/>
    <w:multiLevelType w:val="multilevel"/>
    <w:tmpl w:val="FBF6C21A"/>
    <w:lvl w:ilvl="0">
      <w:start w:val="12"/>
      <w:numFmt w:val="decimal"/>
      <w:lvlText w:val="%1."/>
      <w:lvlJc w:val="left"/>
      <w:pPr>
        <w:ind w:left="360" w:hanging="360"/>
      </w:pPr>
      <w:rPr>
        <w:rFonts w:hint="default"/>
      </w:rPr>
    </w:lvl>
    <w:lvl w:ilvl="1">
      <w:start w:val="12"/>
      <w:numFmt w:val="decimal"/>
      <w:lvlText w:val="10.%2."/>
      <w:lvlJc w:val="left"/>
      <w:pPr>
        <w:ind w:left="792" w:hanging="432"/>
      </w:pPr>
      <w:rPr>
        <w:rFonts w:hint="default"/>
        <w:b w:val="0"/>
        <w:i w:val="0"/>
        <w:color w:val="auto"/>
      </w:rPr>
    </w:lvl>
    <w:lvl w:ilvl="2">
      <w:start w:val="1"/>
      <w:numFmt w:val="decimal"/>
      <w:lvlText w:val="10.13.%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1D0152"/>
    <w:multiLevelType w:val="hybridMultilevel"/>
    <w:tmpl w:val="98C083F6"/>
    <w:lvl w:ilvl="0" w:tplc="EFD8C98A">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953C34"/>
    <w:multiLevelType w:val="hybridMultilevel"/>
    <w:tmpl w:val="BBB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3B12C0"/>
    <w:multiLevelType w:val="hybridMultilevel"/>
    <w:tmpl w:val="F7F627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78B5CFB"/>
    <w:multiLevelType w:val="multilevel"/>
    <w:tmpl w:val="8814086E"/>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1440"/>
        </w:tabs>
        <w:ind w:left="1440" w:hanging="720"/>
      </w:pPr>
      <w:rPr>
        <w:rFonts w:hint="default"/>
        <w:b w:val="0"/>
        <w:i w:val="0"/>
        <w:color w:val="auto"/>
      </w:rPr>
    </w:lvl>
    <w:lvl w:ilvl="2">
      <w:start w:val="1"/>
      <w:numFmt w:val="decimal"/>
      <w:pStyle w:val="NSCNumbL3"/>
      <w:lvlText w:val="%1.%2.%3"/>
      <w:lvlJc w:val="left"/>
      <w:pPr>
        <w:tabs>
          <w:tab w:val="num" w:pos="1861"/>
        </w:tabs>
        <w:ind w:left="1861" w:hanging="901"/>
      </w:pPr>
      <w:rPr>
        <w:rFonts w:hint="default"/>
        <w:b w:val="0"/>
        <w:i w:val="0"/>
        <w:color w:val="auto"/>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2699"/>
        </w:tabs>
        <w:ind w:left="2699" w:hanging="1078"/>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06"/>
        </w:tabs>
        <w:ind w:left="3906" w:hanging="675"/>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6837"/>
        </w:tabs>
        <w:ind w:left="6837" w:hanging="720"/>
      </w:pPr>
      <w:rPr>
        <w:rFonts w:hint="default"/>
        <w:b w:val="0"/>
        <w:i w:val="0"/>
      </w:rPr>
    </w:lvl>
  </w:abstractNum>
  <w:abstractNum w:abstractNumId="26" w15:restartNumberingAfterBreak="0">
    <w:nsid w:val="18605768"/>
    <w:multiLevelType w:val="hybridMultilevel"/>
    <w:tmpl w:val="E7F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A05DC8"/>
    <w:multiLevelType w:val="hybridMultilevel"/>
    <w:tmpl w:val="0930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252E7F"/>
    <w:multiLevelType w:val="hybridMultilevel"/>
    <w:tmpl w:val="18B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A47D24"/>
    <w:multiLevelType w:val="hybridMultilevel"/>
    <w:tmpl w:val="2A1E4D32"/>
    <w:lvl w:ilvl="0" w:tplc="C0F892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71310E"/>
    <w:multiLevelType w:val="hybridMultilevel"/>
    <w:tmpl w:val="2C5C379A"/>
    <w:lvl w:ilvl="0" w:tplc="8AF0B806">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pStyle w:val="MylesStyle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7B6CA9"/>
    <w:multiLevelType w:val="hybridMultilevel"/>
    <w:tmpl w:val="86505550"/>
    <w:lvl w:ilvl="0" w:tplc="26C4B4B2">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73931"/>
    <w:multiLevelType w:val="multilevel"/>
    <w:tmpl w:val="03F2D760"/>
    <w:lvl w:ilvl="0">
      <w:start w:val="12"/>
      <w:numFmt w:val="decimal"/>
      <w:lvlText w:val="%1."/>
      <w:lvlJc w:val="left"/>
      <w:pPr>
        <w:ind w:left="360" w:hanging="360"/>
      </w:pPr>
      <w:rPr>
        <w:rFonts w:hint="default"/>
      </w:rPr>
    </w:lvl>
    <w:lvl w:ilvl="1">
      <w:start w:val="14"/>
      <w:numFmt w:val="decimal"/>
      <w:lvlText w:val="10.%2"/>
      <w:lvlJc w:val="left"/>
      <w:pPr>
        <w:ind w:left="792" w:hanging="432"/>
      </w:pPr>
      <w:rPr>
        <w:rFonts w:hint="default"/>
        <w:b w:val="0"/>
        <w:i w:val="0"/>
        <w:color w:val="auto"/>
      </w:rPr>
    </w:lvl>
    <w:lvl w:ilvl="2">
      <w:start w:val="1"/>
      <w:numFmt w:val="decimal"/>
      <w:lvlText w:val="10.9.%3"/>
      <w:lvlJc w:val="left"/>
      <w:pPr>
        <w:ind w:left="1224" w:hanging="504"/>
      </w:pPr>
      <w:rPr>
        <w:rFonts w:hint="default"/>
        <w:b w:val="0"/>
      </w:rPr>
    </w:lvl>
    <w:lvl w:ilvl="3">
      <w:start w:val="12"/>
      <w:numFmt w:val="decimal"/>
      <w:lvlText w:val="10.13.2.%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091D39"/>
    <w:multiLevelType w:val="hybridMultilevel"/>
    <w:tmpl w:val="8A90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261079"/>
    <w:multiLevelType w:val="hybridMultilevel"/>
    <w:tmpl w:val="4F54E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D12E4B"/>
    <w:multiLevelType w:val="hybridMultilevel"/>
    <w:tmpl w:val="611AB2B0"/>
    <w:lvl w:ilvl="0" w:tplc="CA8A85C6">
      <w:start w:val="1"/>
      <w:numFmt w:val="decimal"/>
      <w:lvlText w:val="2.%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5BB3B28"/>
    <w:multiLevelType w:val="hybridMultilevel"/>
    <w:tmpl w:val="DDF2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254CB7"/>
    <w:multiLevelType w:val="multilevel"/>
    <w:tmpl w:val="C268AF0E"/>
    <w:lvl w:ilvl="0">
      <w:start w:val="12"/>
      <w:numFmt w:val="decimal"/>
      <w:lvlText w:val="%1."/>
      <w:lvlJc w:val="left"/>
      <w:pPr>
        <w:ind w:left="360" w:hanging="360"/>
      </w:pPr>
      <w:rPr>
        <w:rFonts w:hint="default"/>
      </w:rPr>
    </w:lvl>
    <w:lvl w:ilvl="1">
      <w:start w:val="12"/>
      <w:numFmt w:val="decimal"/>
      <w:lvlText w:val="10.%2"/>
      <w:lvlJc w:val="left"/>
      <w:pPr>
        <w:ind w:left="792" w:hanging="432"/>
      </w:pPr>
      <w:rPr>
        <w:rFonts w:hint="default"/>
        <w:b w:val="0"/>
        <w:i w:val="0"/>
        <w:color w:val="auto"/>
      </w:rPr>
    </w:lvl>
    <w:lvl w:ilvl="2">
      <w:start w:val="12"/>
      <w:numFmt w:val="decimal"/>
      <w:lvlText w:val="10.13.%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884132A"/>
    <w:multiLevelType w:val="hybridMultilevel"/>
    <w:tmpl w:val="C0700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8C1390D"/>
    <w:multiLevelType w:val="hybridMultilevel"/>
    <w:tmpl w:val="E6A041A0"/>
    <w:lvl w:ilvl="0" w:tplc="04E29920">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9EB5FC6"/>
    <w:multiLevelType w:val="hybridMultilevel"/>
    <w:tmpl w:val="DA44083A"/>
    <w:lvl w:ilvl="0" w:tplc="F43E8286">
      <w:start w:val="1"/>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BFE5DD3"/>
    <w:multiLevelType w:val="hybridMultilevel"/>
    <w:tmpl w:val="4DA655A0"/>
    <w:lvl w:ilvl="0" w:tplc="082E1F76">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DE72689"/>
    <w:multiLevelType w:val="hybridMultilevel"/>
    <w:tmpl w:val="063CA8CC"/>
    <w:lvl w:ilvl="0" w:tplc="5182793C">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FF5600"/>
    <w:multiLevelType w:val="multilevel"/>
    <w:tmpl w:val="0809001D"/>
    <w:styleLink w:val="Styl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EC03644"/>
    <w:multiLevelType w:val="hybridMultilevel"/>
    <w:tmpl w:val="3786737A"/>
    <w:lvl w:ilvl="0" w:tplc="05D86B4A">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224D6C"/>
    <w:multiLevelType w:val="multilevel"/>
    <w:tmpl w:val="EB04A1D2"/>
    <w:lvl w:ilvl="0">
      <w:start w:val="13"/>
      <w:numFmt w:val="decimal"/>
      <w:lvlText w:val="%1."/>
      <w:lvlJc w:val="left"/>
      <w:pPr>
        <w:ind w:left="360" w:hanging="360"/>
      </w:pPr>
      <w:rPr>
        <w:rFonts w:hint="default"/>
      </w:rPr>
    </w:lvl>
    <w:lvl w:ilvl="1">
      <w:start w:val="13"/>
      <w:numFmt w:val="decimal"/>
      <w:lvlText w:val="11.1.%2."/>
      <w:lvlJc w:val="left"/>
      <w:pPr>
        <w:ind w:left="792" w:hanging="432"/>
      </w:pPr>
      <w:rPr>
        <w:rFonts w:hint="default"/>
        <w:b w:val="0"/>
        <w:i w:val="0"/>
        <w:color w:val="auto"/>
      </w:rPr>
    </w:lvl>
    <w:lvl w:ilvl="2">
      <w:start w:val="1"/>
      <w:numFmt w:val="decimal"/>
      <w:lvlText w:val="11.7.%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4D7D6E"/>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34E65FF"/>
    <w:multiLevelType w:val="multilevel"/>
    <w:tmpl w:val="67162228"/>
    <w:styleLink w:val="CurrentList1"/>
    <w:lvl w:ilvl="0">
      <w:start w:val="2"/>
      <w:numFmt w:val="none"/>
      <w:lvlText w:val="2.1"/>
      <w:lvlJc w:val="left"/>
      <w:pPr>
        <w:tabs>
          <w:tab w:val="num" w:pos="360"/>
        </w:tabs>
        <w:ind w:left="360" w:hanging="360"/>
      </w:pPr>
      <w:rPr>
        <w:rFonts w:hint="default"/>
      </w:rPr>
    </w:lvl>
    <w:lvl w:ilvl="1">
      <w:start w:val="1"/>
      <w:numFmt w:val="none"/>
      <w:lvlRestart w:val="0"/>
      <w:lvlText w:val="2.2"/>
      <w:lvlJc w:val="left"/>
      <w:pPr>
        <w:tabs>
          <w:tab w:val="num" w:pos="792"/>
        </w:tabs>
        <w:ind w:left="792" w:hanging="432"/>
      </w:pPr>
      <w:rPr>
        <w:rFonts w:hint="default"/>
      </w:rPr>
    </w:lvl>
    <w:lvl w:ilvl="2">
      <w:start w:val="2"/>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6E3743B"/>
    <w:multiLevelType w:val="singleLevel"/>
    <w:tmpl w:val="71F89FBE"/>
    <w:lvl w:ilvl="0">
      <w:start w:val="1"/>
      <w:numFmt w:val="decimal"/>
      <w:pStyle w:val="Schmainhead"/>
      <w:lvlText w:val="Schedule %1"/>
      <w:lvlJc w:val="left"/>
      <w:pPr>
        <w:tabs>
          <w:tab w:val="num" w:pos="4199"/>
        </w:tabs>
        <w:ind w:left="3479" w:hanging="360"/>
      </w:pPr>
      <w:rPr>
        <w:rFonts w:hint="default"/>
      </w:rPr>
    </w:lvl>
  </w:abstractNum>
  <w:abstractNum w:abstractNumId="5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8C51C01"/>
    <w:multiLevelType w:val="hybridMultilevel"/>
    <w:tmpl w:val="B0146454"/>
    <w:lvl w:ilvl="0" w:tplc="7012FAC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F55546"/>
    <w:multiLevelType w:val="multilevel"/>
    <w:tmpl w:val="BD9A6A9C"/>
    <w:lvl w:ilvl="0">
      <w:start w:val="13"/>
      <w:numFmt w:val="decimal"/>
      <w:lvlText w:val="%1."/>
      <w:lvlJc w:val="left"/>
      <w:pPr>
        <w:ind w:left="360" w:hanging="360"/>
      </w:pPr>
      <w:rPr>
        <w:rFonts w:hint="default"/>
      </w:rPr>
    </w:lvl>
    <w:lvl w:ilvl="1">
      <w:start w:val="13"/>
      <w:numFmt w:val="decimal"/>
      <w:lvlText w:val="9.4.%2."/>
      <w:lvlJc w:val="left"/>
      <w:pPr>
        <w:ind w:left="792" w:hanging="432"/>
      </w:pPr>
      <w:rPr>
        <w:rFonts w:hint="default"/>
        <w:b w:val="0"/>
        <w:i w:val="0"/>
        <w:color w:val="auto"/>
      </w:rPr>
    </w:lvl>
    <w:lvl w:ilvl="2">
      <w:start w:val="1"/>
      <w:numFmt w:val="decimal"/>
      <w:lvlText w:val="11.14.%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9E2650A"/>
    <w:multiLevelType w:val="hybridMultilevel"/>
    <w:tmpl w:val="071C41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7" w15:restartNumberingAfterBreak="0">
    <w:nsid w:val="3A0B71E9"/>
    <w:multiLevelType w:val="hybridMultilevel"/>
    <w:tmpl w:val="58C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571E74"/>
    <w:multiLevelType w:val="hybridMultilevel"/>
    <w:tmpl w:val="DA8CA4BC"/>
    <w:lvl w:ilvl="0" w:tplc="CE1802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570019"/>
    <w:multiLevelType w:val="hybridMultilevel"/>
    <w:tmpl w:val="4D228C9E"/>
    <w:lvl w:ilvl="0" w:tplc="74869B9C">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C55A5D"/>
    <w:multiLevelType w:val="hybridMultilevel"/>
    <w:tmpl w:val="78EC6F10"/>
    <w:lvl w:ilvl="0" w:tplc="6980EA48">
      <w:start w:val="1"/>
      <w:numFmt w:val="decimal"/>
      <w:lvlText w:val="8.%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FF83C2D"/>
    <w:multiLevelType w:val="hybridMultilevel"/>
    <w:tmpl w:val="A31A9FEE"/>
    <w:lvl w:ilvl="0" w:tplc="112C1C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3A42069"/>
    <w:multiLevelType w:val="hybridMultilevel"/>
    <w:tmpl w:val="DDF809F6"/>
    <w:lvl w:ilvl="0" w:tplc="642EABF2">
      <w:start w:val="1"/>
      <w:numFmt w:val="decimal"/>
      <w:lvlText w:val="2.1.%1"/>
      <w:lvlJc w:val="left"/>
      <w:pPr>
        <w:ind w:left="108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CA6990"/>
    <w:multiLevelType w:val="hybridMultilevel"/>
    <w:tmpl w:val="66F8D124"/>
    <w:lvl w:ilvl="0" w:tplc="10C6EAB2">
      <w:start w:val="1"/>
      <w:numFmt w:val="decimal"/>
      <w:lvlText w:val="10.14.%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4" w15:restartNumberingAfterBreak="0">
    <w:nsid w:val="469F769E"/>
    <w:multiLevelType w:val="multilevel"/>
    <w:tmpl w:val="C23C0DA2"/>
    <w:lvl w:ilvl="0">
      <w:start w:val="13"/>
      <w:numFmt w:val="decimal"/>
      <w:lvlText w:val="%1."/>
      <w:lvlJc w:val="left"/>
      <w:pPr>
        <w:ind w:left="360" w:hanging="360"/>
      </w:pPr>
      <w:rPr>
        <w:rFonts w:hint="default"/>
      </w:rPr>
    </w:lvl>
    <w:lvl w:ilvl="1">
      <w:start w:val="8"/>
      <w:numFmt w:val="decimal"/>
      <w:lvlText w:val="11.%2"/>
      <w:lvlJc w:val="left"/>
      <w:pPr>
        <w:ind w:left="792" w:hanging="432"/>
      </w:pPr>
      <w:rPr>
        <w:rFonts w:hint="default"/>
        <w:b w:val="0"/>
        <w:i w:val="0"/>
        <w:color w:val="auto"/>
      </w:rPr>
    </w:lvl>
    <w:lvl w:ilvl="2">
      <w:start w:val="1"/>
      <w:numFmt w:val="decimal"/>
      <w:lvlText w:val="11.6.1.%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6DB7621"/>
    <w:multiLevelType w:val="hybridMultilevel"/>
    <w:tmpl w:val="8C484F5E"/>
    <w:lvl w:ilvl="0" w:tplc="9F1EACB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8E00F4C"/>
    <w:multiLevelType w:val="multilevel"/>
    <w:tmpl w:val="68E6C6F6"/>
    <w:lvl w:ilvl="0">
      <w:start w:val="1"/>
      <w:numFmt w:val="decimal"/>
      <w:pStyle w:val="Sch1styleclause"/>
      <w:lvlText w:val="%1."/>
      <w:lvlJc w:val="left"/>
      <w:pPr>
        <w:tabs>
          <w:tab w:val="num" w:pos="720"/>
        </w:tabs>
        <w:ind w:left="720" w:hanging="720"/>
      </w:pPr>
      <w:rPr>
        <w:rFonts w:ascii="Arial" w:hAnsi="Arial" w:cs="Arial" w:hint="default"/>
        <w:b/>
        <w:i w:val="0"/>
        <w:caps/>
        <w:smallCaps w:val="0"/>
        <w:sz w:val="24"/>
        <w:szCs w:val="24"/>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Sch1stylepara"/>
      <w:lvlText w:val="(%3)"/>
      <w:lvlJc w:val="left"/>
      <w:pPr>
        <w:tabs>
          <w:tab w:val="num" w:pos="1560"/>
        </w:tabs>
        <w:ind w:left="1560" w:hanging="567"/>
      </w:pPr>
      <w:rPr>
        <w:rFonts w:ascii="Arial" w:hAnsi="Arial" w:cs="Arial" w:hint="default"/>
        <w:b w:val="0"/>
        <w:i w:val="0"/>
        <w:sz w:val="24"/>
        <w:szCs w:val="24"/>
      </w:rPr>
    </w:lvl>
    <w:lvl w:ilvl="3">
      <w:start w:val="1"/>
      <w:numFmt w:val="lowerRoman"/>
      <w:pStyle w:val="Sch1stylesubpara"/>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7" w15:restartNumberingAfterBreak="0">
    <w:nsid w:val="4AAC61D4"/>
    <w:multiLevelType w:val="hybridMultilevel"/>
    <w:tmpl w:val="EDC2F0C0"/>
    <w:lvl w:ilvl="0" w:tplc="4EF0DCB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4B832D6A"/>
    <w:multiLevelType w:val="hybridMultilevel"/>
    <w:tmpl w:val="EF925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C005E20"/>
    <w:multiLevelType w:val="hybridMultilevel"/>
    <w:tmpl w:val="6228ED94"/>
    <w:lvl w:ilvl="0" w:tplc="0480DA12">
      <w:start w:val="1"/>
      <w:numFmt w:val="decimal"/>
      <w:lvlText w:val="2.%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CBF728F"/>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D476BE3"/>
    <w:multiLevelType w:val="multilevel"/>
    <w:tmpl w:val="96F001E8"/>
    <w:lvl w:ilvl="0">
      <w:start w:val="1"/>
      <w:numFmt w:val="decimal"/>
      <w:lvlText w:val="10.4.%1"/>
      <w:lvlJc w:val="left"/>
      <w:pPr>
        <w:tabs>
          <w:tab w:val="num" w:pos="360"/>
        </w:tabs>
        <w:ind w:left="360" w:hanging="360"/>
      </w:pPr>
      <w:rPr>
        <w:rFonts w:hint="default"/>
      </w:rPr>
    </w:lvl>
    <w:lvl w:ilvl="1">
      <w:start w:val="1"/>
      <w:numFmt w:val="decimal"/>
      <w:lvlText w:val="10.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lowerRoman"/>
      <w:lvlText w:val="(%4)."/>
      <w:lvlJc w:val="right"/>
      <w:pPr>
        <w:tabs>
          <w:tab w:val="num" w:pos="7552"/>
        </w:tabs>
        <w:ind w:left="7552" w:hanging="180"/>
      </w:pPr>
      <w:rPr>
        <w:rFonts w:hint="default"/>
      </w:rPr>
    </w:lvl>
    <w:lvl w:ilvl="4">
      <w:start w:val="1"/>
      <w:numFmt w:val="decimal"/>
      <w:lvlText w:val="2.%5"/>
      <w:lvlJc w:val="left"/>
      <w:pPr>
        <w:tabs>
          <w:tab w:val="num" w:pos="2520"/>
        </w:tabs>
        <w:ind w:left="2232" w:hanging="792"/>
      </w:pPr>
      <w:rPr>
        <w:rFonts w:hint="default"/>
      </w:rPr>
    </w:lvl>
    <w:lvl w:ilvl="5">
      <w:start w:val="1"/>
      <w:numFmt w:val="decimal"/>
      <w:lvlText w:val="%12.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4F66497E"/>
    <w:multiLevelType w:val="hybridMultilevel"/>
    <w:tmpl w:val="74541D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2DE60AE"/>
    <w:multiLevelType w:val="hybridMultilevel"/>
    <w:tmpl w:val="4C3892D6"/>
    <w:lvl w:ilvl="0" w:tplc="81DC4652">
      <w:start w:val="1"/>
      <w:numFmt w:val="decimal"/>
      <w:lvlText w:val="4.%1"/>
      <w:lvlJc w:val="left"/>
      <w:pPr>
        <w:ind w:left="57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3193C4C"/>
    <w:multiLevelType w:val="hybridMultilevel"/>
    <w:tmpl w:val="1AD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4313658"/>
    <w:multiLevelType w:val="hybridMultilevel"/>
    <w:tmpl w:val="F2B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BA2D22"/>
    <w:multiLevelType w:val="hybridMultilevel"/>
    <w:tmpl w:val="7E4A4EB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8" w15:restartNumberingAfterBreak="0">
    <w:nsid w:val="57E66935"/>
    <w:multiLevelType w:val="hybridMultilevel"/>
    <w:tmpl w:val="BF966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81315E3"/>
    <w:multiLevelType w:val="hybridMultilevel"/>
    <w:tmpl w:val="CA6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A32503"/>
    <w:multiLevelType w:val="hybridMultilevel"/>
    <w:tmpl w:val="1810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92F3A46"/>
    <w:multiLevelType w:val="hybridMultilevel"/>
    <w:tmpl w:val="EE5CFC54"/>
    <w:lvl w:ilvl="0" w:tplc="6764F588">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D60D53"/>
    <w:multiLevelType w:val="multilevel"/>
    <w:tmpl w:val="3E24646A"/>
    <w:lvl w:ilvl="0">
      <w:start w:val="13"/>
      <w:numFmt w:val="decimal"/>
      <w:lvlText w:val="%1."/>
      <w:lvlJc w:val="left"/>
      <w:pPr>
        <w:ind w:left="360" w:hanging="360"/>
      </w:pPr>
      <w:rPr>
        <w:rFonts w:hint="default"/>
      </w:rPr>
    </w:lvl>
    <w:lvl w:ilvl="1">
      <w:start w:val="2"/>
      <w:numFmt w:val="decimal"/>
      <w:lvlText w:val="1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E9D6A00"/>
    <w:multiLevelType w:val="hybridMultilevel"/>
    <w:tmpl w:val="A39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A85C0B"/>
    <w:multiLevelType w:val="hybridMultilevel"/>
    <w:tmpl w:val="C156A78A"/>
    <w:lvl w:ilvl="0" w:tplc="CBEE1130">
      <w:start w:val="5"/>
      <w:numFmt w:val="decimal"/>
      <w:lvlText w:val="%1"/>
      <w:lvlJc w:val="left"/>
      <w:pPr>
        <w:ind w:left="5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5C32E07"/>
    <w:multiLevelType w:val="multilevel"/>
    <w:tmpl w:val="0809001D"/>
    <w:styleLink w:val="Style6"/>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9" w15:restartNumberingAfterBreak="0">
    <w:nsid w:val="672E1EFF"/>
    <w:multiLevelType w:val="hybridMultilevel"/>
    <w:tmpl w:val="C89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6560DC"/>
    <w:multiLevelType w:val="hybridMultilevel"/>
    <w:tmpl w:val="227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7B72F9E"/>
    <w:multiLevelType w:val="hybridMultilevel"/>
    <w:tmpl w:val="349E06C4"/>
    <w:lvl w:ilvl="0" w:tplc="9F725E6E">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67F3192C"/>
    <w:multiLevelType w:val="multilevel"/>
    <w:tmpl w:val="0809001D"/>
    <w:styleLink w:val="Style9"/>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9CC75B2"/>
    <w:multiLevelType w:val="multilevel"/>
    <w:tmpl w:val="5D062F3C"/>
    <w:lvl w:ilvl="0">
      <w:start w:val="12"/>
      <w:numFmt w:val="decimal"/>
      <w:lvlText w:val="%1."/>
      <w:lvlJc w:val="left"/>
      <w:pPr>
        <w:ind w:left="360" w:hanging="360"/>
      </w:pPr>
      <w:rPr>
        <w:rFonts w:hint="default"/>
      </w:rPr>
    </w:lvl>
    <w:lvl w:ilvl="1">
      <w:start w:val="14"/>
      <w:numFmt w:val="decimal"/>
      <w:lvlText w:val="10.%2"/>
      <w:lvlJc w:val="left"/>
      <w:pPr>
        <w:ind w:left="792" w:hanging="432"/>
      </w:pPr>
      <w:rPr>
        <w:rFonts w:hint="default"/>
        <w:b w:val="0"/>
        <w:i w:val="0"/>
        <w:color w:val="auto"/>
      </w:rPr>
    </w:lvl>
    <w:lvl w:ilvl="2">
      <w:start w:val="12"/>
      <w:numFmt w:val="decimal"/>
      <w:lvlText w:val="10.15.%3"/>
      <w:lvlJc w:val="left"/>
      <w:pPr>
        <w:ind w:left="1224" w:hanging="504"/>
      </w:pPr>
      <w:rPr>
        <w:rFonts w:hint="default"/>
        <w:b w:val="0"/>
      </w:rPr>
    </w:lvl>
    <w:lvl w:ilvl="3">
      <w:start w:val="1"/>
      <w:numFmt w:val="decimal"/>
      <w:lvlText w:val="10.14.5.%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1093F7E"/>
    <w:multiLevelType w:val="hybridMultilevel"/>
    <w:tmpl w:val="0C10143A"/>
    <w:lvl w:ilvl="0" w:tplc="B720DCDE">
      <w:start w:val="1"/>
      <w:numFmt w:val="decimal"/>
      <w:lvlText w:val="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6BE340E"/>
    <w:multiLevelType w:val="multilevel"/>
    <w:tmpl w:val="FD042576"/>
    <w:lvl w:ilvl="0">
      <w:start w:val="13"/>
      <w:numFmt w:val="decimal"/>
      <w:lvlText w:val="%1."/>
      <w:lvlJc w:val="left"/>
      <w:pPr>
        <w:ind w:left="360" w:hanging="360"/>
      </w:pPr>
      <w:rPr>
        <w:rFonts w:hint="default"/>
      </w:rPr>
    </w:lvl>
    <w:lvl w:ilvl="1">
      <w:start w:val="12"/>
      <w:numFmt w:val="decimal"/>
      <w:lvlText w:val="11.%2"/>
      <w:lvlJc w:val="left"/>
      <w:pPr>
        <w:ind w:left="792" w:hanging="432"/>
      </w:pPr>
      <w:rPr>
        <w:rFonts w:hint="default"/>
        <w:b w:val="0"/>
        <w:i w:val="0"/>
        <w:color w:val="auto"/>
      </w:rPr>
    </w:lvl>
    <w:lvl w:ilvl="2">
      <w:start w:val="13"/>
      <w:numFmt w:val="decimal"/>
      <w:lvlText w:val="9.3.3.%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778C063C"/>
    <w:multiLevelType w:val="hybridMultilevel"/>
    <w:tmpl w:val="B510A324"/>
    <w:lvl w:ilvl="0" w:tplc="38A4656A">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7D61255"/>
    <w:multiLevelType w:val="multilevel"/>
    <w:tmpl w:val="EF38CDFC"/>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4"/>
        <w:szCs w:val="24"/>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0" w15:restartNumberingAfterBreak="0">
    <w:nsid w:val="7825710F"/>
    <w:multiLevelType w:val="hybridMultilevel"/>
    <w:tmpl w:val="5298156E"/>
    <w:lvl w:ilvl="0" w:tplc="A626882E">
      <w:start w:val="1"/>
      <w:numFmt w:val="decimal"/>
      <w:lvlText w:val="4.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BD02CA1"/>
    <w:multiLevelType w:val="hybridMultilevel"/>
    <w:tmpl w:val="A872C59C"/>
    <w:lvl w:ilvl="0" w:tplc="4DC2623E">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BF70380"/>
    <w:multiLevelType w:val="multilevel"/>
    <w:tmpl w:val="08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C035CE7"/>
    <w:multiLevelType w:val="hybridMultilevel"/>
    <w:tmpl w:val="82C0A604"/>
    <w:lvl w:ilvl="0" w:tplc="37F4E846">
      <w:start w:val="1"/>
      <w:numFmt w:val="decimal"/>
      <w:lvlText w:val="4.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7CA35F52"/>
    <w:multiLevelType w:val="multilevel"/>
    <w:tmpl w:val="0C86CD36"/>
    <w:lvl w:ilvl="0">
      <w:start w:val="13"/>
      <w:numFmt w:val="decimal"/>
      <w:lvlText w:val="%1."/>
      <w:lvlJc w:val="left"/>
      <w:pPr>
        <w:ind w:left="1070" w:hanging="360"/>
      </w:pPr>
      <w:rPr>
        <w:rFonts w:hint="default"/>
      </w:rPr>
    </w:lvl>
    <w:lvl w:ilvl="1">
      <w:start w:val="18"/>
      <w:numFmt w:val="decimal"/>
      <w:lvlText w:val="11.%2"/>
      <w:lvlJc w:val="left"/>
      <w:pPr>
        <w:ind w:left="792" w:hanging="432"/>
      </w:pPr>
      <w:rPr>
        <w:rFonts w:hint="default"/>
        <w:b w:val="0"/>
        <w:i w:val="0"/>
        <w:color w:val="auto"/>
      </w:rPr>
    </w:lvl>
    <w:lvl w:ilvl="2">
      <w:start w:val="1"/>
      <w:numFmt w:val="decimal"/>
      <w:lvlText w:val="11.4.2.%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0E361C"/>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EC763D5"/>
    <w:multiLevelType w:val="hybridMultilevel"/>
    <w:tmpl w:val="8C80789E"/>
    <w:lvl w:ilvl="0" w:tplc="4322F102">
      <w:start w:val="1"/>
      <w:numFmt w:val="decimal"/>
      <w:lvlText w:val="3.%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F49585E"/>
    <w:multiLevelType w:val="multilevel"/>
    <w:tmpl w:val="8E04DA94"/>
    <w:lvl w:ilvl="0">
      <w:start w:val="1"/>
      <w:numFmt w:val="decimal"/>
      <w:pStyle w:val="NSCHeading1"/>
      <w:lvlText w:val="%1."/>
      <w:lvlJc w:val="left"/>
      <w:pPr>
        <w:tabs>
          <w:tab w:val="num" w:pos="720"/>
        </w:tabs>
        <w:ind w:left="720" w:hanging="720"/>
      </w:pPr>
      <w:rPr>
        <w:rFonts w:hint="default"/>
        <w:b/>
        <w:i w:val="0"/>
      </w:rPr>
    </w:lvl>
    <w:lvl w:ilvl="1">
      <w:start w:val="1"/>
      <w:numFmt w:val="decimal"/>
      <w:pStyle w:val="NSCHeading2"/>
      <w:lvlText w:val="%1.%2"/>
      <w:lvlJc w:val="left"/>
      <w:pPr>
        <w:tabs>
          <w:tab w:val="num" w:pos="720"/>
        </w:tabs>
        <w:ind w:left="720" w:hanging="720"/>
      </w:pPr>
      <w:rPr>
        <w:rFonts w:hint="default"/>
        <w:b/>
        <w:i w:val="0"/>
      </w:rPr>
    </w:lvl>
    <w:lvl w:ilvl="2">
      <w:start w:val="1"/>
      <w:numFmt w:val="decimal"/>
      <w:pStyle w:val="NSCHeading3"/>
      <w:lvlText w:val="%1.%2.%3"/>
      <w:lvlJc w:val="left"/>
      <w:pPr>
        <w:tabs>
          <w:tab w:val="num" w:pos="1622"/>
        </w:tabs>
        <w:ind w:left="1622" w:hanging="902"/>
      </w:pPr>
      <w:rPr>
        <w:rFonts w:hint="default"/>
        <w:b/>
        <w:i w:val="0"/>
      </w:rPr>
    </w:lvl>
    <w:lvl w:ilvl="3">
      <w:start w:val="1"/>
      <w:numFmt w:val="decimal"/>
      <w:pStyle w:val="NSCHeading4"/>
      <w:lvlText w:val="%1.%2.%3.%4"/>
      <w:lvlJc w:val="left"/>
      <w:pPr>
        <w:tabs>
          <w:tab w:val="num" w:pos="2699"/>
        </w:tabs>
        <w:ind w:left="2699" w:hanging="1077"/>
      </w:pPr>
      <w:rPr>
        <w:rFonts w:hint="default"/>
        <w:b/>
        <w:i w:val="0"/>
      </w:rPr>
    </w:lvl>
    <w:lvl w:ilvl="4">
      <w:start w:val="1"/>
      <w:numFmt w:val="lowerLetter"/>
      <w:pStyle w:val="NSCHeading5"/>
      <w:lvlText w:val="(%5)"/>
      <w:lvlJc w:val="left"/>
      <w:pPr>
        <w:tabs>
          <w:tab w:val="num" w:pos="3345"/>
        </w:tabs>
        <w:ind w:left="3345" w:hanging="646"/>
      </w:pPr>
      <w:rPr>
        <w:rFonts w:hint="default"/>
        <w:b/>
        <w:i w:val="0"/>
      </w:rPr>
    </w:lvl>
    <w:lvl w:ilvl="5">
      <w:start w:val="1"/>
      <w:numFmt w:val="lowerRoman"/>
      <w:pStyle w:val="NSCHeading6"/>
      <w:lvlText w:val="(%6)"/>
      <w:lvlJc w:val="left"/>
      <w:pPr>
        <w:tabs>
          <w:tab w:val="num" w:pos="3345"/>
        </w:tabs>
        <w:ind w:left="3345" w:hanging="646"/>
      </w:pPr>
      <w:rPr>
        <w:rFonts w:hint="default"/>
        <w:b/>
        <w:i w:val="0"/>
      </w:rPr>
    </w:lvl>
    <w:lvl w:ilvl="6">
      <w:start w:val="1"/>
      <w:numFmt w:val="upperLetter"/>
      <w:pStyle w:val="NSCHeading7"/>
      <w:lvlText w:val="(%7)"/>
      <w:lvlJc w:val="left"/>
      <w:pPr>
        <w:tabs>
          <w:tab w:val="num" w:pos="3969"/>
        </w:tabs>
        <w:ind w:left="3969" w:hanging="567"/>
      </w:pPr>
      <w:rPr>
        <w:rFonts w:hint="default"/>
        <w:b/>
        <w:i w:val="0"/>
      </w:rPr>
    </w:lvl>
    <w:lvl w:ilvl="7">
      <w:start w:val="1"/>
      <w:numFmt w:val="upperRoman"/>
      <w:pStyle w:val="NSCHeading8"/>
      <w:lvlText w:val="(%8)"/>
      <w:lvlJc w:val="left"/>
      <w:pPr>
        <w:tabs>
          <w:tab w:val="num" w:pos="4627"/>
        </w:tabs>
        <w:ind w:left="4536" w:hanging="629"/>
      </w:pPr>
      <w:rPr>
        <w:rFonts w:hint="default"/>
        <w:b/>
        <w:i w:val="0"/>
      </w:rPr>
    </w:lvl>
    <w:lvl w:ilvl="8">
      <w:start w:val="1"/>
      <w:numFmt w:val="upperRoman"/>
      <w:pStyle w:val="NSCHeading9"/>
      <w:lvlText w:val="(%9)"/>
      <w:lvlJc w:val="left"/>
      <w:pPr>
        <w:tabs>
          <w:tab w:val="num" w:pos="7198"/>
        </w:tabs>
        <w:ind w:left="6838" w:hanging="720"/>
      </w:pPr>
      <w:rPr>
        <w:rFonts w:hint="default"/>
        <w:b/>
        <w:i w:val="0"/>
      </w:rPr>
    </w:lvl>
  </w:abstractNum>
  <w:abstractNum w:abstractNumId="109" w15:restartNumberingAfterBreak="0">
    <w:nsid w:val="7FE831BC"/>
    <w:multiLevelType w:val="hybridMultilevel"/>
    <w:tmpl w:val="B46C4B1A"/>
    <w:lvl w:ilvl="0" w:tplc="866A374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7"/>
  </w:num>
  <w:num w:numId="3">
    <w:abstractNumId w:val="88"/>
  </w:num>
  <w:num w:numId="4">
    <w:abstractNumId w:val="99"/>
  </w:num>
  <w:num w:numId="5">
    <w:abstractNumId w:val="52"/>
  </w:num>
  <w:num w:numId="6">
    <w:abstractNumId w:val="14"/>
  </w:num>
  <w:num w:numId="7">
    <w:abstractNumId w:val="83"/>
  </w:num>
  <w:num w:numId="8">
    <w:abstractNumId w:val="33"/>
  </w:num>
  <w:num w:numId="9">
    <w:abstractNumId w:val="77"/>
  </w:num>
  <w:num w:numId="10">
    <w:abstractNumId w:val="31"/>
  </w:num>
  <w:num w:numId="11">
    <w:abstractNumId w:val="53"/>
  </w:num>
  <w:num w:numId="12">
    <w:abstractNumId w:val="48"/>
  </w:num>
  <w:num w:numId="13">
    <w:abstractNumId w:val="105"/>
  </w:num>
  <w:num w:numId="14">
    <w:abstractNumId w:val="51"/>
  </w:num>
  <w:num w:numId="15">
    <w:abstractNumId w:val="9"/>
  </w:num>
  <w:num w:numId="16">
    <w:abstractNumId w:val="94"/>
  </w:num>
  <w:num w:numId="17">
    <w:abstractNumId w:val="85"/>
  </w:num>
  <w:num w:numId="18">
    <w:abstractNumId w:val="25"/>
  </w:num>
  <w:num w:numId="19">
    <w:abstractNumId w:val="10"/>
  </w:num>
  <w:num w:numId="20">
    <w:abstractNumId w:val="7"/>
  </w:num>
  <w:num w:numId="21">
    <w:abstractNumId w:val="11"/>
  </w:num>
  <w:num w:numId="22">
    <w:abstractNumId w:val="49"/>
  </w:num>
  <w:num w:numId="23">
    <w:abstractNumId w:val="19"/>
  </w:num>
  <w:num w:numId="24">
    <w:abstractNumId w:val="6"/>
  </w:num>
  <w:num w:numId="25">
    <w:abstractNumId w:val="70"/>
  </w:num>
  <w:num w:numId="26">
    <w:abstractNumId w:val="106"/>
  </w:num>
  <w:num w:numId="27">
    <w:abstractNumId w:val="87"/>
  </w:num>
  <w:num w:numId="28">
    <w:abstractNumId w:val="102"/>
  </w:num>
  <w:num w:numId="29">
    <w:abstractNumId w:val="45"/>
  </w:num>
  <w:num w:numId="30">
    <w:abstractNumId w:val="92"/>
  </w:num>
  <w:num w:numId="31">
    <w:abstractNumId w:val="90"/>
  </w:num>
  <w:num w:numId="32">
    <w:abstractNumId w:val="66"/>
  </w:num>
  <w:num w:numId="33">
    <w:abstractNumId w:val="108"/>
  </w:num>
  <w:num w:numId="34">
    <w:abstractNumId w:val="50"/>
  </w:num>
  <w:num w:numId="35">
    <w:abstractNumId w:val="68"/>
  </w:num>
  <w:num w:numId="36">
    <w:abstractNumId w:val="37"/>
  </w:num>
  <w:num w:numId="37">
    <w:abstractNumId w:val="62"/>
  </w:num>
  <w:num w:numId="38">
    <w:abstractNumId w:val="61"/>
  </w:num>
  <w:num w:numId="39">
    <w:abstractNumId w:val="81"/>
  </w:num>
  <w:num w:numId="40">
    <w:abstractNumId w:val="30"/>
  </w:num>
  <w:num w:numId="41">
    <w:abstractNumId w:val="91"/>
  </w:num>
  <w:num w:numId="42">
    <w:abstractNumId w:val="98"/>
  </w:num>
  <w:num w:numId="43">
    <w:abstractNumId w:val="29"/>
  </w:num>
  <w:num w:numId="44">
    <w:abstractNumId w:val="8"/>
  </w:num>
  <w:num w:numId="45">
    <w:abstractNumId w:val="17"/>
  </w:num>
  <w:num w:numId="46">
    <w:abstractNumId w:val="42"/>
  </w:num>
  <w:num w:numId="47">
    <w:abstractNumId w:val="46"/>
  </w:num>
  <w:num w:numId="48">
    <w:abstractNumId w:val="58"/>
  </w:num>
  <w:num w:numId="49">
    <w:abstractNumId w:val="65"/>
  </w:num>
  <w:num w:numId="50">
    <w:abstractNumId w:val="103"/>
  </w:num>
  <w:num w:numId="51">
    <w:abstractNumId w:val="100"/>
  </w:num>
  <w:num w:numId="52">
    <w:abstractNumId w:val="22"/>
  </w:num>
  <w:num w:numId="53">
    <w:abstractNumId w:val="109"/>
  </w:num>
  <w:num w:numId="54">
    <w:abstractNumId w:val="67"/>
  </w:num>
  <w:num w:numId="55">
    <w:abstractNumId w:val="57"/>
  </w:num>
  <w:num w:numId="56">
    <w:abstractNumId w:val="38"/>
  </w:num>
  <w:num w:numId="57">
    <w:abstractNumId w:val="74"/>
  </w:num>
  <w:num w:numId="58">
    <w:abstractNumId w:val="12"/>
  </w:num>
  <w:num w:numId="59">
    <w:abstractNumId w:val="66"/>
    <w:lvlOverride w:ilvl="0">
      <w:startOverride w:val="1"/>
    </w:lvlOverride>
  </w:num>
  <w:num w:numId="60">
    <w:abstractNumId w:val="66"/>
    <w:lvlOverride w:ilvl="0">
      <w:startOverride w:val="1"/>
    </w:lvlOverride>
    <w:lvlOverride w:ilvl="1">
      <w:startOverride w:val="1"/>
    </w:lvlOverride>
    <w:lvlOverride w:ilvl="2">
      <w:startOverride w:val="1"/>
    </w:lvlOverride>
  </w:num>
  <w:num w:numId="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27"/>
  </w:num>
  <w:num w:numId="64">
    <w:abstractNumId w:val="0"/>
  </w:num>
  <w:num w:numId="65">
    <w:abstractNumId w:val="35"/>
  </w:num>
  <w:num w:numId="66">
    <w:abstractNumId w:val="28"/>
  </w:num>
  <w:num w:numId="67">
    <w:abstractNumId w:val="75"/>
  </w:num>
  <w:num w:numId="68">
    <w:abstractNumId w:val="39"/>
  </w:num>
  <w:num w:numId="69">
    <w:abstractNumId w:val="82"/>
  </w:num>
  <w:num w:numId="70">
    <w:abstractNumId w:val="71"/>
  </w:num>
  <w:num w:numId="71">
    <w:abstractNumId w:val="101"/>
  </w:num>
  <w:num w:numId="72">
    <w:abstractNumId w:val="73"/>
  </w:num>
  <w:num w:numId="73">
    <w:abstractNumId w:val="43"/>
  </w:num>
  <w:num w:numId="74">
    <w:abstractNumId w:val="95"/>
  </w:num>
  <w:num w:numId="75">
    <w:abstractNumId w:val="59"/>
  </w:num>
  <w:num w:numId="76">
    <w:abstractNumId w:val="36"/>
  </w:num>
  <w:num w:numId="77">
    <w:abstractNumId w:val="78"/>
  </w:num>
  <w:num w:numId="78">
    <w:abstractNumId w:val="40"/>
  </w:num>
  <w:num w:numId="79">
    <w:abstractNumId w:val="24"/>
  </w:num>
  <w:num w:numId="80">
    <w:abstractNumId w:val="16"/>
  </w:num>
  <w:num w:numId="81">
    <w:abstractNumId w:val="72"/>
  </w:num>
  <w:num w:numId="82">
    <w:abstractNumId w:val="89"/>
  </w:num>
  <w:num w:numId="83">
    <w:abstractNumId w:val="84"/>
  </w:num>
  <w:num w:numId="84">
    <w:abstractNumId w:val="60"/>
  </w:num>
  <w:num w:numId="85">
    <w:abstractNumId w:val="56"/>
  </w:num>
  <w:num w:numId="86">
    <w:abstractNumId w:val="4"/>
  </w:num>
  <w:num w:numId="87">
    <w:abstractNumId w:val="23"/>
  </w:num>
  <w:num w:numId="88">
    <w:abstractNumId w:val="26"/>
  </w:num>
  <w:num w:numId="89">
    <w:abstractNumId w:val="80"/>
  </w:num>
  <w:num w:numId="90">
    <w:abstractNumId w:val="21"/>
  </w:num>
  <w:num w:numId="91">
    <w:abstractNumId w:val="47"/>
  </w:num>
  <w:num w:numId="92">
    <w:abstractNumId w:val="96"/>
  </w:num>
  <w:num w:numId="93">
    <w:abstractNumId w:val="55"/>
  </w:num>
  <w:num w:numId="94">
    <w:abstractNumId w:val="15"/>
  </w:num>
  <w:num w:numId="95">
    <w:abstractNumId w:val="2"/>
  </w:num>
  <w:num w:numId="96">
    <w:abstractNumId w:val="76"/>
  </w:num>
  <w:num w:numId="97">
    <w:abstractNumId w:val="64"/>
  </w:num>
  <w:num w:numId="98">
    <w:abstractNumId w:val="104"/>
  </w:num>
  <w:num w:numId="99">
    <w:abstractNumId w:val="69"/>
  </w:num>
  <w:num w:numId="100">
    <w:abstractNumId w:val="54"/>
  </w:num>
  <w:num w:numId="101">
    <w:abstractNumId w:val="41"/>
  </w:num>
  <w:num w:numId="102">
    <w:abstractNumId w:val="44"/>
  </w:num>
  <w:num w:numId="103">
    <w:abstractNumId w:val="86"/>
  </w:num>
  <w:num w:numId="104">
    <w:abstractNumId w:val="66"/>
  </w:num>
  <w:num w:numId="105">
    <w:abstractNumId w:val="93"/>
  </w:num>
  <w:num w:numId="106">
    <w:abstractNumId w:val="63"/>
  </w:num>
  <w:num w:numId="107">
    <w:abstractNumId w:val="34"/>
  </w:num>
  <w:num w:numId="108">
    <w:abstractNumId w:val="13"/>
  </w:num>
  <w:num w:numId="109">
    <w:abstractNumId w:val="3"/>
  </w:num>
  <w:num w:numId="110">
    <w:abstractNumId w:val="20"/>
  </w:num>
  <w:num w:numId="111">
    <w:abstractNumId w:val="32"/>
  </w:num>
  <w:num w:numId="112">
    <w:abstractNumId w:val="5"/>
  </w:num>
  <w:num w:numId="113">
    <w:abstractNumId w:val="107"/>
  </w:num>
  <w:num w:numId="114">
    <w:abstractNumId w:val="1"/>
  </w:num>
  <w:num w:numId="1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98"/>
    <w:rsid w:val="0000174E"/>
    <w:rsid w:val="00003ABC"/>
    <w:rsid w:val="00004268"/>
    <w:rsid w:val="00005E83"/>
    <w:rsid w:val="0001279E"/>
    <w:rsid w:val="000175F4"/>
    <w:rsid w:val="0002070B"/>
    <w:rsid w:val="00023162"/>
    <w:rsid w:val="00024730"/>
    <w:rsid w:val="00026467"/>
    <w:rsid w:val="00034D13"/>
    <w:rsid w:val="00037C10"/>
    <w:rsid w:val="000400AF"/>
    <w:rsid w:val="00040C6A"/>
    <w:rsid w:val="00041632"/>
    <w:rsid w:val="00051C81"/>
    <w:rsid w:val="00054C98"/>
    <w:rsid w:val="00060942"/>
    <w:rsid w:val="00060BFE"/>
    <w:rsid w:val="000648F1"/>
    <w:rsid w:val="00065897"/>
    <w:rsid w:val="00065914"/>
    <w:rsid w:val="000669C7"/>
    <w:rsid w:val="00070B48"/>
    <w:rsid w:val="00075588"/>
    <w:rsid w:val="00075C5F"/>
    <w:rsid w:val="00077B72"/>
    <w:rsid w:val="00084C9D"/>
    <w:rsid w:val="00086548"/>
    <w:rsid w:val="00087D85"/>
    <w:rsid w:val="00092ED8"/>
    <w:rsid w:val="00093490"/>
    <w:rsid w:val="00093C34"/>
    <w:rsid w:val="000A2A7E"/>
    <w:rsid w:val="000A49E2"/>
    <w:rsid w:val="000A7F6C"/>
    <w:rsid w:val="000A7FC5"/>
    <w:rsid w:val="000B17A6"/>
    <w:rsid w:val="000B24FB"/>
    <w:rsid w:val="000B2E8E"/>
    <w:rsid w:val="000B2FD7"/>
    <w:rsid w:val="000B58A4"/>
    <w:rsid w:val="000B795C"/>
    <w:rsid w:val="000B7E39"/>
    <w:rsid w:val="000C1D23"/>
    <w:rsid w:val="000C30F0"/>
    <w:rsid w:val="000C4E1F"/>
    <w:rsid w:val="000C7C1D"/>
    <w:rsid w:val="000D334A"/>
    <w:rsid w:val="000D3F29"/>
    <w:rsid w:val="000D40A3"/>
    <w:rsid w:val="000D5F1F"/>
    <w:rsid w:val="000D60A9"/>
    <w:rsid w:val="000D60EB"/>
    <w:rsid w:val="000D6C25"/>
    <w:rsid w:val="000D7B05"/>
    <w:rsid w:val="000D7F90"/>
    <w:rsid w:val="000E20DE"/>
    <w:rsid w:val="000E2706"/>
    <w:rsid w:val="000E276B"/>
    <w:rsid w:val="000E34D8"/>
    <w:rsid w:val="000E3798"/>
    <w:rsid w:val="000E4EC3"/>
    <w:rsid w:val="000E7F75"/>
    <w:rsid w:val="000F0610"/>
    <w:rsid w:val="000F3163"/>
    <w:rsid w:val="000F4274"/>
    <w:rsid w:val="000F493A"/>
    <w:rsid w:val="000F5266"/>
    <w:rsid w:val="000F56BE"/>
    <w:rsid w:val="000F5C4F"/>
    <w:rsid w:val="000F78E4"/>
    <w:rsid w:val="00101CA9"/>
    <w:rsid w:val="00104EB2"/>
    <w:rsid w:val="00110EE7"/>
    <w:rsid w:val="00111C9E"/>
    <w:rsid w:val="0011282C"/>
    <w:rsid w:val="00113B8D"/>
    <w:rsid w:val="00113EA0"/>
    <w:rsid w:val="001156D9"/>
    <w:rsid w:val="001213AC"/>
    <w:rsid w:val="0012171C"/>
    <w:rsid w:val="00123CE9"/>
    <w:rsid w:val="00124596"/>
    <w:rsid w:val="001255FB"/>
    <w:rsid w:val="00125862"/>
    <w:rsid w:val="001258A1"/>
    <w:rsid w:val="00126EDD"/>
    <w:rsid w:val="0012794E"/>
    <w:rsid w:val="00131A0B"/>
    <w:rsid w:val="00132DE1"/>
    <w:rsid w:val="00134347"/>
    <w:rsid w:val="00141EA3"/>
    <w:rsid w:val="00145D3D"/>
    <w:rsid w:val="00146694"/>
    <w:rsid w:val="00147739"/>
    <w:rsid w:val="00147D82"/>
    <w:rsid w:val="00151550"/>
    <w:rsid w:val="00154F9C"/>
    <w:rsid w:val="00155D85"/>
    <w:rsid w:val="001571AE"/>
    <w:rsid w:val="00157938"/>
    <w:rsid w:val="00164641"/>
    <w:rsid w:val="00167FE4"/>
    <w:rsid w:val="001728B9"/>
    <w:rsid w:val="00172C93"/>
    <w:rsid w:val="001730B3"/>
    <w:rsid w:val="00177615"/>
    <w:rsid w:val="00180FB4"/>
    <w:rsid w:val="001813B0"/>
    <w:rsid w:val="00182A25"/>
    <w:rsid w:val="00184435"/>
    <w:rsid w:val="00185726"/>
    <w:rsid w:val="00185972"/>
    <w:rsid w:val="001950C3"/>
    <w:rsid w:val="0019643B"/>
    <w:rsid w:val="001A19C6"/>
    <w:rsid w:val="001A19E4"/>
    <w:rsid w:val="001A3EB9"/>
    <w:rsid w:val="001A5491"/>
    <w:rsid w:val="001A75BE"/>
    <w:rsid w:val="001A7706"/>
    <w:rsid w:val="001B0866"/>
    <w:rsid w:val="001B285B"/>
    <w:rsid w:val="001B6D6F"/>
    <w:rsid w:val="001C21B7"/>
    <w:rsid w:val="001C2545"/>
    <w:rsid w:val="001C2F62"/>
    <w:rsid w:val="001C3C15"/>
    <w:rsid w:val="001C43F2"/>
    <w:rsid w:val="001C46C9"/>
    <w:rsid w:val="001C4BBA"/>
    <w:rsid w:val="001C4CA0"/>
    <w:rsid w:val="001C551E"/>
    <w:rsid w:val="001C5EC4"/>
    <w:rsid w:val="001D0230"/>
    <w:rsid w:val="001D18F0"/>
    <w:rsid w:val="001D50A8"/>
    <w:rsid w:val="001E0498"/>
    <w:rsid w:val="001E0630"/>
    <w:rsid w:val="001E40BF"/>
    <w:rsid w:val="001E473C"/>
    <w:rsid w:val="001E5684"/>
    <w:rsid w:val="001E5C5C"/>
    <w:rsid w:val="001F0953"/>
    <w:rsid w:val="001F4584"/>
    <w:rsid w:val="001F75CE"/>
    <w:rsid w:val="00202531"/>
    <w:rsid w:val="00203536"/>
    <w:rsid w:val="00203B17"/>
    <w:rsid w:val="00206245"/>
    <w:rsid w:val="002068D1"/>
    <w:rsid w:val="00207049"/>
    <w:rsid w:val="00211937"/>
    <w:rsid w:val="00212CBC"/>
    <w:rsid w:val="002147D4"/>
    <w:rsid w:val="00214BA5"/>
    <w:rsid w:val="00217FAC"/>
    <w:rsid w:val="00220BC3"/>
    <w:rsid w:val="00220E21"/>
    <w:rsid w:val="002214CD"/>
    <w:rsid w:val="0022183B"/>
    <w:rsid w:val="002219CD"/>
    <w:rsid w:val="002232C8"/>
    <w:rsid w:val="0022571A"/>
    <w:rsid w:val="00226323"/>
    <w:rsid w:val="0022649A"/>
    <w:rsid w:val="00234679"/>
    <w:rsid w:val="002350B9"/>
    <w:rsid w:val="00242C92"/>
    <w:rsid w:val="0024394F"/>
    <w:rsid w:val="00244317"/>
    <w:rsid w:val="002449EC"/>
    <w:rsid w:val="002528D6"/>
    <w:rsid w:val="00253EED"/>
    <w:rsid w:val="002543B5"/>
    <w:rsid w:val="00256B37"/>
    <w:rsid w:val="00257294"/>
    <w:rsid w:val="00262174"/>
    <w:rsid w:val="002621A0"/>
    <w:rsid w:val="002625EB"/>
    <w:rsid w:val="002627DE"/>
    <w:rsid w:val="00263CF7"/>
    <w:rsid w:val="002641FB"/>
    <w:rsid w:val="00264BE0"/>
    <w:rsid w:val="00266362"/>
    <w:rsid w:val="00273475"/>
    <w:rsid w:val="00273667"/>
    <w:rsid w:val="00273CA6"/>
    <w:rsid w:val="002749F4"/>
    <w:rsid w:val="00276A8D"/>
    <w:rsid w:val="00281CA7"/>
    <w:rsid w:val="00284D75"/>
    <w:rsid w:val="00285576"/>
    <w:rsid w:val="00290B1B"/>
    <w:rsid w:val="00291374"/>
    <w:rsid w:val="00292468"/>
    <w:rsid w:val="00294A25"/>
    <w:rsid w:val="00295CEC"/>
    <w:rsid w:val="002A4297"/>
    <w:rsid w:val="002A6005"/>
    <w:rsid w:val="002B3B79"/>
    <w:rsid w:val="002B3B82"/>
    <w:rsid w:val="002B5C5E"/>
    <w:rsid w:val="002B6E7C"/>
    <w:rsid w:val="002B7D94"/>
    <w:rsid w:val="002C212F"/>
    <w:rsid w:val="002C5884"/>
    <w:rsid w:val="002D03FC"/>
    <w:rsid w:val="002D239B"/>
    <w:rsid w:val="002D2AA3"/>
    <w:rsid w:val="002D36F7"/>
    <w:rsid w:val="002D4E46"/>
    <w:rsid w:val="002D5BD5"/>
    <w:rsid w:val="002D6B4D"/>
    <w:rsid w:val="002E0198"/>
    <w:rsid w:val="002E0B4E"/>
    <w:rsid w:val="002E162F"/>
    <w:rsid w:val="002E1BA0"/>
    <w:rsid w:val="002E2769"/>
    <w:rsid w:val="002E41EE"/>
    <w:rsid w:val="002E774E"/>
    <w:rsid w:val="002E77CF"/>
    <w:rsid w:val="002F02FC"/>
    <w:rsid w:val="002F1A3A"/>
    <w:rsid w:val="002F70BE"/>
    <w:rsid w:val="002F780A"/>
    <w:rsid w:val="002F784A"/>
    <w:rsid w:val="00300E62"/>
    <w:rsid w:val="0030154B"/>
    <w:rsid w:val="00301D22"/>
    <w:rsid w:val="00302057"/>
    <w:rsid w:val="003034D4"/>
    <w:rsid w:val="00305D1F"/>
    <w:rsid w:val="003075D2"/>
    <w:rsid w:val="00307C1D"/>
    <w:rsid w:val="003136DA"/>
    <w:rsid w:val="00317D2F"/>
    <w:rsid w:val="00321D04"/>
    <w:rsid w:val="00322150"/>
    <w:rsid w:val="00322706"/>
    <w:rsid w:val="00326B0D"/>
    <w:rsid w:val="00331311"/>
    <w:rsid w:val="00331F53"/>
    <w:rsid w:val="00332FDB"/>
    <w:rsid w:val="00337796"/>
    <w:rsid w:val="003407A2"/>
    <w:rsid w:val="003450D1"/>
    <w:rsid w:val="00347FA0"/>
    <w:rsid w:val="00352D5C"/>
    <w:rsid w:val="00352E5D"/>
    <w:rsid w:val="003549D7"/>
    <w:rsid w:val="0035606E"/>
    <w:rsid w:val="003565B4"/>
    <w:rsid w:val="0036072E"/>
    <w:rsid w:val="00361055"/>
    <w:rsid w:val="003630C3"/>
    <w:rsid w:val="003671FE"/>
    <w:rsid w:val="0036747F"/>
    <w:rsid w:val="0036779F"/>
    <w:rsid w:val="003721D5"/>
    <w:rsid w:val="0037360B"/>
    <w:rsid w:val="0037588D"/>
    <w:rsid w:val="00375F2E"/>
    <w:rsid w:val="003805C5"/>
    <w:rsid w:val="00381503"/>
    <w:rsid w:val="0039586D"/>
    <w:rsid w:val="003A34F8"/>
    <w:rsid w:val="003A4A8A"/>
    <w:rsid w:val="003A5213"/>
    <w:rsid w:val="003A57C3"/>
    <w:rsid w:val="003A5ED5"/>
    <w:rsid w:val="003B15BB"/>
    <w:rsid w:val="003B2492"/>
    <w:rsid w:val="003B36EC"/>
    <w:rsid w:val="003B5254"/>
    <w:rsid w:val="003B7888"/>
    <w:rsid w:val="003C03DB"/>
    <w:rsid w:val="003C1AC5"/>
    <w:rsid w:val="003C6BFE"/>
    <w:rsid w:val="003D1045"/>
    <w:rsid w:val="003D26CC"/>
    <w:rsid w:val="003D5900"/>
    <w:rsid w:val="003D7330"/>
    <w:rsid w:val="003E2ACF"/>
    <w:rsid w:val="003E2F0D"/>
    <w:rsid w:val="003E4274"/>
    <w:rsid w:val="003E45E1"/>
    <w:rsid w:val="003E50C5"/>
    <w:rsid w:val="003E53E1"/>
    <w:rsid w:val="003E6A72"/>
    <w:rsid w:val="003E6E82"/>
    <w:rsid w:val="003F02B2"/>
    <w:rsid w:val="003F169D"/>
    <w:rsid w:val="003F19D9"/>
    <w:rsid w:val="003F33BC"/>
    <w:rsid w:val="003F367E"/>
    <w:rsid w:val="003F36CA"/>
    <w:rsid w:val="00401C03"/>
    <w:rsid w:val="004049C9"/>
    <w:rsid w:val="00407006"/>
    <w:rsid w:val="0040793D"/>
    <w:rsid w:val="00417A42"/>
    <w:rsid w:val="00420F5B"/>
    <w:rsid w:val="00424871"/>
    <w:rsid w:val="0042583D"/>
    <w:rsid w:val="004279A5"/>
    <w:rsid w:val="004316B8"/>
    <w:rsid w:val="00440A00"/>
    <w:rsid w:val="00440A1D"/>
    <w:rsid w:val="0044115D"/>
    <w:rsid w:val="00444720"/>
    <w:rsid w:val="00444F6A"/>
    <w:rsid w:val="004452B4"/>
    <w:rsid w:val="00446546"/>
    <w:rsid w:val="004537DA"/>
    <w:rsid w:val="00454DC7"/>
    <w:rsid w:val="00457176"/>
    <w:rsid w:val="00462A21"/>
    <w:rsid w:val="004633C0"/>
    <w:rsid w:val="004640F0"/>
    <w:rsid w:val="00466C97"/>
    <w:rsid w:val="00467BDB"/>
    <w:rsid w:val="00472C93"/>
    <w:rsid w:val="00473C10"/>
    <w:rsid w:val="00480AA7"/>
    <w:rsid w:val="00481847"/>
    <w:rsid w:val="00482909"/>
    <w:rsid w:val="00485C89"/>
    <w:rsid w:val="00491BFF"/>
    <w:rsid w:val="004943EB"/>
    <w:rsid w:val="00494719"/>
    <w:rsid w:val="00496862"/>
    <w:rsid w:val="00497985"/>
    <w:rsid w:val="004A3826"/>
    <w:rsid w:val="004A3EC7"/>
    <w:rsid w:val="004A4663"/>
    <w:rsid w:val="004A5574"/>
    <w:rsid w:val="004A564E"/>
    <w:rsid w:val="004A5AEB"/>
    <w:rsid w:val="004A79AE"/>
    <w:rsid w:val="004A7C5A"/>
    <w:rsid w:val="004B09F5"/>
    <w:rsid w:val="004B37F0"/>
    <w:rsid w:val="004C0CC4"/>
    <w:rsid w:val="004C36EF"/>
    <w:rsid w:val="004C6B5A"/>
    <w:rsid w:val="004C75E9"/>
    <w:rsid w:val="004D03B5"/>
    <w:rsid w:val="004D0CCF"/>
    <w:rsid w:val="004D55D9"/>
    <w:rsid w:val="004D6043"/>
    <w:rsid w:val="004D6717"/>
    <w:rsid w:val="004E02A3"/>
    <w:rsid w:val="004E4378"/>
    <w:rsid w:val="004E78F7"/>
    <w:rsid w:val="004E79FB"/>
    <w:rsid w:val="004F30E3"/>
    <w:rsid w:val="004F41D3"/>
    <w:rsid w:val="00500E35"/>
    <w:rsid w:val="005028F7"/>
    <w:rsid w:val="0050534D"/>
    <w:rsid w:val="00505367"/>
    <w:rsid w:val="00510097"/>
    <w:rsid w:val="00511259"/>
    <w:rsid w:val="00513D60"/>
    <w:rsid w:val="00515D07"/>
    <w:rsid w:val="00520905"/>
    <w:rsid w:val="00521755"/>
    <w:rsid w:val="0052352F"/>
    <w:rsid w:val="00523961"/>
    <w:rsid w:val="00523B3D"/>
    <w:rsid w:val="00523C6F"/>
    <w:rsid w:val="00524645"/>
    <w:rsid w:val="00525CCB"/>
    <w:rsid w:val="00531996"/>
    <w:rsid w:val="00532B3C"/>
    <w:rsid w:val="00533240"/>
    <w:rsid w:val="0054155E"/>
    <w:rsid w:val="005423B5"/>
    <w:rsid w:val="00542B21"/>
    <w:rsid w:val="00546494"/>
    <w:rsid w:val="00550868"/>
    <w:rsid w:val="00552987"/>
    <w:rsid w:val="00554A9A"/>
    <w:rsid w:val="0055641D"/>
    <w:rsid w:val="00561973"/>
    <w:rsid w:val="005641D5"/>
    <w:rsid w:val="00566541"/>
    <w:rsid w:val="00570653"/>
    <w:rsid w:val="00571785"/>
    <w:rsid w:val="00572304"/>
    <w:rsid w:val="0057388E"/>
    <w:rsid w:val="0057656F"/>
    <w:rsid w:val="005806F5"/>
    <w:rsid w:val="005840A0"/>
    <w:rsid w:val="00584609"/>
    <w:rsid w:val="00584F45"/>
    <w:rsid w:val="00586AB4"/>
    <w:rsid w:val="00586E62"/>
    <w:rsid w:val="005902B9"/>
    <w:rsid w:val="00593A18"/>
    <w:rsid w:val="00593C73"/>
    <w:rsid w:val="00595E6C"/>
    <w:rsid w:val="005972D9"/>
    <w:rsid w:val="005A0097"/>
    <w:rsid w:val="005A1228"/>
    <w:rsid w:val="005A1480"/>
    <w:rsid w:val="005A20EB"/>
    <w:rsid w:val="005A20FF"/>
    <w:rsid w:val="005A35EA"/>
    <w:rsid w:val="005A4DD2"/>
    <w:rsid w:val="005B1490"/>
    <w:rsid w:val="005B203D"/>
    <w:rsid w:val="005B3E13"/>
    <w:rsid w:val="005B52A4"/>
    <w:rsid w:val="005B5899"/>
    <w:rsid w:val="005B62D2"/>
    <w:rsid w:val="005B7C26"/>
    <w:rsid w:val="005C0C65"/>
    <w:rsid w:val="005C4FCE"/>
    <w:rsid w:val="005C5B87"/>
    <w:rsid w:val="005C7972"/>
    <w:rsid w:val="005D0D80"/>
    <w:rsid w:val="005D5460"/>
    <w:rsid w:val="005D7ABC"/>
    <w:rsid w:val="005E1853"/>
    <w:rsid w:val="005E2CD6"/>
    <w:rsid w:val="005E3A0A"/>
    <w:rsid w:val="005E5E55"/>
    <w:rsid w:val="005E755D"/>
    <w:rsid w:val="005F3537"/>
    <w:rsid w:val="005F5C14"/>
    <w:rsid w:val="00600BA4"/>
    <w:rsid w:val="00601BAE"/>
    <w:rsid w:val="006036D6"/>
    <w:rsid w:val="00605A36"/>
    <w:rsid w:val="00610990"/>
    <w:rsid w:val="00611937"/>
    <w:rsid w:val="00612FB9"/>
    <w:rsid w:val="0061313C"/>
    <w:rsid w:val="00620CAB"/>
    <w:rsid w:val="00621E7A"/>
    <w:rsid w:val="00623C51"/>
    <w:rsid w:val="00625537"/>
    <w:rsid w:val="00625D98"/>
    <w:rsid w:val="00626AD2"/>
    <w:rsid w:val="00637034"/>
    <w:rsid w:val="00637243"/>
    <w:rsid w:val="00637F5E"/>
    <w:rsid w:val="006412AA"/>
    <w:rsid w:val="00643C9E"/>
    <w:rsid w:val="00643D6D"/>
    <w:rsid w:val="00645766"/>
    <w:rsid w:val="00647D30"/>
    <w:rsid w:val="006512B1"/>
    <w:rsid w:val="00653A15"/>
    <w:rsid w:val="0065579C"/>
    <w:rsid w:val="00655963"/>
    <w:rsid w:val="0066640D"/>
    <w:rsid w:val="00667285"/>
    <w:rsid w:val="00670782"/>
    <w:rsid w:val="00670B58"/>
    <w:rsid w:val="006734EA"/>
    <w:rsid w:val="006739D4"/>
    <w:rsid w:val="00676975"/>
    <w:rsid w:val="00677063"/>
    <w:rsid w:val="00683D3F"/>
    <w:rsid w:val="00686348"/>
    <w:rsid w:val="00687938"/>
    <w:rsid w:val="00687B39"/>
    <w:rsid w:val="00695A8B"/>
    <w:rsid w:val="0069717E"/>
    <w:rsid w:val="00697CC1"/>
    <w:rsid w:val="00697EA8"/>
    <w:rsid w:val="006A234B"/>
    <w:rsid w:val="006A30F6"/>
    <w:rsid w:val="006A6429"/>
    <w:rsid w:val="006A6442"/>
    <w:rsid w:val="006B03AE"/>
    <w:rsid w:val="006B4EAD"/>
    <w:rsid w:val="006B4EE5"/>
    <w:rsid w:val="006B7F6B"/>
    <w:rsid w:val="006C097E"/>
    <w:rsid w:val="006C543A"/>
    <w:rsid w:val="006D3877"/>
    <w:rsid w:val="006E00CA"/>
    <w:rsid w:val="006E45CA"/>
    <w:rsid w:val="006E5E4F"/>
    <w:rsid w:val="006E7AF1"/>
    <w:rsid w:val="006F69F3"/>
    <w:rsid w:val="006F7072"/>
    <w:rsid w:val="006F70B5"/>
    <w:rsid w:val="006F7C25"/>
    <w:rsid w:val="00701764"/>
    <w:rsid w:val="00704F3B"/>
    <w:rsid w:val="00705675"/>
    <w:rsid w:val="00705D36"/>
    <w:rsid w:val="0071169E"/>
    <w:rsid w:val="00711EB8"/>
    <w:rsid w:val="0071383C"/>
    <w:rsid w:val="00713BCA"/>
    <w:rsid w:val="007167C2"/>
    <w:rsid w:val="00720287"/>
    <w:rsid w:val="00720CAE"/>
    <w:rsid w:val="00722625"/>
    <w:rsid w:val="00723854"/>
    <w:rsid w:val="007249F5"/>
    <w:rsid w:val="00724AA2"/>
    <w:rsid w:val="0072640D"/>
    <w:rsid w:val="007326EC"/>
    <w:rsid w:val="007338A9"/>
    <w:rsid w:val="00734191"/>
    <w:rsid w:val="00734A47"/>
    <w:rsid w:val="0073699F"/>
    <w:rsid w:val="007410AA"/>
    <w:rsid w:val="00741A34"/>
    <w:rsid w:val="00741F19"/>
    <w:rsid w:val="00743A93"/>
    <w:rsid w:val="00744657"/>
    <w:rsid w:val="0074661E"/>
    <w:rsid w:val="00747BA0"/>
    <w:rsid w:val="007514B1"/>
    <w:rsid w:val="00753E24"/>
    <w:rsid w:val="007554C1"/>
    <w:rsid w:val="00755DF3"/>
    <w:rsid w:val="0075790A"/>
    <w:rsid w:val="0075799B"/>
    <w:rsid w:val="007579D7"/>
    <w:rsid w:val="00762C3D"/>
    <w:rsid w:val="007672AC"/>
    <w:rsid w:val="007712BE"/>
    <w:rsid w:val="00771B95"/>
    <w:rsid w:val="00773BD3"/>
    <w:rsid w:val="00776E26"/>
    <w:rsid w:val="00782EF9"/>
    <w:rsid w:val="00787C33"/>
    <w:rsid w:val="00792A18"/>
    <w:rsid w:val="00792D26"/>
    <w:rsid w:val="007A662D"/>
    <w:rsid w:val="007A6E84"/>
    <w:rsid w:val="007B26BD"/>
    <w:rsid w:val="007B5E6A"/>
    <w:rsid w:val="007B7B48"/>
    <w:rsid w:val="007C05F0"/>
    <w:rsid w:val="007C4898"/>
    <w:rsid w:val="007C4951"/>
    <w:rsid w:val="007D2A50"/>
    <w:rsid w:val="007D309C"/>
    <w:rsid w:val="007D594C"/>
    <w:rsid w:val="007D7436"/>
    <w:rsid w:val="007E1662"/>
    <w:rsid w:val="007E4252"/>
    <w:rsid w:val="007E5816"/>
    <w:rsid w:val="007E7046"/>
    <w:rsid w:val="007E7F7B"/>
    <w:rsid w:val="007F082C"/>
    <w:rsid w:val="007F15C7"/>
    <w:rsid w:val="007F2560"/>
    <w:rsid w:val="007F2B55"/>
    <w:rsid w:val="007F306E"/>
    <w:rsid w:val="007F6DB9"/>
    <w:rsid w:val="008018C6"/>
    <w:rsid w:val="008038A9"/>
    <w:rsid w:val="00803FD1"/>
    <w:rsid w:val="0080467E"/>
    <w:rsid w:val="00822033"/>
    <w:rsid w:val="00823C4D"/>
    <w:rsid w:val="00831ADD"/>
    <w:rsid w:val="00842B57"/>
    <w:rsid w:val="0084541E"/>
    <w:rsid w:val="00846AED"/>
    <w:rsid w:val="008533C7"/>
    <w:rsid w:val="008537EE"/>
    <w:rsid w:val="0085617C"/>
    <w:rsid w:val="008565C6"/>
    <w:rsid w:val="00856840"/>
    <w:rsid w:val="00863231"/>
    <w:rsid w:val="0086417D"/>
    <w:rsid w:val="00867924"/>
    <w:rsid w:val="00881202"/>
    <w:rsid w:val="00884815"/>
    <w:rsid w:val="0088486E"/>
    <w:rsid w:val="00886227"/>
    <w:rsid w:val="00891674"/>
    <w:rsid w:val="008973BE"/>
    <w:rsid w:val="008A0232"/>
    <w:rsid w:val="008A1C26"/>
    <w:rsid w:val="008A215E"/>
    <w:rsid w:val="008A272F"/>
    <w:rsid w:val="008A2C03"/>
    <w:rsid w:val="008A6653"/>
    <w:rsid w:val="008A6B66"/>
    <w:rsid w:val="008C54A9"/>
    <w:rsid w:val="008C57C1"/>
    <w:rsid w:val="008C7567"/>
    <w:rsid w:val="008D1339"/>
    <w:rsid w:val="008D4608"/>
    <w:rsid w:val="008D60B5"/>
    <w:rsid w:val="008D7BCD"/>
    <w:rsid w:val="008E2578"/>
    <w:rsid w:val="008E7A82"/>
    <w:rsid w:val="008F3DC1"/>
    <w:rsid w:val="008F4421"/>
    <w:rsid w:val="008F4B7F"/>
    <w:rsid w:val="00901074"/>
    <w:rsid w:val="00903B68"/>
    <w:rsid w:val="00905B2B"/>
    <w:rsid w:val="0090724E"/>
    <w:rsid w:val="00910275"/>
    <w:rsid w:val="009103AC"/>
    <w:rsid w:val="00910E5C"/>
    <w:rsid w:val="00917D6C"/>
    <w:rsid w:val="009212FD"/>
    <w:rsid w:val="00923FED"/>
    <w:rsid w:val="00924288"/>
    <w:rsid w:val="00925E7A"/>
    <w:rsid w:val="00931904"/>
    <w:rsid w:val="0093311C"/>
    <w:rsid w:val="00933777"/>
    <w:rsid w:val="00933DB1"/>
    <w:rsid w:val="00935758"/>
    <w:rsid w:val="00937F62"/>
    <w:rsid w:val="009402A5"/>
    <w:rsid w:val="009410E4"/>
    <w:rsid w:val="009423EE"/>
    <w:rsid w:val="00943566"/>
    <w:rsid w:val="0094453B"/>
    <w:rsid w:val="00944FA3"/>
    <w:rsid w:val="00946ED6"/>
    <w:rsid w:val="00947098"/>
    <w:rsid w:val="00950717"/>
    <w:rsid w:val="00955621"/>
    <w:rsid w:val="00955C1C"/>
    <w:rsid w:val="009560AF"/>
    <w:rsid w:val="00957B86"/>
    <w:rsid w:val="00957D46"/>
    <w:rsid w:val="009606E5"/>
    <w:rsid w:val="00961463"/>
    <w:rsid w:val="00963EA9"/>
    <w:rsid w:val="00965794"/>
    <w:rsid w:val="00965AA5"/>
    <w:rsid w:val="00970733"/>
    <w:rsid w:val="0097167A"/>
    <w:rsid w:val="00973327"/>
    <w:rsid w:val="009747FF"/>
    <w:rsid w:val="009765C7"/>
    <w:rsid w:val="009828C1"/>
    <w:rsid w:val="009854C1"/>
    <w:rsid w:val="00986DD3"/>
    <w:rsid w:val="00991073"/>
    <w:rsid w:val="0099405A"/>
    <w:rsid w:val="00995F21"/>
    <w:rsid w:val="009A2B46"/>
    <w:rsid w:val="009A2F01"/>
    <w:rsid w:val="009A70EC"/>
    <w:rsid w:val="009B1536"/>
    <w:rsid w:val="009B158E"/>
    <w:rsid w:val="009B554B"/>
    <w:rsid w:val="009B74F8"/>
    <w:rsid w:val="009C275C"/>
    <w:rsid w:val="009C283F"/>
    <w:rsid w:val="009C2AA7"/>
    <w:rsid w:val="009C584D"/>
    <w:rsid w:val="009D2473"/>
    <w:rsid w:val="009D2D16"/>
    <w:rsid w:val="009D2E44"/>
    <w:rsid w:val="009D30DF"/>
    <w:rsid w:val="009D567A"/>
    <w:rsid w:val="009E275B"/>
    <w:rsid w:val="009E3A04"/>
    <w:rsid w:val="009E483E"/>
    <w:rsid w:val="009E523F"/>
    <w:rsid w:val="009E5452"/>
    <w:rsid w:val="009E6C1F"/>
    <w:rsid w:val="009F0D28"/>
    <w:rsid w:val="009F1B68"/>
    <w:rsid w:val="009F35D1"/>
    <w:rsid w:val="009F58F5"/>
    <w:rsid w:val="00A00367"/>
    <w:rsid w:val="00A005EF"/>
    <w:rsid w:val="00A00CCA"/>
    <w:rsid w:val="00A021EE"/>
    <w:rsid w:val="00A02656"/>
    <w:rsid w:val="00A02E6C"/>
    <w:rsid w:val="00A03210"/>
    <w:rsid w:val="00A039A9"/>
    <w:rsid w:val="00A03FD6"/>
    <w:rsid w:val="00A04A9E"/>
    <w:rsid w:val="00A124CF"/>
    <w:rsid w:val="00A12AEB"/>
    <w:rsid w:val="00A12F28"/>
    <w:rsid w:val="00A157AB"/>
    <w:rsid w:val="00A16A30"/>
    <w:rsid w:val="00A20DE9"/>
    <w:rsid w:val="00A2127A"/>
    <w:rsid w:val="00A231E3"/>
    <w:rsid w:val="00A260E5"/>
    <w:rsid w:val="00A26614"/>
    <w:rsid w:val="00A3356F"/>
    <w:rsid w:val="00A35097"/>
    <w:rsid w:val="00A43321"/>
    <w:rsid w:val="00A47625"/>
    <w:rsid w:val="00A510A4"/>
    <w:rsid w:val="00A53C16"/>
    <w:rsid w:val="00A61819"/>
    <w:rsid w:val="00A62B29"/>
    <w:rsid w:val="00A7169C"/>
    <w:rsid w:val="00A73739"/>
    <w:rsid w:val="00A77123"/>
    <w:rsid w:val="00A77566"/>
    <w:rsid w:val="00A810F0"/>
    <w:rsid w:val="00A8160A"/>
    <w:rsid w:val="00A81677"/>
    <w:rsid w:val="00A84026"/>
    <w:rsid w:val="00A86CB6"/>
    <w:rsid w:val="00A91586"/>
    <w:rsid w:val="00A91922"/>
    <w:rsid w:val="00A92C3F"/>
    <w:rsid w:val="00A94D76"/>
    <w:rsid w:val="00A96579"/>
    <w:rsid w:val="00A97EBA"/>
    <w:rsid w:val="00AA3FB6"/>
    <w:rsid w:val="00AA48BB"/>
    <w:rsid w:val="00AB23F3"/>
    <w:rsid w:val="00AB45BB"/>
    <w:rsid w:val="00AC0355"/>
    <w:rsid w:val="00AC58A5"/>
    <w:rsid w:val="00AD0E37"/>
    <w:rsid w:val="00AD1F38"/>
    <w:rsid w:val="00AD22CF"/>
    <w:rsid w:val="00AD3D79"/>
    <w:rsid w:val="00AD48E7"/>
    <w:rsid w:val="00AD52B9"/>
    <w:rsid w:val="00AD5A6C"/>
    <w:rsid w:val="00AD7DAE"/>
    <w:rsid w:val="00AE092F"/>
    <w:rsid w:val="00AE12C9"/>
    <w:rsid w:val="00AE59F2"/>
    <w:rsid w:val="00AE6108"/>
    <w:rsid w:val="00AE7C03"/>
    <w:rsid w:val="00AF4366"/>
    <w:rsid w:val="00AF55EE"/>
    <w:rsid w:val="00AF75D7"/>
    <w:rsid w:val="00AF7637"/>
    <w:rsid w:val="00AF79CA"/>
    <w:rsid w:val="00B02F6D"/>
    <w:rsid w:val="00B03349"/>
    <w:rsid w:val="00B05D58"/>
    <w:rsid w:val="00B11D28"/>
    <w:rsid w:val="00B13CA8"/>
    <w:rsid w:val="00B232F0"/>
    <w:rsid w:val="00B26605"/>
    <w:rsid w:val="00B273DB"/>
    <w:rsid w:val="00B276A3"/>
    <w:rsid w:val="00B27BD9"/>
    <w:rsid w:val="00B30AEA"/>
    <w:rsid w:val="00B32CF1"/>
    <w:rsid w:val="00B376C9"/>
    <w:rsid w:val="00B37729"/>
    <w:rsid w:val="00B379E4"/>
    <w:rsid w:val="00B41856"/>
    <w:rsid w:val="00B50B7A"/>
    <w:rsid w:val="00B52010"/>
    <w:rsid w:val="00B55A98"/>
    <w:rsid w:val="00B56423"/>
    <w:rsid w:val="00B57A98"/>
    <w:rsid w:val="00B62339"/>
    <w:rsid w:val="00B64AF1"/>
    <w:rsid w:val="00B65F7F"/>
    <w:rsid w:val="00B66405"/>
    <w:rsid w:val="00B66596"/>
    <w:rsid w:val="00B6763B"/>
    <w:rsid w:val="00B70366"/>
    <w:rsid w:val="00B72869"/>
    <w:rsid w:val="00B73CD2"/>
    <w:rsid w:val="00B77ED5"/>
    <w:rsid w:val="00B8073D"/>
    <w:rsid w:val="00B808D5"/>
    <w:rsid w:val="00B81150"/>
    <w:rsid w:val="00B811C0"/>
    <w:rsid w:val="00B81E09"/>
    <w:rsid w:val="00B829C5"/>
    <w:rsid w:val="00B84B01"/>
    <w:rsid w:val="00B87565"/>
    <w:rsid w:val="00B943DB"/>
    <w:rsid w:val="00B959DF"/>
    <w:rsid w:val="00B95D9C"/>
    <w:rsid w:val="00BA3047"/>
    <w:rsid w:val="00BA330E"/>
    <w:rsid w:val="00BC11AB"/>
    <w:rsid w:val="00BC4090"/>
    <w:rsid w:val="00BC4BB1"/>
    <w:rsid w:val="00BC5B7C"/>
    <w:rsid w:val="00BD22E3"/>
    <w:rsid w:val="00BD25FF"/>
    <w:rsid w:val="00BD381E"/>
    <w:rsid w:val="00BD5931"/>
    <w:rsid w:val="00BD6035"/>
    <w:rsid w:val="00BD7E80"/>
    <w:rsid w:val="00BE0ACB"/>
    <w:rsid w:val="00BE1F6A"/>
    <w:rsid w:val="00BE20BC"/>
    <w:rsid w:val="00BE38F0"/>
    <w:rsid w:val="00BE414B"/>
    <w:rsid w:val="00BE430B"/>
    <w:rsid w:val="00BE67EE"/>
    <w:rsid w:val="00BF24E8"/>
    <w:rsid w:val="00BF3BF5"/>
    <w:rsid w:val="00BF439C"/>
    <w:rsid w:val="00BF4B49"/>
    <w:rsid w:val="00BF5E39"/>
    <w:rsid w:val="00BF5E5D"/>
    <w:rsid w:val="00BF7B0B"/>
    <w:rsid w:val="00C0106B"/>
    <w:rsid w:val="00C034B0"/>
    <w:rsid w:val="00C04123"/>
    <w:rsid w:val="00C05E69"/>
    <w:rsid w:val="00C12D02"/>
    <w:rsid w:val="00C153D2"/>
    <w:rsid w:val="00C15622"/>
    <w:rsid w:val="00C1590D"/>
    <w:rsid w:val="00C165D5"/>
    <w:rsid w:val="00C21A66"/>
    <w:rsid w:val="00C24B08"/>
    <w:rsid w:val="00C25A7C"/>
    <w:rsid w:val="00C264E1"/>
    <w:rsid w:val="00C31844"/>
    <w:rsid w:val="00C31A86"/>
    <w:rsid w:val="00C34803"/>
    <w:rsid w:val="00C368B8"/>
    <w:rsid w:val="00C42B44"/>
    <w:rsid w:val="00C42F1A"/>
    <w:rsid w:val="00C4309E"/>
    <w:rsid w:val="00C43581"/>
    <w:rsid w:val="00C44B08"/>
    <w:rsid w:val="00C46D2B"/>
    <w:rsid w:val="00C50740"/>
    <w:rsid w:val="00C53CAD"/>
    <w:rsid w:val="00C567E5"/>
    <w:rsid w:val="00C56D07"/>
    <w:rsid w:val="00C57348"/>
    <w:rsid w:val="00C605D8"/>
    <w:rsid w:val="00C61CAA"/>
    <w:rsid w:val="00C63E8C"/>
    <w:rsid w:val="00C65AB9"/>
    <w:rsid w:val="00C661E1"/>
    <w:rsid w:val="00C66CB4"/>
    <w:rsid w:val="00C67013"/>
    <w:rsid w:val="00C672CE"/>
    <w:rsid w:val="00C7145B"/>
    <w:rsid w:val="00C72F3E"/>
    <w:rsid w:val="00C72F85"/>
    <w:rsid w:val="00C75AAF"/>
    <w:rsid w:val="00C75E6E"/>
    <w:rsid w:val="00C832C1"/>
    <w:rsid w:val="00C84224"/>
    <w:rsid w:val="00C847B2"/>
    <w:rsid w:val="00C85E34"/>
    <w:rsid w:val="00C868F9"/>
    <w:rsid w:val="00C901CE"/>
    <w:rsid w:val="00C90CD1"/>
    <w:rsid w:val="00C926EB"/>
    <w:rsid w:val="00C94B01"/>
    <w:rsid w:val="00C94BDA"/>
    <w:rsid w:val="00C9703A"/>
    <w:rsid w:val="00CA24D3"/>
    <w:rsid w:val="00CA26EE"/>
    <w:rsid w:val="00CA2E15"/>
    <w:rsid w:val="00CA3852"/>
    <w:rsid w:val="00CA3C65"/>
    <w:rsid w:val="00CA4455"/>
    <w:rsid w:val="00CA5612"/>
    <w:rsid w:val="00CA6537"/>
    <w:rsid w:val="00CB0BF6"/>
    <w:rsid w:val="00CC20CE"/>
    <w:rsid w:val="00CC4231"/>
    <w:rsid w:val="00CC7C21"/>
    <w:rsid w:val="00CD0F52"/>
    <w:rsid w:val="00CD2831"/>
    <w:rsid w:val="00CD553E"/>
    <w:rsid w:val="00CD603C"/>
    <w:rsid w:val="00CD7F4F"/>
    <w:rsid w:val="00CE4075"/>
    <w:rsid w:val="00CE4A4E"/>
    <w:rsid w:val="00CE5045"/>
    <w:rsid w:val="00CE5DBC"/>
    <w:rsid w:val="00CE6EC5"/>
    <w:rsid w:val="00CE7600"/>
    <w:rsid w:val="00CE7A7F"/>
    <w:rsid w:val="00CE7B50"/>
    <w:rsid w:val="00CF252E"/>
    <w:rsid w:val="00CF284F"/>
    <w:rsid w:val="00CF40E1"/>
    <w:rsid w:val="00CF4649"/>
    <w:rsid w:val="00CF5556"/>
    <w:rsid w:val="00D041B4"/>
    <w:rsid w:val="00D065CE"/>
    <w:rsid w:val="00D10BB7"/>
    <w:rsid w:val="00D1113B"/>
    <w:rsid w:val="00D1394D"/>
    <w:rsid w:val="00D15120"/>
    <w:rsid w:val="00D15246"/>
    <w:rsid w:val="00D20ECD"/>
    <w:rsid w:val="00D253E2"/>
    <w:rsid w:val="00D316E3"/>
    <w:rsid w:val="00D32679"/>
    <w:rsid w:val="00D35DF4"/>
    <w:rsid w:val="00D401B8"/>
    <w:rsid w:val="00D42D48"/>
    <w:rsid w:val="00D46B0A"/>
    <w:rsid w:val="00D53D15"/>
    <w:rsid w:val="00D55876"/>
    <w:rsid w:val="00D641B7"/>
    <w:rsid w:val="00D6793A"/>
    <w:rsid w:val="00D7083A"/>
    <w:rsid w:val="00D71B77"/>
    <w:rsid w:val="00D72167"/>
    <w:rsid w:val="00D74D72"/>
    <w:rsid w:val="00D834C7"/>
    <w:rsid w:val="00D837C0"/>
    <w:rsid w:val="00D856C5"/>
    <w:rsid w:val="00D86D85"/>
    <w:rsid w:val="00D86FBA"/>
    <w:rsid w:val="00D948AB"/>
    <w:rsid w:val="00D95568"/>
    <w:rsid w:val="00D956DB"/>
    <w:rsid w:val="00DA0B16"/>
    <w:rsid w:val="00DA0BE0"/>
    <w:rsid w:val="00DA1B56"/>
    <w:rsid w:val="00DA4A27"/>
    <w:rsid w:val="00DA6E27"/>
    <w:rsid w:val="00DB0516"/>
    <w:rsid w:val="00DB08AA"/>
    <w:rsid w:val="00DB1D0C"/>
    <w:rsid w:val="00DB2E9E"/>
    <w:rsid w:val="00DC1930"/>
    <w:rsid w:val="00DC45A1"/>
    <w:rsid w:val="00DC4ABB"/>
    <w:rsid w:val="00DC6F2F"/>
    <w:rsid w:val="00DC70D5"/>
    <w:rsid w:val="00DC7870"/>
    <w:rsid w:val="00DD6426"/>
    <w:rsid w:val="00DE135F"/>
    <w:rsid w:val="00DE1D67"/>
    <w:rsid w:val="00DE2464"/>
    <w:rsid w:val="00DE5B44"/>
    <w:rsid w:val="00DF18BB"/>
    <w:rsid w:val="00DF5975"/>
    <w:rsid w:val="00E00961"/>
    <w:rsid w:val="00E00AF6"/>
    <w:rsid w:val="00E02A06"/>
    <w:rsid w:val="00E07758"/>
    <w:rsid w:val="00E07B61"/>
    <w:rsid w:val="00E07E80"/>
    <w:rsid w:val="00E07FE5"/>
    <w:rsid w:val="00E101D1"/>
    <w:rsid w:val="00E10796"/>
    <w:rsid w:val="00E10D33"/>
    <w:rsid w:val="00E12180"/>
    <w:rsid w:val="00E13E9B"/>
    <w:rsid w:val="00E15A13"/>
    <w:rsid w:val="00E162E1"/>
    <w:rsid w:val="00E20574"/>
    <w:rsid w:val="00E209A0"/>
    <w:rsid w:val="00E21F8D"/>
    <w:rsid w:val="00E22D5C"/>
    <w:rsid w:val="00E23254"/>
    <w:rsid w:val="00E23BB4"/>
    <w:rsid w:val="00E243D2"/>
    <w:rsid w:val="00E245E0"/>
    <w:rsid w:val="00E27385"/>
    <w:rsid w:val="00E27CE9"/>
    <w:rsid w:val="00E33BD4"/>
    <w:rsid w:val="00E35E22"/>
    <w:rsid w:val="00E35E33"/>
    <w:rsid w:val="00E36994"/>
    <w:rsid w:val="00E37F44"/>
    <w:rsid w:val="00E46F16"/>
    <w:rsid w:val="00E50347"/>
    <w:rsid w:val="00E50420"/>
    <w:rsid w:val="00E53C1C"/>
    <w:rsid w:val="00E54409"/>
    <w:rsid w:val="00E54A1F"/>
    <w:rsid w:val="00E5771A"/>
    <w:rsid w:val="00E57C98"/>
    <w:rsid w:val="00E62CAA"/>
    <w:rsid w:val="00E652C4"/>
    <w:rsid w:val="00E65950"/>
    <w:rsid w:val="00E65F34"/>
    <w:rsid w:val="00E661B3"/>
    <w:rsid w:val="00E66882"/>
    <w:rsid w:val="00E6746B"/>
    <w:rsid w:val="00E67DD7"/>
    <w:rsid w:val="00E703A6"/>
    <w:rsid w:val="00E74E96"/>
    <w:rsid w:val="00E75228"/>
    <w:rsid w:val="00E77C11"/>
    <w:rsid w:val="00E80E96"/>
    <w:rsid w:val="00E859B7"/>
    <w:rsid w:val="00E873D0"/>
    <w:rsid w:val="00E87F90"/>
    <w:rsid w:val="00E97675"/>
    <w:rsid w:val="00E97871"/>
    <w:rsid w:val="00EA006B"/>
    <w:rsid w:val="00EA0619"/>
    <w:rsid w:val="00EA088C"/>
    <w:rsid w:val="00EA15EE"/>
    <w:rsid w:val="00EA1A7A"/>
    <w:rsid w:val="00EA700A"/>
    <w:rsid w:val="00EB0A0F"/>
    <w:rsid w:val="00EB18EE"/>
    <w:rsid w:val="00EB1FF0"/>
    <w:rsid w:val="00EB3C8F"/>
    <w:rsid w:val="00EB609D"/>
    <w:rsid w:val="00EB758C"/>
    <w:rsid w:val="00EC1E03"/>
    <w:rsid w:val="00EC26E6"/>
    <w:rsid w:val="00EC38A6"/>
    <w:rsid w:val="00EC3E9C"/>
    <w:rsid w:val="00EC7745"/>
    <w:rsid w:val="00ED605F"/>
    <w:rsid w:val="00EE15FE"/>
    <w:rsid w:val="00EE3B10"/>
    <w:rsid w:val="00EE6291"/>
    <w:rsid w:val="00EE679B"/>
    <w:rsid w:val="00EE7432"/>
    <w:rsid w:val="00EE7F7E"/>
    <w:rsid w:val="00EF09EB"/>
    <w:rsid w:val="00EF3F2D"/>
    <w:rsid w:val="00EF5742"/>
    <w:rsid w:val="00EF5B8E"/>
    <w:rsid w:val="00F009CF"/>
    <w:rsid w:val="00F00B1A"/>
    <w:rsid w:val="00F00D8D"/>
    <w:rsid w:val="00F03DF6"/>
    <w:rsid w:val="00F0521D"/>
    <w:rsid w:val="00F054EA"/>
    <w:rsid w:val="00F063FA"/>
    <w:rsid w:val="00F07FBD"/>
    <w:rsid w:val="00F10839"/>
    <w:rsid w:val="00F109E3"/>
    <w:rsid w:val="00F12006"/>
    <w:rsid w:val="00F13214"/>
    <w:rsid w:val="00F139C0"/>
    <w:rsid w:val="00F1442F"/>
    <w:rsid w:val="00F14B05"/>
    <w:rsid w:val="00F15691"/>
    <w:rsid w:val="00F2045C"/>
    <w:rsid w:val="00F21ACD"/>
    <w:rsid w:val="00F21DFF"/>
    <w:rsid w:val="00F24692"/>
    <w:rsid w:val="00F305FF"/>
    <w:rsid w:val="00F3240C"/>
    <w:rsid w:val="00F328F1"/>
    <w:rsid w:val="00F32943"/>
    <w:rsid w:val="00F33182"/>
    <w:rsid w:val="00F357B1"/>
    <w:rsid w:val="00F43201"/>
    <w:rsid w:val="00F47421"/>
    <w:rsid w:val="00F47750"/>
    <w:rsid w:val="00F51607"/>
    <w:rsid w:val="00F51A39"/>
    <w:rsid w:val="00F5618C"/>
    <w:rsid w:val="00F577D0"/>
    <w:rsid w:val="00F6512A"/>
    <w:rsid w:val="00F65DDD"/>
    <w:rsid w:val="00F7051C"/>
    <w:rsid w:val="00F733D6"/>
    <w:rsid w:val="00F75434"/>
    <w:rsid w:val="00F7580E"/>
    <w:rsid w:val="00F75964"/>
    <w:rsid w:val="00F80AB6"/>
    <w:rsid w:val="00F85A2F"/>
    <w:rsid w:val="00F865DA"/>
    <w:rsid w:val="00F86E61"/>
    <w:rsid w:val="00F86F2B"/>
    <w:rsid w:val="00F87AED"/>
    <w:rsid w:val="00F903A9"/>
    <w:rsid w:val="00FA0463"/>
    <w:rsid w:val="00FA3942"/>
    <w:rsid w:val="00FA6548"/>
    <w:rsid w:val="00FA7650"/>
    <w:rsid w:val="00FB07AC"/>
    <w:rsid w:val="00FB0E52"/>
    <w:rsid w:val="00FB156D"/>
    <w:rsid w:val="00FB18E1"/>
    <w:rsid w:val="00FB1B12"/>
    <w:rsid w:val="00FB3D83"/>
    <w:rsid w:val="00FB6C11"/>
    <w:rsid w:val="00FC0F56"/>
    <w:rsid w:val="00FC14CF"/>
    <w:rsid w:val="00FC2228"/>
    <w:rsid w:val="00FC2465"/>
    <w:rsid w:val="00FC62C2"/>
    <w:rsid w:val="00FC6341"/>
    <w:rsid w:val="00FD03AA"/>
    <w:rsid w:val="00FD0603"/>
    <w:rsid w:val="00FD1CEB"/>
    <w:rsid w:val="00FD21D8"/>
    <w:rsid w:val="00FD2B38"/>
    <w:rsid w:val="00FD7644"/>
    <w:rsid w:val="00FD7FD2"/>
    <w:rsid w:val="00FE00E1"/>
    <w:rsid w:val="00FE0FE8"/>
    <w:rsid w:val="00FE1218"/>
    <w:rsid w:val="00FE309F"/>
    <w:rsid w:val="00FE3F40"/>
    <w:rsid w:val="00FE4240"/>
    <w:rsid w:val="00FE4917"/>
    <w:rsid w:val="00FE5DAD"/>
    <w:rsid w:val="00FF039D"/>
    <w:rsid w:val="00FF0AB1"/>
    <w:rsid w:val="00FF1CB6"/>
    <w:rsid w:val="00FF20DB"/>
    <w:rsid w:val="00FF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0D746"/>
  <w15:chartTrackingRefBased/>
  <w15:docId w15:val="{FD123B3E-574B-4D99-8698-C39DA1C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tabs>
        <w:tab w:val="clear" w:pos="720"/>
        <w:tab w:val="num" w:pos="1004"/>
      </w:tabs>
      <w:spacing w:before="280" w:after="120"/>
      <w:ind w:left="1004"/>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link w:val="Heading5Char"/>
    <w:qFormat/>
    <w:rsid w:val="00BB3774"/>
    <w:pPr>
      <w:numPr>
        <w:ilvl w:val="4"/>
        <w:numId w:val="4"/>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C63E8C"/>
    <w:pPr>
      <w:spacing w:before="240" w:after="60" w:line="240" w:lineRule="auto"/>
      <w:ind w:left="1584" w:hanging="1584"/>
      <w:jc w:val="left"/>
      <w:outlineLvl w:val="8"/>
    </w:pPr>
    <w:rPr>
      <w:rFonts w:ascii="Calibri Light" w:hAnsi="Calibri Light"/>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177615"/>
    <w:pPr>
      <w:keepNext/>
      <w:pageBreakBefore/>
      <w:numPr>
        <w:numId w:val="5"/>
      </w:numPr>
      <w:tabs>
        <w:tab w:val="clear" w:pos="4199"/>
        <w:tab w:val="num" w:pos="4341"/>
      </w:tabs>
      <w:spacing w:before="240" w:after="360"/>
      <w:ind w:left="3621"/>
      <w:jc w:val="left"/>
      <w:outlineLvl w:val="0"/>
    </w:pPr>
    <w:rPr>
      <w:rFonts w:ascii="Arial" w:hAnsi="Arial" w:cs="Arial"/>
      <w:b/>
      <w:kern w:val="28"/>
      <w:sz w:val="24"/>
      <w:szCs w:val="24"/>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104"/>
      </w:numPr>
      <w:spacing w:before="320"/>
      <w:outlineLvl w:val="0"/>
    </w:pPr>
    <w:rPr>
      <w:b/>
      <w:smallCaps/>
    </w:rPr>
  </w:style>
  <w:style w:type="paragraph" w:customStyle="1" w:styleId="Sch1stylesubclause">
    <w:name w:val="Sch  (1style) sub clause"/>
    <w:basedOn w:val="Normal"/>
    <w:rsid w:val="00BB3774"/>
    <w:pPr>
      <w:numPr>
        <w:ilvl w:val="1"/>
        <w:numId w:val="104"/>
      </w:numPr>
      <w:spacing w:before="280" w:after="120"/>
      <w:outlineLvl w:val="1"/>
    </w:pPr>
    <w:rPr>
      <w:color w:val="000000"/>
    </w:rPr>
  </w:style>
  <w:style w:type="paragraph" w:customStyle="1" w:styleId="Sch1stylepara">
    <w:name w:val="Sch (1style) para"/>
    <w:basedOn w:val="Normal"/>
    <w:rsid w:val="00BB3774"/>
    <w:pPr>
      <w:numPr>
        <w:ilvl w:val="2"/>
        <w:numId w:val="104"/>
      </w:numPr>
      <w:spacing w:after="120"/>
    </w:pPr>
  </w:style>
  <w:style w:type="paragraph" w:customStyle="1" w:styleId="Sch1stylesubpara">
    <w:name w:val="Sch (1style) sub para"/>
    <w:basedOn w:val="Heading4"/>
    <w:rsid w:val="00BB3774"/>
    <w:pPr>
      <w:numPr>
        <w:numId w:val="10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A20DE9"/>
    <w:pPr>
      <w:spacing w:before="480" w:after="480"/>
      <w:ind w:right="-340"/>
      <w:jc w:val="center"/>
    </w:pPr>
    <w:rPr>
      <w:rFonts w:ascii="Arial" w:hAnsi="Arial" w:cs="Arial"/>
      <w:b/>
      <w:smallCaps/>
      <w:sz w:val="28"/>
      <w:szCs w:val="2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0F56BE"/>
    <w:pPr>
      <w:spacing w:line="240" w:lineRule="auto"/>
    </w:pPr>
    <w:rPr>
      <w:rFonts w:ascii="Segoe UI" w:hAnsi="Segoe UI" w:cs="Segoe UI"/>
      <w:sz w:val="18"/>
      <w:szCs w:val="18"/>
    </w:rPr>
  </w:style>
  <w:style w:type="character" w:customStyle="1" w:styleId="BalloonTextChar">
    <w:name w:val="Balloon Text Char"/>
    <w:link w:val="BalloonText"/>
    <w:rsid w:val="000F56BE"/>
    <w:rPr>
      <w:rFonts w:ascii="Segoe UI" w:hAnsi="Segoe UI" w:cs="Segoe UI"/>
      <w:sz w:val="18"/>
      <w:szCs w:val="18"/>
      <w:lang w:eastAsia="en-US"/>
    </w:rPr>
  </w:style>
  <w:style w:type="table" w:styleId="TableGrid">
    <w:name w:val="Table Grid"/>
    <w:basedOn w:val="TableNormal"/>
    <w:rsid w:val="000B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B15BB"/>
    <w:rPr>
      <w:sz w:val="16"/>
      <w:szCs w:val="16"/>
    </w:rPr>
  </w:style>
  <w:style w:type="paragraph" w:styleId="CommentSubject">
    <w:name w:val="annotation subject"/>
    <w:basedOn w:val="CommentText"/>
    <w:next w:val="CommentText"/>
    <w:link w:val="CommentSubjectChar"/>
    <w:rsid w:val="003B15BB"/>
    <w:pPr>
      <w:spacing w:line="300" w:lineRule="atLeast"/>
      <w:jc w:val="both"/>
    </w:pPr>
    <w:rPr>
      <w:b/>
      <w:bCs/>
    </w:rPr>
  </w:style>
  <w:style w:type="character" w:customStyle="1" w:styleId="CommentTextChar">
    <w:name w:val="Comment Text Char"/>
    <w:link w:val="CommentText"/>
    <w:uiPriority w:val="99"/>
    <w:rsid w:val="003B15BB"/>
    <w:rPr>
      <w:lang w:eastAsia="en-US"/>
    </w:rPr>
  </w:style>
  <w:style w:type="character" w:customStyle="1" w:styleId="CommentSubjectChar">
    <w:name w:val="Comment Subject Char"/>
    <w:link w:val="CommentSubject"/>
    <w:rsid w:val="003B15BB"/>
    <w:rPr>
      <w:b/>
      <w:bCs/>
      <w:lang w:eastAsia="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F009CF"/>
    <w:pPr>
      <w:spacing w:after="160" w:line="259" w:lineRule="auto"/>
      <w:ind w:left="720"/>
      <w:contextualSpacing/>
      <w:jc w:val="left"/>
    </w:pPr>
    <w:rPr>
      <w:rFonts w:ascii="Calibri" w:eastAsia="Calibri" w:hAnsi="Calibri"/>
      <w:szCs w:val="22"/>
    </w:rPr>
  </w:style>
  <w:style w:type="paragraph" w:customStyle="1" w:styleId="NSCNumbL1">
    <w:name w:val="NSC Numb L1"/>
    <w:basedOn w:val="Normal"/>
    <w:rsid w:val="00185726"/>
    <w:pPr>
      <w:numPr>
        <w:numId w:val="18"/>
      </w:numPr>
      <w:spacing w:before="120" w:line="240" w:lineRule="auto"/>
      <w:jc w:val="left"/>
    </w:pPr>
    <w:rPr>
      <w:rFonts w:ascii="Arial" w:hAnsi="Arial"/>
      <w:sz w:val="24"/>
      <w:szCs w:val="24"/>
    </w:rPr>
  </w:style>
  <w:style w:type="paragraph" w:customStyle="1" w:styleId="NSCNumbL2">
    <w:name w:val="NSC Numb L2"/>
    <w:basedOn w:val="Normal"/>
    <w:link w:val="NSCNumbL2Char"/>
    <w:rsid w:val="00185726"/>
    <w:pPr>
      <w:numPr>
        <w:ilvl w:val="1"/>
        <w:numId w:val="18"/>
      </w:numPr>
      <w:spacing w:line="240" w:lineRule="auto"/>
      <w:jc w:val="left"/>
    </w:pPr>
    <w:rPr>
      <w:rFonts w:ascii="Arial" w:hAnsi="Arial"/>
      <w:sz w:val="24"/>
      <w:szCs w:val="24"/>
    </w:rPr>
  </w:style>
  <w:style w:type="paragraph" w:customStyle="1" w:styleId="NSCNumbL3">
    <w:name w:val="NSC Numb L3"/>
    <w:basedOn w:val="Normal"/>
    <w:rsid w:val="00185726"/>
    <w:pPr>
      <w:numPr>
        <w:ilvl w:val="2"/>
        <w:numId w:val="18"/>
      </w:numPr>
      <w:spacing w:line="240" w:lineRule="auto"/>
      <w:jc w:val="left"/>
    </w:pPr>
    <w:rPr>
      <w:rFonts w:ascii="Arial" w:hAnsi="Arial"/>
      <w:sz w:val="24"/>
      <w:szCs w:val="24"/>
    </w:rPr>
  </w:style>
  <w:style w:type="paragraph" w:customStyle="1" w:styleId="NSCNumbL4">
    <w:name w:val="NSC Numb L4"/>
    <w:basedOn w:val="Normal"/>
    <w:rsid w:val="00185726"/>
    <w:pPr>
      <w:numPr>
        <w:ilvl w:val="3"/>
        <w:numId w:val="18"/>
      </w:numPr>
      <w:spacing w:line="240" w:lineRule="auto"/>
      <w:jc w:val="left"/>
    </w:pPr>
    <w:rPr>
      <w:rFonts w:ascii="Arial" w:hAnsi="Arial"/>
      <w:sz w:val="24"/>
      <w:szCs w:val="24"/>
    </w:rPr>
  </w:style>
  <w:style w:type="paragraph" w:customStyle="1" w:styleId="NSCNumbL5">
    <w:name w:val="NSC Numb L5"/>
    <w:basedOn w:val="Normal"/>
    <w:rsid w:val="00185726"/>
    <w:pPr>
      <w:numPr>
        <w:ilvl w:val="4"/>
        <w:numId w:val="18"/>
      </w:numPr>
      <w:spacing w:line="240" w:lineRule="auto"/>
      <w:jc w:val="left"/>
    </w:pPr>
    <w:rPr>
      <w:rFonts w:ascii="Arial" w:hAnsi="Arial"/>
      <w:sz w:val="24"/>
      <w:szCs w:val="24"/>
    </w:rPr>
  </w:style>
  <w:style w:type="paragraph" w:customStyle="1" w:styleId="NSCNumbL6">
    <w:name w:val="NSC Numb L6"/>
    <w:basedOn w:val="Normal"/>
    <w:rsid w:val="00185726"/>
    <w:pPr>
      <w:keepNext/>
      <w:numPr>
        <w:ilvl w:val="5"/>
        <w:numId w:val="18"/>
      </w:numPr>
      <w:spacing w:line="240" w:lineRule="auto"/>
      <w:jc w:val="left"/>
    </w:pPr>
    <w:rPr>
      <w:rFonts w:ascii="Arial" w:hAnsi="Arial"/>
      <w:sz w:val="24"/>
      <w:szCs w:val="24"/>
    </w:rPr>
  </w:style>
  <w:style w:type="paragraph" w:customStyle="1" w:styleId="NSCNumbL7">
    <w:name w:val="NSC Numb L7"/>
    <w:basedOn w:val="Normal"/>
    <w:rsid w:val="00185726"/>
    <w:pPr>
      <w:numPr>
        <w:ilvl w:val="6"/>
        <w:numId w:val="18"/>
      </w:numPr>
      <w:spacing w:line="240" w:lineRule="auto"/>
      <w:jc w:val="left"/>
    </w:pPr>
    <w:rPr>
      <w:rFonts w:ascii="Arial" w:hAnsi="Arial"/>
      <w:sz w:val="24"/>
      <w:szCs w:val="24"/>
    </w:rPr>
  </w:style>
  <w:style w:type="paragraph" w:customStyle="1" w:styleId="NSCNumbL8">
    <w:name w:val="NSC Numb L8"/>
    <w:basedOn w:val="Normal"/>
    <w:rsid w:val="00185726"/>
    <w:pPr>
      <w:numPr>
        <w:ilvl w:val="7"/>
        <w:numId w:val="18"/>
      </w:numPr>
      <w:tabs>
        <w:tab w:val="left" w:pos="4536"/>
      </w:tabs>
      <w:spacing w:line="240" w:lineRule="auto"/>
      <w:jc w:val="left"/>
    </w:pPr>
    <w:rPr>
      <w:rFonts w:ascii="Arial" w:hAnsi="Arial"/>
      <w:sz w:val="24"/>
      <w:szCs w:val="24"/>
    </w:rPr>
  </w:style>
  <w:style w:type="paragraph" w:customStyle="1" w:styleId="NSCNumbL9">
    <w:name w:val="NSC Numb L9"/>
    <w:basedOn w:val="Normal"/>
    <w:rsid w:val="00185726"/>
    <w:pPr>
      <w:keepNext/>
      <w:numPr>
        <w:ilvl w:val="8"/>
        <w:numId w:val="18"/>
      </w:numPr>
      <w:tabs>
        <w:tab w:val="left" w:pos="5103"/>
      </w:tabs>
      <w:spacing w:line="240" w:lineRule="auto"/>
      <w:jc w:val="left"/>
    </w:pPr>
    <w:rPr>
      <w:rFonts w:ascii="Arial" w:hAnsi="Arial"/>
      <w:sz w:val="24"/>
      <w:szCs w:val="24"/>
    </w:rPr>
  </w:style>
  <w:style w:type="paragraph" w:styleId="BlockText">
    <w:name w:val="Block Text"/>
    <w:basedOn w:val="Normal"/>
    <w:rsid w:val="00EA1A7A"/>
    <w:pPr>
      <w:widowControl w:val="0"/>
      <w:tabs>
        <w:tab w:val="left" w:pos="0"/>
        <w:tab w:val="left" w:pos="720"/>
        <w:tab w:val="left" w:pos="1440"/>
        <w:tab w:val="left" w:pos="2160"/>
        <w:tab w:val="left" w:pos="2880"/>
        <w:tab w:val="left" w:pos="3600"/>
      </w:tabs>
      <w:suppressAutoHyphens/>
      <w:overflowPunct w:val="0"/>
      <w:autoSpaceDE w:val="0"/>
      <w:autoSpaceDN w:val="0"/>
      <w:adjustRightInd w:val="0"/>
      <w:spacing w:line="201" w:lineRule="auto"/>
      <w:ind w:left="3544" w:right="720" w:hanging="4320"/>
      <w:textAlignment w:val="baseline"/>
    </w:pPr>
    <w:rPr>
      <w:rFonts w:ascii="Arial" w:hAnsi="Arial"/>
      <w:spacing w:val="-3"/>
      <w:sz w:val="24"/>
    </w:rPr>
  </w:style>
  <w:style w:type="character" w:customStyle="1" w:styleId="Heading9Char">
    <w:name w:val="Heading 9 Char"/>
    <w:link w:val="Heading9"/>
    <w:rsid w:val="00C63E8C"/>
    <w:rPr>
      <w:rFonts w:ascii="Calibri Light" w:hAnsi="Calibri Light"/>
      <w:sz w:val="22"/>
      <w:szCs w:val="22"/>
    </w:rPr>
  </w:style>
  <w:style w:type="paragraph" w:styleId="PlainText">
    <w:name w:val="Plain Text"/>
    <w:basedOn w:val="Normal"/>
    <w:link w:val="PlainTextChar"/>
    <w:rsid w:val="00C63E8C"/>
    <w:pPr>
      <w:spacing w:line="240" w:lineRule="auto"/>
      <w:jc w:val="left"/>
    </w:pPr>
    <w:rPr>
      <w:rFonts w:ascii="Courier New" w:hAnsi="Courier New" w:cs="Courier New"/>
      <w:sz w:val="20"/>
      <w:lang w:eastAsia="en-GB"/>
    </w:rPr>
  </w:style>
  <w:style w:type="character" w:customStyle="1" w:styleId="PlainTextChar">
    <w:name w:val="Plain Text Char"/>
    <w:link w:val="PlainText"/>
    <w:rsid w:val="00C63E8C"/>
    <w:rPr>
      <w:rFonts w:ascii="Courier New" w:hAnsi="Courier New" w:cs="Courier New"/>
    </w:rPr>
  </w:style>
  <w:style w:type="paragraph" w:styleId="BodyText">
    <w:name w:val="Body Text"/>
    <w:basedOn w:val="Normal"/>
    <w:link w:val="BodyTextChar"/>
    <w:rsid w:val="00C63E8C"/>
    <w:pPr>
      <w:spacing w:line="240" w:lineRule="auto"/>
      <w:jc w:val="left"/>
    </w:pPr>
    <w:rPr>
      <w:rFonts w:ascii="Arial" w:hAnsi="Arial" w:cs="Arial"/>
      <w:szCs w:val="22"/>
    </w:rPr>
  </w:style>
  <w:style w:type="character" w:customStyle="1" w:styleId="BodyTextChar">
    <w:name w:val="Body Text Char"/>
    <w:link w:val="BodyText"/>
    <w:rsid w:val="00C63E8C"/>
    <w:rPr>
      <w:rFonts w:ascii="Arial" w:hAnsi="Arial" w:cs="Arial"/>
      <w:sz w:val="22"/>
      <w:szCs w:val="22"/>
      <w:lang w:eastAsia="en-US"/>
    </w:rPr>
  </w:style>
  <w:style w:type="paragraph" w:styleId="BodyTextIndent">
    <w:name w:val="Body Text Indent"/>
    <w:basedOn w:val="Normal"/>
    <w:link w:val="BodyTextIndentChar"/>
    <w:rsid w:val="00C63E8C"/>
    <w:pPr>
      <w:spacing w:after="120" w:line="240" w:lineRule="auto"/>
      <w:ind w:left="283"/>
      <w:jc w:val="left"/>
    </w:pPr>
    <w:rPr>
      <w:sz w:val="24"/>
      <w:szCs w:val="24"/>
      <w:lang w:eastAsia="en-GB"/>
    </w:rPr>
  </w:style>
  <w:style w:type="character" w:customStyle="1" w:styleId="BodyTextIndentChar">
    <w:name w:val="Body Text Indent Char"/>
    <w:link w:val="BodyTextIndent"/>
    <w:rsid w:val="00C63E8C"/>
    <w:rPr>
      <w:sz w:val="24"/>
      <w:szCs w:val="24"/>
    </w:rPr>
  </w:style>
  <w:style w:type="paragraph" w:styleId="BodyTextIndent3">
    <w:name w:val="Body Text Indent 3"/>
    <w:basedOn w:val="Normal"/>
    <w:link w:val="BodyTextIndent3Char"/>
    <w:rsid w:val="00C63E8C"/>
    <w:pPr>
      <w:spacing w:after="120" w:line="240" w:lineRule="auto"/>
      <w:ind w:left="283"/>
      <w:jc w:val="left"/>
    </w:pPr>
    <w:rPr>
      <w:sz w:val="16"/>
      <w:szCs w:val="16"/>
      <w:lang w:eastAsia="en-GB"/>
    </w:rPr>
  </w:style>
  <w:style w:type="character" w:customStyle="1" w:styleId="BodyTextIndent3Char">
    <w:name w:val="Body Text Indent 3 Char"/>
    <w:link w:val="BodyTextIndent3"/>
    <w:rsid w:val="00C63E8C"/>
    <w:rPr>
      <w:sz w:val="16"/>
      <w:szCs w:val="16"/>
    </w:rPr>
  </w:style>
  <w:style w:type="paragraph" w:customStyle="1" w:styleId="Pa1">
    <w:name w:val="Pa1"/>
    <w:basedOn w:val="Normal"/>
    <w:next w:val="Normal"/>
    <w:rsid w:val="00C63E8C"/>
    <w:pPr>
      <w:autoSpaceDE w:val="0"/>
      <w:autoSpaceDN w:val="0"/>
      <w:adjustRightInd w:val="0"/>
      <w:spacing w:line="241" w:lineRule="atLeast"/>
      <w:jc w:val="left"/>
    </w:pPr>
    <w:rPr>
      <w:rFonts w:ascii="HelveticaNeueLT Std Med" w:hAnsi="HelveticaNeueLT Std Med"/>
      <w:sz w:val="24"/>
      <w:szCs w:val="24"/>
      <w:lang w:eastAsia="en-GB"/>
    </w:rPr>
  </w:style>
  <w:style w:type="paragraph" w:customStyle="1" w:styleId="Pa5">
    <w:name w:val="Pa5"/>
    <w:basedOn w:val="Normal"/>
    <w:next w:val="Normal"/>
    <w:rsid w:val="00C63E8C"/>
    <w:pPr>
      <w:autoSpaceDE w:val="0"/>
      <w:autoSpaceDN w:val="0"/>
      <w:adjustRightInd w:val="0"/>
      <w:spacing w:line="241" w:lineRule="atLeast"/>
      <w:jc w:val="left"/>
    </w:pPr>
    <w:rPr>
      <w:rFonts w:ascii="HelveticaNeueLT Std Med" w:hAnsi="HelveticaNeueLT Std Med"/>
      <w:sz w:val="24"/>
      <w:szCs w:val="24"/>
      <w:lang w:eastAsia="en-GB"/>
    </w:rPr>
  </w:style>
  <w:style w:type="paragraph" w:customStyle="1" w:styleId="Part">
    <w:name w:val="Part"/>
    <w:link w:val="PartChar"/>
    <w:rsid w:val="00C63E8C"/>
    <w:pPr>
      <w:widowControl w:val="0"/>
    </w:pPr>
    <w:rPr>
      <w:rFonts w:ascii="Arial" w:hAnsi="Arial" w:cs="Arial"/>
      <w:b/>
    </w:rPr>
  </w:style>
  <w:style w:type="character" w:customStyle="1" w:styleId="PartChar">
    <w:name w:val="Part Char"/>
    <w:link w:val="Part"/>
    <w:rsid w:val="00C63E8C"/>
    <w:rPr>
      <w:rFonts w:ascii="Arial" w:hAnsi="Arial" w:cs="Arial"/>
      <w:b/>
    </w:rPr>
  </w:style>
  <w:style w:type="paragraph" w:styleId="BodyText2">
    <w:name w:val="Body Text 2"/>
    <w:basedOn w:val="Normal"/>
    <w:link w:val="BodyText2Char"/>
    <w:rsid w:val="00C63E8C"/>
    <w:pPr>
      <w:spacing w:after="120" w:line="480" w:lineRule="auto"/>
      <w:jc w:val="left"/>
    </w:pPr>
    <w:rPr>
      <w:sz w:val="24"/>
      <w:szCs w:val="24"/>
      <w:lang w:eastAsia="en-GB"/>
    </w:rPr>
  </w:style>
  <w:style w:type="character" w:customStyle="1" w:styleId="BodyText2Char">
    <w:name w:val="Body Text 2 Char"/>
    <w:link w:val="BodyText2"/>
    <w:rsid w:val="00C63E8C"/>
    <w:rPr>
      <w:sz w:val="24"/>
      <w:szCs w:val="24"/>
    </w:rPr>
  </w:style>
  <w:style w:type="paragraph" w:customStyle="1" w:styleId="Default">
    <w:name w:val="Default"/>
    <w:rsid w:val="00C63E8C"/>
    <w:pPr>
      <w:autoSpaceDE w:val="0"/>
      <w:autoSpaceDN w:val="0"/>
      <w:adjustRightInd w:val="0"/>
    </w:pPr>
    <w:rPr>
      <w:rFonts w:ascii="Gill Sans MT" w:hAnsi="Gill Sans MT" w:cs="Gill Sans MT"/>
      <w:color w:val="000000"/>
      <w:sz w:val="24"/>
      <w:szCs w:val="24"/>
    </w:rPr>
  </w:style>
  <w:style w:type="paragraph" w:styleId="NormalWeb">
    <w:name w:val="Normal (Web)"/>
    <w:basedOn w:val="Normal"/>
    <w:rsid w:val="00C63E8C"/>
    <w:pPr>
      <w:spacing w:before="100" w:beforeAutospacing="1" w:after="150"/>
      <w:jc w:val="left"/>
    </w:pPr>
    <w:rPr>
      <w:rFonts w:ascii="DroidSansRegular" w:hAnsi="DroidSansRegular"/>
      <w:sz w:val="21"/>
      <w:szCs w:val="21"/>
      <w:lang w:eastAsia="en-GB"/>
    </w:rPr>
  </w:style>
  <w:style w:type="character" w:customStyle="1" w:styleId="Heading1Char">
    <w:name w:val="Heading 1 Char"/>
    <w:link w:val="Heading1"/>
    <w:rsid w:val="00C63E8C"/>
    <w:rPr>
      <w:b/>
      <w:smallCaps/>
      <w:kern w:val="28"/>
      <w:sz w:val="22"/>
      <w:lang w:eastAsia="en-US"/>
    </w:rPr>
  </w:style>
  <w:style w:type="character" w:customStyle="1" w:styleId="Heading2Char">
    <w:name w:val="Heading 2 Char"/>
    <w:link w:val="Heading2"/>
    <w:rsid w:val="00C63E8C"/>
    <w:rPr>
      <w:color w:val="000000"/>
      <w:sz w:val="22"/>
      <w:lang w:eastAsia="en-US"/>
    </w:rPr>
  </w:style>
  <w:style w:type="character" w:customStyle="1" w:styleId="Heading3Char">
    <w:name w:val="Heading 3 Char"/>
    <w:link w:val="Heading3"/>
    <w:rsid w:val="00C63E8C"/>
    <w:rPr>
      <w:sz w:val="22"/>
      <w:lang w:eastAsia="en-US"/>
    </w:rPr>
  </w:style>
  <w:style w:type="character" w:customStyle="1" w:styleId="Heading4Char">
    <w:name w:val="Heading 4 Char"/>
    <w:link w:val="Heading4"/>
    <w:rsid w:val="00C63E8C"/>
    <w:rPr>
      <w:sz w:val="22"/>
      <w:lang w:eastAsia="en-US"/>
    </w:rPr>
  </w:style>
  <w:style w:type="character" w:customStyle="1" w:styleId="Heading5Char">
    <w:name w:val="Heading 5 Char"/>
    <w:link w:val="Heading5"/>
    <w:rsid w:val="00C63E8C"/>
    <w:rPr>
      <w:sz w:val="22"/>
      <w:lang w:eastAsia="en-US"/>
    </w:rPr>
  </w:style>
  <w:style w:type="character" w:customStyle="1" w:styleId="Heading7Char">
    <w:name w:val="Heading 7 Char"/>
    <w:link w:val="Heading7"/>
    <w:rsid w:val="00C63E8C"/>
    <w:rPr>
      <w:rFonts w:ascii="Arial" w:hAnsi="Arial"/>
      <w:b/>
      <w:smallCaps/>
      <w:color w:val="000000"/>
      <w:sz w:val="24"/>
      <w:lang w:eastAsia="en-US"/>
    </w:rPr>
  </w:style>
  <w:style w:type="character" w:customStyle="1" w:styleId="Heading8Char">
    <w:name w:val="Heading 8 Char"/>
    <w:link w:val="Heading8"/>
    <w:rsid w:val="00C63E8C"/>
    <w:rPr>
      <w:rFonts w:ascii="Arial" w:hAnsi="Arial"/>
      <w:b/>
      <w:smallCaps/>
      <w:sz w:val="28"/>
      <w:lang w:eastAsia="en-US"/>
    </w:rPr>
  </w:style>
  <w:style w:type="paragraph" w:customStyle="1" w:styleId="MylesStyle1">
    <w:name w:val="Myles Style 1"/>
    <w:basedOn w:val="Normal"/>
    <w:next w:val="MylesStyle2"/>
    <w:rsid w:val="00E67DD7"/>
    <w:pPr>
      <w:tabs>
        <w:tab w:val="num" w:pos="1080"/>
      </w:tabs>
      <w:spacing w:after="200" w:line="276" w:lineRule="auto"/>
      <w:ind w:left="360" w:hanging="360"/>
      <w:jc w:val="left"/>
    </w:pPr>
    <w:rPr>
      <w:rFonts w:ascii="Arial" w:hAnsi="Arial"/>
      <w:sz w:val="24"/>
      <w:szCs w:val="22"/>
      <w:lang w:eastAsia="en-GB"/>
    </w:rPr>
  </w:style>
  <w:style w:type="paragraph" w:customStyle="1" w:styleId="MylesStyle2">
    <w:name w:val="Myles Style 2"/>
    <w:basedOn w:val="Normal"/>
    <w:rsid w:val="00E67DD7"/>
    <w:pPr>
      <w:numPr>
        <w:ilvl w:val="1"/>
        <w:numId w:val="10"/>
      </w:numPr>
      <w:spacing w:after="200" w:line="276" w:lineRule="auto"/>
      <w:jc w:val="left"/>
    </w:pPr>
    <w:rPr>
      <w:rFonts w:ascii="Arial" w:hAnsi="Arial"/>
      <w:sz w:val="24"/>
      <w:szCs w:val="22"/>
      <w:lang w:eastAsia="en-GB"/>
    </w:rPr>
  </w:style>
  <w:style w:type="numbering" w:customStyle="1" w:styleId="Style1">
    <w:name w:val="Style1"/>
    <w:uiPriority w:val="99"/>
    <w:rsid w:val="002E77CF"/>
    <w:pPr>
      <w:numPr>
        <w:numId w:val="22"/>
      </w:numPr>
    </w:pPr>
  </w:style>
  <w:style w:type="numbering" w:customStyle="1" w:styleId="Style2">
    <w:name w:val="Style2"/>
    <w:uiPriority w:val="99"/>
    <w:rsid w:val="00924288"/>
    <w:pPr>
      <w:numPr>
        <w:numId w:val="23"/>
      </w:numPr>
    </w:pPr>
  </w:style>
  <w:style w:type="numbering" w:customStyle="1" w:styleId="Style3">
    <w:name w:val="Style3"/>
    <w:uiPriority w:val="99"/>
    <w:rsid w:val="00C85E34"/>
    <w:pPr>
      <w:numPr>
        <w:numId w:val="24"/>
      </w:numPr>
    </w:pPr>
  </w:style>
  <w:style w:type="numbering" w:customStyle="1" w:styleId="Style4">
    <w:name w:val="Style4"/>
    <w:uiPriority w:val="99"/>
    <w:rsid w:val="009A70EC"/>
    <w:pPr>
      <w:numPr>
        <w:numId w:val="25"/>
      </w:numPr>
    </w:pPr>
  </w:style>
  <w:style w:type="numbering" w:customStyle="1" w:styleId="Style5">
    <w:name w:val="Style5"/>
    <w:uiPriority w:val="99"/>
    <w:rsid w:val="009A70EC"/>
    <w:pPr>
      <w:numPr>
        <w:numId w:val="26"/>
      </w:numPr>
    </w:pPr>
  </w:style>
  <w:style w:type="numbering" w:customStyle="1" w:styleId="Style6">
    <w:name w:val="Style6"/>
    <w:uiPriority w:val="99"/>
    <w:rsid w:val="00440A00"/>
    <w:pPr>
      <w:numPr>
        <w:numId w:val="27"/>
      </w:numPr>
    </w:pPr>
  </w:style>
  <w:style w:type="numbering" w:customStyle="1" w:styleId="Style7">
    <w:name w:val="Style7"/>
    <w:uiPriority w:val="99"/>
    <w:rsid w:val="00AC0355"/>
    <w:pPr>
      <w:numPr>
        <w:numId w:val="28"/>
      </w:numPr>
    </w:pPr>
  </w:style>
  <w:style w:type="numbering" w:customStyle="1" w:styleId="Style8">
    <w:name w:val="Style8"/>
    <w:uiPriority w:val="99"/>
    <w:rsid w:val="007C4951"/>
    <w:pPr>
      <w:numPr>
        <w:numId w:val="29"/>
      </w:numPr>
    </w:pPr>
  </w:style>
  <w:style w:type="numbering" w:customStyle="1" w:styleId="Style9">
    <w:name w:val="Style9"/>
    <w:uiPriority w:val="99"/>
    <w:rsid w:val="00AB23F3"/>
    <w:pPr>
      <w:numPr>
        <w:numId w:val="30"/>
      </w:numPr>
    </w:pPr>
  </w:style>
  <w:style w:type="paragraph" w:styleId="TOCHeading">
    <w:name w:val="TOC Heading"/>
    <w:basedOn w:val="Heading1"/>
    <w:next w:val="Normal"/>
    <w:uiPriority w:val="39"/>
    <w:unhideWhenUsed/>
    <w:qFormat/>
    <w:rsid w:val="00E859B7"/>
    <w:pPr>
      <w:keepLines/>
      <w:numPr>
        <w:numId w:val="0"/>
      </w:numPr>
      <w:spacing w:before="240" w:line="259" w:lineRule="auto"/>
      <w:jc w:val="left"/>
      <w:outlineLvl w:val="9"/>
    </w:pPr>
    <w:rPr>
      <w:rFonts w:ascii="Calibri Light" w:hAnsi="Calibri Light"/>
      <w:b w:val="0"/>
      <w:smallCaps w:val="0"/>
      <w:color w:val="2E74B5"/>
      <w:kern w:val="0"/>
      <w:sz w:val="32"/>
      <w:szCs w:val="32"/>
      <w:lang w:val="en-US"/>
    </w:rPr>
  </w:style>
  <w:style w:type="paragraph" w:customStyle="1" w:styleId="BB-Normal">
    <w:name w:val="BB-Normal"/>
    <w:rsid w:val="00FE5DAD"/>
    <w:pPr>
      <w:jc w:val="both"/>
    </w:pPr>
    <w:rPr>
      <w:rFonts w:ascii="Arial" w:eastAsiaTheme="minorHAnsi" w:hAnsi="Arial" w:cs="Arial"/>
      <w:lang w:eastAsia="en-US"/>
    </w:rPr>
  </w:style>
  <w:style w:type="character" w:styleId="Strong">
    <w:name w:val="Strong"/>
    <w:basedOn w:val="DefaultParagraphFont"/>
    <w:uiPriority w:val="22"/>
    <w:qFormat/>
    <w:rsid w:val="00264BE0"/>
    <w:rPr>
      <w:b/>
      <w:bCs/>
    </w:rPr>
  </w:style>
  <w:style w:type="character" w:customStyle="1" w:styleId="apple-converted-space">
    <w:name w:val="apple-converted-space"/>
    <w:basedOn w:val="DefaultParagraphFont"/>
    <w:rsid w:val="00264BE0"/>
  </w:style>
  <w:style w:type="paragraph" w:customStyle="1" w:styleId="NSCBodyText">
    <w:name w:val="NSC Body Text"/>
    <w:basedOn w:val="Normal"/>
    <w:rsid w:val="000E34D8"/>
    <w:pPr>
      <w:spacing w:line="240" w:lineRule="auto"/>
      <w:jc w:val="left"/>
    </w:pPr>
    <w:rPr>
      <w:rFonts w:ascii="Arial" w:hAnsi="Arial"/>
      <w:sz w:val="24"/>
      <w:szCs w:val="24"/>
    </w:rPr>
  </w:style>
  <w:style w:type="paragraph" w:customStyle="1" w:styleId="Indent">
    <w:name w:val="Indent"/>
    <w:rsid w:val="00511259"/>
    <w:pPr>
      <w:ind w:left="720"/>
    </w:pPr>
    <w:rPr>
      <w:rFonts w:ascii="Arial" w:hAnsi="Arial"/>
      <w:noProof/>
      <w:sz w:val="24"/>
      <w:lang w:eastAsia="en-US"/>
    </w:rPr>
  </w:style>
  <w:style w:type="paragraph" w:customStyle="1" w:styleId="NSCSub-title">
    <w:name w:val="NSC Sub-title"/>
    <w:basedOn w:val="Normal"/>
    <w:next w:val="Normal"/>
    <w:rsid w:val="00511259"/>
    <w:pPr>
      <w:spacing w:line="240" w:lineRule="auto"/>
      <w:jc w:val="center"/>
    </w:pPr>
    <w:rPr>
      <w:rFonts w:ascii="Arial Black" w:hAnsi="Arial Black"/>
      <w:sz w:val="24"/>
    </w:rPr>
  </w:style>
  <w:style w:type="paragraph" w:customStyle="1" w:styleId="NSCTitle">
    <w:name w:val="NSC Title"/>
    <w:basedOn w:val="Normal"/>
    <w:next w:val="NSCSub-title"/>
    <w:rsid w:val="00511259"/>
    <w:pPr>
      <w:keepNext/>
      <w:spacing w:line="240" w:lineRule="auto"/>
      <w:jc w:val="center"/>
    </w:pPr>
    <w:rPr>
      <w:rFonts w:ascii="Arial Black" w:hAnsi="Arial Black"/>
      <w:sz w:val="24"/>
    </w:rPr>
  </w:style>
  <w:style w:type="paragraph" w:customStyle="1" w:styleId="NSCBodyTextIndent1">
    <w:name w:val="NSC Body Text Indent 1"/>
    <w:basedOn w:val="Normal"/>
    <w:rsid w:val="00511259"/>
    <w:pPr>
      <w:spacing w:line="240" w:lineRule="auto"/>
      <w:ind w:left="720"/>
      <w:jc w:val="left"/>
    </w:pPr>
    <w:rPr>
      <w:sz w:val="24"/>
    </w:rPr>
  </w:style>
  <w:style w:type="paragraph" w:customStyle="1" w:styleId="NSCBodyTextIndent2">
    <w:name w:val="NSC Body Text Indent 2"/>
    <w:basedOn w:val="NSCBodyTextIndent1"/>
    <w:rsid w:val="00511259"/>
  </w:style>
  <w:style w:type="paragraph" w:customStyle="1" w:styleId="NSCBodyTextIndent3">
    <w:name w:val="NSC Body Text Indent 3"/>
    <w:basedOn w:val="NSCBodyTextIndent2"/>
    <w:rsid w:val="00511259"/>
    <w:pPr>
      <w:ind w:left="1627"/>
    </w:pPr>
  </w:style>
  <w:style w:type="paragraph" w:customStyle="1" w:styleId="NSCBodyTextIndent4">
    <w:name w:val="NSC Body Text Indent 4"/>
    <w:basedOn w:val="Normal"/>
    <w:rsid w:val="00511259"/>
    <w:pPr>
      <w:spacing w:line="240" w:lineRule="auto"/>
      <w:ind w:left="2693"/>
      <w:jc w:val="left"/>
    </w:pPr>
    <w:rPr>
      <w:sz w:val="24"/>
    </w:rPr>
  </w:style>
  <w:style w:type="paragraph" w:customStyle="1" w:styleId="NSCBodyTextIndent5">
    <w:name w:val="NSC Body Text Indent 5"/>
    <w:basedOn w:val="NSCBodyTextIndent4"/>
    <w:rsid w:val="00511259"/>
    <w:pPr>
      <w:ind w:left="3345"/>
    </w:pPr>
  </w:style>
  <w:style w:type="paragraph" w:customStyle="1" w:styleId="NSCBodyTextIndent6">
    <w:name w:val="NSC Body Text Indent 6"/>
    <w:basedOn w:val="NSCBodyTextIndent5"/>
    <w:rsid w:val="00511259"/>
  </w:style>
  <w:style w:type="paragraph" w:customStyle="1" w:styleId="NSCBodyTextIndent7">
    <w:name w:val="NSC Body Text Indent 7"/>
    <w:basedOn w:val="NSCBodyTextIndent6"/>
    <w:rsid w:val="00511259"/>
    <w:pPr>
      <w:ind w:left="3969"/>
    </w:pPr>
  </w:style>
  <w:style w:type="paragraph" w:customStyle="1" w:styleId="NSCBodyTextIndent8">
    <w:name w:val="NSC Body Text Indent 8"/>
    <w:basedOn w:val="NSCBodyTextIndent7"/>
    <w:rsid w:val="00511259"/>
    <w:pPr>
      <w:ind w:left="4542"/>
    </w:pPr>
  </w:style>
  <w:style w:type="paragraph" w:customStyle="1" w:styleId="NSCBodyTextIndent9">
    <w:name w:val="NSC Body Text Indent 9"/>
    <w:basedOn w:val="NSCBodyTextIndent8"/>
    <w:rsid w:val="00511259"/>
    <w:pPr>
      <w:ind w:left="5103"/>
    </w:pPr>
  </w:style>
  <w:style w:type="paragraph" w:customStyle="1" w:styleId="NSCFooter">
    <w:name w:val="NSC Footer"/>
    <w:basedOn w:val="NSCBodyText"/>
    <w:rsid w:val="00511259"/>
    <w:rPr>
      <w:rFonts w:ascii="Times New Roman" w:hAnsi="Times New Roman"/>
      <w:sz w:val="20"/>
      <w:szCs w:val="20"/>
      <w:vertAlign w:val="subscript"/>
    </w:rPr>
  </w:style>
  <w:style w:type="paragraph" w:customStyle="1" w:styleId="NSCHeading0">
    <w:name w:val="NSC Heading 0"/>
    <w:basedOn w:val="Normal"/>
    <w:next w:val="NSCBodyText"/>
    <w:rsid w:val="00511259"/>
    <w:pPr>
      <w:keepNext/>
      <w:spacing w:before="120" w:line="240" w:lineRule="auto"/>
      <w:jc w:val="left"/>
    </w:pPr>
    <w:rPr>
      <w:rFonts w:ascii="Arial Black" w:hAnsi="Arial Black"/>
      <w:caps/>
      <w:sz w:val="24"/>
      <w:szCs w:val="24"/>
    </w:rPr>
  </w:style>
  <w:style w:type="paragraph" w:customStyle="1" w:styleId="NSCHeading1">
    <w:name w:val="NSC Heading 1"/>
    <w:basedOn w:val="Normal"/>
    <w:next w:val="NSCBodyTextIndent1"/>
    <w:rsid w:val="00511259"/>
    <w:pPr>
      <w:keepNext/>
      <w:numPr>
        <w:numId w:val="33"/>
      </w:numPr>
      <w:spacing w:before="120" w:line="240" w:lineRule="auto"/>
      <w:jc w:val="left"/>
    </w:pPr>
    <w:rPr>
      <w:rFonts w:ascii="Arial Black" w:hAnsi="Arial Black"/>
      <w:caps/>
      <w:sz w:val="24"/>
      <w:szCs w:val="24"/>
    </w:rPr>
  </w:style>
  <w:style w:type="paragraph" w:customStyle="1" w:styleId="NSCHeading2">
    <w:name w:val="NSC Heading 2"/>
    <w:basedOn w:val="NSCHeading1"/>
    <w:next w:val="NSCBodyTextIndent2"/>
    <w:rsid w:val="00511259"/>
    <w:pPr>
      <w:numPr>
        <w:ilvl w:val="1"/>
      </w:numPr>
    </w:pPr>
    <w:rPr>
      <w:caps w:val="0"/>
    </w:rPr>
  </w:style>
  <w:style w:type="paragraph" w:customStyle="1" w:styleId="NSCHeading3">
    <w:name w:val="NSC Heading 3"/>
    <w:basedOn w:val="NSCHeading2"/>
    <w:next w:val="NSCBodyTextIndent3"/>
    <w:rsid w:val="00511259"/>
    <w:pPr>
      <w:numPr>
        <w:ilvl w:val="2"/>
      </w:numPr>
    </w:pPr>
  </w:style>
  <w:style w:type="paragraph" w:customStyle="1" w:styleId="NSCHeading4">
    <w:name w:val="NSC Heading 4"/>
    <w:basedOn w:val="NSCHeading3"/>
    <w:next w:val="NSCBodyTextIndent4"/>
    <w:rsid w:val="00511259"/>
    <w:pPr>
      <w:numPr>
        <w:ilvl w:val="3"/>
      </w:numPr>
    </w:pPr>
  </w:style>
  <w:style w:type="paragraph" w:customStyle="1" w:styleId="NSCHeading5">
    <w:name w:val="NSC Heading 5"/>
    <w:basedOn w:val="NSCHeading4"/>
    <w:next w:val="NSCBodyTextIndent5"/>
    <w:rsid w:val="00511259"/>
    <w:pPr>
      <w:numPr>
        <w:ilvl w:val="4"/>
      </w:numPr>
    </w:pPr>
  </w:style>
  <w:style w:type="paragraph" w:customStyle="1" w:styleId="NSCHeading6">
    <w:name w:val="NSC Heading 6"/>
    <w:basedOn w:val="NSCHeading5"/>
    <w:next w:val="NSCBodyTextIndent6"/>
    <w:rsid w:val="00511259"/>
    <w:pPr>
      <w:numPr>
        <w:ilvl w:val="5"/>
      </w:numPr>
    </w:pPr>
  </w:style>
  <w:style w:type="paragraph" w:customStyle="1" w:styleId="NSCHeading7">
    <w:name w:val="NSC Heading 7"/>
    <w:basedOn w:val="NSCHeading6"/>
    <w:next w:val="NSCBodyTextIndent7"/>
    <w:rsid w:val="00511259"/>
    <w:pPr>
      <w:numPr>
        <w:ilvl w:val="6"/>
      </w:numPr>
    </w:pPr>
  </w:style>
  <w:style w:type="paragraph" w:customStyle="1" w:styleId="NSCHeading8">
    <w:name w:val="NSC Heading 8"/>
    <w:basedOn w:val="NSCHeading7"/>
    <w:next w:val="NSCBodyTextIndent8"/>
    <w:rsid w:val="00511259"/>
    <w:pPr>
      <w:numPr>
        <w:ilvl w:val="7"/>
      </w:numPr>
      <w:tabs>
        <w:tab w:val="left" w:pos="4536"/>
      </w:tabs>
    </w:pPr>
  </w:style>
  <w:style w:type="paragraph" w:customStyle="1" w:styleId="NSCHeading9">
    <w:name w:val="NSC Heading 9"/>
    <w:basedOn w:val="NSCHeading8"/>
    <w:next w:val="NSCBodyTextIndent9"/>
    <w:rsid w:val="00511259"/>
    <w:pPr>
      <w:numPr>
        <w:ilvl w:val="8"/>
      </w:numPr>
      <w:tabs>
        <w:tab w:val="clear" w:pos="4536"/>
      </w:tabs>
    </w:pPr>
  </w:style>
  <w:style w:type="paragraph" w:styleId="BodyTextIndent2">
    <w:name w:val="Body Text Indent 2"/>
    <w:basedOn w:val="Normal"/>
    <w:link w:val="BodyTextIndent2Char"/>
    <w:rsid w:val="00511259"/>
    <w:pPr>
      <w:spacing w:after="120" w:line="480" w:lineRule="auto"/>
      <w:ind w:left="283"/>
      <w:jc w:val="left"/>
    </w:pPr>
    <w:rPr>
      <w:sz w:val="24"/>
    </w:rPr>
  </w:style>
  <w:style w:type="character" w:customStyle="1" w:styleId="BodyTextIndent2Char">
    <w:name w:val="Body Text Indent 2 Char"/>
    <w:basedOn w:val="DefaultParagraphFont"/>
    <w:link w:val="BodyTextIndent2"/>
    <w:rsid w:val="00511259"/>
    <w:rPr>
      <w:sz w:val="24"/>
      <w:lang w:eastAsia="en-US"/>
    </w:rPr>
  </w:style>
  <w:style w:type="paragraph" w:customStyle="1" w:styleId="BodyText21">
    <w:name w:val="Body Text 21"/>
    <w:basedOn w:val="Normal"/>
    <w:rsid w:val="00511259"/>
    <w:pPr>
      <w:widowControl w:val="0"/>
      <w:tabs>
        <w:tab w:val="left" w:pos="0"/>
        <w:tab w:val="left" w:pos="720"/>
      </w:tabs>
      <w:suppressAutoHyphens/>
      <w:overflowPunct w:val="0"/>
      <w:autoSpaceDE w:val="0"/>
      <w:autoSpaceDN w:val="0"/>
      <w:adjustRightInd w:val="0"/>
      <w:spacing w:line="201" w:lineRule="auto"/>
      <w:ind w:left="720"/>
      <w:textAlignment w:val="baseline"/>
    </w:pPr>
    <w:rPr>
      <w:rFonts w:ascii="Arial" w:hAnsi="Arial"/>
      <w:spacing w:val="-3"/>
      <w:sz w:val="24"/>
    </w:rPr>
  </w:style>
  <w:style w:type="paragraph" w:styleId="EndnoteText">
    <w:name w:val="endnote text"/>
    <w:basedOn w:val="Normal"/>
    <w:link w:val="EndnoteTextChar"/>
    <w:rsid w:val="00511259"/>
    <w:pPr>
      <w:widowControl w:val="0"/>
      <w:tabs>
        <w:tab w:val="left" w:pos="-720"/>
      </w:tabs>
      <w:suppressAutoHyphens/>
      <w:overflowPunct w:val="0"/>
      <w:autoSpaceDE w:val="0"/>
      <w:autoSpaceDN w:val="0"/>
      <w:adjustRightInd w:val="0"/>
      <w:spacing w:line="240" w:lineRule="auto"/>
      <w:jc w:val="left"/>
      <w:textAlignment w:val="baseline"/>
    </w:pPr>
    <w:rPr>
      <w:rFonts w:ascii="Book Antiqua" w:hAnsi="Book Antiqua"/>
      <w:sz w:val="24"/>
    </w:rPr>
  </w:style>
  <w:style w:type="character" w:customStyle="1" w:styleId="EndnoteTextChar">
    <w:name w:val="Endnote Text Char"/>
    <w:basedOn w:val="DefaultParagraphFont"/>
    <w:link w:val="EndnoteText"/>
    <w:rsid w:val="00511259"/>
    <w:rPr>
      <w:rFonts w:ascii="Book Antiqua" w:hAnsi="Book Antiqua"/>
      <w:sz w:val="24"/>
      <w:lang w:eastAsia="en-US"/>
    </w:rPr>
  </w:style>
  <w:style w:type="paragraph" w:styleId="BodyText3">
    <w:name w:val="Body Text 3"/>
    <w:basedOn w:val="Normal"/>
    <w:link w:val="BodyText3Char"/>
    <w:rsid w:val="00511259"/>
    <w:pPr>
      <w:widowControl w:val="0"/>
      <w:tabs>
        <w:tab w:val="left" w:pos="0"/>
        <w:tab w:val="left" w:pos="720"/>
        <w:tab w:val="left" w:pos="1440"/>
        <w:tab w:val="left" w:pos="2160"/>
        <w:tab w:val="left" w:pos="2880"/>
        <w:tab w:val="left" w:pos="3600"/>
      </w:tabs>
      <w:suppressAutoHyphens/>
      <w:overflowPunct w:val="0"/>
      <w:autoSpaceDE w:val="0"/>
      <w:autoSpaceDN w:val="0"/>
      <w:adjustRightInd w:val="0"/>
      <w:spacing w:line="201" w:lineRule="auto"/>
      <w:ind w:right="720"/>
      <w:jc w:val="left"/>
      <w:textAlignment w:val="baseline"/>
    </w:pPr>
    <w:rPr>
      <w:rFonts w:ascii="Arial" w:hAnsi="Arial"/>
      <w:sz w:val="24"/>
    </w:rPr>
  </w:style>
  <w:style w:type="character" w:customStyle="1" w:styleId="BodyText3Char">
    <w:name w:val="Body Text 3 Char"/>
    <w:basedOn w:val="DefaultParagraphFont"/>
    <w:link w:val="BodyText3"/>
    <w:rsid w:val="00511259"/>
    <w:rPr>
      <w:rFonts w:ascii="Arial" w:hAnsi="Arial"/>
      <w:sz w:val="24"/>
      <w:lang w:eastAsia="en-US"/>
    </w:rPr>
  </w:style>
  <w:style w:type="paragraph" w:styleId="Subtitle">
    <w:name w:val="Subtitle"/>
    <w:basedOn w:val="Normal"/>
    <w:link w:val="SubtitleChar"/>
    <w:qFormat/>
    <w:rsid w:val="00511259"/>
    <w:pPr>
      <w:spacing w:line="240" w:lineRule="auto"/>
      <w:jc w:val="center"/>
    </w:pPr>
    <w:rPr>
      <w:b/>
      <w:sz w:val="24"/>
      <w:u w:val="single"/>
    </w:rPr>
  </w:style>
  <w:style w:type="character" w:customStyle="1" w:styleId="SubtitleChar">
    <w:name w:val="Subtitle Char"/>
    <w:basedOn w:val="DefaultParagraphFont"/>
    <w:link w:val="Subtitle"/>
    <w:rsid w:val="00511259"/>
    <w:rPr>
      <w:b/>
      <w:sz w:val="24"/>
      <w:u w:val="single"/>
      <w:lang w:eastAsia="en-US"/>
    </w:rPr>
  </w:style>
  <w:style w:type="paragraph" w:customStyle="1" w:styleId="BodyText22">
    <w:name w:val="Body Text 22"/>
    <w:basedOn w:val="Normal"/>
    <w:rsid w:val="00511259"/>
    <w:pPr>
      <w:widowControl w:val="0"/>
      <w:tabs>
        <w:tab w:val="left" w:pos="0"/>
        <w:tab w:val="left" w:pos="720"/>
      </w:tabs>
      <w:suppressAutoHyphens/>
      <w:overflowPunct w:val="0"/>
      <w:autoSpaceDE w:val="0"/>
      <w:autoSpaceDN w:val="0"/>
      <w:adjustRightInd w:val="0"/>
      <w:spacing w:line="201" w:lineRule="auto"/>
      <w:textAlignment w:val="baseline"/>
    </w:pPr>
    <w:rPr>
      <w:rFonts w:ascii="Arial" w:hAnsi="Arial"/>
      <w:spacing w:val="-3"/>
      <w:sz w:val="24"/>
    </w:rPr>
  </w:style>
  <w:style w:type="paragraph" w:customStyle="1" w:styleId="font5">
    <w:name w:val="font5"/>
    <w:basedOn w:val="Normal"/>
    <w:rsid w:val="00511259"/>
    <w:pPr>
      <w:spacing w:before="100" w:beforeAutospacing="1" w:after="100" w:afterAutospacing="1" w:line="240" w:lineRule="auto"/>
      <w:jc w:val="left"/>
    </w:pPr>
    <w:rPr>
      <w:rFonts w:ascii="Arial" w:hAnsi="Arial" w:cs="Arial"/>
      <w:b/>
      <w:bCs/>
      <w:sz w:val="20"/>
    </w:rPr>
  </w:style>
  <w:style w:type="paragraph" w:customStyle="1" w:styleId="font6">
    <w:name w:val="font6"/>
    <w:basedOn w:val="Normal"/>
    <w:rsid w:val="00511259"/>
    <w:pPr>
      <w:spacing w:before="100" w:beforeAutospacing="1" w:after="100" w:afterAutospacing="1" w:line="240" w:lineRule="auto"/>
      <w:jc w:val="left"/>
    </w:pPr>
    <w:rPr>
      <w:rFonts w:ascii="Arial" w:hAnsi="Arial" w:cs="Arial"/>
      <w:b/>
      <w:bCs/>
      <w:color w:val="FFFF00"/>
      <w:sz w:val="20"/>
    </w:rPr>
  </w:style>
  <w:style w:type="paragraph" w:customStyle="1" w:styleId="xl24">
    <w:name w:val="xl24"/>
    <w:basedOn w:val="Normal"/>
    <w:rsid w:val="00511259"/>
    <w:pPr>
      <w:spacing w:before="100" w:beforeAutospacing="1" w:after="100" w:afterAutospacing="1" w:line="240" w:lineRule="auto"/>
      <w:jc w:val="center"/>
    </w:pPr>
    <w:rPr>
      <w:sz w:val="24"/>
      <w:szCs w:val="24"/>
    </w:rPr>
  </w:style>
  <w:style w:type="paragraph" w:customStyle="1" w:styleId="xl25">
    <w:name w:val="xl2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26">
    <w:name w:val="xl26"/>
    <w:basedOn w:val="Normal"/>
    <w:rsid w:val="00511259"/>
    <w:pPr>
      <w:spacing w:before="100" w:beforeAutospacing="1" w:after="100" w:afterAutospacing="1" w:line="240" w:lineRule="auto"/>
      <w:jc w:val="center"/>
    </w:pPr>
    <w:rPr>
      <w:rFonts w:ascii="Arial" w:hAnsi="Arial" w:cs="Arial"/>
      <w:b/>
      <w:bCs/>
      <w:sz w:val="28"/>
      <w:szCs w:val="28"/>
      <w:u w:val="single"/>
    </w:rPr>
  </w:style>
  <w:style w:type="paragraph" w:customStyle="1" w:styleId="xl27">
    <w:name w:val="xl27"/>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28">
    <w:name w:val="xl28"/>
    <w:basedOn w:val="Normal"/>
    <w:rsid w:val="00511259"/>
    <w:pPr>
      <w:pBdr>
        <w:left w:val="single" w:sz="4" w:space="0" w:color="auto"/>
      </w:pBdr>
      <w:spacing w:before="100" w:beforeAutospacing="1" w:after="100" w:afterAutospacing="1" w:line="240" w:lineRule="auto"/>
      <w:jc w:val="left"/>
    </w:pPr>
    <w:rPr>
      <w:sz w:val="24"/>
      <w:szCs w:val="24"/>
    </w:rPr>
  </w:style>
  <w:style w:type="paragraph" w:customStyle="1" w:styleId="xl29">
    <w:name w:val="xl29"/>
    <w:basedOn w:val="Normal"/>
    <w:rsid w:val="00511259"/>
    <w:pPr>
      <w:spacing w:before="100" w:beforeAutospacing="1" w:after="100" w:afterAutospacing="1" w:line="240" w:lineRule="auto"/>
      <w:jc w:val="left"/>
    </w:pPr>
    <w:rPr>
      <w:sz w:val="18"/>
      <w:szCs w:val="18"/>
    </w:rPr>
  </w:style>
  <w:style w:type="paragraph" w:customStyle="1" w:styleId="xl30">
    <w:name w:val="xl30"/>
    <w:basedOn w:val="Normal"/>
    <w:rsid w:val="00511259"/>
    <w:pPr>
      <w:spacing w:before="100" w:beforeAutospacing="1" w:after="100" w:afterAutospacing="1" w:line="240" w:lineRule="auto"/>
      <w:jc w:val="left"/>
    </w:pPr>
    <w:rPr>
      <w:rFonts w:ascii="Arial" w:hAnsi="Arial" w:cs="Arial"/>
      <w:b/>
      <w:bCs/>
      <w:sz w:val="24"/>
      <w:szCs w:val="24"/>
    </w:rPr>
  </w:style>
  <w:style w:type="paragraph" w:customStyle="1" w:styleId="xl31">
    <w:name w:val="xl31"/>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32"/>
      <w:szCs w:val="32"/>
    </w:rPr>
  </w:style>
  <w:style w:type="paragraph" w:customStyle="1" w:styleId="xl32">
    <w:name w:val="xl32"/>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3">
    <w:name w:val="xl33"/>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34">
    <w:name w:val="xl34"/>
    <w:basedOn w:val="Normal"/>
    <w:rsid w:val="00511259"/>
    <w:pPr>
      <w:pBdr>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5">
    <w:name w:val="xl35"/>
    <w:basedOn w:val="Normal"/>
    <w:rsid w:val="00511259"/>
    <w:pPr>
      <w:shd w:val="clear" w:color="auto" w:fill="FF00FF"/>
      <w:spacing w:before="100" w:beforeAutospacing="1" w:after="100" w:afterAutospacing="1" w:line="240" w:lineRule="auto"/>
      <w:jc w:val="left"/>
    </w:pPr>
    <w:rPr>
      <w:sz w:val="24"/>
      <w:szCs w:val="24"/>
    </w:rPr>
  </w:style>
  <w:style w:type="paragraph" w:customStyle="1" w:styleId="xl36">
    <w:name w:val="xl36"/>
    <w:basedOn w:val="Normal"/>
    <w:rsid w:val="00511259"/>
    <w:pPr>
      <w:shd w:val="clear" w:color="auto" w:fill="FF6600"/>
      <w:spacing w:before="100" w:beforeAutospacing="1" w:after="100" w:afterAutospacing="1" w:line="240" w:lineRule="auto"/>
      <w:jc w:val="left"/>
    </w:pPr>
    <w:rPr>
      <w:sz w:val="24"/>
      <w:szCs w:val="24"/>
    </w:rPr>
  </w:style>
  <w:style w:type="paragraph" w:customStyle="1" w:styleId="xl37">
    <w:name w:val="xl37"/>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38">
    <w:name w:val="xl38"/>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39">
    <w:name w:val="xl39"/>
    <w:basedOn w:val="Normal"/>
    <w:rsid w:val="00511259"/>
    <w:pPr>
      <w:shd w:val="clear" w:color="auto" w:fill="99CCFF"/>
      <w:spacing w:before="100" w:beforeAutospacing="1" w:after="100" w:afterAutospacing="1" w:line="240" w:lineRule="auto"/>
      <w:jc w:val="left"/>
    </w:pPr>
    <w:rPr>
      <w:sz w:val="24"/>
      <w:szCs w:val="24"/>
    </w:rPr>
  </w:style>
  <w:style w:type="paragraph" w:customStyle="1" w:styleId="xl40">
    <w:name w:val="xl40"/>
    <w:basedOn w:val="Normal"/>
    <w:rsid w:val="00511259"/>
    <w:pPr>
      <w:spacing w:before="100" w:beforeAutospacing="1" w:after="100" w:afterAutospacing="1" w:line="240" w:lineRule="auto"/>
      <w:jc w:val="center"/>
    </w:pPr>
    <w:rPr>
      <w:sz w:val="16"/>
      <w:szCs w:val="16"/>
    </w:rPr>
  </w:style>
  <w:style w:type="paragraph" w:customStyle="1" w:styleId="xl41">
    <w:name w:val="xl41"/>
    <w:basedOn w:val="Normal"/>
    <w:rsid w:val="00511259"/>
    <w:pPr>
      <w:spacing w:before="100" w:beforeAutospacing="1" w:after="100" w:afterAutospacing="1" w:line="240" w:lineRule="auto"/>
      <w:jc w:val="center"/>
    </w:pPr>
    <w:rPr>
      <w:rFonts w:ascii="Arial" w:hAnsi="Arial" w:cs="Arial"/>
      <w:b/>
      <w:bCs/>
      <w:sz w:val="32"/>
      <w:szCs w:val="32"/>
    </w:rPr>
  </w:style>
  <w:style w:type="paragraph" w:customStyle="1" w:styleId="xl42">
    <w:name w:val="xl42"/>
    <w:basedOn w:val="Normal"/>
    <w:rsid w:val="00511259"/>
    <w:pPr>
      <w:spacing w:before="100" w:beforeAutospacing="1" w:after="100" w:afterAutospacing="1" w:line="240" w:lineRule="auto"/>
      <w:jc w:val="center"/>
    </w:pPr>
    <w:rPr>
      <w:rFonts w:ascii="Arial" w:hAnsi="Arial" w:cs="Arial"/>
      <w:b/>
      <w:bCs/>
      <w:sz w:val="24"/>
      <w:szCs w:val="24"/>
    </w:rPr>
  </w:style>
  <w:style w:type="paragraph" w:customStyle="1" w:styleId="xl43">
    <w:name w:val="xl43"/>
    <w:basedOn w:val="Normal"/>
    <w:rsid w:val="00511259"/>
    <w:pPr>
      <w:pBdr>
        <w:right w:val="single" w:sz="4" w:space="0" w:color="auto"/>
      </w:pBdr>
      <w:spacing w:before="100" w:beforeAutospacing="1" w:after="100" w:afterAutospacing="1" w:line="240" w:lineRule="auto"/>
      <w:jc w:val="right"/>
    </w:pPr>
    <w:rPr>
      <w:sz w:val="16"/>
      <w:szCs w:val="16"/>
    </w:rPr>
  </w:style>
  <w:style w:type="paragraph" w:customStyle="1" w:styleId="xl44">
    <w:name w:val="xl44"/>
    <w:basedOn w:val="Normal"/>
    <w:rsid w:val="00511259"/>
    <w:pPr>
      <w:spacing w:before="100" w:beforeAutospacing="1" w:after="100" w:afterAutospacing="1" w:line="240" w:lineRule="auto"/>
      <w:jc w:val="left"/>
    </w:pPr>
    <w:rPr>
      <w:rFonts w:ascii="Arial" w:hAnsi="Arial" w:cs="Arial"/>
      <w:sz w:val="18"/>
      <w:szCs w:val="18"/>
    </w:rPr>
  </w:style>
  <w:style w:type="paragraph" w:customStyle="1" w:styleId="xl45">
    <w:name w:val="xl45"/>
    <w:basedOn w:val="Normal"/>
    <w:rsid w:val="00511259"/>
    <w:pPr>
      <w:spacing w:before="100" w:beforeAutospacing="1" w:after="100" w:afterAutospacing="1" w:line="240" w:lineRule="auto"/>
      <w:jc w:val="left"/>
    </w:pPr>
    <w:rPr>
      <w:rFonts w:ascii="Arial" w:hAnsi="Arial" w:cs="Arial"/>
      <w:sz w:val="18"/>
      <w:szCs w:val="18"/>
    </w:rPr>
  </w:style>
  <w:style w:type="paragraph" w:customStyle="1" w:styleId="xl46">
    <w:name w:val="xl46"/>
    <w:basedOn w:val="Normal"/>
    <w:rsid w:val="00511259"/>
    <w:pPr>
      <w:pBdr>
        <w:lef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47">
    <w:name w:val="xl47"/>
    <w:basedOn w:val="Normal"/>
    <w:rsid w:val="00511259"/>
    <w:pPr>
      <w:spacing w:before="100" w:beforeAutospacing="1" w:after="100" w:afterAutospacing="1" w:line="240" w:lineRule="auto"/>
      <w:jc w:val="right"/>
    </w:pPr>
    <w:rPr>
      <w:rFonts w:ascii="Arial" w:hAnsi="Arial" w:cs="Arial"/>
      <w:sz w:val="18"/>
      <w:szCs w:val="18"/>
    </w:rPr>
  </w:style>
  <w:style w:type="paragraph" w:customStyle="1" w:styleId="xl48">
    <w:name w:val="xl48"/>
    <w:basedOn w:val="Normal"/>
    <w:rsid w:val="00511259"/>
    <w:pPr>
      <w:shd w:val="clear" w:color="auto" w:fill="FF6600"/>
      <w:spacing w:before="100" w:beforeAutospacing="1" w:after="100" w:afterAutospacing="1" w:line="240" w:lineRule="auto"/>
      <w:jc w:val="left"/>
    </w:pPr>
    <w:rPr>
      <w:rFonts w:ascii="Arial" w:hAnsi="Arial" w:cs="Arial"/>
      <w:b/>
      <w:bCs/>
      <w:sz w:val="24"/>
      <w:szCs w:val="24"/>
    </w:rPr>
  </w:style>
  <w:style w:type="paragraph" w:customStyle="1" w:styleId="xl49">
    <w:name w:val="xl49"/>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50">
    <w:name w:val="xl50"/>
    <w:basedOn w:val="Normal"/>
    <w:rsid w:val="00511259"/>
    <w:pPr>
      <w:shd w:val="clear" w:color="auto" w:fill="FF00FF"/>
      <w:spacing w:before="100" w:beforeAutospacing="1" w:after="100" w:afterAutospacing="1" w:line="240" w:lineRule="auto"/>
      <w:jc w:val="right"/>
    </w:pPr>
    <w:rPr>
      <w:rFonts w:ascii="Arial" w:hAnsi="Arial" w:cs="Arial"/>
      <w:b/>
      <w:bCs/>
      <w:sz w:val="24"/>
      <w:szCs w:val="24"/>
    </w:rPr>
  </w:style>
  <w:style w:type="paragraph" w:customStyle="1" w:styleId="xl51">
    <w:name w:val="xl51"/>
    <w:basedOn w:val="Normal"/>
    <w:rsid w:val="00511259"/>
    <w:pPr>
      <w:shd w:val="clear" w:color="auto" w:fill="99CCFF"/>
      <w:spacing w:before="100" w:beforeAutospacing="1" w:after="100" w:afterAutospacing="1" w:line="240" w:lineRule="auto"/>
      <w:jc w:val="right"/>
    </w:pPr>
    <w:rPr>
      <w:rFonts w:ascii="Arial" w:hAnsi="Arial" w:cs="Arial"/>
      <w:b/>
      <w:bCs/>
      <w:sz w:val="24"/>
      <w:szCs w:val="24"/>
    </w:rPr>
  </w:style>
  <w:style w:type="paragraph" w:customStyle="1" w:styleId="xl52">
    <w:name w:val="xl52"/>
    <w:basedOn w:val="Normal"/>
    <w:rsid w:val="00511259"/>
    <w:pPr>
      <w:shd w:val="clear" w:color="auto" w:fill="FF6600"/>
      <w:spacing w:before="100" w:beforeAutospacing="1" w:after="100" w:afterAutospacing="1" w:line="240" w:lineRule="auto"/>
      <w:jc w:val="right"/>
    </w:pPr>
    <w:rPr>
      <w:rFonts w:ascii="Arial" w:hAnsi="Arial" w:cs="Arial"/>
      <w:sz w:val="24"/>
      <w:szCs w:val="24"/>
    </w:rPr>
  </w:style>
  <w:style w:type="paragraph" w:customStyle="1" w:styleId="xl53">
    <w:name w:val="xl53"/>
    <w:basedOn w:val="Normal"/>
    <w:rsid w:val="00511259"/>
    <w:pPr>
      <w:shd w:val="clear" w:color="auto" w:fill="FF6600"/>
      <w:spacing w:before="100" w:beforeAutospacing="1" w:after="100" w:afterAutospacing="1" w:line="240" w:lineRule="auto"/>
      <w:jc w:val="left"/>
    </w:pPr>
    <w:rPr>
      <w:rFonts w:ascii="Arial" w:hAnsi="Arial" w:cs="Arial"/>
      <w:sz w:val="24"/>
      <w:szCs w:val="24"/>
    </w:rPr>
  </w:style>
  <w:style w:type="paragraph" w:customStyle="1" w:styleId="xl54">
    <w:name w:val="xl54"/>
    <w:basedOn w:val="Normal"/>
    <w:rsid w:val="00511259"/>
    <w:pPr>
      <w:shd w:val="clear" w:color="auto" w:fill="FF00FF"/>
      <w:spacing w:before="100" w:beforeAutospacing="1" w:after="100" w:afterAutospacing="1" w:line="240" w:lineRule="auto"/>
      <w:jc w:val="right"/>
    </w:pPr>
    <w:rPr>
      <w:rFonts w:ascii="Arial" w:hAnsi="Arial" w:cs="Arial"/>
      <w:sz w:val="24"/>
      <w:szCs w:val="24"/>
    </w:rPr>
  </w:style>
  <w:style w:type="paragraph" w:customStyle="1" w:styleId="xl55">
    <w:name w:val="xl55"/>
    <w:basedOn w:val="Normal"/>
    <w:rsid w:val="00511259"/>
    <w:pPr>
      <w:shd w:val="clear" w:color="auto" w:fill="FF00FF"/>
      <w:spacing w:before="100" w:beforeAutospacing="1" w:after="100" w:afterAutospacing="1" w:line="240" w:lineRule="auto"/>
      <w:jc w:val="left"/>
    </w:pPr>
    <w:rPr>
      <w:rFonts w:ascii="Arial" w:hAnsi="Arial" w:cs="Arial"/>
      <w:sz w:val="24"/>
      <w:szCs w:val="24"/>
    </w:rPr>
  </w:style>
  <w:style w:type="paragraph" w:customStyle="1" w:styleId="xl56">
    <w:name w:val="xl56"/>
    <w:basedOn w:val="Normal"/>
    <w:rsid w:val="00511259"/>
    <w:pPr>
      <w:shd w:val="clear" w:color="auto" w:fill="99CCFF"/>
      <w:spacing w:before="100" w:beforeAutospacing="1" w:after="100" w:afterAutospacing="1" w:line="240" w:lineRule="auto"/>
      <w:jc w:val="right"/>
    </w:pPr>
    <w:rPr>
      <w:rFonts w:ascii="Arial" w:hAnsi="Arial" w:cs="Arial"/>
      <w:sz w:val="24"/>
      <w:szCs w:val="24"/>
    </w:rPr>
  </w:style>
  <w:style w:type="paragraph" w:customStyle="1" w:styleId="xl57">
    <w:name w:val="xl57"/>
    <w:basedOn w:val="Normal"/>
    <w:rsid w:val="00511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58">
    <w:name w:val="xl58"/>
    <w:basedOn w:val="Normal"/>
    <w:rsid w:val="00511259"/>
    <w:pPr>
      <w:spacing w:before="100" w:beforeAutospacing="1" w:after="100" w:afterAutospacing="1" w:line="240" w:lineRule="auto"/>
      <w:jc w:val="left"/>
    </w:pPr>
    <w:rPr>
      <w:rFonts w:ascii="Arial" w:hAnsi="Arial" w:cs="Arial"/>
      <w:b/>
      <w:bCs/>
      <w:sz w:val="24"/>
      <w:szCs w:val="24"/>
      <w:u w:val="single"/>
    </w:rPr>
  </w:style>
  <w:style w:type="paragraph" w:customStyle="1" w:styleId="xl59">
    <w:name w:val="xl59"/>
    <w:basedOn w:val="Normal"/>
    <w:rsid w:val="00511259"/>
    <w:pPr>
      <w:pBdr>
        <w:left w:val="single" w:sz="4" w:space="0" w:color="auto"/>
      </w:pBdr>
      <w:spacing w:before="100" w:beforeAutospacing="1" w:after="100" w:afterAutospacing="1" w:line="240" w:lineRule="auto"/>
      <w:jc w:val="right"/>
    </w:pPr>
    <w:rPr>
      <w:sz w:val="24"/>
      <w:szCs w:val="24"/>
    </w:rPr>
  </w:style>
  <w:style w:type="paragraph" w:customStyle="1" w:styleId="xl60">
    <w:name w:val="xl60"/>
    <w:basedOn w:val="Normal"/>
    <w:rsid w:val="00511259"/>
    <w:pPr>
      <w:spacing w:before="100" w:beforeAutospacing="1" w:after="100" w:afterAutospacing="1" w:line="240" w:lineRule="auto"/>
      <w:jc w:val="right"/>
    </w:pPr>
    <w:rPr>
      <w:sz w:val="24"/>
      <w:szCs w:val="24"/>
    </w:rPr>
  </w:style>
  <w:style w:type="paragraph" w:customStyle="1" w:styleId="xl61">
    <w:name w:val="xl61"/>
    <w:basedOn w:val="Normal"/>
    <w:rsid w:val="00511259"/>
    <w:pPr>
      <w:pBdr>
        <w:right w:val="single" w:sz="4" w:space="0" w:color="auto"/>
      </w:pBdr>
      <w:spacing w:before="100" w:beforeAutospacing="1" w:after="100" w:afterAutospacing="1" w:line="240" w:lineRule="auto"/>
      <w:jc w:val="right"/>
    </w:pPr>
    <w:rPr>
      <w:sz w:val="24"/>
      <w:szCs w:val="24"/>
    </w:rPr>
  </w:style>
  <w:style w:type="paragraph" w:customStyle="1" w:styleId="xl62">
    <w:name w:val="xl62"/>
    <w:basedOn w:val="Normal"/>
    <w:rsid w:val="00511259"/>
    <w:pPr>
      <w:shd w:val="clear" w:color="auto" w:fill="FF00FF"/>
      <w:spacing w:before="100" w:beforeAutospacing="1" w:after="100" w:afterAutospacing="1" w:line="240" w:lineRule="auto"/>
      <w:jc w:val="center"/>
    </w:pPr>
    <w:rPr>
      <w:sz w:val="24"/>
      <w:szCs w:val="24"/>
    </w:rPr>
  </w:style>
  <w:style w:type="paragraph" w:customStyle="1" w:styleId="xl63">
    <w:name w:val="xl63"/>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4">
    <w:name w:val="xl64"/>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5">
    <w:name w:val="xl65"/>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6">
    <w:name w:val="xl66"/>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7">
    <w:name w:val="xl67"/>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8">
    <w:name w:val="xl68"/>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9">
    <w:name w:val="xl69"/>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0">
    <w:name w:val="xl70"/>
    <w:basedOn w:val="Normal"/>
    <w:rsid w:val="00511259"/>
    <w:pPr>
      <w:spacing w:before="100" w:beforeAutospacing="1" w:after="100" w:afterAutospacing="1" w:line="240" w:lineRule="auto"/>
      <w:jc w:val="center"/>
      <w:textAlignment w:val="center"/>
    </w:pPr>
    <w:rPr>
      <w:sz w:val="24"/>
      <w:szCs w:val="24"/>
    </w:rPr>
  </w:style>
  <w:style w:type="paragraph" w:customStyle="1" w:styleId="xl71">
    <w:name w:val="xl71"/>
    <w:basedOn w:val="Normal"/>
    <w:rsid w:val="00511259"/>
    <w:pPr>
      <w:pBdr>
        <w:top w:val="single" w:sz="4" w:space="0" w:color="auto"/>
        <w:left w:val="single" w:sz="4" w:space="21" w:color="auto"/>
        <w:bottom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2">
    <w:name w:val="xl72"/>
    <w:basedOn w:val="Normal"/>
    <w:rsid w:val="00511259"/>
    <w:pPr>
      <w:pBdr>
        <w:top w:val="single" w:sz="4" w:space="0" w:color="auto"/>
        <w:bottom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3">
    <w:name w:val="xl73"/>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w:hAnsi="Arial" w:cs="Arial"/>
      <w:b/>
      <w:bCs/>
      <w:sz w:val="24"/>
      <w:szCs w:val="24"/>
    </w:rPr>
  </w:style>
  <w:style w:type="paragraph" w:customStyle="1" w:styleId="xl74">
    <w:name w:val="xl74"/>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5">
    <w:name w:val="xl75"/>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6">
    <w:name w:val="xl76"/>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7">
    <w:name w:val="xl77"/>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8">
    <w:name w:val="xl78"/>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0">
    <w:name w:val="xl80"/>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81">
    <w:name w:val="xl81"/>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2">
    <w:name w:val="xl82"/>
    <w:basedOn w:val="Normal"/>
    <w:rsid w:val="00511259"/>
    <w:pPr>
      <w:pBdr>
        <w:top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83">
    <w:name w:val="xl83"/>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84">
    <w:name w:val="xl84"/>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85">
    <w:name w:val="xl85"/>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86">
    <w:name w:val="xl86"/>
    <w:basedOn w:val="Normal"/>
    <w:rsid w:val="00511259"/>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87">
    <w:name w:val="xl87"/>
    <w:basedOn w:val="Normal"/>
    <w:rsid w:val="00511259"/>
    <w:pPr>
      <w:pBdr>
        <w:left w:val="single" w:sz="4" w:space="0" w:color="auto"/>
      </w:pBdr>
      <w:spacing w:before="100" w:beforeAutospacing="1" w:after="100" w:afterAutospacing="1" w:line="240" w:lineRule="auto"/>
      <w:jc w:val="center"/>
      <w:textAlignment w:val="center"/>
    </w:pPr>
    <w:rPr>
      <w:sz w:val="24"/>
      <w:szCs w:val="24"/>
    </w:rPr>
  </w:style>
  <w:style w:type="paragraph" w:customStyle="1" w:styleId="xl88">
    <w:name w:val="xl88"/>
    <w:basedOn w:val="Normal"/>
    <w:rsid w:val="00511259"/>
    <w:pPr>
      <w:spacing w:before="100" w:beforeAutospacing="1" w:after="100" w:afterAutospacing="1" w:line="240" w:lineRule="auto"/>
      <w:jc w:val="center"/>
      <w:textAlignment w:val="center"/>
    </w:pPr>
    <w:rPr>
      <w:sz w:val="24"/>
      <w:szCs w:val="24"/>
    </w:rPr>
  </w:style>
  <w:style w:type="paragraph" w:customStyle="1" w:styleId="xl89">
    <w:name w:val="xl89"/>
    <w:basedOn w:val="Normal"/>
    <w:rsid w:val="00511259"/>
    <w:pPr>
      <w:pBdr>
        <w:right w:val="single" w:sz="4"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92">
    <w:name w:val="xl92"/>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3">
    <w:name w:val="xl93"/>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94">
    <w:name w:val="xl94"/>
    <w:basedOn w:val="Normal"/>
    <w:rsid w:val="00511259"/>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95">
    <w:name w:val="xl95"/>
    <w:basedOn w:val="Normal"/>
    <w:rsid w:val="00511259"/>
    <w:pPr>
      <w:pBdr>
        <w:top w:val="single" w:sz="4" w:space="0"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6">
    <w:name w:val="xl96"/>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7">
    <w:name w:val="xl97"/>
    <w:basedOn w:val="Normal"/>
    <w:rsid w:val="00511259"/>
    <w:pPr>
      <w:pBdr>
        <w:top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98">
    <w:name w:val="xl98"/>
    <w:basedOn w:val="Normal"/>
    <w:rsid w:val="00511259"/>
    <w:pPr>
      <w:pBdr>
        <w:top w:val="single" w:sz="4" w:space="0" w:color="auto"/>
        <w:bottom w:val="single" w:sz="4" w:space="0" w:color="auto"/>
      </w:pBdr>
      <w:spacing w:before="100" w:beforeAutospacing="1" w:after="100" w:afterAutospacing="1" w:line="240" w:lineRule="auto"/>
      <w:jc w:val="left"/>
    </w:pPr>
    <w:rPr>
      <w:sz w:val="24"/>
      <w:szCs w:val="24"/>
    </w:rPr>
  </w:style>
  <w:style w:type="paragraph" w:customStyle="1" w:styleId="xl99">
    <w:name w:val="xl99"/>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00">
    <w:name w:val="xl100"/>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Normal"/>
    <w:rsid w:val="00511259"/>
    <w:pPr>
      <w:spacing w:before="100" w:beforeAutospacing="1" w:after="100" w:afterAutospacing="1" w:line="240" w:lineRule="auto"/>
      <w:jc w:val="left"/>
      <w:textAlignment w:val="center"/>
    </w:pPr>
    <w:rPr>
      <w:rFonts w:ascii="Arial" w:hAnsi="Arial" w:cs="Arial"/>
      <w:b/>
      <w:bCs/>
      <w:sz w:val="24"/>
      <w:szCs w:val="24"/>
    </w:rPr>
  </w:style>
  <w:style w:type="paragraph" w:customStyle="1" w:styleId="xl102">
    <w:name w:val="xl102"/>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color w:val="3366FF"/>
      <w:sz w:val="24"/>
      <w:szCs w:val="24"/>
    </w:rPr>
  </w:style>
  <w:style w:type="paragraph" w:customStyle="1" w:styleId="xl103">
    <w:name w:val="xl103"/>
    <w:basedOn w:val="Normal"/>
    <w:rsid w:val="00511259"/>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04">
    <w:name w:val="xl104"/>
    <w:basedOn w:val="Normal"/>
    <w:rsid w:val="00511259"/>
    <w:pPr>
      <w:pBdr>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105">
    <w:name w:val="xl105"/>
    <w:basedOn w:val="Normal"/>
    <w:rsid w:val="00511259"/>
    <w:pPr>
      <w:pBdr>
        <w:bottom w:val="single" w:sz="4" w:space="0" w:color="auto"/>
      </w:pBdr>
      <w:spacing w:before="100" w:beforeAutospacing="1" w:after="100" w:afterAutospacing="1" w:line="240" w:lineRule="auto"/>
      <w:jc w:val="center"/>
    </w:pPr>
    <w:rPr>
      <w:sz w:val="24"/>
      <w:szCs w:val="24"/>
    </w:rPr>
  </w:style>
  <w:style w:type="paragraph" w:customStyle="1" w:styleId="xl106">
    <w:name w:val="xl106"/>
    <w:basedOn w:val="Normal"/>
    <w:rsid w:val="00511259"/>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7">
    <w:name w:val="xl107"/>
    <w:basedOn w:val="Normal"/>
    <w:rsid w:val="00511259"/>
    <w:pPr>
      <w:pBdr>
        <w:top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8">
    <w:name w:val="xl108"/>
    <w:basedOn w:val="Normal"/>
    <w:rsid w:val="00511259"/>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9">
    <w:name w:val="xl109"/>
    <w:basedOn w:val="Normal"/>
    <w:rsid w:val="00511259"/>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0">
    <w:name w:val="xl110"/>
    <w:basedOn w:val="Normal"/>
    <w:rsid w:val="00511259"/>
    <w:pPr>
      <w:pBdr>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1">
    <w:name w:val="xl111"/>
    <w:basedOn w:val="Normal"/>
    <w:rsid w:val="00511259"/>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2">
    <w:name w:val="xl112"/>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13">
    <w:name w:val="xl113"/>
    <w:basedOn w:val="Normal"/>
    <w:rsid w:val="00511259"/>
    <w:pPr>
      <w:pBdr>
        <w:top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14">
    <w:name w:val="xl114"/>
    <w:basedOn w:val="Normal"/>
    <w:rsid w:val="00511259"/>
    <w:pPr>
      <w:pBdr>
        <w:top w:val="single" w:sz="4" w:space="0" w:color="auto"/>
        <w:left w:val="single" w:sz="4" w:space="21" w:color="auto"/>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5">
    <w:name w:val="xl115"/>
    <w:basedOn w:val="Normal"/>
    <w:rsid w:val="00511259"/>
    <w:pPr>
      <w:pBdr>
        <w:top w:val="single" w:sz="4" w:space="0" w:color="auto"/>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6">
    <w:name w:val="xl116"/>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17">
    <w:name w:val="xl117"/>
    <w:basedOn w:val="Normal"/>
    <w:rsid w:val="00511259"/>
    <w:pPr>
      <w:pBdr>
        <w:top w:val="single" w:sz="4" w:space="0" w:color="auto"/>
      </w:pBdr>
      <w:spacing w:before="100" w:beforeAutospacing="1" w:after="100" w:afterAutospacing="1" w:line="240" w:lineRule="auto"/>
      <w:ind w:firstLineChars="200" w:firstLine="200"/>
      <w:jc w:val="left"/>
    </w:pPr>
    <w:rPr>
      <w:rFonts w:ascii="Arial" w:hAnsi="Arial" w:cs="Arial"/>
      <w:b/>
      <w:bCs/>
      <w:sz w:val="24"/>
      <w:szCs w:val="24"/>
    </w:rPr>
  </w:style>
  <w:style w:type="paragraph" w:customStyle="1" w:styleId="xl118">
    <w:name w:val="xl118"/>
    <w:basedOn w:val="Normal"/>
    <w:rsid w:val="00511259"/>
    <w:pPr>
      <w:pBdr>
        <w:top w:val="single" w:sz="4" w:space="0" w:color="auto"/>
        <w:right w:val="single" w:sz="4" w:space="0" w:color="auto"/>
      </w:pBdr>
      <w:spacing w:before="100" w:beforeAutospacing="1" w:after="100" w:afterAutospacing="1" w:line="240" w:lineRule="auto"/>
      <w:ind w:firstLineChars="200" w:firstLine="200"/>
      <w:jc w:val="left"/>
    </w:pPr>
    <w:rPr>
      <w:rFonts w:ascii="Arial" w:hAnsi="Arial" w:cs="Arial"/>
      <w:b/>
      <w:bCs/>
      <w:sz w:val="24"/>
      <w:szCs w:val="24"/>
    </w:rPr>
  </w:style>
  <w:style w:type="paragraph" w:customStyle="1" w:styleId="xl119">
    <w:name w:val="xl119"/>
    <w:basedOn w:val="Normal"/>
    <w:rsid w:val="00511259"/>
    <w:pPr>
      <w:pBdr>
        <w:left w:val="single" w:sz="4" w:space="0" w:color="auto"/>
      </w:pBdr>
      <w:spacing w:before="100" w:beforeAutospacing="1" w:after="100" w:afterAutospacing="1" w:line="240" w:lineRule="auto"/>
      <w:jc w:val="left"/>
      <w:textAlignment w:val="center"/>
    </w:pPr>
    <w:rPr>
      <w:rFonts w:ascii="Arial" w:hAnsi="Arial" w:cs="Arial"/>
      <w:b/>
      <w:bCs/>
      <w:color w:val="FF6600"/>
      <w:sz w:val="24"/>
      <w:szCs w:val="24"/>
    </w:rPr>
  </w:style>
  <w:style w:type="paragraph" w:customStyle="1" w:styleId="xl120">
    <w:name w:val="xl120"/>
    <w:basedOn w:val="Normal"/>
    <w:rsid w:val="00511259"/>
    <w:pPr>
      <w:spacing w:before="100" w:beforeAutospacing="1" w:after="100" w:afterAutospacing="1" w:line="240" w:lineRule="auto"/>
      <w:jc w:val="left"/>
      <w:textAlignment w:val="center"/>
    </w:pPr>
    <w:rPr>
      <w:rFonts w:ascii="Arial" w:hAnsi="Arial" w:cs="Arial"/>
      <w:b/>
      <w:bCs/>
      <w:color w:val="FF6600"/>
      <w:sz w:val="24"/>
      <w:szCs w:val="24"/>
    </w:rPr>
  </w:style>
  <w:style w:type="paragraph" w:customStyle="1" w:styleId="xl121">
    <w:name w:val="xl121"/>
    <w:basedOn w:val="Normal"/>
    <w:rsid w:val="00511259"/>
    <w:pPr>
      <w:pBdr>
        <w:top w:val="single" w:sz="4" w:space="0" w:color="auto"/>
        <w:righ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22">
    <w:name w:val="xl122"/>
    <w:basedOn w:val="Normal"/>
    <w:rsid w:val="00511259"/>
    <w:pPr>
      <w:spacing w:before="100" w:beforeAutospacing="1" w:after="100" w:afterAutospacing="1" w:line="240" w:lineRule="auto"/>
      <w:jc w:val="center"/>
    </w:pPr>
    <w:rPr>
      <w:rFonts w:ascii="Arial" w:hAnsi="Arial" w:cs="Arial"/>
      <w:b/>
      <w:bCs/>
      <w:sz w:val="36"/>
      <w:szCs w:val="36"/>
      <w:u w:val="single"/>
    </w:rPr>
  </w:style>
  <w:style w:type="paragraph" w:customStyle="1" w:styleId="xl123">
    <w:name w:val="xl123"/>
    <w:basedOn w:val="Normal"/>
    <w:rsid w:val="00511259"/>
    <w:pPr>
      <w:pBdr>
        <w:top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4">
    <w:name w:val="xl124"/>
    <w:basedOn w:val="Normal"/>
    <w:rsid w:val="00511259"/>
    <w:pPr>
      <w:pBdr>
        <w:top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5">
    <w:name w:val="xl125"/>
    <w:basedOn w:val="Normal"/>
    <w:rsid w:val="00511259"/>
    <w:pPr>
      <w:spacing w:before="100" w:beforeAutospacing="1" w:after="100" w:afterAutospacing="1" w:line="240" w:lineRule="auto"/>
      <w:ind w:firstLineChars="200" w:firstLine="200"/>
      <w:jc w:val="left"/>
      <w:textAlignment w:val="center"/>
    </w:pPr>
    <w:rPr>
      <w:sz w:val="24"/>
      <w:szCs w:val="24"/>
    </w:rPr>
  </w:style>
  <w:style w:type="paragraph" w:customStyle="1" w:styleId="xl126">
    <w:name w:val="xl126"/>
    <w:basedOn w:val="Normal"/>
    <w:rsid w:val="00511259"/>
    <w:pPr>
      <w:pBdr>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27">
    <w:name w:val="xl127"/>
    <w:basedOn w:val="Normal"/>
    <w:rsid w:val="00511259"/>
    <w:pPr>
      <w:pBdr>
        <w:top w:val="single" w:sz="4" w:space="0" w:color="auto"/>
        <w:lef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8">
    <w:name w:val="xl128"/>
    <w:basedOn w:val="Normal"/>
    <w:rsid w:val="00511259"/>
    <w:pPr>
      <w:pBdr>
        <w:top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29">
    <w:name w:val="xl129"/>
    <w:basedOn w:val="Normal"/>
    <w:rsid w:val="00511259"/>
    <w:pPr>
      <w:pBdr>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0">
    <w:name w:val="xl130"/>
    <w:basedOn w:val="Normal"/>
    <w:rsid w:val="00511259"/>
    <w:pPr>
      <w:pBdr>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Normal"/>
    <w:rsid w:val="00511259"/>
    <w:pPr>
      <w:pBdr>
        <w:bottom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32">
    <w:name w:val="xl132"/>
    <w:basedOn w:val="Normal"/>
    <w:rsid w:val="00511259"/>
    <w:pPr>
      <w:pBdr>
        <w:bottom w:val="single" w:sz="4" w:space="0" w:color="auto"/>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33">
    <w:name w:val="xl133"/>
    <w:basedOn w:val="Normal"/>
    <w:rsid w:val="00511259"/>
    <w:pPr>
      <w:pBdr>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34">
    <w:name w:val="xl134"/>
    <w:basedOn w:val="Normal"/>
    <w:rsid w:val="00511259"/>
    <w:pPr>
      <w:spacing w:before="100" w:beforeAutospacing="1" w:after="100" w:afterAutospacing="1" w:line="240" w:lineRule="auto"/>
      <w:jc w:val="left"/>
    </w:pPr>
    <w:rPr>
      <w:rFonts w:ascii="Arial" w:hAnsi="Arial" w:cs="Arial"/>
      <w:b/>
      <w:bCs/>
      <w:sz w:val="24"/>
      <w:szCs w:val="24"/>
    </w:rPr>
  </w:style>
  <w:style w:type="paragraph" w:customStyle="1" w:styleId="xl135">
    <w:name w:val="xl13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color w:val="FF00FF"/>
      <w:sz w:val="24"/>
      <w:szCs w:val="24"/>
    </w:rPr>
  </w:style>
  <w:style w:type="paragraph" w:customStyle="1" w:styleId="xl136">
    <w:name w:val="xl136"/>
    <w:basedOn w:val="Normal"/>
    <w:rsid w:val="00511259"/>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b/>
      <w:bCs/>
      <w:color w:val="FF00FF"/>
      <w:sz w:val="24"/>
      <w:szCs w:val="24"/>
    </w:rPr>
  </w:style>
  <w:style w:type="paragraph" w:customStyle="1" w:styleId="xl137">
    <w:name w:val="xl137"/>
    <w:basedOn w:val="Normal"/>
    <w:rsid w:val="00511259"/>
    <w:pPr>
      <w:pBdr>
        <w:top w:val="single" w:sz="4" w:space="0" w:color="auto"/>
        <w:left w:val="single" w:sz="4" w:space="11"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38">
    <w:name w:val="xl138"/>
    <w:basedOn w:val="Normal"/>
    <w:rsid w:val="00511259"/>
    <w:pPr>
      <w:pBdr>
        <w:top w:val="single" w:sz="4" w:space="0" w:color="auto"/>
        <w:bottom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39">
    <w:name w:val="xl139"/>
    <w:basedOn w:val="Normal"/>
    <w:rsid w:val="00511259"/>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40">
    <w:name w:val="xl140"/>
    <w:basedOn w:val="Normal"/>
    <w:rsid w:val="00511259"/>
    <w:pPr>
      <w:pBdr>
        <w:left w:val="single" w:sz="4" w:space="0" w:color="auto"/>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Normal"/>
    <w:rsid w:val="00511259"/>
    <w:pPr>
      <w:pBdr>
        <w:bottom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3">
    <w:name w:val="xl143"/>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4">
    <w:name w:val="xl144"/>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145">
    <w:name w:val="xl145"/>
    <w:basedOn w:val="Normal"/>
    <w:rsid w:val="00511259"/>
    <w:pPr>
      <w:pBdr>
        <w:top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46">
    <w:name w:val="xl146"/>
    <w:basedOn w:val="Normal"/>
    <w:rsid w:val="00511259"/>
    <w:pPr>
      <w:spacing w:before="100" w:beforeAutospacing="1" w:after="100" w:afterAutospacing="1" w:line="240" w:lineRule="auto"/>
      <w:ind w:firstLineChars="200" w:firstLine="200"/>
      <w:jc w:val="left"/>
      <w:textAlignment w:val="center"/>
    </w:pPr>
    <w:rPr>
      <w:sz w:val="24"/>
      <w:szCs w:val="24"/>
    </w:rPr>
  </w:style>
  <w:style w:type="paragraph" w:customStyle="1" w:styleId="xl147">
    <w:name w:val="xl147"/>
    <w:basedOn w:val="Normal"/>
    <w:rsid w:val="00511259"/>
    <w:pPr>
      <w:pBdr>
        <w:right w:val="single" w:sz="4" w:space="0" w:color="auto"/>
      </w:pBdr>
      <w:spacing w:before="100" w:beforeAutospacing="1" w:after="100" w:afterAutospacing="1" w:line="240" w:lineRule="auto"/>
      <w:ind w:firstLineChars="200" w:firstLine="200"/>
      <w:jc w:val="left"/>
      <w:textAlignment w:val="center"/>
    </w:pPr>
    <w:rPr>
      <w:sz w:val="24"/>
      <w:szCs w:val="24"/>
    </w:rPr>
  </w:style>
  <w:style w:type="paragraph" w:customStyle="1" w:styleId="xl148">
    <w:name w:val="xl148"/>
    <w:basedOn w:val="Normal"/>
    <w:rsid w:val="00511259"/>
    <w:pPr>
      <w:pBdr>
        <w:top w:val="single" w:sz="4" w:space="0" w:color="auto"/>
        <w:lef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49">
    <w:name w:val="xl149"/>
    <w:basedOn w:val="Normal"/>
    <w:rsid w:val="00511259"/>
    <w:pPr>
      <w:pBdr>
        <w:top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50">
    <w:name w:val="xl150"/>
    <w:basedOn w:val="Normal"/>
    <w:rsid w:val="00511259"/>
    <w:pPr>
      <w:pBdr>
        <w:top w:val="single" w:sz="4" w:space="0" w:color="auto"/>
        <w:right w:val="single" w:sz="4" w:space="0" w:color="auto"/>
      </w:pBdr>
      <w:spacing w:before="100" w:beforeAutospacing="1" w:after="100" w:afterAutospacing="1" w:line="240" w:lineRule="auto"/>
      <w:jc w:val="left"/>
    </w:pPr>
    <w:rPr>
      <w:rFonts w:ascii="Arial" w:hAnsi="Arial" w:cs="Arial"/>
      <w:b/>
      <w:bCs/>
      <w:sz w:val="24"/>
      <w:szCs w:val="24"/>
    </w:rPr>
  </w:style>
  <w:style w:type="paragraph" w:customStyle="1" w:styleId="xl151">
    <w:name w:val="xl151"/>
    <w:basedOn w:val="Normal"/>
    <w:rsid w:val="00511259"/>
    <w:pPr>
      <w:spacing w:before="100" w:beforeAutospacing="1" w:after="100" w:afterAutospacing="1" w:line="240" w:lineRule="auto"/>
      <w:ind w:firstLineChars="200" w:firstLine="200"/>
      <w:jc w:val="left"/>
      <w:textAlignment w:val="center"/>
    </w:pPr>
    <w:rPr>
      <w:color w:val="0000FF"/>
      <w:sz w:val="24"/>
      <w:szCs w:val="24"/>
      <w:u w:val="single"/>
    </w:rPr>
  </w:style>
  <w:style w:type="paragraph" w:customStyle="1" w:styleId="xl152">
    <w:name w:val="xl152"/>
    <w:basedOn w:val="Normal"/>
    <w:rsid w:val="00511259"/>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153">
    <w:name w:val="xl153"/>
    <w:basedOn w:val="Normal"/>
    <w:rsid w:val="00511259"/>
    <w:pPr>
      <w:pBdr>
        <w:top w:val="single" w:sz="4" w:space="0" w:color="auto"/>
      </w:pBdr>
      <w:spacing w:before="100" w:beforeAutospacing="1" w:after="100" w:afterAutospacing="1" w:line="240" w:lineRule="auto"/>
      <w:jc w:val="center"/>
    </w:pPr>
    <w:rPr>
      <w:sz w:val="24"/>
      <w:szCs w:val="24"/>
    </w:rPr>
  </w:style>
  <w:style w:type="paragraph" w:customStyle="1" w:styleId="xl154">
    <w:name w:val="xl154"/>
    <w:basedOn w:val="Normal"/>
    <w:rsid w:val="00511259"/>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155">
    <w:name w:val="xl155"/>
    <w:basedOn w:val="Normal"/>
    <w:rsid w:val="005112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6">
    <w:name w:val="xl156"/>
    <w:basedOn w:val="Normal"/>
    <w:rsid w:val="005112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7">
    <w:name w:val="xl157"/>
    <w:basedOn w:val="Normal"/>
    <w:rsid w:val="0051125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58">
    <w:name w:val="xl158"/>
    <w:basedOn w:val="Normal"/>
    <w:rsid w:val="00511259"/>
    <w:pPr>
      <w:shd w:val="clear" w:color="auto" w:fill="99CCFF"/>
      <w:spacing w:before="100" w:beforeAutospacing="1" w:after="100" w:afterAutospacing="1" w:line="240" w:lineRule="auto"/>
      <w:jc w:val="left"/>
    </w:pPr>
    <w:rPr>
      <w:rFonts w:ascii="Arial" w:hAnsi="Arial" w:cs="Arial"/>
      <w:sz w:val="24"/>
      <w:szCs w:val="24"/>
    </w:rPr>
  </w:style>
  <w:style w:type="paragraph" w:customStyle="1" w:styleId="xl159">
    <w:name w:val="xl159"/>
    <w:basedOn w:val="Normal"/>
    <w:rsid w:val="00511259"/>
    <w:pPr>
      <w:pBdr>
        <w:left w:val="single" w:sz="4" w:space="31" w:color="auto"/>
      </w:pBd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customStyle="1" w:styleId="xl160">
    <w:name w:val="xl160"/>
    <w:basedOn w:val="Normal"/>
    <w:rsid w:val="00511259"/>
    <w:pP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customStyle="1" w:styleId="xl161">
    <w:name w:val="xl161"/>
    <w:basedOn w:val="Normal"/>
    <w:rsid w:val="00511259"/>
    <w:pPr>
      <w:pBdr>
        <w:right w:val="single" w:sz="4" w:space="0" w:color="auto"/>
      </w:pBdr>
      <w:spacing w:before="100" w:beforeAutospacing="1" w:after="100" w:afterAutospacing="1" w:line="240" w:lineRule="auto"/>
      <w:ind w:firstLineChars="400" w:firstLine="400"/>
      <w:jc w:val="left"/>
      <w:textAlignment w:val="top"/>
    </w:pPr>
    <w:rPr>
      <w:rFonts w:ascii="Arial" w:hAnsi="Arial" w:cs="Arial"/>
      <w:b/>
      <w:bCs/>
      <w:sz w:val="24"/>
      <w:szCs w:val="24"/>
    </w:rPr>
  </w:style>
  <w:style w:type="paragraph" w:styleId="Caption">
    <w:name w:val="caption"/>
    <w:basedOn w:val="Normal"/>
    <w:next w:val="Normal"/>
    <w:qFormat/>
    <w:rsid w:val="00511259"/>
    <w:pPr>
      <w:spacing w:line="240" w:lineRule="auto"/>
      <w:ind w:hanging="630"/>
      <w:jc w:val="left"/>
    </w:pPr>
    <w:rPr>
      <w:b/>
      <w:sz w:val="20"/>
      <w:lang w:val="en-US"/>
    </w:rPr>
  </w:style>
  <w:style w:type="paragraph" w:styleId="DocumentMap">
    <w:name w:val="Document Map"/>
    <w:basedOn w:val="Normal"/>
    <w:link w:val="DocumentMapChar"/>
    <w:rsid w:val="00511259"/>
    <w:pPr>
      <w:widowControl w:val="0"/>
      <w:shd w:val="clear" w:color="auto" w:fill="C6D5EC"/>
      <w:overflowPunct w:val="0"/>
      <w:autoSpaceDE w:val="0"/>
      <w:autoSpaceDN w:val="0"/>
      <w:adjustRightInd w:val="0"/>
      <w:spacing w:line="240" w:lineRule="auto"/>
      <w:jc w:val="left"/>
      <w:textAlignment w:val="baseline"/>
    </w:pPr>
    <w:rPr>
      <w:rFonts w:ascii="Lucida Grande" w:hAnsi="Lucida Grande"/>
      <w:sz w:val="24"/>
      <w:szCs w:val="24"/>
    </w:rPr>
  </w:style>
  <w:style w:type="character" w:customStyle="1" w:styleId="DocumentMapChar">
    <w:name w:val="Document Map Char"/>
    <w:basedOn w:val="DefaultParagraphFont"/>
    <w:link w:val="DocumentMap"/>
    <w:rsid w:val="00511259"/>
    <w:rPr>
      <w:rFonts w:ascii="Lucida Grande" w:hAnsi="Lucida Grande"/>
      <w:sz w:val="24"/>
      <w:szCs w:val="24"/>
      <w:shd w:val="clear" w:color="auto" w:fill="C6D5EC"/>
      <w:lang w:eastAsia="en-US"/>
    </w:rPr>
  </w:style>
  <w:style w:type="paragraph" w:styleId="Title">
    <w:name w:val="Title"/>
    <w:basedOn w:val="Normal"/>
    <w:link w:val="TitleChar"/>
    <w:qFormat/>
    <w:rsid w:val="00511259"/>
    <w:pPr>
      <w:widowControl w:val="0"/>
      <w:tabs>
        <w:tab w:val="left" w:pos="-1440"/>
      </w:tabs>
      <w:spacing w:line="240" w:lineRule="auto"/>
      <w:ind w:left="720" w:hanging="720"/>
      <w:jc w:val="center"/>
    </w:pPr>
    <w:rPr>
      <w:rFonts w:ascii="CG Times" w:hAnsi="CG Times"/>
      <w:b/>
      <w:snapToGrid w:val="0"/>
      <w:sz w:val="24"/>
      <w:lang w:val="en-US"/>
    </w:rPr>
  </w:style>
  <w:style w:type="character" w:customStyle="1" w:styleId="TitleChar">
    <w:name w:val="Title Char"/>
    <w:basedOn w:val="DefaultParagraphFont"/>
    <w:link w:val="Title"/>
    <w:rsid w:val="00511259"/>
    <w:rPr>
      <w:rFonts w:ascii="CG Times" w:hAnsi="CG Times"/>
      <w:b/>
      <w:snapToGrid w:val="0"/>
      <w:sz w:val="24"/>
      <w:lang w:val="en-US" w:eastAsia="en-US"/>
    </w:rPr>
  </w:style>
  <w:style w:type="numbering" w:customStyle="1" w:styleId="CurrentList1">
    <w:name w:val="Current List1"/>
    <w:rsid w:val="00511259"/>
    <w:pPr>
      <w:numPr>
        <w:numId w:val="34"/>
      </w:numPr>
    </w:pPr>
  </w:style>
  <w:style w:type="paragraph" w:styleId="Revision">
    <w:name w:val="Revision"/>
    <w:hidden/>
    <w:uiPriority w:val="99"/>
    <w:semiHidden/>
    <w:rsid w:val="00511259"/>
    <w:rPr>
      <w:sz w:val="24"/>
      <w:lang w:eastAsia="en-US"/>
    </w:rPr>
  </w:style>
  <w:style w:type="character" w:customStyle="1" w:styleId="NSCNumbL2Char">
    <w:name w:val="NSC Numb L2 Char"/>
    <w:link w:val="NSCNumbL2"/>
    <w:rsid w:val="008A272F"/>
    <w:rPr>
      <w:rFonts w:ascii="Arial" w:hAnsi="Arial"/>
      <w:sz w:val="24"/>
      <w:szCs w:val="24"/>
      <w:lang w:eastAsia="en-US"/>
    </w:rPr>
  </w:style>
  <w:style w:type="character" w:customStyle="1" w:styleId="Heading6Char">
    <w:name w:val="Heading 6 Char"/>
    <w:basedOn w:val="DefaultParagraphFont"/>
    <w:link w:val="Heading6"/>
    <w:rsid w:val="00C672CE"/>
    <w:rPr>
      <w:rFonts w:ascii="Arial" w:hAnsi="Arial"/>
      <w:b/>
      <w:lang w:eastAsia="en-US"/>
    </w:rPr>
  </w:style>
  <w:style w:type="character" w:customStyle="1" w:styleId="FooterChar">
    <w:name w:val="Footer Char"/>
    <w:basedOn w:val="DefaultParagraphFont"/>
    <w:link w:val="Footer"/>
    <w:rsid w:val="00C672CE"/>
    <w:rPr>
      <w:sz w:val="22"/>
      <w:lang w:eastAsia="en-US"/>
    </w:rPr>
  </w:style>
  <w:style w:type="character" w:customStyle="1" w:styleId="HeaderChar">
    <w:name w:val="Header Char"/>
    <w:basedOn w:val="DefaultParagraphFont"/>
    <w:link w:val="Header"/>
    <w:rsid w:val="00C672CE"/>
    <w:rPr>
      <w:sz w:val="22"/>
      <w:lang w:eastAsia="en-US"/>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qFormat/>
    <w:locked/>
    <w:rsid w:val="00C672C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B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2411">
      <w:bodyDiv w:val="1"/>
      <w:marLeft w:val="0"/>
      <w:marRight w:val="0"/>
      <w:marTop w:val="0"/>
      <w:marBottom w:val="0"/>
      <w:divBdr>
        <w:top w:val="none" w:sz="0" w:space="0" w:color="auto"/>
        <w:left w:val="none" w:sz="0" w:space="0" w:color="auto"/>
        <w:bottom w:val="none" w:sz="0" w:space="0" w:color="auto"/>
        <w:right w:val="none" w:sz="0" w:space="0" w:color="auto"/>
      </w:divBdr>
    </w:div>
    <w:div w:id="132912182">
      <w:bodyDiv w:val="1"/>
      <w:marLeft w:val="0"/>
      <w:marRight w:val="0"/>
      <w:marTop w:val="0"/>
      <w:marBottom w:val="0"/>
      <w:divBdr>
        <w:top w:val="none" w:sz="0" w:space="0" w:color="auto"/>
        <w:left w:val="none" w:sz="0" w:space="0" w:color="auto"/>
        <w:bottom w:val="none" w:sz="0" w:space="0" w:color="auto"/>
        <w:right w:val="none" w:sz="0" w:space="0" w:color="auto"/>
      </w:divBdr>
    </w:div>
    <w:div w:id="458037142">
      <w:bodyDiv w:val="1"/>
      <w:marLeft w:val="0"/>
      <w:marRight w:val="0"/>
      <w:marTop w:val="0"/>
      <w:marBottom w:val="0"/>
      <w:divBdr>
        <w:top w:val="none" w:sz="0" w:space="0" w:color="auto"/>
        <w:left w:val="none" w:sz="0" w:space="0" w:color="auto"/>
        <w:bottom w:val="none" w:sz="0" w:space="0" w:color="auto"/>
        <w:right w:val="none" w:sz="0" w:space="0" w:color="auto"/>
      </w:divBdr>
    </w:div>
    <w:div w:id="539628600">
      <w:bodyDiv w:val="1"/>
      <w:marLeft w:val="0"/>
      <w:marRight w:val="0"/>
      <w:marTop w:val="0"/>
      <w:marBottom w:val="0"/>
      <w:divBdr>
        <w:top w:val="none" w:sz="0" w:space="0" w:color="auto"/>
        <w:left w:val="none" w:sz="0" w:space="0" w:color="auto"/>
        <w:bottom w:val="none" w:sz="0" w:space="0" w:color="auto"/>
        <w:right w:val="none" w:sz="0" w:space="0" w:color="auto"/>
      </w:divBdr>
    </w:div>
    <w:div w:id="793212876">
      <w:bodyDiv w:val="1"/>
      <w:marLeft w:val="0"/>
      <w:marRight w:val="0"/>
      <w:marTop w:val="0"/>
      <w:marBottom w:val="0"/>
      <w:divBdr>
        <w:top w:val="none" w:sz="0" w:space="0" w:color="auto"/>
        <w:left w:val="none" w:sz="0" w:space="0" w:color="auto"/>
        <w:bottom w:val="none" w:sz="0" w:space="0" w:color="auto"/>
        <w:right w:val="none" w:sz="0" w:space="0" w:color="auto"/>
      </w:divBdr>
    </w:div>
    <w:div w:id="844780921">
      <w:bodyDiv w:val="1"/>
      <w:marLeft w:val="0"/>
      <w:marRight w:val="0"/>
      <w:marTop w:val="0"/>
      <w:marBottom w:val="0"/>
      <w:divBdr>
        <w:top w:val="none" w:sz="0" w:space="0" w:color="auto"/>
        <w:left w:val="none" w:sz="0" w:space="0" w:color="auto"/>
        <w:bottom w:val="none" w:sz="0" w:space="0" w:color="auto"/>
        <w:right w:val="none" w:sz="0" w:space="0" w:color="auto"/>
      </w:divBdr>
    </w:div>
    <w:div w:id="1002584941">
      <w:bodyDiv w:val="1"/>
      <w:marLeft w:val="0"/>
      <w:marRight w:val="0"/>
      <w:marTop w:val="0"/>
      <w:marBottom w:val="0"/>
      <w:divBdr>
        <w:top w:val="none" w:sz="0" w:space="0" w:color="auto"/>
        <w:left w:val="none" w:sz="0" w:space="0" w:color="auto"/>
        <w:bottom w:val="none" w:sz="0" w:space="0" w:color="auto"/>
        <w:right w:val="none" w:sz="0" w:space="0" w:color="auto"/>
      </w:divBdr>
    </w:div>
    <w:div w:id="1131631670">
      <w:bodyDiv w:val="1"/>
      <w:marLeft w:val="0"/>
      <w:marRight w:val="0"/>
      <w:marTop w:val="0"/>
      <w:marBottom w:val="0"/>
      <w:divBdr>
        <w:top w:val="none" w:sz="0" w:space="0" w:color="auto"/>
        <w:left w:val="none" w:sz="0" w:space="0" w:color="auto"/>
        <w:bottom w:val="none" w:sz="0" w:space="0" w:color="auto"/>
        <w:right w:val="none" w:sz="0" w:space="0" w:color="auto"/>
      </w:divBdr>
    </w:div>
    <w:div w:id="1238245115">
      <w:bodyDiv w:val="1"/>
      <w:marLeft w:val="0"/>
      <w:marRight w:val="0"/>
      <w:marTop w:val="0"/>
      <w:marBottom w:val="0"/>
      <w:divBdr>
        <w:top w:val="none" w:sz="0" w:space="0" w:color="auto"/>
        <w:left w:val="none" w:sz="0" w:space="0" w:color="auto"/>
        <w:bottom w:val="none" w:sz="0" w:space="0" w:color="auto"/>
        <w:right w:val="none" w:sz="0" w:space="0" w:color="auto"/>
      </w:divBdr>
    </w:div>
    <w:div w:id="1474714636">
      <w:bodyDiv w:val="1"/>
      <w:marLeft w:val="0"/>
      <w:marRight w:val="0"/>
      <w:marTop w:val="0"/>
      <w:marBottom w:val="0"/>
      <w:divBdr>
        <w:top w:val="none" w:sz="0" w:space="0" w:color="auto"/>
        <w:left w:val="none" w:sz="0" w:space="0" w:color="auto"/>
        <w:bottom w:val="none" w:sz="0" w:space="0" w:color="auto"/>
        <w:right w:val="none" w:sz="0" w:space="0" w:color="auto"/>
      </w:divBdr>
    </w:div>
    <w:div w:id="1688409645">
      <w:bodyDiv w:val="1"/>
      <w:marLeft w:val="0"/>
      <w:marRight w:val="0"/>
      <w:marTop w:val="0"/>
      <w:marBottom w:val="0"/>
      <w:divBdr>
        <w:top w:val="none" w:sz="0" w:space="0" w:color="auto"/>
        <w:left w:val="none" w:sz="0" w:space="0" w:color="auto"/>
        <w:bottom w:val="none" w:sz="0" w:space="0" w:color="auto"/>
        <w:right w:val="none" w:sz="0" w:space="0" w:color="auto"/>
      </w:divBdr>
    </w:div>
    <w:div w:id="1908495922">
      <w:bodyDiv w:val="1"/>
      <w:marLeft w:val="0"/>
      <w:marRight w:val="0"/>
      <w:marTop w:val="0"/>
      <w:marBottom w:val="0"/>
      <w:divBdr>
        <w:top w:val="none" w:sz="0" w:space="0" w:color="auto"/>
        <w:left w:val="none" w:sz="0" w:space="0" w:color="auto"/>
        <w:bottom w:val="none" w:sz="0" w:space="0" w:color="auto"/>
        <w:right w:val="none" w:sz="0" w:space="0" w:color="auto"/>
      </w:divBdr>
    </w:div>
    <w:div w:id="20566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mailto:reablement.admin@n-somerse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728EC84691BA4AB9B775D3974F8F02" ma:contentTypeVersion="0" ma:contentTypeDescription="Create a new document." ma:contentTypeScope="" ma:versionID="9ef1efe976af2ad77c3299aceaeeeecd">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NSCCMT-83-1276</_dlc_DocId>
    <_dlc_DocIdUrl xmlns="b9e0b38b-4ab8-43c9-b692-9eb1b491adcd">
      <Url>http://sourcedocs/sites/spt/_layouts/DocIdRedir.aspx?ID=NSCCMT-83-1276</Url>
      <Description>NSCCMT-83-1276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C857-0E7E-4615-ABBD-418C762571CC}"/>
</file>

<file path=customXml/itemProps2.xml><?xml version="1.0" encoding="utf-8"?>
<ds:datastoreItem xmlns:ds="http://schemas.openxmlformats.org/officeDocument/2006/customXml" ds:itemID="{9D46F695-BF18-44E0-923A-72FAD5E78968}"/>
</file>

<file path=customXml/itemProps3.xml><?xml version="1.0" encoding="utf-8"?>
<ds:datastoreItem xmlns:ds="http://schemas.openxmlformats.org/officeDocument/2006/customXml" ds:itemID="{97427282-4AB3-4328-AEE2-FDAB2067FE17}"/>
</file>

<file path=customXml/itemProps4.xml><?xml version="1.0" encoding="utf-8"?>
<ds:datastoreItem xmlns:ds="http://schemas.openxmlformats.org/officeDocument/2006/customXml" ds:itemID="{F1F26FC5-B79C-40EF-B50B-020CEE446E74}"/>
</file>

<file path=customXml/itemProps5.xml><?xml version="1.0" encoding="utf-8"?>
<ds:datastoreItem xmlns:ds="http://schemas.openxmlformats.org/officeDocument/2006/customXml" ds:itemID="{D75744B4-7D83-4292-BFB5-24C197267964}"/>
</file>

<file path=docProps/app.xml><?xml version="1.0" encoding="utf-8"?>
<Properties xmlns="http://schemas.openxmlformats.org/officeDocument/2006/extended-properties" xmlns:vt="http://schemas.openxmlformats.org/officeDocument/2006/docPropsVTypes">
  <Template>Normal</Template>
  <TotalTime>5</TotalTime>
  <Pages>103</Pages>
  <Words>28455</Words>
  <Characters>162198</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Outsourcing services agreement (pro-customer)</vt:lpstr>
    </vt:vector>
  </TitlesOfParts>
  <Company>Practical Law Company Ltd</Company>
  <LinksUpToDate>false</LinksUpToDate>
  <CharactersWithSpaces>190273</CharactersWithSpaces>
  <SharedDoc>false</SharedDoc>
  <HLinks>
    <vt:vector size="6" baseType="variant">
      <vt:variant>
        <vt:i4>3473511</vt:i4>
      </vt:variant>
      <vt:variant>
        <vt:i4>531</vt:i4>
      </vt:variant>
      <vt:variant>
        <vt:i4>0</vt:i4>
      </vt:variant>
      <vt:variant>
        <vt:i4>5</vt:i4>
      </vt:variant>
      <vt:variant>
        <vt:lpwstr>http://www.dementiacarematters.com/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services agreement (pro-customer)</dc:title>
  <dc:subject/>
  <dc:creator>Practical Law Company</dc:creator>
  <cp:keywords/>
  <dc:description/>
  <cp:lastModifiedBy>Michelle Dickson</cp:lastModifiedBy>
  <cp:revision>5</cp:revision>
  <cp:lastPrinted>2018-10-16T08:57:00Z</cp:lastPrinted>
  <dcterms:created xsi:type="dcterms:W3CDTF">2018-11-07T11:06:00Z</dcterms:created>
  <dcterms:modified xsi:type="dcterms:W3CDTF">2018-11-07T13:33:00Z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-1237718571</vt:i4>
  </property>
  <property fmtid="{D5CDD505-2E9C-101B-9397-08002B2CF9AE}" pid="3" name="_NewReviewCycle">
    <vt:lpwstr/>
  </property>
  <property fmtid="{D5CDD505-2E9C-101B-9397-08002B2CF9AE}" pid="4" name="_EmailSubject">
    <vt:lpwstr>Contracts for Care and Support - A B C D and E</vt:lpwstr>
  </property>
  <property fmtid="{D5CDD505-2E9C-101B-9397-08002B2CF9AE}" pid="5" name="_AuthorEmail">
    <vt:lpwstr>Clare.Macourt@n-somerset.gov.uk</vt:lpwstr>
  </property>
  <property fmtid="{D5CDD505-2E9C-101B-9397-08002B2CF9AE}" pid="6" name="_AuthorEmailDisplayName">
    <vt:lpwstr>Clare Macourt</vt:lpwstr>
  </property>
  <property fmtid="{D5CDD505-2E9C-101B-9397-08002B2CF9AE}" pid="7" name="_PreviousAdHocReviewCycleID">
    <vt:i4>-219663686</vt:i4>
  </property>
  <property fmtid="{D5CDD505-2E9C-101B-9397-08002B2CF9AE}" pid="8" name="_dlc_DocIdItemGuid">
    <vt:lpwstr>c39f7d28-f693-4881-83ae-bd31c7f5c14c</vt:lpwstr>
  </property>
  <property fmtid="{D5CDD505-2E9C-101B-9397-08002B2CF9AE}" pid="9" name="ContentTypeId">
    <vt:lpwstr>0x01010054728EC84691BA4AB9B775D3974F8F02</vt:lpwstr>
  </property>
  <property fmtid="{D5CDD505-2E9C-101B-9397-08002B2CF9AE}" pid="10" name="_ReviewingToolsShownOnce">
    <vt:lpwstr/>
  </property>
</Properties>
</file>