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D739" w14:textId="77777777" w:rsidR="005D41FC" w:rsidRDefault="005D41FC">
      <w:pPr>
        <w:rPr>
          <w:rFonts w:ascii="Arial" w:hAnsi="Arial" w:cs="Arial"/>
          <w:b/>
          <w:bCs/>
          <w:sz w:val="28"/>
          <w:szCs w:val="28"/>
        </w:rPr>
      </w:pPr>
      <w:bookmarkStart w:id="0" w:name="_Ref406687498"/>
      <w:bookmarkStart w:id="1" w:name="_Ref406687870"/>
      <w:bookmarkStart w:id="2" w:name="_Ref407095012"/>
      <w:bookmarkStart w:id="3" w:name="_Ref407246541"/>
      <w:bookmarkStart w:id="4" w:name="_Ref407307237"/>
      <w:bookmarkStart w:id="5" w:name="_Ref408696709"/>
      <w:bookmarkStart w:id="6" w:name="_Ref408696299"/>
      <w:bookmarkStart w:id="7" w:name="_Ref408697198"/>
      <w:bookmarkStart w:id="8" w:name="_Ref408696366"/>
      <w:bookmarkStart w:id="9" w:name="_Ref408696993"/>
      <w:bookmarkStart w:id="10" w:name="_Ref408827462"/>
      <w:bookmarkStart w:id="11" w:name="_Ref409816728"/>
      <w:r>
        <w:rPr>
          <w:rFonts w:ascii="Arial" w:hAnsi="Arial" w:cs="Arial"/>
          <w:b/>
          <w:bCs/>
          <w:noProof/>
          <w:sz w:val="28"/>
          <w:szCs w:val="28"/>
          <w:lang w:eastAsia="en-GB"/>
        </w:rPr>
        <w:drawing>
          <wp:anchor distT="0" distB="0" distL="114300" distR="114300" simplePos="0" relativeHeight="251658240" behindDoc="1" locked="0" layoutInCell="1" allowOverlap="1" wp14:anchorId="1B7BB6DF" wp14:editId="6C011EBB">
            <wp:simplePos x="0" y="0"/>
            <wp:positionH relativeFrom="column">
              <wp:posOffset>3218815</wp:posOffset>
            </wp:positionH>
            <wp:positionV relativeFrom="paragraph">
              <wp:posOffset>0</wp:posOffset>
            </wp:positionV>
            <wp:extent cx="2684145" cy="1670685"/>
            <wp:effectExtent l="0" t="0" r="1905" b="5715"/>
            <wp:wrapTight wrapText="bothSides">
              <wp:wrapPolygon edited="0">
                <wp:start x="0" y="0"/>
                <wp:lineTo x="0" y="21428"/>
                <wp:lineTo x="21462" y="21428"/>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14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3F2B9D5E" w14:textId="77777777" w:rsidR="005D41FC" w:rsidRPr="005D41FC" w:rsidRDefault="005D41FC">
      <w:pPr>
        <w:rPr>
          <w:rFonts w:ascii="Arial" w:eastAsia="Times New Roman" w:hAnsi="Arial" w:cs="Arial"/>
          <w:b/>
          <w:snapToGrid w:val="0"/>
          <w:color w:val="007499"/>
          <w:szCs w:val="40"/>
        </w:rPr>
      </w:pPr>
    </w:p>
    <w:p w14:paraId="0740FC10" w14:textId="77777777" w:rsidR="00E21E81" w:rsidRDefault="00E21E81" w:rsidP="00E21E81">
      <w:pPr>
        <w:jc w:val="center"/>
        <w:rPr>
          <w:rFonts w:ascii="Arial" w:eastAsia="Times New Roman" w:hAnsi="Arial" w:cs="Arial"/>
          <w:b/>
          <w:snapToGrid w:val="0"/>
          <w:sz w:val="40"/>
          <w:szCs w:val="40"/>
        </w:rPr>
      </w:pPr>
      <w:r>
        <w:rPr>
          <w:rFonts w:ascii="Arial" w:eastAsia="Times New Roman" w:hAnsi="Arial" w:cs="Arial"/>
          <w:b/>
          <w:snapToGrid w:val="0"/>
          <w:sz w:val="40"/>
          <w:szCs w:val="40"/>
        </w:rPr>
        <w:tab/>
      </w:r>
    </w:p>
    <w:p w14:paraId="78B733B9" w14:textId="77777777" w:rsidR="004C348B" w:rsidRDefault="004C348B" w:rsidP="00E21E81">
      <w:pPr>
        <w:jc w:val="center"/>
        <w:rPr>
          <w:rFonts w:ascii="Arial" w:eastAsia="Times New Roman" w:hAnsi="Arial" w:cs="Arial"/>
          <w:b/>
          <w:snapToGrid w:val="0"/>
          <w:sz w:val="48"/>
          <w:szCs w:val="48"/>
        </w:rPr>
      </w:pPr>
    </w:p>
    <w:p w14:paraId="3B8BF553" w14:textId="77777777" w:rsidR="00A85411" w:rsidRDefault="00A85411" w:rsidP="00E21E81">
      <w:pPr>
        <w:jc w:val="center"/>
        <w:rPr>
          <w:rFonts w:ascii="Arial" w:eastAsia="Times New Roman" w:hAnsi="Arial" w:cs="Arial"/>
          <w:b/>
          <w:snapToGrid w:val="0"/>
          <w:sz w:val="48"/>
          <w:szCs w:val="48"/>
        </w:rPr>
      </w:pPr>
    </w:p>
    <w:p w14:paraId="4DCFFA02" w14:textId="04E74BBC" w:rsidR="00A85411" w:rsidRDefault="00A85411" w:rsidP="00E21E81">
      <w:pPr>
        <w:jc w:val="center"/>
        <w:rPr>
          <w:rFonts w:ascii="Arial" w:eastAsia="Times New Roman" w:hAnsi="Arial" w:cs="Arial"/>
          <w:b/>
          <w:snapToGrid w:val="0"/>
          <w:sz w:val="48"/>
          <w:szCs w:val="48"/>
        </w:rPr>
      </w:pPr>
      <w:r>
        <w:rPr>
          <w:rFonts w:ascii="Arial" w:eastAsia="Times New Roman" w:hAnsi="Arial" w:cs="Arial"/>
          <w:b/>
          <w:snapToGrid w:val="0"/>
          <w:sz w:val="48"/>
          <w:szCs w:val="48"/>
        </w:rPr>
        <w:t>Appendix 5</w:t>
      </w:r>
    </w:p>
    <w:p w14:paraId="3851310E" w14:textId="77777777" w:rsidR="00A85411" w:rsidRDefault="00A85411" w:rsidP="00E21E81">
      <w:pPr>
        <w:jc w:val="center"/>
        <w:rPr>
          <w:rFonts w:ascii="Arial" w:eastAsia="Times New Roman" w:hAnsi="Arial" w:cs="Arial"/>
          <w:b/>
          <w:snapToGrid w:val="0"/>
          <w:sz w:val="48"/>
          <w:szCs w:val="48"/>
        </w:rPr>
      </w:pPr>
    </w:p>
    <w:p w14:paraId="5A027743" w14:textId="24A0F7F0" w:rsidR="00A85411" w:rsidRPr="00E21E81" w:rsidRDefault="00A85411" w:rsidP="00A85411">
      <w:pPr>
        <w:jc w:val="center"/>
        <w:rPr>
          <w:rFonts w:ascii="Arial" w:eastAsia="Times New Roman" w:hAnsi="Arial" w:cs="Arial"/>
          <w:b/>
          <w:snapToGrid w:val="0"/>
          <w:sz w:val="48"/>
          <w:szCs w:val="48"/>
        </w:rPr>
      </w:pPr>
      <w:r>
        <w:rPr>
          <w:rFonts w:ascii="Arial" w:eastAsia="Times New Roman" w:hAnsi="Arial" w:cs="Arial"/>
          <w:b/>
          <w:snapToGrid w:val="0"/>
          <w:sz w:val="48"/>
          <w:szCs w:val="48"/>
        </w:rPr>
        <w:t xml:space="preserve">Method Statement Response </w:t>
      </w:r>
      <w:r w:rsidR="005D41FC" w:rsidRPr="00E21E81">
        <w:rPr>
          <w:rFonts w:ascii="Arial" w:eastAsia="Times New Roman" w:hAnsi="Arial" w:cs="Arial"/>
          <w:b/>
          <w:snapToGrid w:val="0"/>
          <w:sz w:val="48"/>
          <w:szCs w:val="48"/>
        </w:rPr>
        <w:t xml:space="preserve">Document </w:t>
      </w:r>
      <w:r>
        <w:rPr>
          <w:rFonts w:ascii="Arial" w:eastAsia="Times New Roman" w:hAnsi="Arial" w:cs="Arial"/>
          <w:b/>
          <w:snapToGrid w:val="0"/>
          <w:sz w:val="48"/>
          <w:szCs w:val="48"/>
        </w:rPr>
        <w:t>- Generic Questions</w:t>
      </w:r>
    </w:p>
    <w:p w14:paraId="5EB4CA09" w14:textId="77777777" w:rsidR="005D41FC" w:rsidRPr="00E21E81" w:rsidRDefault="009454FF" w:rsidP="00E21E81">
      <w:pPr>
        <w:spacing w:after="0"/>
        <w:jc w:val="center"/>
        <w:rPr>
          <w:rFonts w:ascii="Arial" w:eastAsia="Times New Roman" w:hAnsi="Arial" w:cs="Arial"/>
          <w:b/>
          <w:snapToGrid w:val="0"/>
          <w:sz w:val="36"/>
          <w:szCs w:val="40"/>
        </w:rPr>
      </w:pPr>
      <w:r>
        <w:rPr>
          <w:rFonts w:ascii="Arial" w:eastAsia="Times New Roman" w:hAnsi="Arial" w:cs="Arial"/>
          <w:b/>
          <w:snapToGrid w:val="0"/>
          <w:sz w:val="48"/>
          <w:szCs w:val="48"/>
        </w:rPr>
        <w:t>Alternative Education Provision</w:t>
      </w:r>
    </w:p>
    <w:p w14:paraId="58B798DB" w14:textId="77777777" w:rsidR="00A24FCB" w:rsidRDefault="00A24FCB" w:rsidP="00DC0AAA">
      <w:pPr>
        <w:spacing w:after="0"/>
        <w:ind w:left="1701" w:hanging="1701"/>
        <w:jc w:val="both"/>
        <w:rPr>
          <w:rFonts w:ascii="Arial" w:eastAsia="Times New Roman" w:hAnsi="Arial" w:cs="Arial"/>
          <w:b/>
          <w:snapToGrid w:val="0"/>
          <w:color w:val="007499"/>
          <w:sz w:val="36"/>
          <w:szCs w:val="40"/>
        </w:rPr>
      </w:pPr>
    </w:p>
    <w:bookmarkEnd w:id="5"/>
    <w:bookmarkEnd w:id="6"/>
    <w:bookmarkEnd w:id="7"/>
    <w:bookmarkEnd w:id="8"/>
    <w:bookmarkEnd w:id="9"/>
    <w:bookmarkEnd w:id="10"/>
    <w:bookmarkEnd w:id="11"/>
    <w:p w14:paraId="15121091" w14:textId="4FA2A3B4" w:rsidR="005F4BAC" w:rsidRDefault="005F4BAC" w:rsidP="005F4BAC">
      <w:pPr>
        <w:rPr>
          <w:rFonts w:ascii="Arial Bold" w:hAnsi="Arial Bold"/>
          <w:b/>
          <w:caps/>
          <w:snapToGrid w:val="0"/>
          <w:color w:val="007499"/>
          <w:sz w:val="28"/>
          <w:szCs w:val="28"/>
        </w:rPr>
      </w:pPr>
    </w:p>
    <w:p w14:paraId="2D6EFF4B" w14:textId="64F72AA0" w:rsidR="005F4BAC" w:rsidRDefault="005F4BAC" w:rsidP="005F4BAC">
      <w:pPr>
        <w:rPr>
          <w:rFonts w:ascii="Arial Bold" w:hAnsi="Arial Bold"/>
          <w:b/>
          <w:caps/>
          <w:snapToGrid w:val="0"/>
          <w:color w:val="007499"/>
          <w:sz w:val="28"/>
          <w:szCs w:val="28"/>
        </w:rPr>
      </w:pPr>
    </w:p>
    <w:p w14:paraId="792B258C" w14:textId="0FC53304" w:rsidR="005F4BAC" w:rsidRDefault="005F4BAC" w:rsidP="005F4BAC">
      <w:pPr>
        <w:rPr>
          <w:rFonts w:ascii="Arial Bold" w:hAnsi="Arial Bold"/>
          <w:b/>
          <w:caps/>
          <w:snapToGrid w:val="0"/>
          <w:color w:val="007499"/>
          <w:sz w:val="28"/>
          <w:szCs w:val="28"/>
        </w:rPr>
      </w:pPr>
    </w:p>
    <w:p w14:paraId="1B42DF05" w14:textId="4A02EA2F" w:rsidR="005F4BAC" w:rsidRDefault="005F4BAC" w:rsidP="005F4BAC">
      <w:pPr>
        <w:rPr>
          <w:rFonts w:ascii="Arial Bold" w:hAnsi="Arial Bold"/>
          <w:b/>
          <w:caps/>
          <w:snapToGrid w:val="0"/>
          <w:color w:val="007499"/>
          <w:sz w:val="28"/>
          <w:szCs w:val="28"/>
        </w:rPr>
      </w:pPr>
    </w:p>
    <w:p w14:paraId="6CDEE3B0" w14:textId="2AC2596A" w:rsidR="005F4BAC" w:rsidRDefault="005F4BAC" w:rsidP="005F4BAC">
      <w:pPr>
        <w:rPr>
          <w:rFonts w:ascii="Arial Bold" w:hAnsi="Arial Bold"/>
          <w:b/>
          <w:caps/>
          <w:snapToGrid w:val="0"/>
          <w:color w:val="007499"/>
          <w:sz w:val="28"/>
          <w:szCs w:val="28"/>
        </w:rPr>
      </w:pPr>
    </w:p>
    <w:p w14:paraId="7CED1158" w14:textId="74BCDA14" w:rsidR="005F4BAC" w:rsidRDefault="005F4BAC" w:rsidP="005F4BAC">
      <w:pPr>
        <w:rPr>
          <w:rFonts w:ascii="Arial Bold" w:hAnsi="Arial Bold"/>
          <w:b/>
          <w:caps/>
          <w:snapToGrid w:val="0"/>
          <w:color w:val="007499"/>
          <w:sz w:val="28"/>
          <w:szCs w:val="28"/>
        </w:rPr>
      </w:pPr>
    </w:p>
    <w:p w14:paraId="0C071B25" w14:textId="680FDF4D" w:rsidR="005F4BAC" w:rsidRDefault="005F4BAC" w:rsidP="005F4BAC">
      <w:pPr>
        <w:rPr>
          <w:rFonts w:ascii="Arial Bold" w:hAnsi="Arial Bold"/>
          <w:b/>
          <w:caps/>
          <w:snapToGrid w:val="0"/>
          <w:color w:val="007499"/>
          <w:sz w:val="28"/>
          <w:szCs w:val="28"/>
        </w:rPr>
      </w:pPr>
    </w:p>
    <w:p w14:paraId="43F66DDB" w14:textId="2F91953A" w:rsidR="005F4BAC" w:rsidRDefault="005F4BAC" w:rsidP="005F4BAC">
      <w:pPr>
        <w:rPr>
          <w:rFonts w:ascii="Arial Bold" w:hAnsi="Arial Bold"/>
          <w:b/>
          <w:caps/>
          <w:snapToGrid w:val="0"/>
          <w:color w:val="007499"/>
          <w:sz w:val="28"/>
          <w:szCs w:val="28"/>
        </w:rPr>
      </w:pPr>
    </w:p>
    <w:p w14:paraId="7F16913B" w14:textId="1D7C9E0C" w:rsidR="005F4BAC" w:rsidRDefault="005F4BAC" w:rsidP="005F4BAC">
      <w:pPr>
        <w:rPr>
          <w:rFonts w:ascii="Arial Bold" w:hAnsi="Arial Bold"/>
          <w:b/>
          <w:caps/>
          <w:snapToGrid w:val="0"/>
          <w:color w:val="007499"/>
          <w:sz w:val="28"/>
          <w:szCs w:val="28"/>
        </w:rPr>
      </w:pPr>
    </w:p>
    <w:p w14:paraId="50C7FDD0" w14:textId="2C6A29AB" w:rsidR="005F4BAC" w:rsidRDefault="005F4BAC" w:rsidP="005F4BAC">
      <w:pPr>
        <w:rPr>
          <w:rFonts w:ascii="Arial Bold" w:hAnsi="Arial Bold"/>
          <w:b/>
          <w:caps/>
          <w:snapToGrid w:val="0"/>
          <w:color w:val="007499"/>
          <w:sz w:val="28"/>
          <w:szCs w:val="28"/>
        </w:rPr>
      </w:pPr>
    </w:p>
    <w:p w14:paraId="7FCD427C" w14:textId="39D394AB" w:rsidR="005F4BAC" w:rsidRDefault="005F4BAC" w:rsidP="005F4BAC">
      <w:pPr>
        <w:rPr>
          <w:rFonts w:ascii="Arial Bold" w:hAnsi="Arial Bold"/>
          <w:b/>
          <w:caps/>
          <w:snapToGrid w:val="0"/>
          <w:color w:val="007499"/>
          <w:sz w:val="28"/>
          <w:szCs w:val="28"/>
        </w:rPr>
      </w:pPr>
    </w:p>
    <w:p w14:paraId="13216FFD" w14:textId="7074E1FF" w:rsidR="00866A00" w:rsidRPr="005F4BAC" w:rsidRDefault="00987C95" w:rsidP="005F4BAC">
      <w:pPr>
        <w:rPr>
          <w:rFonts w:ascii="Arial" w:hAnsi="Arial" w:cs="Arial"/>
          <w:b/>
        </w:rPr>
      </w:pPr>
      <w:r w:rsidRPr="005F4BAC">
        <w:rPr>
          <w:rFonts w:ascii="Arial Bold" w:hAnsi="Arial Bold"/>
          <w:b/>
          <w:caps/>
          <w:snapToGrid w:val="0"/>
          <w:color w:val="007499"/>
          <w:sz w:val="28"/>
          <w:szCs w:val="28"/>
        </w:rPr>
        <w:lastRenderedPageBreak/>
        <w:t>METHOD STATEMENT</w:t>
      </w:r>
      <w:r w:rsidR="000673F9" w:rsidRPr="005F4BAC">
        <w:rPr>
          <w:rFonts w:ascii="Arial Bold" w:hAnsi="Arial Bold"/>
          <w:b/>
          <w:caps/>
          <w:snapToGrid w:val="0"/>
          <w:color w:val="007499"/>
          <w:sz w:val="28"/>
          <w:szCs w:val="28"/>
        </w:rPr>
        <w:t xml:space="preserve"> </w:t>
      </w:r>
      <w:r w:rsidR="00866A00" w:rsidRPr="005F4BAC">
        <w:rPr>
          <w:rFonts w:ascii="Arial Bold" w:hAnsi="Arial Bold"/>
          <w:b/>
          <w:caps/>
          <w:snapToGrid w:val="0"/>
          <w:color w:val="007499"/>
          <w:sz w:val="28"/>
          <w:szCs w:val="28"/>
        </w:rPr>
        <w:t>Response</w:t>
      </w:r>
      <w:r w:rsidR="000C50C8" w:rsidRPr="005F4BAC">
        <w:rPr>
          <w:rFonts w:ascii="Arial Bold" w:hAnsi="Arial Bold"/>
          <w:b/>
          <w:caps/>
          <w:snapToGrid w:val="0"/>
          <w:color w:val="007499"/>
          <w:sz w:val="28"/>
          <w:szCs w:val="28"/>
        </w:rPr>
        <w:t>/DELIVERY PROPOSALS</w:t>
      </w:r>
      <w:r w:rsidR="00866A00" w:rsidRPr="005F4BAC">
        <w:rPr>
          <w:rFonts w:ascii="Arial Bold" w:hAnsi="Arial Bold"/>
          <w:b/>
          <w:caps/>
          <w:snapToGrid w:val="0"/>
          <w:color w:val="007499"/>
          <w:sz w:val="28"/>
          <w:szCs w:val="28"/>
        </w:rPr>
        <w:t xml:space="preserve"> </w:t>
      </w:r>
      <w:r w:rsidR="004C348B" w:rsidRPr="005F4BAC">
        <w:rPr>
          <w:rFonts w:ascii="Arial Bold" w:hAnsi="Arial Bold"/>
          <w:b/>
          <w:caps/>
          <w:snapToGrid w:val="0"/>
          <w:color w:val="007499"/>
          <w:sz w:val="28"/>
          <w:szCs w:val="28"/>
        </w:rPr>
        <w:t xml:space="preserve">– GENERIC QUESTIONS </w:t>
      </w:r>
      <w:r w:rsidR="00866A00" w:rsidRPr="005F4BAC">
        <w:rPr>
          <w:rFonts w:ascii="Arial Bold" w:hAnsi="Arial Bold"/>
          <w:b/>
          <w:caps/>
          <w:snapToGrid w:val="0"/>
          <w:color w:val="007499"/>
          <w:sz w:val="28"/>
          <w:szCs w:val="28"/>
        </w:rPr>
        <w:t>(</w:t>
      </w:r>
      <w:r w:rsidR="004C348B" w:rsidRPr="005F4BAC">
        <w:rPr>
          <w:rFonts w:ascii="Arial Bold" w:hAnsi="Arial Bold"/>
          <w:b/>
          <w:caps/>
          <w:snapToGrid w:val="0"/>
          <w:color w:val="007499"/>
          <w:sz w:val="28"/>
          <w:szCs w:val="28"/>
        </w:rPr>
        <w:t>65</w:t>
      </w:r>
      <w:r w:rsidR="00866A00" w:rsidRPr="005F4BAC">
        <w:rPr>
          <w:rFonts w:ascii="Arial Bold" w:hAnsi="Arial Bold"/>
          <w:b/>
          <w:caps/>
          <w:snapToGrid w:val="0"/>
          <w:color w:val="007499"/>
          <w:sz w:val="28"/>
          <w:szCs w:val="28"/>
        </w:rPr>
        <w:t>%)</w:t>
      </w:r>
    </w:p>
    <w:p w14:paraId="04D20129" w14:textId="77777777" w:rsidR="00BC3E08" w:rsidRDefault="00BC3E08" w:rsidP="000C50C8">
      <w:pPr>
        <w:spacing w:after="0"/>
        <w:jc w:val="both"/>
        <w:rPr>
          <w:rFonts w:ascii="Arial" w:hAnsi="Arial" w:cs="Arial"/>
          <w:b/>
        </w:rPr>
      </w:pPr>
    </w:p>
    <w:p w14:paraId="078330B1" w14:textId="77777777" w:rsidR="005F1354" w:rsidRPr="00BC3E08" w:rsidRDefault="005F1354" w:rsidP="000C50C8">
      <w:pPr>
        <w:spacing w:after="0"/>
        <w:jc w:val="both"/>
        <w:rPr>
          <w:rFonts w:ascii="Arial" w:hAnsi="Arial" w:cs="Arial"/>
          <w:b/>
        </w:rPr>
      </w:pPr>
      <w:r w:rsidRPr="005F1354">
        <w:rPr>
          <w:rFonts w:ascii="Arial" w:hAnsi="Arial" w:cs="Arial"/>
          <w:b/>
        </w:rPr>
        <w:t>INTRODUCTION</w:t>
      </w:r>
    </w:p>
    <w:p w14:paraId="4EEFA744" w14:textId="77777777" w:rsidR="005F1354" w:rsidRPr="00BC3E08" w:rsidRDefault="005F1354" w:rsidP="000C50C8">
      <w:pPr>
        <w:spacing w:after="0"/>
        <w:jc w:val="both"/>
        <w:rPr>
          <w:rFonts w:ascii="Arial" w:hAnsi="Arial" w:cs="Arial"/>
          <w:b/>
        </w:rPr>
      </w:pPr>
    </w:p>
    <w:p w14:paraId="26DD565F" w14:textId="77777777" w:rsidR="00577633" w:rsidRDefault="00577633" w:rsidP="00577633">
      <w:pPr>
        <w:pStyle w:val="ListParagraph"/>
        <w:numPr>
          <w:ilvl w:val="1"/>
          <w:numId w:val="19"/>
        </w:numPr>
        <w:ind w:left="567" w:hanging="567"/>
        <w:jc w:val="both"/>
        <w:rPr>
          <w:sz w:val="22"/>
          <w:szCs w:val="22"/>
        </w:rPr>
      </w:pPr>
      <w:r w:rsidRPr="00C268D8">
        <w:rPr>
          <w:sz w:val="22"/>
          <w:szCs w:val="22"/>
        </w:rPr>
        <w:t>Tenderers are required to submit method statements demonstrating how specific elements of the service, as defined in the Service Specification and Terms and Conditions, will be delivered.</w:t>
      </w:r>
    </w:p>
    <w:p w14:paraId="14474358" w14:textId="77777777" w:rsidR="00577633" w:rsidRPr="00C268D8" w:rsidRDefault="00577633" w:rsidP="00577633">
      <w:pPr>
        <w:pStyle w:val="ListParagraph"/>
        <w:ind w:left="567" w:hanging="567"/>
        <w:jc w:val="both"/>
        <w:rPr>
          <w:sz w:val="22"/>
          <w:szCs w:val="22"/>
        </w:rPr>
      </w:pPr>
    </w:p>
    <w:p w14:paraId="0CEF4FBA" w14:textId="0FD70152" w:rsidR="00577633" w:rsidRDefault="00577633" w:rsidP="00577633">
      <w:pPr>
        <w:pStyle w:val="ListParagraph"/>
        <w:numPr>
          <w:ilvl w:val="1"/>
          <w:numId w:val="19"/>
        </w:numPr>
        <w:ind w:left="567" w:hanging="567"/>
        <w:jc w:val="both"/>
      </w:pPr>
      <w:r w:rsidRPr="00C268D8">
        <w:t>Tenderers are required to submit a response to all questions using this response template. Failure to do this may result in a response not being taken into account.</w:t>
      </w:r>
    </w:p>
    <w:p w14:paraId="0D694726" w14:textId="77777777" w:rsidR="007F7BD0" w:rsidRDefault="007F7BD0" w:rsidP="007F7BD0">
      <w:pPr>
        <w:pStyle w:val="ListParagraph"/>
      </w:pPr>
    </w:p>
    <w:p w14:paraId="465A6BA6" w14:textId="2E3D8388" w:rsidR="007F7BD0" w:rsidRDefault="007F7BD0" w:rsidP="00577633">
      <w:pPr>
        <w:pStyle w:val="ListParagraph"/>
        <w:numPr>
          <w:ilvl w:val="1"/>
          <w:numId w:val="19"/>
        </w:numPr>
        <w:ind w:left="567" w:hanging="567"/>
        <w:jc w:val="both"/>
      </w:pPr>
      <w:r>
        <w:t>Tenderers are required to complete only one Generic method statement regardless of the number of Lots they are bidding for.</w:t>
      </w:r>
      <w:bookmarkStart w:id="12" w:name="_GoBack"/>
      <w:bookmarkEnd w:id="12"/>
    </w:p>
    <w:p w14:paraId="53D2545B" w14:textId="77777777" w:rsidR="00577633" w:rsidRPr="00C268D8" w:rsidRDefault="00577633" w:rsidP="00577633">
      <w:pPr>
        <w:pStyle w:val="ListParagraph"/>
        <w:ind w:left="567" w:hanging="567"/>
        <w:jc w:val="both"/>
      </w:pPr>
    </w:p>
    <w:p w14:paraId="46FB1354" w14:textId="77777777" w:rsidR="00577633" w:rsidRPr="00C268D8" w:rsidRDefault="00577633" w:rsidP="00577633">
      <w:pPr>
        <w:pStyle w:val="ListParagraph"/>
        <w:numPr>
          <w:ilvl w:val="1"/>
          <w:numId w:val="19"/>
        </w:numPr>
        <w:ind w:left="567" w:hanging="567"/>
        <w:jc w:val="both"/>
        <w:rPr>
          <w:sz w:val="22"/>
          <w:szCs w:val="22"/>
        </w:rPr>
      </w:pPr>
      <w:r w:rsidRPr="00C268D8">
        <w:rPr>
          <w:sz w:val="22"/>
          <w:szCs w:val="22"/>
        </w:rPr>
        <w:t>Before submitting the method statements, Tenderers should ensure that they have:</w:t>
      </w:r>
    </w:p>
    <w:p w14:paraId="2921696A" w14:textId="77777777" w:rsidR="00577633" w:rsidRPr="008640D1" w:rsidRDefault="00577633" w:rsidP="00577633">
      <w:pPr>
        <w:pStyle w:val="ListParagraph"/>
        <w:ind w:hanging="720"/>
        <w:jc w:val="both"/>
        <w:rPr>
          <w:sz w:val="22"/>
          <w:szCs w:val="22"/>
        </w:rPr>
      </w:pPr>
    </w:p>
    <w:p w14:paraId="01D5D091" w14:textId="77777777" w:rsidR="00577633" w:rsidRDefault="00577633" w:rsidP="00577633">
      <w:pPr>
        <w:pStyle w:val="ListParagraph"/>
        <w:numPr>
          <w:ilvl w:val="2"/>
          <w:numId w:val="5"/>
        </w:numPr>
        <w:ind w:left="1304" w:hanging="510"/>
        <w:jc w:val="both"/>
        <w:rPr>
          <w:sz w:val="22"/>
          <w:szCs w:val="22"/>
        </w:rPr>
      </w:pPr>
      <w:r w:rsidRPr="008640D1">
        <w:rPr>
          <w:sz w:val="22"/>
          <w:szCs w:val="22"/>
        </w:rPr>
        <w:t>Answered all questions in the space provided within the Method Statement Response Template. If it is not clear to which method statement any part of their response relates to, a score may not be awarded.</w:t>
      </w:r>
    </w:p>
    <w:p w14:paraId="02AF01FA" w14:textId="77777777" w:rsidR="00577633" w:rsidRDefault="00577633" w:rsidP="00577633">
      <w:pPr>
        <w:pStyle w:val="ListParagraph"/>
        <w:ind w:left="1304" w:hanging="510"/>
        <w:jc w:val="both"/>
        <w:rPr>
          <w:sz w:val="22"/>
          <w:szCs w:val="22"/>
        </w:rPr>
      </w:pPr>
    </w:p>
    <w:p w14:paraId="0EEB8940" w14:textId="77777777" w:rsidR="00577633" w:rsidRDefault="00577633" w:rsidP="00577633">
      <w:pPr>
        <w:pStyle w:val="ListParagraph"/>
        <w:numPr>
          <w:ilvl w:val="2"/>
          <w:numId w:val="5"/>
        </w:numPr>
        <w:ind w:left="1304" w:hanging="510"/>
        <w:jc w:val="both"/>
        <w:rPr>
          <w:sz w:val="22"/>
          <w:szCs w:val="22"/>
        </w:rPr>
      </w:pPr>
      <w:r w:rsidRPr="008640D1">
        <w:rPr>
          <w:sz w:val="22"/>
          <w:szCs w:val="22"/>
        </w:rPr>
        <w:t xml:space="preserve">Ensured that they have answered questions within the maximum word limit allocation stated </w:t>
      </w:r>
      <w:r>
        <w:rPr>
          <w:sz w:val="22"/>
          <w:szCs w:val="22"/>
        </w:rPr>
        <w:t>for each</w:t>
      </w:r>
      <w:r w:rsidRPr="008640D1">
        <w:rPr>
          <w:sz w:val="22"/>
          <w:szCs w:val="22"/>
        </w:rPr>
        <w:t xml:space="preserve"> method statement.</w:t>
      </w:r>
      <w:r w:rsidRPr="003D0CC1">
        <w:rPr>
          <w:rFonts w:eastAsia="Calibri"/>
          <w:sz w:val="22"/>
          <w:szCs w:val="22"/>
          <w:lang w:eastAsia="en-US"/>
        </w:rPr>
        <w:t xml:space="preserve"> </w:t>
      </w:r>
      <w:r w:rsidRPr="003D0CC1">
        <w:rPr>
          <w:sz w:val="22"/>
          <w:szCs w:val="22"/>
        </w:rPr>
        <w:t>Tenderers may make use of supporting documents (appendices to questions etc.) only where truly relevant and appropriate. Any appendix that is judged to be essentially the continuation of a question, and therefore a circumvention of the word limit, will be rejected and ignored</w:t>
      </w:r>
      <w:r>
        <w:rPr>
          <w:sz w:val="22"/>
          <w:szCs w:val="22"/>
        </w:rPr>
        <w:t>.</w:t>
      </w:r>
    </w:p>
    <w:p w14:paraId="7CFD13EA" w14:textId="77777777" w:rsidR="00577633" w:rsidRPr="008640D1" w:rsidRDefault="00577633" w:rsidP="00577633">
      <w:pPr>
        <w:pStyle w:val="ListParagraph"/>
        <w:ind w:left="1304" w:hanging="510"/>
        <w:jc w:val="both"/>
        <w:rPr>
          <w:sz w:val="22"/>
          <w:szCs w:val="22"/>
        </w:rPr>
      </w:pPr>
    </w:p>
    <w:p w14:paraId="13F1EF04" w14:textId="77777777" w:rsidR="00577633" w:rsidRPr="008640D1" w:rsidRDefault="00577633" w:rsidP="00577633">
      <w:pPr>
        <w:pStyle w:val="ListParagraph"/>
        <w:numPr>
          <w:ilvl w:val="2"/>
          <w:numId w:val="5"/>
        </w:numPr>
        <w:ind w:left="1304" w:hanging="510"/>
        <w:jc w:val="both"/>
        <w:rPr>
          <w:sz w:val="22"/>
          <w:szCs w:val="22"/>
        </w:rPr>
      </w:pPr>
      <w:r w:rsidRPr="008640D1">
        <w:rPr>
          <w:sz w:val="22"/>
          <w:szCs w:val="22"/>
        </w:rPr>
        <w:t>Enclosed all relevant documents and clearly referenced them to correspond with the method statement(s) and any sub-section(s) to which they relate.</w:t>
      </w:r>
    </w:p>
    <w:p w14:paraId="436B2938" w14:textId="77777777" w:rsidR="00577633" w:rsidRPr="008640D1" w:rsidRDefault="00577633" w:rsidP="00577633">
      <w:pPr>
        <w:pStyle w:val="ListParagraph"/>
        <w:ind w:left="1304" w:hanging="510"/>
        <w:jc w:val="both"/>
        <w:rPr>
          <w:sz w:val="22"/>
          <w:szCs w:val="22"/>
        </w:rPr>
      </w:pPr>
    </w:p>
    <w:p w14:paraId="01192F1A" w14:textId="77777777" w:rsidR="00577633" w:rsidRDefault="00577633" w:rsidP="00577633">
      <w:pPr>
        <w:pStyle w:val="ListParagraph"/>
        <w:numPr>
          <w:ilvl w:val="1"/>
          <w:numId w:val="19"/>
        </w:numPr>
        <w:ind w:left="720" w:hanging="567"/>
        <w:jc w:val="both"/>
      </w:pPr>
      <w:r w:rsidRPr="00C268D8">
        <w:t>Tenderers may make use of supporting documents (appendices to questions etc.) only where truly relevant and appropriate. Any appendix that the Commissioner judges to be essentially the continuation of a question response, and therefore a circumvention of the word limit, will be rejected and ignored.</w:t>
      </w:r>
    </w:p>
    <w:p w14:paraId="3E309F2F" w14:textId="77777777" w:rsidR="00577633" w:rsidRDefault="00577633" w:rsidP="00577633">
      <w:pPr>
        <w:pStyle w:val="ListParagraph"/>
        <w:jc w:val="both"/>
      </w:pPr>
    </w:p>
    <w:p w14:paraId="6A57A464" w14:textId="77777777" w:rsidR="00577633" w:rsidRPr="0078188F" w:rsidRDefault="00577633" w:rsidP="00577633">
      <w:pPr>
        <w:pStyle w:val="ListParagraph"/>
        <w:numPr>
          <w:ilvl w:val="1"/>
          <w:numId w:val="19"/>
        </w:numPr>
        <w:ind w:left="720" w:hanging="567"/>
        <w:jc w:val="both"/>
      </w:pPr>
      <w:r w:rsidRPr="0078188F">
        <w:t>Each method statement response will be scored between 0 and 5 as follows:</w:t>
      </w:r>
    </w:p>
    <w:p w14:paraId="7E050BCC" w14:textId="77777777" w:rsidR="006D7FD9" w:rsidRPr="006D7FD9" w:rsidRDefault="006D7FD9" w:rsidP="006D7FD9">
      <w:pPr>
        <w:pStyle w:val="ListParagraph"/>
        <w:rPr>
          <w:sz w:val="22"/>
          <w:szCs w:val="22"/>
        </w:rPr>
      </w:pPr>
    </w:p>
    <w:p w14:paraId="22A284BA" w14:textId="77777777" w:rsidR="006D7FD9" w:rsidRDefault="006D7FD9" w:rsidP="006D7FD9">
      <w:pPr>
        <w:jc w:val="both"/>
      </w:pPr>
    </w:p>
    <w:p w14:paraId="4FCA9189" w14:textId="77777777" w:rsidR="006D7FD9" w:rsidRDefault="006D7FD9" w:rsidP="006D7FD9">
      <w:pPr>
        <w:jc w:val="both"/>
      </w:pPr>
    </w:p>
    <w:p w14:paraId="293E16ED" w14:textId="77777777" w:rsidR="006D7FD9" w:rsidRDefault="006D7FD9" w:rsidP="006D7FD9">
      <w:pPr>
        <w:jc w:val="both"/>
      </w:pPr>
    </w:p>
    <w:p w14:paraId="4E0259FD" w14:textId="77777777" w:rsidR="006D7FD9" w:rsidRDefault="006D7FD9" w:rsidP="006D7FD9">
      <w:pPr>
        <w:jc w:val="both"/>
      </w:pPr>
    </w:p>
    <w:p w14:paraId="4B431B39" w14:textId="77777777" w:rsidR="006D7FD9" w:rsidRDefault="006D7FD9" w:rsidP="006D7FD9">
      <w:pPr>
        <w:jc w:val="both"/>
      </w:pPr>
    </w:p>
    <w:p w14:paraId="68782B27" w14:textId="77777777" w:rsidR="006D7FD9" w:rsidRDefault="006D7FD9" w:rsidP="006D7FD9">
      <w:pPr>
        <w:jc w:val="both"/>
      </w:pPr>
    </w:p>
    <w:p w14:paraId="651C6204" w14:textId="77777777" w:rsidR="006D7FD9" w:rsidRDefault="006D7FD9" w:rsidP="006D7FD9">
      <w:pPr>
        <w:jc w:val="both"/>
      </w:pPr>
    </w:p>
    <w:p w14:paraId="0CE90E0B" w14:textId="77777777" w:rsidR="006D7FD9" w:rsidRDefault="006D7FD9" w:rsidP="006D7FD9">
      <w:pPr>
        <w:jc w:val="both"/>
      </w:pPr>
    </w:p>
    <w:p w14:paraId="63CC869F" w14:textId="77777777" w:rsidR="006D7FD9" w:rsidRDefault="006D7FD9" w:rsidP="006D7FD9">
      <w:pPr>
        <w:jc w:val="both"/>
      </w:pPr>
    </w:p>
    <w:tbl>
      <w:tblPr>
        <w:tblW w:w="9021" w:type="dxa"/>
        <w:tblInd w:w="137" w:type="dxa"/>
        <w:tblBorders>
          <w:top w:val="single" w:sz="4" w:space="0" w:color="auto"/>
          <w:left w:val="single" w:sz="4" w:space="0" w:color="auto"/>
          <w:bottom w:val="single" w:sz="4" w:space="0" w:color="auto"/>
          <w:right w:val="single" w:sz="4" w:space="0" w:color="auto"/>
        </w:tblBorders>
        <w:tblLayout w:type="fixed"/>
        <w:tblCellMar>
          <w:left w:w="227" w:type="dxa"/>
        </w:tblCellMar>
        <w:tblLook w:val="04A0" w:firstRow="1" w:lastRow="0" w:firstColumn="1" w:lastColumn="0" w:noHBand="0" w:noVBand="1"/>
      </w:tblPr>
      <w:tblGrid>
        <w:gridCol w:w="2268"/>
        <w:gridCol w:w="1134"/>
        <w:gridCol w:w="5619"/>
      </w:tblGrid>
      <w:tr w:rsidR="00612846" w:rsidRPr="00B2662B" w14:paraId="5C32A66A"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5384D0BF" w14:textId="77777777" w:rsidR="00612846" w:rsidRDefault="00612846" w:rsidP="00BF411C">
            <w:pPr>
              <w:suppressAutoHyphens/>
              <w:autoSpaceDE w:val="0"/>
              <w:autoSpaceDN w:val="0"/>
              <w:adjustRightInd w:val="0"/>
              <w:ind w:left="-130"/>
              <w:jc w:val="center"/>
              <w:rPr>
                <w:rFonts w:ascii="Arial" w:eastAsia="Calibri" w:hAnsi="Arial" w:cs="Arial"/>
                <w:b/>
                <w:color w:val="000000"/>
                <w:lang w:eastAsia="en-GB"/>
              </w:rPr>
            </w:pPr>
          </w:p>
          <w:p w14:paraId="294919B6" w14:textId="77777777" w:rsidR="00612846" w:rsidRPr="006710B8" w:rsidRDefault="00612846"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Assessment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46C2B4A" w14:textId="77777777" w:rsidR="00612846" w:rsidRPr="006710B8" w:rsidRDefault="00612846"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Score</w:t>
            </w:r>
          </w:p>
        </w:tc>
        <w:tc>
          <w:tcPr>
            <w:tcW w:w="5619" w:type="dxa"/>
            <w:tcBorders>
              <w:top w:val="single" w:sz="4" w:space="0" w:color="auto"/>
              <w:left w:val="single" w:sz="4" w:space="0" w:color="auto"/>
              <w:bottom w:val="single" w:sz="4" w:space="0" w:color="auto"/>
              <w:right w:val="single" w:sz="4" w:space="0" w:color="auto"/>
            </w:tcBorders>
            <w:shd w:val="clear" w:color="auto" w:fill="C0C0C0"/>
            <w:vAlign w:val="bottom"/>
            <w:hideMark/>
          </w:tcPr>
          <w:p w14:paraId="74C59D5B" w14:textId="77777777" w:rsidR="00612846" w:rsidRPr="006710B8" w:rsidRDefault="00612846" w:rsidP="00BF411C">
            <w:pPr>
              <w:suppressAutoHyphens/>
              <w:autoSpaceDE w:val="0"/>
              <w:autoSpaceDN w:val="0"/>
              <w:adjustRightInd w:val="0"/>
              <w:ind w:left="-130"/>
              <w:jc w:val="center"/>
              <w:rPr>
                <w:rFonts w:ascii="Arial" w:eastAsia="Calibri" w:hAnsi="Arial" w:cs="Arial"/>
                <w:b/>
                <w:color w:val="000000"/>
                <w:lang w:eastAsia="en-GB"/>
              </w:rPr>
            </w:pPr>
            <w:r w:rsidRPr="006710B8">
              <w:rPr>
                <w:rFonts w:ascii="Arial" w:eastAsia="Calibri" w:hAnsi="Arial" w:cs="Arial"/>
                <w:b/>
                <w:color w:val="000000"/>
                <w:lang w:eastAsia="en-GB"/>
              </w:rPr>
              <w:t>Interpretation</w:t>
            </w:r>
          </w:p>
        </w:tc>
      </w:tr>
      <w:tr w:rsidR="00612846" w:rsidRPr="00B2662B" w14:paraId="392C97D2"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1E27222D" w14:textId="77777777" w:rsidR="00612846" w:rsidRPr="00B2662B" w:rsidRDefault="00612846" w:rsidP="00BF411C">
            <w:pPr>
              <w:suppressAutoHyphens/>
              <w:autoSpaceDE w:val="0"/>
              <w:autoSpaceDN w:val="0"/>
              <w:adjustRightInd w:val="0"/>
              <w:ind w:left="-130"/>
              <w:rPr>
                <w:rFonts w:ascii="Arial" w:eastAsia="Calibri" w:hAnsi="Arial" w:cs="Arial"/>
                <w:color w:val="000000"/>
                <w:lang w:eastAsia="en-GB"/>
              </w:rPr>
            </w:pPr>
            <w:r w:rsidRPr="00B2662B">
              <w:rPr>
                <w:rFonts w:ascii="Arial" w:eastAsia="Calibri" w:hAnsi="Arial" w:cs="Arial"/>
                <w:color w:val="000000"/>
                <w:lang w:eastAsia="en-GB"/>
              </w:rPr>
              <w:t>Excellent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6E0E0" w14:textId="77777777" w:rsidR="00612846" w:rsidRPr="00B2662B" w:rsidRDefault="0061284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5</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5FDEAFC" w14:textId="77777777" w:rsidR="00612846" w:rsidRPr="00666D06" w:rsidRDefault="00612846" w:rsidP="00BF411C">
            <w:pPr>
              <w:spacing w:after="0"/>
              <w:jc w:val="both"/>
              <w:rPr>
                <w:rFonts w:ascii="Calibri" w:eastAsia="Calibri" w:hAnsi="Calibri" w:cs="Arial"/>
              </w:rPr>
            </w:pPr>
            <w:r w:rsidRPr="00666D06">
              <w:rPr>
                <w:rFonts w:ascii="Arial" w:eastAsia="Calibri" w:hAnsi="Arial" w:cs="Arial"/>
                <w:lang w:eastAsia="en-GB"/>
              </w:rPr>
              <w:t>A response which shows how the service can comprehensively be taken to the next level in terms of exceeding our requirements as detailed in the tender documents and service specification and/or offering significant added value to the Council’s overall strategic requirements and objectives.</w:t>
            </w:r>
            <w:r>
              <w:rPr>
                <w:rFonts w:ascii="Arial" w:eastAsia="Calibri" w:hAnsi="Arial" w:cs="Arial"/>
                <w:lang w:eastAsia="en-GB"/>
              </w:rPr>
              <w:t xml:space="preserve"> </w:t>
            </w:r>
          </w:p>
        </w:tc>
      </w:tr>
      <w:tr w:rsidR="00612846" w:rsidRPr="00B2662B" w14:paraId="0A4E4B42"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7EC917B2" w14:textId="77777777" w:rsidR="00612846" w:rsidRPr="00B2662B" w:rsidRDefault="0061284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Very </w:t>
            </w:r>
            <w:r w:rsidRPr="00B2662B">
              <w:rPr>
                <w:rFonts w:ascii="Arial" w:eastAsia="Calibri" w:hAnsi="Arial" w:cs="Arial"/>
                <w:color w:val="000000"/>
                <w:lang w:eastAsia="en-GB"/>
              </w:rPr>
              <w:t>Good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9F01A7" w14:textId="77777777" w:rsidR="00612846" w:rsidRPr="00B2662B" w:rsidRDefault="0061284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4</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60F0C0F" w14:textId="77777777" w:rsidR="00612846" w:rsidRPr="00666D06" w:rsidRDefault="00612846"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and has a credible methodology to deliver the service alongside a clear process and plan to deliver additional benefits and deliver value.</w:t>
            </w:r>
            <w:r>
              <w:rPr>
                <w:rFonts w:ascii="Arial" w:eastAsia="Calibri" w:hAnsi="Arial" w:cs="Arial"/>
                <w:lang w:eastAsia="en-GB"/>
              </w:rPr>
              <w:t xml:space="preserve"> </w:t>
            </w:r>
          </w:p>
        </w:tc>
      </w:tr>
      <w:tr w:rsidR="00612846" w:rsidRPr="00B2662B" w14:paraId="535AE01B"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78A9D21A" w14:textId="77777777" w:rsidR="00612846" w:rsidRPr="00B2662B" w:rsidRDefault="0061284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Good</w:t>
            </w:r>
            <w:r w:rsidRPr="00B2662B">
              <w:rPr>
                <w:rFonts w:ascii="Arial" w:eastAsia="Calibri" w:hAnsi="Arial" w:cs="Arial"/>
                <w:color w:val="000000"/>
                <w:lang w:eastAsia="en-GB"/>
              </w:rPr>
              <w:t xml:space="preserve">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EE3951" w14:textId="77777777" w:rsidR="00612846" w:rsidRPr="00B2662B" w:rsidRDefault="0061284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3</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F19944B" w14:textId="77777777" w:rsidR="00612846" w:rsidRPr="00666D06" w:rsidRDefault="00612846" w:rsidP="00BF411C">
            <w:pPr>
              <w:spacing w:after="0"/>
              <w:jc w:val="both"/>
              <w:rPr>
                <w:rFonts w:ascii="Calibri" w:eastAsia="Calibri" w:hAnsi="Calibri" w:cs="Arial"/>
              </w:rPr>
            </w:pPr>
            <w:r w:rsidRPr="00666D06">
              <w:rPr>
                <w:rFonts w:ascii="Arial" w:eastAsia="Calibri" w:hAnsi="Arial" w:cs="Arial"/>
                <w:lang w:eastAsia="en-GB"/>
              </w:rPr>
              <w:t>A response which shows that the Tenderer demonstrates an understanding of our requirements as detailed in the tender documents and service specification has a credible methodology to deliver the service and could evolve into additional benefits.</w:t>
            </w:r>
            <w:r>
              <w:rPr>
                <w:rFonts w:ascii="Arial" w:eastAsia="Calibri" w:hAnsi="Arial" w:cs="Arial"/>
                <w:lang w:eastAsia="en-GB"/>
              </w:rPr>
              <w:t xml:space="preserve"> </w:t>
            </w:r>
          </w:p>
        </w:tc>
      </w:tr>
      <w:tr w:rsidR="00612846" w:rsidRPr="00B2662B" w14:paraId="3314731B"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605443FF" w14:textId="77777777" w:rsidR="00612846" w:rsidRPr="00B2662B" w:rsidRDefault="0061284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S</w:t>
            </w:r>
            <w:r w:rsidRPr="00B2662B">
              <w:rPr>
                <w:rFonts w:ascii="Arial" w:eastAsia="Calibri" w:hAnsi="Arial" w:cs="Arial"/>
                <w:color w:val="000000"/>
                <w:lang w:eastAsia="en-GB"/>
              </w:rPr>
              <w:t>atisfactory response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C185D3" w14:textId="77777777" w:rsidR="00612846" w:rsidRPr="00B2662B" w:rsidRDefault="0061284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2</w:t>
            </w:r>
          </w:p>
        </w:tc>
        <w:tc>
          <w:tcPr>
            <w:tcW w:w="5619" w:type="dxa"/>
            <w:tcBorders>
              <w:top w:val="single" w:sz="4" w:space="0" w:color="auto"/>
              <w:left w:val="single" w:sz="4" w:space="0" w:color="auto"/>
              <w:bottom w:val="single" w:sz="4" w:space="0" w:color="auto"/>
              <w:right w:val="single" w:sz="4" w:space="0" w:color="auto"/>
            </w:tcBorders>
            <w:vAlign w:val="center"/>
            <w:hideMark/>
          </w:tcPr>
          <w:p w14:paraId="6A37B09D" w14:textId="77777777" w:rsidR="00612846" w:rsidRDefault="00612846" w:rsidP="00BF411C">
            <w:pPr>
              <w:spacing w:after="0"/>
              <w:jc w:val="both"/>
              <w:rPr>
                <w:rFonts w:ascii="Arial" w:eastAsia="Calibri" w:hAnsi="Arial" w:cs="Arial"/>
                <w:lang w:eastAsia="en-GB"/>
              </w:rPr>
            </w:pPr>
            <w:r w:rsidRPr="00666D06">
              <w:rPr>
                <w:rFonts w:ascii="Arial" w:eastAsia="Calibri" w:hAnsi="Arial" w:cs="Arial"/>
                <w:lang w:eastAsia="en-GB"/>
              </w:rPr>
              <w:t>A response which is capable of meeting our requirements as detailed in the tender documents and service specification but is unlikely to go beyond this.</w:t>
            </w:r>
          </w:p>
          <w:p w14:paraId="757F6361" w14:textId="77777777" w:rsidR="00612846" w:rsidRPr="00666D06" w:rsidRDefault="00612846" w:rsidP="00BF411C">
            <w:pPr>
              <w:spacing w:after="0"/>
              <w:jc w:val="both"/>
              <w:rPr>
                <w:rFonts w:ascii="Calibri" w:eastAsia="Calibri" w:hAnsi="Calibri" w:cs="Arial"/>
              </w:rPr>
            </w:pPr>
          </w:p>
        </w:tc>
      </w:tr>
      <w:tr w:rsidR="00612846" w:rsidRPr="00B2662B" w14:paraId="59D5328C" w14:textId="77777777" w:rsidTr="00BF411C">
        <w:trPr>
          <w:trHeight w:val="145"/>
        </w:trPr>
        <w:tc>
          <w:tcPr>
            <w:tcW w:w="2268" w:type="dxa"/>
            <w:tcBorders>
              <w:top w:val="single" w:sz="4" w:space="0" w:color="auto"/>
              <w:left w:val="single" w:sz="4" w:space="0" w:color="auto"/>
              <w:bottom w:val="single" w:sz="4" w:space="0" w:color="auto"/>
              <w:right w:val="single" w:sz="4" w:space="0" w:color="auto"/>
            </w:tcBorders>
            <w:vAlign w:val="center"/>
            <w:hideMark/>
          </w:tcPr>
          <w:p w14:paraId="329097D2" w14:textId="77777777" w:rsidR="00612846" w:rsidRPr="00B2662B" w:rsidRDefault="0061284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 xml:space="preserve">Unsatisfactory </w:t>
            </w:r>
            <w:r w:rsidRPr="00B2662B">
              <w:rPr>
                <w:rFonts w:ascii="Arial" w:eastAsia="Calibri" w:hAnsi="Arial" w:cs="Arial"/>
                <w:color w:val="000000"/>
                <w:lang w:eastAsia="en-GB"/>
              </w:rPr>
              <w:t xml:space="preserve">response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1D11ED" w14:textId="77777777" w:rsidR="00612846" w:rsidRPr="00B2662B" w:rsidRDefault="0061284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1</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645AB9B" w14:textId="77777777" w:rsidR="00612846" w:rsidRPr="00666D06" w:rsidRDefault="00612846" w:rsidP="00BF411C">
            <w:pPr>
              <w:spacing w:after="0"/>
              <w:jc w:val="both"/>
              <w:rPr>
                <w:rFonts w:ascii="Calibri" w:eastAsia="Calibri" w:hAnsi="Calibri" w:cs="Arial"/>
              </w:rPr>
            </w:pPr>
            <w:r w:rsidRPr="00666D06">
              <w:rPr>
                <w:rFonts w:ascii="Arial" w:eastAsia="Calibri" w:hAnsi="Arial" w:cs="Arial"/>
                <w:lang w:eastAsia="en-GB"/>
              </w:rPr>
              <w:t>Although the Tenderer does demonstrate an understanding of our requirements as detailed in the tender documents and service specification there are some major risks or omissions in relation to the proposed solution to deliver the service and we would not be confident of our requirements being met.</w:t>
            </w:r>
          </w:p>
        </w:tc>
      </w:tr>
      <w:tr w:rsidR="00612846" w:rsidRPr="00B2662B" w14:paraId="11B09FC6" w14:textId="77777777" w:rsidTr="00BF411C">
        <w:trPr>
          <w:trHeight w:val="1272"/>
        </w:trPr>
        <w:tc>
          <w:tcPr>
            <w:tcW w:w="2268" w:type="dxa"/>
            <w:tcBorders>
              <w:top w:val="single" w:sz="4" w:space="0" w:color="auto"/>
              <w:left w:val="single" w:sz="4" w:space="0" w:color="auto"/>
              <w:bottom w:val="single" w:sz="4" w:space="0" w:color="auto"/>
              <w:right w:val="single" w:sz="4" w:space="0" w:color="auto"/>
            </w:tcBorders>
            <w:vAlign w:val="center"/>
            <w:hideMark/>
          </w:tcPr>
          <w:p w14:paraId="63010B82" w14:textId="77777777" w:rsidR="00612846" w:rsidRPr="00B2662B" w:rsidRDefault="00612846" w:rsidP="00BF411C">
            <w:pPr>
              <w:suppressAutoHyphens/>
              <w:autoSpaceDE w:val="0"/>
              <w:autoSpaceDN w:val="0"/>
              <w:adjustRightInd w:val="0"/>
              <w:ind w:left="-130"/>
              <w:rPr>
                <w:rFonts w:ascii="Arial" w:eastAsia="Calibri" w:hAnsi="Arial" w:cs="Arial"/>
                <w:color w:val="000000"/>
                <w:lang w:eastAsia="en-GB"/>
              </w:rPr>
            </w:pPr>
            <w:r>
              <w:rPr>
                <w:rFonts w:ascii="Arial" w:eastAsia="Calibri" w:hAnsi="Arial" w:cs="Arial"/>
                <w:color w:val="000000"/>
                <w:lang w:eastAsia="en-GB"/>
              </w:rPr>
              <w:t>Cannot be scored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237496" w14:textId="77777777" w:rsidR="00612846" w:rsidRPr="00B2662B" w:rsidRDefault="00612846" w:rsidP="00BF411C">
            <w:pPr>
              <w:suppressAutoHyphens/>
              <w:autoSpaceDE w:val="0"/>
              <w:autoSpaceDN w:val="0"/>
              <w:adjustRightInd w:val="0"/>
              <w:ind w:left="-130"/>
              <w:jc w:val="center"/>
              <w:rPr>
                <w:rFonts w:ascii="Arial" w:eastAsia="Calibri" w:hAnsi="Arial" w:cs="Arial"/>
                <w:color w:val="000000"/>
                <w:lang w:eastAsia="en-GB"/>
              </w:rPr>
            </w:pPr>
            <w:r w:rsidRPr="00B2662B">
              <w:rPr>
                <w:rFonts w:ascii="Arial" w:eastAsia="Calibri" w:hAnsi="Arial" w:cs="Arial"/>
                <w:color w:val="000000"/>
                <w:lang w:eastAsia="en-GB"/>
              </w:rPr>
              <w:t>0</w:t>
            </w:r>
          </w:p>
        </w:tc>
        <w:tc>
          <w:tcPr>
            <w:tcW w:w="5619" w:type="dxa"/>
            <w:tcBorders>
              <w:top w:val="single" w:sz="4" w:space="0" w:color="auto"/>
              <w:left w:val="single" w:sz="4" w:space="0" w:color="auto"/>
              <w:bottom w:val="single" w:sz="4" w:space="0" w:color="auto"/>
              <w:right w:val="single" w:sz="4" w:space="0" w:color="auto"/>
            </w:tcBorders>
            <w:vAlign w:val="center"/>
            <w:hideMark/>
          </w:tcPr>
          <w:p w14:paraId="7D3C69B7" w14:textId="77777777" w:rsidR="00612846" w:rsidRPr="00666D06" w:rsidRDefault="00612846" w:rsidP="00BF411C">
            <w:pPr>
              <w:spacing w:after="0"/>
              <w:jc w:val="both"/>
              <w:rPr>
                <w:rFonts w:ascii="Calibri" w:eastAsia="Calibri" w:hAnsi="Calibri" w:cs="Arial"/>
              </w:rPr>
            </w:pPr>
            <w:r w:rsidRPr="00666D06">
              <w:rPr>
                <w:rFonts w:ascii="Arial" w:eastAsia="Calibri" w:hAnsi="Arial" w:cs="Arial"/>
                <w:lang w:eastAsia="en-GB"/>
              </w:rPr>
              <w:t>No information provided or incapable of being taken forward either because the Tenderer does not demonstrate an understanding of our requirements as detailed in the tender documents and service specification or because the solution is incapable of meeting our requirements.</w:t>
            </w:r>
          </w:p>
        </w:tc>
      </w:tr>
    </w:tbl>
    <w:p w14:paraId="2BBB7D4D" w14:textId="77777777" w:rsidR="00666D06" w:rsidRPr="00BC3E08" w:rsidRDefault="00666D06" w:rsidP="000C50C8">
      <w:pPr>
        <w:spacing w:after="0"/>
        <w:jc w:val="both"/>
        <w:rPr>
          <w:rFonts w:ascii="Arial" w:hAnsi="Arial" w:cs="Arial"/>
        </w:rPr>
      </w:pPr>
    </w:p>
    <w:p w14:paraId="52C2ADDE" w14:textId="77777777" w:rsidR="001F13E2" w:rsidRDefault="001F13E2" w:rsidP="000C50C8">
      <w:pPr>
        <w:spacing w:after="0"/>
        <w:jc w:val="both"/>
        <w:rPr>
          <w:rFonts w:ascii="Arial" w:hAnsi="Arial" w:cs="Arial"/>
        </w:rPr>
      </w:pPr>
      <w:r w:rsidRPr="00BC3E08">
        <w:rPr>
          <w:rFonts w:ascii="Arial" w:hAnsi="Arial" w:cs="Arial"/>
        </w:rPr>
        <w:t xml:space="preserve">      </w:t>
      </w:r>
    </w:p>
    <w:p w14:paraId="1194EEA6" w14:textId="77777777" w:rsidR="006D7FD9" w:rsidRDefault="006D7FD9" w:rsidP="000C50C8">
      <w:pPr>
        <w:spacing w:after="0"/>
        <w:jc w:val="both"/>
        <w:rPr>
          <w:rFonts w:ascii="Arial" w:hAnsi="Arial" w:cs="Arial"/>
        </w:rPr>
      </w:pPr>
    </w:p>
    <w:p w14:paraId="19941758" w14:textId="77777777" w:rsidR="006D7FD9" w:rsidRDefault="006D7FD9" w:rsidP="000C50C8">
      <w:pPr>
        <w:spacing w:after="0"/>
        <w:jc w:val="both"/>
        <w:rPr>
          <w:rFonts w:ascii="Arial" w:hAnsi="Arial" w:cs="Arial"/>
        </w:rPr>
      </w:pPr>
    </w:p>
    <w:p w14:paraId="615057EB" w14:textId="77777777" w:rsidR="006D7FD9" w:rsidRDefault="006D7FD9" w:rsidP="000C50C8">
      <w:pPr>
        <w:spacing w:after="0"/>
        <w:jc w:val="both"/>
        <w:rPr>
          <w:rFonts w:ascii="Arial" w:hAnsi="Arial" w:cs="Arial"/>
        </w:rPr>
      </w:pPr>
    </w:p>
    <w:p w14:paraId="6249C11D" w14:textId="77777777" w:rsidR="006D7FD9" w:rsidRDefault="006D7FD9" w:rsidP="000C50C8">
      <w:pPr>
        <w:spacing w:after="0"/>
        <w:jc w:val="both"/>
        <w:rPr>
          <w:rFonts w:ascii="Arial" w:hAnsi="Arial" w:cs="Arial"/>
        </w:rPr>
      </w:pPr>
    </w:p>
    <w:p w14:paraId="42826135" w14:textId="77777777" w:rsidR="002D5E49" w:rsidRPr="00695EC3" w:rsidRDefault="002D5E49" w:rsidP="00695EC3">
      <w:pPr>
        <w:rPr>
          <w:rFonts w:ascii="Arial Bold" w:hAnsi="Arial Bold"/>
          <w:b/>
          <w:caps/>
          <w:snapToGrid w:val="0"/>
          <w:color w:val="007499"/>
          <w:sz w:val="28"/>
          <w:szCs w:val="28"/>
        </w:rPr>
      </w:pPr>
    </w:p>
    <w:p w14:paraId="1ED808C5" w14:textId="77777777" w:rsidR="00B76EBD" w:rsidRDefault="00B76EBD">
      <w:pPr>
        <w:rPr>
          <w:rFonts w:ascii="Arial" w:eastAsia="Times New Roman" w:hAnsi="Arial" w:cs="Times New Roman"/>
          <w:b/>
          <w:bCs/>
          <w:sz w:val="24"/>
          <w:szCs w:val="20"/>
        </w:rPr>
      </w:pPr>
      <w:r>
        <w:rPr>
          <w:rFonts w:ascii="Arial" w:eastAsia="Times New Roman" w:hAnsi="Arial" w:cs="Times New Roman"/>
          <w:b/>
          <w:bCs/>
          <w:sz w:val="24"/>
          <w:szCs w:val="20"/>
        </w:rPr>
        <w:br w:type="page"/>
      </w:r>
    </w:p>
    <w:p w14:paraId="60D5313A" w14:textId="77777777" w:rsidR="002D5E49" w:rsidRPr="002D5E49" w:rsidRDefault="002D5E49" w:rsidP="002D5E49">
      <w:pPr>
        <w:spacing w:after="0" w:line="240" w:lineRule="auto"/>
        <w:jc w:val="both"/>
        <w:rPr>
          <w:rFonts w:ascii="Arial" w:eastAsia="Times New Roman" w:hAnsi="Arial" w:cs="Times New Roman"/>
          <w:b/>
          <w:bCs/>
          <w:sz w:val="24"/>
          <w:szCs w:val="20"/>
        </w:rPr>
      </w:pPr>
      <w:r w:rsidRPr="002D5E49">
        <w:rPr>
          <w:rFonts w:ascii="Arial" w:eastAsia="Times New Roman" w:hAnsi="Arial" w:cs="Times New Roman"/>
          <w:b/>
          <w:bCs/>
          <w:sz w:val="24"/>
          <w:szCs w:val="20"/>
        </w:rPr>
        <w:lastRenderedPageBreak/>
        <w:t xml:space="preserve">Table 1: Qualitative </w:t>
      </w:r>
      <w:r w:rsidRPr="002D5E49">
        <w:rPr>
          <w:rFonts w:ascii="Arial" w:eastAsia="Times New Roman" w:hAnsi="Arial" w:cs="Arial"/>
          <w:b/>
          <w:bCs/>
          <w:sz w:val="24"/>
          <w:szCs w:val="20"/>
        </w:rPr>
        <w:t xml:space="preserve">Evaluation </w:t>
      </w:r>
      <w:r w:rsidR="00666D06">
        <w:rPr>
          <w:rFonts w:ascii="Arial" w:eastAsia="Times New Roman" w:hAnsi="Arial" w:cs="Arial"/>
          <w:b/>
          <w:bCs/>
          <w:sz w:val="24"/>
          <w:szCs w:val="20"/>
        </w:rPr>
        <w:t>Tender</w:t>
      </w:r>
      <w:r w:rsidRPr="002D5E49">
        <w:rPr>
          <w:rFonts w:ascii="Arial" w:eastAsia="Times New Roman" w:hAnsi="Arial" w:cs="Arial"/>
          <w:b/>
          <w:bCs/>
          <w:sz w:val="24"/>
          <w:szCs w:val="20"/>
        </w:rPr>
        <w:t xml:space="preserve"> – Method Statements</w:t>
      </w:r>
    </w:p>
    <w:p w14:paraId="6DCE58BB" w14:textId="77777777" w:rsidR="002D5E49" w:rsidRPr="002D5E49" w:rsidRDefault="002D5E49" w:rsidP="002D5E49">
      <w:pPr>
        <w:spacing w:after="0"/>
        <w:rPr>
          <w:rFonts w:ascii="Arial" w:hAnsi="Arial" w:cs="Arial"/>
          <w:b/>
          <w:sz w:val="18"/>
        </w:rPr>
      </w:pPr>
    </w:p>
    <w:p w14:paraId="202EF5E5" w14:textId="5227141F" w:rsidR="00702630" w:rsidRDefault="002D5E49" w:rsidP="002D5E49">
      <w:pPr>
        <w:spacing w:after="0"/>
        <w:rPr>
          <w:rFonts w:ascii="Arial" w:hAnsi="Arial" w:cs="Arial"/>
        </w:rPr>
      </w:pPr>
      <w:r w:rsidRPr="002D5E49">
        <w:rPr>
          <w:rFonts w:ascii="Arial" w:hAnsi="Arial" w:cs="Arial"/>
        </w:rPr>
        <w:t>Tenderers method statement responses shall be evaluated in line with the following criteria:</w:t>
      </w:r>
    </w:p>
    <w:p w14:paraId="449C24B0" w14:textId="77777777" w:rsidR="003D0CC1" w:rsidRDefault="003D0CC1" w:rsidP="002D5E49">
      <w:pPr>
        <w:spacing w:after="0"/>
        <w:rPr>
          <w:rFonts w:ascii="Arial" w:hAnsi="Arial" w:cs="Arial"/>
        </w:rPr>
      </w:pPr>
    </w:p>
    <w:p w14:paraId="3AF0C5E1" w14:textId="7E71137A" w:rsidR="0051032F" w:rsidRDefault="0051032F" w:rsidP="002D5E49">
      <w:pPr>
        <w:spacing w:after="0"/>
        <w:rPr>
          <w:rFonts w:ascii="Arial" w:hAnsi="Arial" w:cs="Arial"/>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701"/>
        <w:gridCol w:w="1701"/>
        <w:gridCol w:w="1985"/>
      </w:tblGrid>
      <w:tr w:rsidR="00ED72F6" w:rsidRPr="002D5E49" w14:paraId="478E5379" w14:textId="05D773E2" w:rsidTr="00ED72F6">
        <w:tc>
          <w:tcPr>
            <w:tcW w:w="3998" w:type="dxa"/>
            <w:shd w:val="clear" w:color="auto" w:fill="B8CCE4" w:themeFill="accent1" w:themeFillTint="66"/>
          </w:tcPr>
          <w:p w14:paraId="554341EE" w14:textId="77777777" w:rsidR="00ED72F6" w:rsidRPr="002D5E49" w:rsidRDefault="00ED72F6" w:rsidP="004F2858">
            <w:pPr>
              <w:spacing w:before="60" w:after="60" w:line="264" w:lineRule="auto"/>
              <w:jc w:val="both"/>
              <w:rPr>
                <w:rFonts w:ascii="Arial" w:eastAsia="Times New Roman" w:hAnsi="Arial" w:cs="Arial"/>
                <w:b/>
              </w:rPr>
            </w:pPr>
            <w:r w:rsidRPr="002D5E49">
              <w:rPr>
                <w:rFonts w:ascii="Arial" w:eastAsia="Times New Roman" w:hAnsi="Arial" w:cs="Arial"/>
                <w:b/>
              </w:rPr>
              <w:t>Method Statement</w:t>
            </w:r>
            <w:r>
              <w:rPr>
                <w:rFonts w:ascii="Arial" w:eastAsia="Times New Roman" w:hAnsi="Arial" w:cs="Arial"/>
                <w:b/>
              </w:rPr>
              <w:t>: Generic</w:t>
            </w:r>
          </w:p>
        </w:tc>
        <w:tc>
          <w:tcPr>
            <w:tcW w:w="1701" w:type="dxa"/>
            <w:shd w:val="clear" w:color="auto" w:fill="B8CCE4" w:themeFill="accent1" w:themeFillTint="66"/>
          </w:tcPr>
          <w:p w14:paraId="1045244D" w14:textId="535B63D1" w:rsidR="00ED72F6" w:rsidRPr="002D5E49" w:rsidRDefault="00ED72F6" w:rsidP="004F2858">
            <w:pPr>
              <w:spacing w:before="60" w:after="60" w:line="264" w:lineRule="auto"/>
              <w:jc w:val="center"/>
              <w:rPr>
                <w:rFonts w:ascii="Arial" w:eastAsia="Times New Roman" w:hAnsi="Arial" w:cs="Arial"/>
                <w:b/>
              </w:rPr>
            </w:pPr>
            <w:r>
              <w:rPr>
                <w:rFonts w:ascii="Arial" w:eastAsia="Times New Roman" w:hAnsi="Arial" w:cs="Arial"/>
                <w:b/>
              </w:rPr>
              <w:t xml:space="preserve">Sub </w:t>
            </w:r>
            <w:r w:rsidRPr="002D5E49">
              <w:rPr>
                <w:rFonts w:ascii="Arial" w:eastAsia="Times New Roman" w:hAnsi="Arial" w:cs="Arial"/>
                <w:b/>
              </w:rPr>
              <w:t>Weighting</w:t>
            </w:r>
          </w:p>
        </w:tc>
        <w:tc>
          <w:tcPr>
            <w:tcW w:w="1701" w:type="dxa"/>
            <w:shd w:val="clear" w:color="auto" w:fill="B8CCE4" w:themeFill="accent1" w:themeFillTint="66"/>
          </w:tcPr>
          <w:p w14:paraId="138374EE" w14:textId="557D211E" w:rsidR="00ED72F6" w:rsidRPr="002D5E49" w:rsidRDefault="00ED72F6" w:rsidP="004F2858">
            <w:pPr>
              <w:spacing w:before="60" w:after="60" w:line="264" w:lineRule="auto"/>
              <w:jc w:val="center"/>
              <w:rPr>
                <w:rFonts w:ascii="Arial" w:eastAsia="Times New Roman" w:hAnsi="Arial" w:cs="Arial"/>
                <w:b/>
              </w:rPr>
            </w:pPr>
            <w:r>
              <w:rPr>
                <w:rFonts w:ascii="Arial" w:eastAsia="Times New Roman" w:hAnsi="Arial" w:cs="Arial"/>
                <w:b/>
              </w:rPr>
              <w:t>Minimum Score</w:t>
            </w:r>
          </w:p>
        </w:tc>
        <w:tc>
          <w:tcPr>
            <w:tcW w:w="1985" w:type="dxa"/>
            <w:shd w:val="clear" w:color="auto" w:fill="B8CCE4" w:themeFill="accent1" w:themeFillTint="66"/>
          </w:tcPr>
          <w:p w14:paraId="358550F0" w14:textId="57FBAD50" w:rsidR="00ED72F6" w:rsidRDefault="00ED72F6" w:rsidP="004F2858">
            <w:pPr>
              <w:spacing w:before="60" w:after="60" w:line="264" w:lineRule="auto"/>
              <w:jc w:val="center"/>
              <w:rPr>
                <w:rFonts w:ascii="Arial" w:eastAsia="Times New Roman" w:hAnsi="Arial" w:cs="Arial"/>
                <w:b/>
              </w:rPr>
            </w:pPr>
            <w:r>
              <w:rPr>
                <w:rFonts w:ascii="Arial" w:eastAsia="Times New Roman" w:hAnsi="Arial" w:cs="Arial"/>
                <w:b/>
              </w:rPr>
              <w:t>Word Count</w:t>
            </w:r>
          </w:p>
        </w:tc>
      </w:tr>
      <w:tr w:rsidR="00ED72F6" w:rsidRPr="002D5E49" w14:paraId="4A6C2052" w14:textId="567EC4A1" w:rsidTr="00ED72F6">
        <w:tc>
          <w:tcPr>
            <w:tcW w:w="3998" w:type="dxa"/>
          </w:tcPr>
          <w:p w14:paraId="3A2516F5" w14:textId="77777777" w:rsidR="00ED72F6" w:rsidRPr="0002269B" w:rsidRDefault="00ED72F6" w:rsidP="00267072">
            <w:pPr>
              <w:pStyle w:val="ListParagraph"/>
              <w:numPr>
                <w:ilvl w:val="0"/>
                <w:numId w:val="6"/>
              </w:numPr>
              <w:spacing w:before="120"/>
              <w:contextualSpacing/>
              <w:rPr>
                <w:sz w:val="22"/>
                <w:szCs w:val="22"/>
              </w:rPr>
            </w:pPr>
            <w:r w:rsidRPr="0002269B">
              <w:rPr>
                <w:sz w:val="22"/>
                <w:szCs w:val="22"/>
              </w:rPr>
              <w:t>Workforce</w:t>
            </w:r>
            <w:r>
              <w:rPr>
                <w:sz w:val="22"/>
                <w:szCs w:val="22"/>
              </w:rPr>
              <w:t xml:space="preserve"> </w:t>
            </w:r>
          </w:p>
        </w:tc>
        <w:tc>
          <w:tcPr>
            <w:tcW w:w="1701" w:type="dxa"/>
            <w:shd w:val="clear" w:color="auto" w:fill="auto"/>
          </w:tcPr>
          <w:p w14:paraId="3BEE9237" w14:textId="77777777" w:rsidR="00ED72F6" w:rsidRPr="002D5E49" w:rsidRDefault="00ED72F6" w:rsidP="004F2858">
            <w:pPr>
              <w:spacing w:before="120" w:after="0" w:line="264" w:lineRule="auto"/>
              <w:jc w:val="center"/>
              <w:rPr>
                <w:rFonts w:ascii="Arial" w:eastAsia="Times New Roman" w:hAnsi="Arial" w:cs="Arial"/>
              </w:rPr>
            </w:pPr>
            <w:r w:rsidRPr="00F800BF">
              <w:rPr>
                <w:rFonts w:ascii="Arial" w:eastAsia="Times New Roman" w:hAnsi="Arial" w:cs="Arial"/>
              </w:rPr>
              <w:t>6%</w:t>
            </w:r>
          </w:p>
        </w:tc>
        <w:tc>
          <w:tcPr>
            <w:tcW w:w="1701" w:type="dxa"/>
            <w:shd w:val="clear" w:color="auto" w:fill="7F7F7F" w:themeFill="text1" w:themeFillTint="80"/>
          </w:tcPr>
          <w:p w14:paraId="15B816DC" w14:textId="7C2D9DC1" w:rsidR="00ED72F6" w:rsidRPr="00F800BF" w:rsidRDefault="00ED72F6" w:rsidP="004F2858">
            <w:pPr>
              <w:spacing w:before="120" w:after="0" w:line="264" w:lineRule="auto"/>
              <w:jc w:val="center"/>
              <w:rPr>
                <w:rFonts w:ascii="Arial" w:eastAsia="Times New Roman" w:hAnsi="Arial" w:cs="Arial"/>
              </w:rPr>
            </w:pPr>
          </w:p>
        </w:tc>
        <w:tc>
          <w:tcPr>
            <w:tcW w:w="1985" w:type="dxa"/>
            <w:shd w:val="clear" w:color="auto" w:fill="FFFFFF" w:themeFill="background1"/>
          </w:tcPr>
          <w:p w14:paraId="584A2C3A" w14:textId="232945BF" w:rsidR="00ED72F6" w:rsidRPr="00F800BF" w:rsidRDefault="008637AD" w:rsidP="004F2858">
            <w:pPr>
              <w:spacing w:before="120" w:after="0" w:line="264" w:lineRule="auto"/>
              <w:jc w:val="center"/>
              <w:rPr>
                <w:rFonts w:ascii="Arial" w:eastAsia="Times New Roman" w:hAnsi="Arial" w:cs="Arial"/>
              </w:rPr>
            </w:pPr>
            <w:r>
              <w:rPr>
                <w:rFonts w:ascii="Arial" w:eastAsia="Times New Roman" w:hAnsi="Arial" w:cs="Arial"/>
              </w:rPr>
              <w:t>1000</w:t>
            </w:r>
          </w:p>
        </w:tc>
      </w:tr>
      <w:tr w:rsidR="00ED72F6" w:rsidRPr="002D5E49" w14:paraId="3AD5B0A6" w14:textId="308FA1CF" w:rsidTr="00ED72F6">
        <w:tc>
          <w:tcPr>
            <w:tcW w:w="3998" w:type="dxa"/>
          </w:tcPr>
          <w:p w14:paraId="3120C98C" w14:textId="77777777" w:rsidR="00ED72F6" w:rsidRPr="0002269B" w:rsidRDefault="00ED72F6" w:rsidP="00267072">
            <w:pPr>
              <w:pStyle w:val="ListParagraph"/>
              <w:numPr>
                <w:ilvl w:val="0"/>
                <w:numId w:val="6"/>
              </w:numPr>
              <w:spacing w:before="120"/>
              <w:ind w:left="714" w:hanging="357"/>
              <w:contextualSpacing/>
            </w:pPr>
            <w:r w:rsidRPr="0002269B">
              <w:rPr>
                <w:sz w:val="22"/>
                <w:szCs w:val="22"/>
              </w:rPr>
              <w:t>Safeguarding</w:t>
            </w:r>
            <w:r>
              <w:rPr>
                <w:sz w:val="22"/>
                <w:szCs w:val="22"/>
              </w:rPr>
              <w:t xml:space="preserve"> </w:t>
            </w:r>
          </w:p>
        </w:tc>
        <w:tc>
          <w:tcPr>
            <w:tcW w:w="1701" w:type="dxa"/>
            <w:shd w:val="clear" w:color="auto" w:fill="auto"/>
          </w:tcPr>
          <w:p w14:paraId="51E0DEF1" w14:textId="77777777" w:rsidR="00ED72F6" w:rsidRPr="002D5E49" w:rsidRDefault="00ED72F6" w:rsidP="004F2858">
            <w:pPr>
              <w:spacing w:before="120" w:after="0" w:line="264" w:lineRule="auto"/>
              <w:jc w:val="center"/>
              <w:rPr>
                <w:rFonts w:ascii="Arial" w:eastAsia="Times New Roman" w:hAnsi="Arial" w:cs="Arial"/>
              </w:rPr>
            </w:pPr>
            <w:r>
              <w:rPr>
                <w:rFonts w:ascii="Arial" w:eastAsia="Times New Roman" w:hAnsi="Arial" w:cs="Arial"/>
              </w:rPr>
              <w:t>10%</w:t>
            </w:r>
          </w:p>
        </w:tc>
        <w:tc>
          <w:tcPr>
            <w:tcW w:w="1701" w:type="dxa"/>
          </w:tcPr>
          <w:p w14:paraId="24E49CCF" w14:textId="488682E9" w:rsidR="00ED72F6" w:rsidRDefault="00ED72F6" w:rsidP="004F2858">
            <w:pPr>
              <w:spacing w:before="120" w:after="0" w:line="264" w:lineRule="auto"/>
              <w:jc w:val="center"/>
              <w:rPr>
                <w:rFonts w:ascii="Arial" w:eastAsia="Times New Roman" w:hAnsi="Arial" w:cs="Arial"/>
              </w:rPr>
            </w:pPr>
            <w:r>
              <w:rPr>
                <w:rFonts w:ascii="Arial" w:eastAsia="Times New Roman" w:hAnsi="Arial" w:cs="Arial"/>
              </w:rPr>
              <w:t>3</w:t>
            </w:r>
          </w:p>
        </w:tc>
        <w:tc>
          <w:tcPr>
            <w:tcW w:w="1985" w:type="dxa"/>
            <w:shd w:val="clear" w:color="auto" w:fill="FFFFFF" w:themeFill="background1"/>
          </w:tcPr>
          <w:p w14:paraId="113F5BE4" w14:textId="3ED0A0E4" w:rsidR="00ED72F6" w:rsidRDefault="008637AD" w:rsidP="004F2858">
            <w:pPr>
              <w:spacing w:before="120" w:after="0" w:line="264" w:lineRule="auto"/>
              <w:jc w:val="center"/>
              <w:rPr>
                <w:rFonts w:ascii="Arial" w:eastAsia="Times New Roman" w:hAnsi="Arial" w:cs="Arial"/>
              </w:rPr>
            </w:pPr>
            <w:r>
              <w:rPr>
                <w:rFonts w:ascii="Arial" w:eastAsia="Times New Roman" w:hAnsi="Arial" w:cs="Arial"/>
              </w:rPr>
              <w:t>1500</w:t>
            </w:r>
          </w:p>
        </w:tc>
      </w:tr>
      <w:tr w:rsidR="00ED72F6" w:rsidRPr="002D5E49" w14:paraId="1857F2AB" w14:textId="46B4FD90" w:rsidTr="00ED72F6">
        <w:trPr>
          <w:trHeight w:val="347"/>
        </w:trPr>
        <w:tc>
          <w:tcPr>
            <w:tcW w:w="3998" w:type="dxa"/>
          </w:tcPr>
          <w:p w14:paraId="32E695C4" w14:textId="77777777" w:rsidR="00ED72F6" w:rsidRPr="0045766C" w:rsidRDefault="00ED72F6" w:rsidP="00267072">
            <w:pPr>
              <w:pStyle w:val="ListParagraph"/>
              <w:numPr>
                <w:ilvl w:val="0"/>
                <w:numId w:val="6"/>
              </w:numPr>
              <w:spacing w:before="120" w:line="252" w:lineRule="auto"/>
              <w:ind w:left="714" w:hanging="357"/>
              <w:contextualSpacing/>
              <w:rPr>
                <w:sz w:val="22"/>
                <w:szCs w:val="22"/>
              </w:rPr>
            </w:pPr>
            <w:r w:rsidRPr="0045766C">
              <w:rPr>
                <w:sz w:val="22"/>
                <w:szCs w:val="22"/>
              </w:rPr>
              <w:t xml:space="preserve">Equality and Diversity </w:t>
            </w:r>
          </w:p>
        </w:tc>
        <w:tc>
          <w:tcPr>
            <w:tcW w:w="1701" w:type="dxa"/>
            <w:shd w:val="clear" w:color="auto" w:fill="auto"/>
          </w:tcPr>
          <w:p w14:paraId="530C424A" w14:textId="77777777" w:rsidR="00ED72F6" w:rsidRPr="002D5E49" w:rsidRDefault="00ED72F6" w:rsidP="004F2858">
            <w:pPr>
              <w:spacing w:before="120" w:after="0" w:line="264" w:lineRule="auto"/>
              <w:jc w:val="center"/>
              <w:rPr>
                <w:rFonts w:ascii="Arial" w:eastAsia="Times New Roman" w:hAnsi="Arial" w:cs="Arial"/>
              </w:rPr>
            </w:pPr>
            <w:r>
              <w:rPr>
                <w:rFonts w:ascii="Arial" w:eastAsia="Times New Roman" w:hAnsi="Arial" w:cs="Arial"/>
              </w:rPr>
              <w:t>10%</w:t>
            </w:r>
          </w:p>
        </w:tc>
        <w:tc>
          <w:tcPr>
            <w:tcW w:w="1701" w:type="dxa"/>
          </w:tcPr>
          <w:p w14:paraId="1FABD157" w14:textId="4BCD7B5E" w:rsidR="00ED72F6" w:rsidRDefault="00ED72F6" w:rsidP="004F2858">
            <w:pPr>
              <w:spacing w:before="120" w:after="0" w:line="264" w:lineRule="auto"/>
              <w:jc w:val="center"/>
              <w:rPr>
                <w:rFonts w:ascii="Arial" w:eastAsia="Times New Roman" w:hAnsi="Arial" w:cs="Arial"/>
              </w:rPr>
            </w:pPr>
            <w:r>
              <w:rPr>
                <w:rFonts w:ascii="Arial" w:eastAsia="Times New Roman" w:hAnsi="Arial" w:cs="Arial"/>
              </w:rPr>
              <w:t>3</w:t>
            </w:r>
          </w:p>
        </w:tc>
        <w:tc>
          <w:tcPr>
            <w:tcW w:w="1985" w:type="dxa"/>
            <w:shd w:val="clear" w:color="auto" w:fill="FFFFFF" w:themeFill="background1"/>
          </w:tcPr>
          <w:p w14:paraId="28705EF2" w14:textId="44BC7517" w:rsidR="00ED72F6" w:rsidRDefault="008637AD" w:rsidP="004F2858">
            <w:pPr>
              <w:spacing w:before="120" w:after="0" w:line="264" w:lineRule="auto"/>
              <w:jc w:val="center"/>
              <w:rPr>
                <w:rFonts w:ascii="Arial" w:eastAsia="Times New Roman" w:hAnsi="Arial" w:cs="Arial"/>
              </w:rPr>
            </w:pPr>
            <w:r>
              <w:rPr>
                <w:rFonts w:ascii="Arial" w:eastAsia="Times New Roman" w:hAnsi="Arial" w:cs="Arial"/>
              </w:rPr>
              <w:t>1500</w:t>
            </w:r>
          </w:p>
        </w:tc>
      </w:tr>
      <w:tr w:rsidR="00ED72F6" w:rsidRPr="002D5E49" w14:paraId="7F598EB4" w14:textId="79F73763" w:rsidTr="00ED72F6">
        <w:tc>
          <w:tcPr>
            <w:tcW w:w="3998" w:type="dxa"/>
          </w:tcPr>
          <w:p w14:paraId="01053F2D" w14:textId="77777777" w:rsidR="00ED72F6" w:rsidRPr="0002269B" w:rsidRDefault="00ED72F6" w:rsidP="00267072">
            <w:pPr>
              <w:pStyle w:val="ListParagraph"/>
              <w:numPr>
                <w:ilvl w:val="0"/>
                <w:numId w:val="6"/>
              </w:numPr>
              <w:spacing w:before="120"/>
              <w:rPr>
                <w:sz w:val="22"/>
                <w:szCs w:val="22"/>
              </w:rPr>
            </w:pPr>
            <w:r w:rsidRPr="0045766C">
              <w:rPr>
                <w:bCs/>
                <w:sz w:val="22"/>
                <w:szCs w:val="22"/>
              </w:rPr>
              <w:t xml:space="preserve">Partnership Working </w:t>
            </w:r>
          </w:p>
        </w:tc>
        <w:tc>
          <w:tcPr>
            <w:tcW w:w="1701" w:type="dxa"/>
            <w:shd w:val="clear" w:color="auto" w:fill="auto"/>
          </w:tcPr>
          <w:p w14:paraId="4155458A" w14:textId="77777777" w:rsidR="00ED72F6" w:rsidRPr="002D5E49" w:rsidRDefault="00ED72F6" w:rsidP="004F2858">
            <w:pPr>
              <w:spacing w:before="120" w:after="0" w:line="264" w:lineRule="auto"/>
              <w:jc w:val="center"/>
              <w:rPr>
                <w:rFonts w:ascii="Arial" w:eastAsia="Times New Roman" w:hAnsi="Arial" w:cs="Arial"/>
              </w:rPr>
            </w:pPr>
            <w:r>
              <w:rPr>
                <w:rFonts w:ascii="Arial" w:eastAsia="Times New Roman" w:hAnsi="Arial" w:cs="Arial"/>
              </w:rPr>
              <w:t>8%</w:t>
            </w:r>
          </w:p>
        </w:tc>
        <w:tc>
          <w:tcPr>
            <w:tcW w:w="1701" w:type="dxa"/>
            <w:shd w:val="clear" w:color="auto" w:fill="7F7F7F" w:themeFill="text1" w:themeFillTint="80"/>
          </w:tcPr>
          <w:p w14:paraId="709100E9" w14:textId="77777777" w:rsidR="00ED72F6" w:rsidRDefault="00ED72F6" w:rsidP="004F2858">
            <w:pPr>
              <w:spacing w:before="120" w:after="0" w:line="264" w:lineRule="auto"/>
              <w:jc w:val="center"/>
              <w:rPr>
                <w:rFonts w:ascii="Arial" w:eastAsia="Times New Roman" w:hAnsi="Arial" w:cs="Arial"/>
              </w:rPr>
            </w:pPr>
          </w:p>
        </w:tc>
        <w:tc>
          <w:tcPr>
            <w:tcW w:w="1985" w:type="dxa"/>
            <w:shd w:val="clear" w:color="auto" w:fill="FFFFFF" w:themeFill="background1"/>
          </w:tcPr>
          <w:p w14:paraId="1C14CA20" w14:textId="7DF52AA1" w:rsidR="00ED72F6" w:rsidRDefault="008637AD" w:rsidP="004F2858">
            <w:pPr>
              <w:spacing w:before="120" w:after="0" w:line="264" w:lineRule="auto"/>
              <w:jc w:val="center"/>
              <w:rPr>
                <w:rFonts w:ascii="Arial" w:eastAsia="Times New Roman" w:hAnsi="Arial" w:cs="Arial"/>
              </w:rPr>
            </w:pPr>
            <w:r>
              <w:rPr>
                <w:rFonts w:ascii="Arial" w:eastAsia="Times New Roman" w:hAnsi="Arial" w:cs="Arial"/>
              </w:rPr>
              <w:t>1000</w:t>
            </w:r>
          </w:p>
        </w:tc>
      </w:tr>
      <w:tr w:rsidR="00ED72F6" w:rsidRPr="002D5E49" w14:paraId="37EEDDB3" w14:textId="649AFC86" w:rsidTr="00ED72F6">
        <w:tc>
          <w:tcPr>
            <w:tcW w:w="3998" w:type="dxa"/>
          </w:tcPr>
          <w:p w14:paraId="29C49750" w14:textId="77777777" w:rsidR="00ED72F6" w:rsidRPr="0002269B" w:rsidRDefault="00ED72F6" w:rsidP="00267072">
            <w:pPr>
              <w:pStyle w:val="ListParagraph"/>
              <w:numPr>
                <w:ilvl w:val="0"/>
                <w:numId w:val="6"/>
              </w:numPr>
              <w:spacing w:before="120"/>
              <w:ind w:left="714" w:hanging="357"/>
              <w:rPr>
                <w:bCs/>
                <w:sz w:val="22"/>
                <w:szCs w:val="22"/>
              </w:rPr>
            </w:pPr>
            <w:r w:rsidRPr="0002269B">
              <w:rPr>
                <w:bCs/>
                <w:sz w:val="22"/>
                <w:szCs w:val="22"/>
              </w:rPr>
              <w:t>Social Value</w:t>
            </w:r>
          </w:p>
        </w:tc>
        <w:tc>
          <w:tcPr>
            <w:tcW w:w="1701" w:type="dxa"/>
            <w:shd w:val="clear" w:color="auto" w:fill="auto"/>
          </w:tcPr>
          <w:p w14:paraId="75ED9EB8" w14:textId="77777777" w:rsidR="00ED72F6" w:rsidRPr="002D5E49" w:rsidRDefault="00ED72F6" w:rsidP="004F2858">
            <w:pPr>
              <w:spacing w:before="120" w:after="0" w:line="264" w:lineRule="auto"/>
              <w:jc w:val="center"/>
              <w:rPr>
                <w:rFonts w:ascii="Arial" w:eastAsia="Times New Roman" w:hAnsi="Arial" w:cs="Arial"/>
              </w:rPr>
            </w:pPr>
            <w:r>
              <w:rPr>
                <w:rFonts w:ascii="Arial" w:eastAsia="Times New Roman" w:hAnsi="Arial" w:cs="Arial"/>
              </w:rPr>
              <w:t>15</w:t>
            </w:r>
            <w:r w:rsidRPr="002D5E49">
              <w:rPr>
                <w:rFonts w:ascii="Arial" w:eastAsia="Times New Roman" w:hAnsi="Arial" w:cs="Arial"/>
              </w:rPr>
              <w:t>%</w:t>
            </w:r>
          </w:p>
        </w:tc>
        <w:tc>
          <w:tcPr>
            <w:tcW w:w="1701" w:type="dxa"/>
          </w:tcPr>
          <w:p w14:paraId="080A8E7F" w14:textId="7DA9F8C1" w:rsidR="00ED72F6" w:rsidRDefault="00ED72F6" w:rsidP="004F2858">
            <w:pPr>
              <w:spacing w:before="120" w:after="0" w:line="264" w:lineRule="auto"/>
              <w:jc w:val="center"/>
              <w:rPr>
                <w:rFonts w:ascii="Arial" w:eastAsia="Times New Roman" w:hAnsi="Arial" w:cs="Arial"/>
              </w:rPr>
            </w:pPr>
            <w:r>
              <w:rPr>
                <w:rFonts w:ascii="Arial" w:eastAsia="Times New Roman" w:hAnsi="Arial" w:cs="Arial"/>
              </w:rPr>
              <w:t>3</w:t>
            </w:r>
          </w:p>
        </w:tc>
        <w:tc>
          <w:tcPr>
            <w:tcW w:w="1985" w:type="dxa"/>
            <w:shd w:val="clear" w:color="auto" w:fill="FFFFFF" w:themeFill="background1"/>
          </w:tcPr>
          <w:p w14:paraId="28D684C9" w14:textId="330CE196" w:rsidR="00ED72F6" w:rsidRDefault="008637AD" w:rsidP="004F2858">
            <w:pPr>
              <w:spacing w:before="120" w:after="0" w:line="264" w:lineRule="auto"/>
              <w:jc w:val="center"/>
              <w:rPr>
                <w:rFonts w:ascii="Arial" w:eastAsia="Times New Roman" w:hAnsi="Arial" w:cs="Arial"/>
              </w:rPr>
            </w:pPr>
            <w:r>
              <w:rPr>
                <w:rFonts w:ascii="Arial" w:eastAsia="Times New Roman" w:hAnsi="Arial" w:cs="Arial"/>
              </w:rPr>
              <w:t>1500</w:t>
            </w:r>
          </w:p>
        </w:tc>
      </w:tr>
      <w:tr w:rsidR="00ED72F6" w:rsidRPr="002D5E49" w14:paraId="1E0BF29C" w14:textId="48B0E045" w:rsidTr="00ED72F6">
        <w:tc>
          <w:tcPr>
            <w:tcW w:w="3998" w:type="dxa"/>
          </w:tcPr>
          <w:p w14:paraId="61BBE262" w14:textId="77777777" w:rsidR="00ED72F6" w:rsidRPr="0002269B" w:rsidRDefault="00ED72F6" w:rsidP="00267072">
            <w:pPr>
              <w:pStyle w:val="ListParagraph"/>
              <w:numPr>
                <w:ilvl w:val="0"/>
                <w:numId w:val="6"/>
              </w:numPr>
              <w:spacing w:before="120"/>
              <w:rPr>
                <w:bCs/>
                <w:sz w:val="22"/>
                <w:szCs w:val="22"/>
              </w:rPr>
            </w:pPr>
            <w:r w:rsidRPr="0045766C">
              <w:rPr>
                <w:bCs/>
                <w:sz w:val="22"/>
                <w:szCs w:val="22"/>
              </w:rPr>
              <w:t>Mobilisation</w:t>
            </w:r>
          </w:p>
        </w:tc>
        <w:tc>
          <w:tcPr>
            <w:tcW w:w="1701" w:type="dxa"/>
            <w:shd w:val="clear" w:color="auto" w:fill="auto"/>
          </w:tcPr>
          <w:p w14:paraId="7FE8B8F1" w14:textId="77777777" w:rsidR="00ED72F6" w:rsidRPr="002D5E49" w:rsidRDefault="00ED72F6" w:rsidP="004F2858">
            <w:pPr>
              <w:spacing w:before="120" w:after="0" w:line="264" w:lineRule="auto"/>
              <w:jc w:val="center"/>
              <w:rPr>
                <w:rFonts w:ascii="Arial" w:eastAsia="Times New Roman" w:hAnsi="Arial" w:cs="Arial"/>
              </w:rPr>
            </w:pPr>
            <w:r>
              <w:rPr>
                <w:rFonts w:ascii="Arial" w:eastAsia="Times New Roman" w:hAnsi="Arial" w:cs="Arial"/>
              </w:rPr>
              <w:t>6%</w:t>
            </w:r>
          </w:p>
        </w:tc>
        <w:tc>
          <w:tcPr>
            <w:tcW w:w="1701" w:type="dxa"/>
            <w:shd w:val="clear" w:color="auto" w:fill="7F7F7F" w:themeFill="text1" w:themeFillTint="80"/>
          </w:tcPr>
          <w:p w14:paraId="3759338C" w14:textId="77777777" w:rsidR="00ED72F6" w:rsidRDefault="00ED72F6" w:rsidP="004F2858">
            <w:pPr>
              <w:spacing w:before="120" w:after="0" w:line="264" w:lineRule="auto"/>
              <w:jc w:val="center"/>
              <w:rPr>
                <w:rFonts w:ascii="Arial" w:eastAsia="Times New Roman" w:hAnsi="Arial" w:cs="Arial"/>
              </w:rPr>
            </w:pPr>
          </w:p>
        </w:tc>
        <w:tc>
          <w:tcPr>
            <w:tcW w:w="1985" w:type="dxa"/>
            <w:shd w:val="clear" w:color="auto" w:fill="FFFFFF" w:themeFill="background1"/>
          </w:tcPr>
          <w:p w14:paraId="44989B52" w14:textId="217FAD10" w:rsidR="00ED72F6" w:rsidRDefault="008637AD" w:rsidP="004F2858">
            <w:pPr>
              <w:spacing w:before="120" w:after="0" w:line="264" w:lineRule="auto"/>
              <w:jc w:val="center"/>
              <w:rPr>
                <w:rFonts w:ascii="Arial" w:eastAsia="Times New Roman" w:hAnsi="Arial" w:cs="Arial"/>
              </w:rPr>
            </w:pPr>
            <w:r>
              <w:rPr>
                <w:rFonts w:ascii="Arial" w:eastAsia="Times New Roman" w:hAnsi="Arial" w:cs="Arial"/>
              </w:rPr>
              <w:t>1000</w:t>
            </w:r>
          </w:p>
        </w:tc>
      </w:tr>
      <w:tr w:rsidR="00ED72F6" w:rsidRPr="002D5E49" w14:paraId="423C11BF" w14:textId="2D8B73FA" w:rsidTr="00ED72F6">
        <w:tc>
          <w:tcPr>
            <w:tcW w:w="3998" w:type="dxa"/>
          </w:tcPr>
          <w:p w14:paraId="4B67044B" w14:textId="77777777" w:rsidR="00ED72F6" w:rsidRPr="0045766C" w:rsidRDefault="00ED72F6" w:rsidP="00267072">
            <w:pPr>
              <w:pStyle w:val="ListParagraph"/>
              <w:numPr>
                <w:ilvl w:val="0"/>
                <w:numId w:val="6"/>
              </w:numPr>
              <w:spacing w:before="120"/>
              <w:rPr>
                <w:bCs/>
                <w:sz w:val="22"/>
                <w:szCs w:val="22"/>
              </w:rPr>
            </w:pPr>
            <w:r w:rsidRPr="0045766C">
              <w:rPr>
                <w:bCs/>
                <w:sz w:val="22"/>
                <w:szCs w:val="22"/>
              </w:rPr>
              <w:t xml:space="preserve">Continuity of </w:t>
            </w:r>
            <w:r>
              <w:rPr>
                <w:bCs/>
                <w:sz w:val="22"/>
                <w:szCs w:val="22"/>
              </w:rPr>
              <w:t>Support</w:t>
            </w:r>
          </w:p>
        </w:tc>
        <w:tc>
          <w:tcPr>
            <w:tcW w:w="1701" w:type="dxa"/>
            <w:shd w:val="clear" w:color="auto" w:fill="auto"/>
          </w:tcPr>
          <w:p w14:paraId="4A1C7EDF" w14:textId="77777777" w:rsidR="00ED72F6" w:rsidRPr="002D5E49" w:rsidRDefault="00ED72F6" w:rsidP="004F2858">
            <w:pPr>
              <w:spacing w:before="120" w:after="0" w:line="264" w:lineRule="auto"/>
              <w:jc w:val="center"/>
              <w:rPr>
                <w:rFonts w:ascii="Arial" w:eastAsia="Times New Roman" w:hAnsi="Arial" w:cs="Arial"/>
              </w:rPr>
            </w:pPr>
            <w:r>
              <w:rPr>
                <w:rFonts w:ascii="Arial" w:eastAsia="Times New Roman" w:hAnsi="Arial" w:cs="Arial"/>
              </w:rPr>
              <w:t>10%</w:t>
            </w:r>
          </w:p>
        </w:tc>
        <w:tc>
          <w:tcPr>
            <w:tcW w:w="1701" w:type="dxa"/>
          </w:tcPr>
          <w:p w14:paraId="559FF5F8" w14:textId="655245BE" w:rsidR="00ED72F6" w:rsidRDefault="00ED72F6" w:rsidP="004F2858">
            <w:pPr>
              <w:spacing w:before="120" w:after="0" w:line="264" w:lineRule="auto"/>
              <w:jc w:val="center"/>
              <w:rPr>
                <w:rFonts w:ascii="Arial" w:eastAsia="Times New Roman" w:hAnsi="Arial" w:cs="Arial"/>
              </w:rPr>
            </w:pPr>
            <w:r>
              <w:rPr>
                <w:rFonts w:ascii="Arial" w:eastAsia="Times New Roman" w:hAnsi="Arial" w:cs="Arial"/>
              </w:rPr>
              <w:t>3</w:t>
            </w:r>
          </w:p>
        </w:tc>
        <w:tc>
          <w:tcPr>
            <w:tcW w:w="1985" w:type="dxa"/>
            <w:shd w:val="clear" w:color="auto" w:fill="FFFFFF" w:themeFill="background1"/>
          </w:tcPr>
          <w:p w14:paraId="59ED19D5" w14:textId="627885A3" w:rsidR="00ED72F6" w:rsidRDefault="008637AD" w:rsidP="004F2858">
            <w:pPr>
              <w:spacing w:before="120" w:after="0" w:line="264" w:lineRule="auto"/>
              <w:jc w:val="center"/>
              <w:rPr>
                <w:rFonts w:ascii="Arial" w:eastAsia="Times New Roman" w:hAnsi="Arial" w:cs="Arial"/>
              </w:rPr>
            </w:pPr>
            <w:r>
              <w:rPr>
                <w:rFonts w:ascii="Arial" w:eastAsia="Times New Roman" w:hAnsi="Arial" w:cs="Arial"/>
              </w:rPr>
              <w:t>1500</w:t>
            </w:r>
          </w:p>
        </w:tc>
      </w:tr>
      <w:tr w:rsidR="00ED72F6" w:rsidRPr="002D5E49" w14:paraId="62EE9483" w14:textId="7804DC50" w:rsidTr="00ED72F6">
        <w:tc>
          <w:tcPr>
            <w:tcW w:w="3998" w:type="dxa"/>
            <w:shd w:val="clear" w:color="auto" w:fill="B8CCE4" w:themeFill="accent1" w:themeFillTint="66"/>
          </w:tcPr>
          <w:p w14:paraId="158192F9" w14:textId="77777777" w:rsidR="00ED72F6" w:rsidRPr="002D5E49" w:rsidRDefault="00ED72F6" w:rsidP="004F2858">
            <w:pPr>
              <w:spacing w:before="120" w:after="0" w:line="264" w:lineRule="auto"/>
              <w:jc w:val="both"/>
              <w:rPr>
                <w:rFonts w:ascii="Arial" w:eastAsia="Times New Roman" w:hAnsi="Arial" w:cs="Arial"/>
                <w:b/>
              </w:rPr>
            </w:pPr>
            <w:r w:rsidRPr="003F05F4">
              <w:rPr>
                <w:rFonts w:ascii="Arial" w:eastAsia="Times New Roman" w:hAnsi="Arial" w:cs="Arial"/>
                <w:b/>
              </w:rPr>
              <w:t xml:space="preserve">Total </w:t>
            </w:r>
            <w:r>
              <w:rPr>
                <w:rFonts w:ascii="Arial" w:eastAsia="Times New Roman" w:hAnsi="Arial" w:cs="Arial"/>
                <w:b/>
              </w:rPr>
              <w:t>W</w:t>
            </w:r>
            <w:r w:rsidRPr="003F05F4">
              <w:rPr>
                <w:rFonts w:ascii="Arial" w:eastAsia="Times New Roman" w:hAnsi="Arial" w:cs="Arial"/>
                <w:b/>
              </w:rPr>
              <w:t xml:space="preserve">eighting: Generic </w:t>
            </w:r>
          </w:p>
        </w:tc>
        <w:tc>
          <w:tcPr>
            <w:tcW w:w="1701" w:type="dxa"/>
            <w:shd w:val="clear" w:color="auto" w:fill="B8CCE4" w:themeFill="accent1" w:themeFillTint="66"/>
          </w:tcPr>
          <w:p w14:paraId="26F011FB" w14:textId="77777777" w:rsidR="00ED72F6" w:rsidRPr="002D5E49" w:rsidRDefault="00ED72F6" w:rsidP="004F2858">
            <w:pPr>
              <w:spacing w:before="120" w:after="0" w:line="264" w:lineRule="auto"/>
              <w:jc w:val="center"/>
              <w:rPr>
                <w:rFonts w:ascii="Arial" w:eastAsia="Times New Roman" w:hAnsi="Arial" w:cs="Arial"/>
                <w:b/>
              </w:rPr>
            </w:pPr>
            <w:r>
              <w:rPr>
                <w:rFonts w:ascii="Arial" w:eastAsia="Times New Roman" w:hAnsi="Arial" w:cs="Arial"/>
                <w:b/>
              </w:rPr>
              <w:t>65</w:t>
            </w:r>
            <w:r w:rsidRPr="002D5E49">
              <w:rPr>
                <w:rFonts w:ascii="Arial" w:eastAsia="Times New Roman" w:hAnsi="Arial" w:cs="Arial"/>
                <w:b/>
              </w:rPr>
              <w:t>%</w:t>
            </w:r>
          </w:p>
        </w:tc>
        <w:tc>
          <w:tcPr>
            <w:tcW w:w="1701" w:type="dxa"/>
            <w:shd w:val="clear" w:color="auto" w:fill="B8CCE4" w:themeFill="accent1" w:themeFillTint="66"/>
          </w:tcPr>
          <w:p w14:paraId="08E6B83D" w14:textId="77777777" w:rsidR="00ED72F6" w:rsidRDefault="00ED72F6" w:rsidP="004F2858">
            <w:pPr>
              <w:spacing w:before="120" w:after="0" w:line="264" w:lineRule="auto"/>
              <w:jc w:val="center"/>
              <w:rPr>
                <w:rFonts w:ascii="Arial" w:eastAsia="Times New Roman" w:hAnsi="Arial" w:cs="Arial"/>
                <w:b/>
              </w:rPr>
            </w:pPr>
          </w:p>
        </w:tc>
        <w:tc>
          <w:tcPr>
            <w:tcW w:w="1985" w:type="dxa"/>
            <w:shd w:val="clear" w:color="auto" w:fill="B8CCE4" w:themeFill="accent1" w:themeFillTint="66"/>
          </w:tcPr>
          <w:p w14:paraId="6D84E464" w14:textId="77777777" w:rsidR="00ED72F6" w:rsidRDefault="00ED72F6" w:rsidP="004F2858">
            <w:pPr>
              <w:spacing w:before="120" w:after="0" w:line="264" w:lineRule="auto"/>
              <w:jc w:val="center"/>
              <w:rPr>
                <w:rFonts w:ascii="Arial" w:eastAsia="Times New Roman" w:hAnsi="Arial" w:cs="Arial"/>
                <w:b/>
              </w:rPr>
            </w:pPr>
          </w:p>
        </w:tc>
      </w:tr>
    </w:tbl>
    <w:p w14:paraId="53053E0F" w14:textId="7AC31BC7" w:rsidR="00FD3936" w:rsidRDefault="00FD3936" w:rsidP="002D5E49">
      <w:pPr>
        <w:spacing w:after="0"/>
        <w:rPr>
          <w:rFonts w:ascii="Arial" w:hAnsi="Arial" w:cs="Arial"/>
        </w:rPr>
      </w:pPr>
    </w:p>
    <w:p w14:paraId="2A0D9775" w14:textId="0DCAAEB3" w:rsidR="00FD3936" w:rsidRDefault="00A85411" w:rsidP="002D5E49">
      <w:pPr>
        <w:spacing w:after="0"/>
        <w:rPr>
          <w:rFonts w:ascii="Arial" w:hAnsi="Arial" w:cs="Arial"/>
        </w:rPr>
      </w:pPr>
      <w:r w:rsidRPr="00835299">
        <w:rPr>
          <w:rFonts w:ascii="Arial" w:hAnsi="Arial" w:cs="Arial"/>
          <w:b/>
        </w:rPr>
        <w:t>N.B</w:t>
      </w:r>
      <w:r>
        <w:rPr>
          <w:rFonts w:ascii="Arial" w:hAnsi="Arial" w:cs="Arial"/>
        </w:rPr>
        <w:t>.  Tenderers are requi</w:t>
      </w:r>
      <w:r w:rsidR="00835299">
        <w:rPr>
          <w:rFonts w:ascii="Arial" w:hAnsi="Arial" w:cs="Arial"/>
        </w:rPr>
        <w:t>red to meet at least two of the minimum score of 3 as specified and/or the 50% threshold to be evaluated further.</w:t>
      </w:r>
    </w:p>
    <w:p w14:paraId="377E4CBB" w14:textId="5A9761D2" w:rsidR="00A9118A" w:rsidRDefault="00835299" w:rsidP="00835299">
      <w:pPr>
        <w:tabs>
          <w:tab w:val="left" w:pos="5180"/>
        </w:tabs>
        <w:spacing w:before="60" w:after="60"/>
        <w:ind w:left="-170" w:hanging="397"/>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p>
    <w:p w14:paraId="3160C96F" w14:textId="14E9DD62" w:rsidR="00D61CE8" w:rsidRDefault="00D61CE8" w:rsidP="00A9118A">
      <w:pPr>
        <w:spacing w:before="60" w:after="60"/>
        <w:ind w:left="-170" w:hanging="397"/>
        <w:rPr>
          <w:rFonts w:ascii="Arial" w:eastAsia="Times New Roman" w:hAnsi="Arial" w:cs="Arial"/>
          <w:b/>
          <w:sz w:val="24"/>
          <w:szCs w:val="24"/>
        </w:rPr>
      </w:pPr>
    </w:p>
    <w:p w14:paraId="6ADEC3C1" w14:textId="77777777" w:rsidR="00D61CE8" w:rsidRPr="00A9118A" w:rsidRDefault="00D61CE8" w:rsidP="00A9118A">
      <w:pPr>
        <w:spacing w:before="60" w:after="60"/>
        <w:ind w:left="-170" w:hanging="397"/>
        <w:rPr>
          <w:rFonts w:ascii="Arial" w:eastAsia="Times New Roman" w:hAnsi="Arial" w:cs="Arial"/>
          <w:b/>
          <w:sz w:val="24"/>
          <w:szCs w:val="24"/>
        </w:rPr>
      </w:pPr>
    </w:p>
    <w:p w14:paraId="080FA1EA" w14:textId="77777777" w:rsidR="0051032F" w:rsidRDefault="0051032F" w:rsidP="002D5E49">
      <w:pPr>
        <w:spacing w:after="0"/>
        <w:rPr>
          <w:rFonts w:ascii="Arial" w:hAnsi="Arial" w:cs="Arial"/>
        </w:rPr>
      </w:pPr>
    </w:p>
    <w:p w14:paraId="08DE4E2C" w14:textId="77777777" w:rsidR="008F5ECC" w:rsidRDefault="008F5ECC" w:rsidP="002D5E49">
      <w:pPr>
        <w:spacing w:after="0"/>
        <w:rPr>
          <w:rFonts w:ascii="Arial" w:hAnsi="Arial" w:cs="Arial"/>
          <w:b/>
        </w:rPr>
      </w:pPr>
    </w:p>
    <w:p w14:paraId="5369B47E" w14:textId="77777777" w:rsidR="003D0CC1" w:rsidRDefault="003D0CC1" w:rsidP="002D5E49">
      <w:pPr>
        <w:spacing w:after="0"/>
        <w:rPr>
          <w:rFonts w:ascii="Arial" w:hAnsi="Arial" w:cs="Arial"/>
          <w:b/>
        </w:rPr>
      </w:pPr>
    </w:p>
    <w:p w14:paraId="193E1CB1" w14:textId="77777777" w:rsidR="003D0CC1" w:rsidRDefault="003D0CC1" w:rsidP="002D5E49">
      <w:pPr>
        <w:spacing w:after="0"/>
        <w:rPr>
          <w:rFonts w:ascii="Arial" w:hAnsi="Arial" w:cs="Arial"/>
          <w:b/>
        </w:rPr>
      </w:pPr>
    </w:p>
    <w:p w14:paraId="3CF73F71" w14:textId="41F681CF" w:rsidR="00AB3865" w:rsidRDefault="00AB3865">
      <w:r>
        <w:br w:type="page"/>
      </w:r>
    </w:p>
    <w:p w14:paraId="28DEBF7D" w14:textId="5ED6BEC9" w:rsidR="00FC1C99" w:rsidRPr="00FC1C99" w:rsidRDefault="00FC1C99" w:rsidP="00FC1C99">
      <w:pPr>
        <w:jc w:val="center"/>
        <w:rPr>
          <w:rFonts w:ascii="Arial Black" w:hAnsi="Arial Black"/>
        </w:rPr>
      </w:pPr>
      <w:r w:rsidRPr="00FC1C99">
        <w:rPr>
          <w:rFonts w:ascii="Arial Black" w:hAnsi="Arial Black"/>
        </w:rPr>
        <w:lastRenderedPageBreak/>
        <w:t>GENERIC METHOD STATEMENT RESPONSES</w:t>
      </w:r>
    </w:p>
    <w:tbl>
      <w:tblPr>
        <w:tblStyle w:val="TableGrid"/>
        <w:tblW w:w="0" w:type="auto"/>
        <w:tblLook w:val="04A0" w:firstRow="1" w:lastRow="0" w:firstColumn="1" w:lastColumn="0" w:noHBand="0" w:noVBand="1"/>
      </w:tblPr>
      <w:tblGrid>
        <w:gridCol w:w="1036"/>
        <w:gridCol w:w="3686"/>
        <w:gridCol w:w="1628"/>
        <w:gridCol w:w="1505"/>
        <w:gridCol w:w="1161"/>
      </w:tblGrid>
      <w:tr w:rsidR="00D56965" w14:paraId="75458774" w14:textId="77777777" w:rsidTr="00FC1C99">
        <w:tc>
          <w:tcPr>
            <w:tcW w:w="1036" w:type="dxa"/>
          </w:tcPr>
          <w:p w14:paraId="529E7C3E" w14:textId="64731D63" w:rsidR="00D56965" w:rsidRPr="00E31BC7" w:rsidRDefault="00D56965" w:rsidP="00D56965">
            <w:pPr>
              <w:jc w:val="both"/>
              <w:rPr>
                <w:rFonts w:ascii="Arial" w:hAnsi="Arial" w:cs="Arial"/>
                <w:b/>
              </w:rPr>
            </w:pPr>
            <w:r w:rsidRPr="00E31BC7">
              <w:rPr>
                <w:rFonts w:ascii="Arial" w:hAnsi="Arial" w:cs="Arial"/>
                <w:b/>
              </w:rPr>
              <w:t>No.</w:t>
            </w:r>
            <w:r w:rsidR="005F1C9D">
              <w:rPr>
                <w:rFonts w:ascii="Arial" w:hAnsi="Arial" w:cs="Arial"/>
                <w:b/>
              </w:rPr>
              <w:t xml:space="preserve"> </w:t>
            </w:r>
          </w:p>
        </w:tc>
        <w:tc>
          <w:tcPr>
            <w:tcW w:w="3686" w:type="dxa"/>
          </w:tcPr>
          <w:p w14:paraId="25112679" w14:textId="388CA8D8" w:rsidR="00D56965" w:rsidRPr="00E31BC7" w:rsidRDefault="00F661F3" w:rsidP="00F661F3">
            <w:pPr>
              <w:jc w:val="both"/>
              <w:rPr>
                <w:rFonts w:ascii="Arial" w:hAnsi="Arial" w:cs="Arial"/>
                <w:b/>
              </w:rPr>
            </w:pPr>
            <w:r>
              <w:rPr>
                <w:rFonts w:ascii="Arial" w:eastAsia="Times New Roman" w:hAnsi="Arial" w:cs="Arial"/>
                <w:b/>
                <w:lang w:eastAsia="en-GB"/>
              </w:rPr>
              <w:t>Method Statement</w:t>
            </w:r>
          </w:p>
        </w:tc>
        <w:tc>
          <w:tcPr>
            <w:tcW w:w="1628" w:type="dxa"/>
          </w:tcPr>
          <w:p w14:paraId="1DFDC288" w14:textId="77777777" w:rsidR="00D56965" w:rsidRPr="00E31BC7" w:rsidRDefault="00D56965" w:rsidP="00D56965">
            <w:pPr>
              <w:jc w:val="both"/>
              <w:rPr>
                <w:rFonts w:ascii="Arial" w:hAnsi="Arial" w:cs="Arial"/>
                <w:b/>
              </w:rPr>
            </w:pPr>
            <w:r w:rsidRPr="00E31BC7">
              <w:rPr>
                <w:rFonts w:ascii="Arial" w:eastAsia="Times New Roman" w:hAnsi="Arial" w:cs="Arial"/>
                <w:b/>
                <w:lang w:eastAsia="en-GB"/>
              </w:rPr>
              <w:t>Sub Weighting</w:t>
            </w:r>
          </w:p>
        </w:tc>
        <w:tc>
          <w:tcPr>
            <w:tcW w:w="1505" w:type="dxa"/>
          </w:tcPr>
          <w:p w14:paraId="2B1C9554" w14:textId="77777777" w:rsidR="00D56965" w:rsidRPr="00E31BC7" w:rsidRDefault="00D56965" w:rsidP="00D56965">
            <w:pPr>
              <w:jc w:val="both"/>
              <w:rPr>
                <w:rFonts w:ascii="Arial" w:hAnsi="Arial" w:cs="Arial"/>
                <w:b/>
              </w:rPr>
            </w:pPr>
            <w:r w:rsidRPr="00E31BC7">
              <w:rPr>
                <w:rFonts w:ascii="Arial" w:eastAsia="Times New Roman" w:hAnsi="Arial" w:cs="Arial"/>
                <w:b/>
                <w:lang w:eastAsia="en-GB"/>
              </w:rPr>
              <w:t>Minimum score</w:t>
            </w:r>
          </w:p>
        </w:tc>
        <w:tc>
          <w:tcPr>
            <w:tcW w:w="1161" w:type="dxa"/>
          </w:tcPr>
          <w:p w14:paraId="550328EA" w14:textId="1222A6FF" w:rsidR="00D56965" w:rsidRPr="00E31BC7" w:rsidRDefault="00F661F3" w:rsidP="00D56965">
            <w:pPr>
              <w:jc w:val="both"/>
              <w:rPr>
                <w:rFonts w:ascii="Arial" w:hAnsi="Arial" w:cs="Arial"/>
                <w:b/>
              </w:rPr>
            </w:pPr>
            <w:r>
              <w:rPr>
                <w:rFonts w:ascii="Arial" w:eastAsia="Times New Roman" w:hAnsi="Arial" w:cs="Arial"/>
                <w:b/>
                <w:lang w:eastAsia="en-GB"/>
              </w:rPr>
              <w:t>Word Count</w:t>
            </w:r>
          </w:p>
        </w:tc>
      </w:tr>
      <w:tr w:rsidR="00D56965" w14:paraId="4D2D686D" w14:textId="77777777" w:rsidTr="00FC1C99">
        <w:tc>
          <w:tcPr>
            <w:tcW w:w="1036" w:type="dxa"/>
          </w:tcPr>
          <w:p w14:paraId="076A53F2" w14:textId="7A111B2F" w:rsidR="00D56965" w:rsidRPr="00E31BC7" w:rsidRDefault="00FC1C99" w:rsidP="00D56965">
            <w:pPr>
              <w:jc w:val="both"/>
              <w:rPr>
                <w:rFonts w:ascii="Arial" w:hAnsi="Arial" w:cs="Arial"/>
                <w:b/>
              </w:rPr>
            </w:pPr>
            <w:r>
              <w:rPr>
                <w:rFonts w:ascii="Arial" w:hAnsi="Arial" w:cs="Arial"/>
                <w:b/>
              </w:rPr>
              <w:t xml:space="preserve"> </w:t>
            </w:r>
            <w:r w:rsidR="00F661F3">
              <w:rPr>
                <w:rFonts w:ascii="Arial" w:hAnsi="Arial" w:cs="Arial"/>
                <w:b/>
              </w:rPr>
              <w:t>MS1</w:t>
            </w:r>
          </w:p>
        </w:tc>
        <w:tc>
          <w:tcPr>
            <w:tcW w:w="3686" w:type="dxa"/>
          </w:tcPr>
          <w:p w14:paraId="00882609" w14:textId="1C4687EE" w:rsidR="00D56965" w:rsidRPr="00E31BC7" w:rsidRDefault="00F661F3" w:rsidP="00D56965">
            <w:pPr>
              <w:jc w:val="both"/>
              <w:rPr>
                <w:rFonts w:ascii="Arial" w:hAnsi="Arial" w:cs="Arial"/>
                <w:b/>
              </w:rPr>
            </w:pPr>
            <w:r>
              <w:rPr>
                <w:rFonts w:ascii="Arial" w:hAnsi="Arial" w:cs="Arial"/>
                <w:b/>
              </w:rPr>
              <w:t>Workforce</w:t>
            </w:r>
            <w:r w:rsidR="008662CF">
              <w:rPr>
                <w:rFonts w:ascii="Arial" w:hAnsi="Arial" w:cs="Arial"/>
                <w:b/>
              </w:rPr>
              <w:t>:</w:t>
            </w:r>
          </w:p>
          <w:p w14:paraId="63E210CD" w14:textId="77777777" w:rsidR="00F661F3" w:rsidRPr="00F661F3" w:rsidRDefault="00F661F3" w:rsidP="008662CF">
            <w:pPr>
              <w:spacing w:before="120" w:after="120"/>
              <w:rPr>
                <w:rFonts w:ascii="Arial" w:hAnsi="Arial" w:cs="Arial"/>
              </w:rPr>
            </w:pPr>
            <w:r w:rsidRPr="00F661F3">
              <w:rPr>
                <w:rFonts w:ascii="Arial" w:hAnsi="Arial" w:cs="Arial"/>
              </w:rPr>
              <w:t xml:space="preserve">Please detail how staff are appropriately recruited, selected and are trained to ensure compliance with the Service Specification? </w:t>
            </w:r>
          </w:p>
          <w:p w14:paraId="72AB842D" w14:textId="77777777" w:rsidR="00F661F3" w:rsidRPr="00F661F3" w:rsidRDefault="00F661F3" w:rsidP="008662CF">
            <w:pPr>
              <w:spacing w:before="120" w:after="120"/>
              <w:rPr>
                <w:rFonts w:ascii="Arial" w:hAnsi="Arial" w:cs="Arial"/>
              </w:rPr>
            </w:pPr>
            <w:r w:rsidRPr="00F661F3">
              <w:rPr>
                <w:rFonts w:ascii="Arial" w:hAnsi="Arial" w:cs="Arial"/>
              </w:rPr>
              <w:t>Your response should include, but not be limited to:</w:t>
            </w:r>
          </w:p>
          <w:p w14:paraId="38FAAE48" w14:textId="23A825A5" w:rsidR="00F661F3" w:rsidRPr="00F661F3" w:rsidRDefault="00F661F3" w:rsidP="00612846">
            <w:pPr>
              <w:pStyle w:val="ListParagraph"/>
              <w:numPr>
                <w:ilvl w:val="0"/>
                <w:numId w:val="13"/>
              </w:numPr>
              <w:spacing w:before="120" w:after="120"/>
              <w:ind w:left="510" w:hanging="510"/>
              <w:rPr>
                <w:sz w:val="22"/>
                <w:szCs w:val="22"/>
              </w:rPr>
            </w:pPr>
            <w:r w:rsidRPr="00F661F3">
              <w:rPr>
                <w:sz w:val="22"/>
                <w:szCs w:val="22"/>
              </w:rPr>
              <w:t>Recruitment, retention and training techniques</w:t>
            </w:r>
            <w:r w:rsidR="00612846">
              <w:rPr>
                <w:sz w:val="22"/>
                <w:szCs w:val="22"/>
              </w:rPr>
              <w:t>.</w:t>
            </w:r>
            <w:r w:rsidRPr="00F661F3">
              <w:rPr>
                <w:sz w:val="22"/>
                <w:szCs w:val="22"/>
              </w:rPr>
              <w:t xml:space="preserve"> </w:t>
            </w:r>
          </w:p>
          <w:p w14:paraId="03FCC46B" w14:textId="32E4404C" w:rsidR="00F661F3" w:rsidRPr="00F661F3" w:rsidRDefault="00F661F3" w:rsidP="00612846">
            <w:pPr>
              <w:pStyle w:val="ListParagraph"/>
              <w:numPr>
                <w:ilvl w:val="0"/>
                <w:numId w:val="13"/>
              </w:numPr>
              <w:spacing w:before="120" w:after="120"/>
              <w:ind w:left="510" w:hanging="510"/>
              <w:rPr>
                <w:sz w:val="22"/>
                <w:szCs w:val="22"/>
              </w:rPr>
            </w:pPr>
            <w:r w:rsidRPr="00F661F3">
              <w:rPr>
                <w:sz w:val="22"/>
                <w:szCs w:val="22"/>
              </w:rPr>
              <w:t>Management and maintaining the performance of a workforce including a remote workforce</w:t>
            </w:r>
            <w:r w:rsidR="00612846">
              <w:rPr>
                <w:sz w:val="22"/>
                <w:szCs w:val="22"/>
              </w:rPr>
              <w:t>.</w:t>
            </w:r>
          </w:p>
          <w:p w14:paraId="154D507A" w14:textId="77777777" w:rsidR="00D56965" w:rsidRPr="00E31BC7" w:rsidRDefault="00D56965" w:rsidP="00D56965">
            <w:pPr>
              <w:jc w:val="both"/>
              <w:rPr>
                <w:rFonts w:ascii="Arial" w:hAnsi="Arial" w:cs="Arial"/>
                <w:b/>
              </w:rPr>
            </w:pPr>
          </w:p>
        </w:tc>
        <w:tc>
          <w:tcPr>
            <w:tcW w:w="1628" w:type="dxa"/>
          </w:tcPr>
          <w:p w14:paraId="52151264" w14:textId="33AC1948" w:rsidR="00D56965" w:rsidRPr="00E31BC7" w:rsidRDefault="00F661F3" w:rsidP="00F661F3">
            <w:pPr>
              <w:jc w:val="center"/>
              <w:rPr>
                <w:rFonts w:ascii="Arial" w:hAnsi="Arial" w:cs="Arial"/>
                <w:b/>
              </w:rPr>
            </w:pPr>
            <w:r>
              <w:rPr>
                <w:rFonts w:ascii="Arial" w:hAnsi="Arial" w:cs="Arial"/>
                <w:b/>
              </w:rPr>
              <w:t>6</w:t>
            </w:r>
            <w:r w:rsidR="00D56965" w:rsidRPr="00E31BC7">
              <w:rPr>
                <w:rFonts w:ascii="Arial" w:hAnsi="Arial" w:cs="Arial"/>
                <w:b/>
              </w:rPr>
              <w:t>%</w:t>
            </w:r>
          </w:p>
        </w:tc>
        <w:tc>
          <w:tcPr>
            <w:tcW w:w="1505" w:type="dxa"/>
          </w:tcPr>
          <w:p w14:paraId="0D6F5767" w14:textId="7C3461F5" w:rsidR="00D56965" w:rsidRPr="00E31BC7" w:rsidRDefault="00D56965" w:rsidP="00F661F3">
            <w:pPr>
              <w:jc w:val="center"/>
              <w:rPr>
                <w:rFonts w:ascii="Arial" w:hAnsi="Arial" w:cs="Arial"/>
                <w:b/>
              </w:rPr>
            </w:pPr>
          </w:p>
        </w:tc>
        <w:tc>
          <w:tcPr>
            <w:tcW w:w="1161" w:type="dxa"/>
          </w:tcPr>
          <w:p w14:paraId="0378D26E" w14:textId="3465A7CA" w:rsidR="00D56965" w:rsidRPr="00E31BC7" w:rsidRDefault="000D79B3" w:rsidP="00F661F3">
            <w:pPr>
              <w:jc w:val="center"/>
              <w:rPr>
                <w:rFonts w:ascii="Arial" w:hAnsi="Arial" w:cs="Arial"/>
                <w:b/>
              </w:rPr>
            </w:pPr>
            <w:r>
              <w:rPr>
                <w:rFonts w:ascii="Arial" w:hAnsi="Arial" w:cs="Arial"/>
                <w:b/>
              </w:rPr>
              <w:t>1000</w:t>
            </w:r>
          </w:p>
        </w:tc>
      </w:tr>
      <w:tr w:rsidR="00D56965" w14:paraId="13D03264" w14:textId="77777777" w:rsidTr="008662CF">
        <w:tc>
          <w:tcPr>
            <w:tcW w:w="9016" w:type="dxa"/>
            <w:gridSpan w:val="5"/>
            <w:shd w:val="clear" w:color="auto" w:fill="FFFFCC"/>
          </w:tcPr>
          <w:p w14:paraId="0350B0A3" w14:textId="7FC437E1" w:rsidR="00D56965" w:rsidRPr="00E31BC7" w:rsidRDefault="00AB3865" w:rsidP="00D56965">
            <w:pPr>
              <w:jc w:val="both"/>
              <w:rPr>
                <w:rFonts w:ascii="Arial" w:hAnsi="Arial" w:cs="Arial"/>
                <w:b/>
              </w:rPr>
            </w:pPr>
            <w:r>
              <w:br w:type="page"/>
            </w:r>
            <w:r w:rsidR="00D56965" w:rsidRPr="00E31BC7">
              <w:rPr>
                <w:rFonts w:ascii="Arial" w:hAnsi="Arial" w:cs="Arial"/>
                <w:b/>
              </w:rPr>
              <w:t>Response:</w:t>
            </w:r>
            <w:r w:rsidR="00205EB2">
              <w:rPr>
                <w:rFonts w:ascii="Arial" w:hAnsi="Arial" w:cs="Arial"/>
                <w:b/>
              </w:rPr>
              <w:t xml:space="preserve"> </w:t>
            </w:r>
            <w:r w:rsidR="00FC1C99">
              <w:rPr>
                <w:rFonts w:ascii="Arial" w:hAnsi="Arial" w:cs="Arial"/>
                <w:b/>
              </w:rPr>
              <w:t xml:space="preserve">  MS1 Workforce</w:t>
            </w:r>
          </w:p>
          <w:p w14:paraId="4994FCC2" w14:textId="77777777" w:rsidR="00205EB2" w:rsidRDefault="00205EB2" w:rsidP="00AB3865">
            <w:pPr>
              <w:rPr>
                <w:rFonts w:ascii="Arial" w:hAnsi="Arial" w:cs="Arial"/>
                <w:b/>
              </w:rPr>
            </w:pPr>
          </w:p>
          <w:p w14:paraId="49F534CF" w14:textId="4693080D" w:rsidR="00231161" w:rsidRDefault="00231161" w:rsidP="00D56965">
            <w:pPr>
              <w:jc w:val="both"/>
              <w:rPr>
                <w:rFonts w:ascii="Arial" w:hAnsi="Arial" w:cs="Arial"/>
                <w:b/>
              </w:rPr>
            </w:pPr>
          </w:p>
          <w:p w14:paraId="11A8B743" w14:textId="57670264" w:rsidR="00FC1C99" w:rsidRDefault="00FC1C99" w:rsidP="00D56965">
            <w:pPr>
              <w:jc w:val="both"/>
              <w:rPr>
                <w:rFonts w:ascii="Arial" w:hAnsi="Arial" w:cs="Arial"/>
                <w:b/>
              </w:rPr>
            </w:pPr>
          </w:p>
          <w:p w14:paraId="25D38AA0" w14:textId="4B95267E" w:rsidR="00FC1C99" w:rsidRDefault="00FC1C99" w:rsidP="00D56965">
            <w:pPr>
              <w:jc w:val="both"/>
              <w:rPr>
                <w:rFonts w:ascii="Arial" w:hAnsi="Arial" w:cs="Arial"/>
                <w:b/>
              </w:rPr>
            </w:pPr>
          </w:p>
          <w:p w14:paraId="33F28306" w14:textId="059BE84F" w:rsidR="00FC1C99" w:rsidRDefault="00FC1C99" w:rsidP="00D56965">
            <w:pPr>
              <w:jc w:val="both"/>
              <w:rPr>
                <w:rFonts w:ascii="Arial" w:hAnsi="Arial" w:cs="Arial"/>
                <w:b/>
              </w:rPr>
            </w:pPr>
          </w:p>
          <w:p w14:paraId="492BCA88" w14:textId="43A567F1" w:rsidR="00FC1C99" w:rsidRDefault="00FC1C99" w:rsidP="00D56965">
            <w:pPr>
              <w:jc w:val="both"/>
              <w:rPr>
                <w:rFonts w:ascii="Arial" w:hAnsi="Arial" w:cs="Arial"/>
                <w:b/>
              </w:rPr>
            </w:pPr>
          </w:p>
          <w:p w14:paraId="3B915B7F" w14:textId="7CD543C3" w:rsidR="00FC1C99" w:rsidRDefault="00FC1C99" w:rsidP="00D56965">
            <w:pPr>
              <w:jc w:val="both"/>
              <w:rPr>
                <w:rFonts w:ascii="Arial" w:hAnsi="Arial" w:cs="Arial"/>
                <w:b/>
              </w:rPr>
            </w:pPr>
          </w:p>
          <w:p w14:paraId="1C95954A" w14:textId="7292C79B" w:rsidR="00FC1C99" w:rsidRDefault="00FC1C99" w:rsidP="00D56965">
            <w:pPr>
              <w:jc w:val="both"/>
              <w:rPr>
                <w:rFonts w:ascii="Arial" w:hAnsi="Arial" w:cs="Arial"/>
                <w:b/>
              </w:rPr>
            </w:pPr>
          </w:p>
          <w:p w14:paraId="040080F2" w14:textId="271BDA27" w:rsidR="00FC1C99" w:rsidRDefault="00FC1C99" w:rsidP="00D56965">
            <w:pPr>
              <w:jc w:val="both"/>
              <w:rPr>
                <w:rFonts w:ascii="Arial" w:hAnsi="Arial" w:cs="Arial"/>
                <w:b/>
              </w:rPr>
            </w:pPr>
          </w:p>
          <w:p w14:paraId="728CDC10" w14:textId="4D1C0A25" w:rsidR="00FC1C99" w:rsidRDefault="00FC1C99" w:rsidP="00D56965">
            <w:pPr>
              <w:jc w:val="both"/>
              <w:rPr>
                <w:rFonts w:ascii="Arial" w:hAnsi="Arial" w:cs="Arial"/>
                <w:b/>
              </w:rPr>
            </w:pPr>
          </w:p>
          <w:p w14:paraId="47BE1538" w14:textId="0B08AC4F" w:rsidR="00FC1C99" w:rsidRDefault="00FC1C99" w:rsidP="00D56965">
            <w:pPr>
              <w:jc w:val="both"/>
              <w:rPr>
                <w:rFonts w:ascii="Arial" w:hAnsi="Arial" w:cs="Arial"/>
                <w:b/>
              </w:rPr>
            </w:pPr>
          </w:p>
          <w:p w14:paraId="66C70E0A" w14:textId="04CC70DE" w:rsidR="00FC1C99" w:rsidRDefault="00FC1C99" w:rsidP="00D56965">
            <w:pPr>
              <w:jc w:val="both"/>
              <w:rPr>
                <w:rFonts w:ascii="Arial" w:hAnsi="Arial" w:cs="Arial"/>
                <w:b/>
              </w:rPr>
            </w:pPr>
          </w:p>
          <w:p w14:paraId="3212A248" w14:textId="77777777" w:rsidR="00FC1C99" w:rsidRDefault="00FC1C99" w:rsidP="00D56965">
            <w:pPr>
              <w:jc w:val="both"/>
              <w:rPr>
                <w:rFonts w:ascii="Arial" w:hAnsi="Arial" w:cs="Arial"/>
                <w:b/>
              </w:rPr>
            </w:pPr>
          </w:p>
          <w:p w14:paraId="76ED261C" w14:textId="77777777" w:rsidR="00FC1C99" w:rsidRPr="00E31BC7" w:rsidRDefault="00FC1C99" w:rsidP="00D56965">
            <w:pPr>
              <w:jc w:val="both"/>
              <w:rPr>
                <w:rFonts w:ascii="Arial" w:hAnsi="Arial" w:cs="Arial"/>
                <w:b/>
              </w:rPr>
            </w:pPr>
          </w:p>
          <w:p w14:paraId="5EF7C2BD" w14:textId="77777777" w:rsidR="00D56965" w:rsidRPr="00E31BC7" w:rsidRDefault="00D56965" w:rsidP="00D56965">
            <w:pPr>
              <w:jc w:val="both"/>
              <w:rPr>
                <w:rFonts w:ascii="Arial" w:hAnsi="Arial" w:cs="Arial"/>
                <w:b/>
              </w:rPr>
            </w:pPr>
          </w:p>
          <w:p w14:paraId="61F6A8D2" w14:textId="77777777" w:rsidR="00027A4F" w:rsidRPr="00E31BC7" w:rsidRDefault="00027A4F" w:rsidP="00D56965">
            <w:pPr>
              <w:jc w:val="both"/>
              <w:rPr>
                <w:rFonts w:ascii="Arial" w:hAnsi="Arial" w:cs="Arial"/>
                <w:b/>
              </w:rPr>
            </w:pPr>
          </w:p>
          <w:p w14:paraId="4EB76A2A" w14:textId="13D1FC31" w:rsidR="00E31BC7" w:rsidRDefault="00E31BC7" w:rsidP="00D56965">
            <w:pPr>
              <w:jc w:val="both"/>
              <w:rPr>
                <w:rFonts w:ascii="Arial" w:hAnsi="Arial" w:cs="Arial"/>
                <w:b/>
              </w:rPr>
            </w:pPr>
          </w:p>
          <w:p w14:paraId="79C49939" w14:textId="4EAA345C" w:rsidR="00FC1C99" w:rsidRDefault="00FC1C99" w:rsidP="00D56965">
            <w:pPr>
              <w:jc w:val="both"/>
              <w:rPr>
                <w:rFonts w:ascii="Arial" w:hAnsi="Arial" w:cs="Arial"/>
                <w:b/>
              </w:rPr>
            </w:pPr>
          </w:p>
          <w:p w14:paraId="72A78F20" w14:textId="67001069" w:rsidR="00FC1C99" w:rsidRDefault="00FC1C99" w:rsidP="00D56965">
            <w:pPr>
              <w:jc w:val="both"/>
              <w:rPr>
                <w:rFonts w:ascii="Arial" w:hAnsi="Arial" w:cs="Arial"/>
                <w:b/>
              </w:rPr>
            </w:pPr>
          </w:p>
          <w:p w14:paraId="088288FB" w14:textId="7620A60C" w:rsidR="00FC1C99" w:rsidRDefault="00FC1C99" w:rsidP="00D56965">
            <w:pPr>
              <w:jc w:val="both"/>
              <w:rPr>
                <w:rFonts w:ascii="Arial" w:hAnsi="Arial" w:cs="Arial"/>
                <w:b/>
              </w:rPr>
            </w:pPr>
          </w:p>
          <w:p w14:paraId="5D8F1FF4" w14:textId="23223505" w:rsidR="00FC1C99" w:rsidRDefault="00FC1C99" w:rsidP="00D56965">
            <w:pPr>
              <w:jc w:val="both"/>
              <w:rPr>
                <w:rFonts w:ascii="Arial" w:hAnsi="Arial" w:cs="Arial"/>
                <w:b/>
              </w:rPr>
            </w:pPr>
          </w:p>
          <w:p w14:paraId="7258B4D0" w14:textId="13E533D9" w:rsidR="00FC1C99" w:rsidRDefault="00FC1C99" w:rsidP="00D56965">
            <w:pPr>
              <w:jc w:val="both"/>
              <w:rPr>
                <w:rFonts w:ascii="Arial" w:hAnsi="Arial" w:cs="Arial"/>
                <w:b/>
              </w:rPr>
            </w:pPr>
          </w:p>
          <w:p w14:paraId="4AB0597F" w14:textId="02395D20" w:rsidR="00FC1C99" w:rsidRDefault="00FC1C99" w:rsidP="00D56965">
            <w:pPr>
              <w:jc w:val="both"/>
              <w:rPr>
                <w:rFonts w:ascii="Arial" w:hAnsi="Arial" w:cs="Arial"/>
                <w:b/>
              </w:rPr>
            </w:pPr>
          </w:p>
          <w:p w14:paraId="026B0A8B" w14:textId="0FAEDB55" w:rsidR="00FC1C99" w:rsidRDefault="00FC1C99" w:rsidP="00D56965">
            <w:pPr>
              <w:jc w:val="both"/>
              <w:rPr>
                <w:rFonts w:ascii="Arial" w:hAnsi="Arial" w:cs="Arial"/>
                <w:b/>
              </w:rPr>
            </w:pPr>
          </w:p>
          <w:p w14:paraId="4220F4A4" w14:textId="071860FB" w:rsidR="00FC1C99" w:rsidRDefault="00FC1C99" w:rsidP="00D56965">
            <w:pPr>
              <w:jc w:val="both"/>
              <w:rPr>
                <w:rFonts w:ascii="Arial" w:hAnsi="Arial" w:cs="Arial"/>
                <w:b/>
              </w:rPr>
            </w:pPr>
          </w:p>
          <w:p w14:paraId="4D4D4258" w14:textId="791AB3C6" w:rsidR="00FC1C99" w:rsidRDefault="00FC1C99" w:rsidP="00D56965">
            <w:pPr>
              <w:jc w:val="both"/>
              <w:rPr>
                <w:rFonts w:ascii="Arial" w:hAnsi="Arial" w:cs="Arial"/>
                <w:b/>
              </w:rPr>
            </w:pPr>
          </w:p>
          <w:p w14:paraId="106FA20D" w14:textId="77777777" w:rsidR="00FC1C99" w:rsidRPr="00E31BC7" w:rsidRDefault="00FC1C99" w:rsidP="00D56965">
            <w:pPr>
              <w:jc w:val="both"/>
              <w:rPr>
                <w:rFonts w:ascii="Arial" w:hAnsi="Arial" w:cs="Arial"/>
                <w:b/>
              </w:rPr>
            </w:pPr>
          </w:p>
          <w:p w14:paraId="266A86A8" w14:textId="77777777" w:rsidR="00D56965" w:rsidRDefault="00D56965" w:rsidP="00D56965">
            <w:pPr>
              <w:jc w:val="both"/>
              <w:rPr>
                <w:rFonts w:ascii="Arial" w:hAnsi="Arial" w:cs="Arial"/>
                <w:b/>
              </w:rPr>
            </w:pPr>
          </w:p>
          <w:p w14:paraId="6D7099FB" w14:textId="35CD7767" w:rsidR="005F1C9D" w:rsidRPr="00E31BC7" w:rsidRDefault="005F1C9D" w:rsidP="00D56965">
            <w:pPr>
              <w:jc w:val="both"/>
              <w:rPr>
                <w:rFonts w:ascii="Arial" w:hAnsi="Arial" w:cs="Arial"/>
                <w:b/>
              </w:rPr>
            </w:pPr>
          </w:p>
        </w:tc>
      </w:tr>
    </w:tbl>
    <w:p w14:paraId="6C8C2D0D" w14:textId="77777777" w:rsidR="00FC1C99" w:rsidRDefault="00FC1C99"/>
    <w:tbl>
      <w:tblPr>
        <w:tblStyle w:val="TableGrid"/>
        <w:tblW w:w="0" w:type="auto"/>
        <w:tblLook w:val="04A0" w:firstRow="1" w:lastRow="0" w:firstColumn="1" w:lastColumn="0" w:noHBand="0" w:noVBand="1"/>
      </w:tblPr>
      <w:tblGrid>
        <w:gridCol w:w="1036"/>
        <w:gridCol w:w="3686"/>
        <w:gridCol w:w="1628"/>
        <w:gridCol w:w="1505"/>
        <w:gridCol w:w="1161"/>
      </w:tblGrid>
      <w:tr w:rsidR="00FC1C99" w14:paraId="73B2674F" w14:textId="77777777" w:rsidTr="00CE0805">
        <w:tc>
          <w:tcPr>
            <w:tcW w:w="1036" w:type="dxa"/>
          </w:tcPr>
          <w:p w14:paraId="47566A2E" w14:textId="439F7FD5" w:rsidR="00FC1C99" w:rsidRPr="00E31BC7" w:rsidRDefault="00FC1C99" w:rsidP="00CE0805">
            <w:pPr>
              <w:jc w:val="both"/>
              <w:rPr>
                <w:rFonts w:ascii="Arial" w:hAnsi="Arial" w:cs="Arial"/>
                <w:b/>
              </w:rPr>
            </w:pPr>
            <w:r w:rsidRPr="00E31BC7">
              <w:rPr>
                <w:rFonts w:ascii="Arial" w:hAnsi="Arial" w:cs="Arial"/>
                <w:b/>
              </w:rPr>
              <w:lastRenderedPageBreak/>
              <w:t>No.</w:t>
            </w:r>
            <w:r w:rsidR="005F1C9D">
              <w:rPr>
                <w:rFonts w:ascii="Arial" w:hAnsi="Arial" w:cs="Arial"/>
                <w:b/>
              </w:rPr>
              <w:t xml:space="preserve"> </w:t>
            </w:r>
          </w:p>
        </w:tc>
        <w:tc>
          <w:tcPr>
            <w:tcW w:w="3686" w:type="dxa"/>
          </w:tcPr>
          <w:p w14:paraId="59343D67" w14:textId="7AEA26CD" w:rsidR="00FC1C99" w:rsidRPr="00E31BC7" w:rsidRDefault="00FC1C99" w:rsidP="00CE0805">
            <w:pPr>
              <w:jc w:val="both"/>
              <w:rPr>
                <w:rFonts w:ascii="Arial" w:hAnsi="Arial" w:cs="Arial"/>
                <w:b/>
              </w:rPr>
            </w:pPr>
            <w:r>
              <w:rPr>
                <w:rFonts w:ascii="Arial" w:eastAsia="Times New Roman" w:hAnsi="Arial" w:cs="Arial"/>
                <w:b/>
                <w:lang w:eastAsia="en-GB"/>
              </w:rPr>
              <w:t>Method Statement</w:t>
            </w:r>
          </w:p>
        </w:tc>
        <w:tc>
          <w:tcPr>
            <w:tcW w:w="1628" w:type="dxa"/>
          </w:tcPr>
          <w:p w14:paraId="44247854" w14:textId="77777777" w:rsidR="00FC1C99" w:rsidRPr="00E31BC7" w:rsidRDefault="00FC1C99" w:rsidP="00CE0805">
            <w:pPr>
              <w:jc w:val="both"/>
              <w:rPr>
                <w:rFonts w:ascii="Arial" w:hAnsi="Arial" w:cs="Arial"/>
                <w:b/>
              </w:rPr>
            </w:pPr>
            <w:r w:rsidRPr="00E31BC7">
              <w:rPr>
                <w:rFonts w:ascii="Arial" w:eastAsia="Times New Roman" w:hAnsi="Arial" w:cs="Arial"/>
                <w:b/>
                <w:lang w:eastAsia="en-GB"/>
              </w:rPr>
              <w:t>Sub Weighting</w:t>
            </w:r>
          </w:p>
        </w:tc>
        <w:tc>
          <w:tcPr>
            <w:tcW w:w="1505" w:type="dxa"/>
          </w:tcPr>
          <w:p w14:paraId="4628F52C" w14:textId="77777777" w:rsidR="00FC1C99" w:rsidRPr="00E31BC7" w:rsidRDefault="00FC1C99" w:rsidP="00CE0805">
            <w:pPr>
              <w:jc w:val="both"/>
              <w:rPr>
                <w:rFonts w:ascii="Arial" w:hAnsi="Arial" w:cs="Arial"/>
                <w:b/>
              </w:rPr>
            </w:pPr>
            <w:r w:rsidRPr="00E31BC7">
              <w:rPr>
                <w:rFonts w:ascii="Arial" w:eastAsia="Times New Roman" w:hAnsi="Arial" w:cs="Arial"/>
                <w:b/>
                <w:lang w:eastAsia="en-GB"/>
              </w:rPr>
              <w:t>Minimum score</w:t>
            </w:r>
          </w:p>
        </w:tc>
        <w:tc>
          <w:tcPr>
            <w:tcW w:w="1161" w:type="dxa"/>
          </w:tcPr>
          <w:p w14:paraId="2C527DD7" w14:textId="77777777" w:rsidR="00FC1C99" w:rsidRPr="00E31BC7" w:rsidRDefault="00FC1C99" w:rsidP="00CE0805">
            <w:pPr>
              <w:jc w:val="both"/>
              <w:rPr>
                <w:rFonts w:ascii="Arial" w:hAnsi="Arial" w:cs="Arial"/>
                <w:b/>
              </w:rPr>
            </w:pPr>
            <w:r>
              <w:rPr>
                <w:rFonts w:ascii="Arial" w:eastAsia="Times New Roman" w:hAnsi="Arial" w:cs="Arial"/>
                <w:b/>
                <w:lang w:eastAsia="en-GB"/>
              </w:rPr>
              <w:t>Word Count</w:t>
            </w:r>
          </w:p>
        </w:tc>
      </w:tr>
      <w:tr w:rsidR="00FC1C99" w14:paraId="3BF2A6B0" w14:textId="77777777" w:rsidTr="00CE0805">
        <w:tc>
          <w:tcPr>
            <w:tcW w:w="1036" w:type="dxa"/>
          </w:tcPr>
          <w:p w14:paraId="1E324979" w14:textId="392B1EAE" w:rsidR="00FC1C99" w:rsidRPr="00E31BC7" w:rsidRDefault="00FC1C99" w:rsidP="00CE0805">
            <w:pPr>
              <w:jc w:val="both"/>
              <w:rPr>
                <w:rFonts w:ascii="Arial" w:hAnsi="Arial" w:cs="Arial"/>
                <w:b/>
              </w:rPr>
            </w:pPr>
            <w:r>
              <w:rPr>
                <w:rFonts w:ascii="Arial" w:hAnsi="Arial" w:cs="Arial"/>
                <w:b/>
              </w:rPr>
              <w:t xml:space="preserve"> MS</w:t>
            </w:r>
            <w:r w:rsidR="000D79B3">
              <w:rPr>
                <w:rFonts w:ascii="Arial" w:hAnsi="Arial" w:cs="Arial"/>
                <w:b/>
              </w:rPr>
              <w:t>2</w:t>
            </w:r>
          </w:p>
        </w:tc>
        <w:tc>
          <w:tcPr>
            <w:tcW w:w="3686" w:type="dxa"/>
          </w:tcPr>
          <w:p w14:paraId="56129D33" w14:textId="22BE94F1" w:rsidR="00FC1C99" w:rsidRPr="00E31BC7" w:rsidRDefault="000D79B3" w:rsidP="00CE0805">
            <w:pPr>
              <w:jc w:val="both"/>
              <w:rPr>
                <w:rFonts w:ascii="Arial" w:hAnsi="Arial" w:cs="Arial"/>
                <w:b/>
              </w:rPr>
            </w:pPr>
            <w:r>
              <w:rPr>
                <w:rFonts w:ascii="Arial" w:hAnsi="Arial" w:cs="Arial"/>
                <w:b/>
              </w:rPr>
              <w:t>Safeguarding</w:t>
            </w:r>
          </w:p>
          <w:p w14:paraId="67D01FB7" w14:textId="77777777" w:rsidR="000D79B3" w:rsidRPr="000D79B3" w:rsidRDefault="000D79B3" w:rsidP="000D79B3">
            <w:pPr>
              <w:spacing w:before="120" w:after="120"/>
              <w:jc w:val="both"/>
              <w:rPr>
                <w:rFonts w:ascii="Arial" w:hAnsi="Arial" w:cs="Arial"/>
              </w:rPr>
            </w:pPr>
            <w:r w:rsidRPr="000D79B3">
              <w:rPr>
                <w:rFonts w:ascii="Arial" w:hAnsi="Arial" w:cs="Arial"/>
              </w:rPr>
              <w:t>Safeguarding of children is a key requirement of this contract and providers will be expected to demonstrate full compliance with the safeguarding policies and attendance protocol.</w:t>
            </w:r>
          </w:p>
          <w:p w14:paraId="365D9FCD" w14:textId="77777777" w:rsidR="000D79B3" w:rsidRPr="000D79B3" w:rsidRDefault="000D79B3" w:rsidP="000D79B3">
            <w:pPr>
              <w:spacing w:before="120" w:after="120"/>
              <w:jc w:val="both"/>
              <w:rPr>
                <w:rFonts w:ascii="Arial" w:hAnsi="Arial" w:cs="Arial"/>
              </w:rPr>
            </w:pPr>
            <w:r w:rsidRPr="000D79B3">
              <w:rPr>
                <w:rFonts w:ascii="Arial" w:hAnsi="Arial" w:cs="Arial"/>
              </w:rPr>
              <w:t>Please describe how you will ensure compliance with both safeguarding and child protection legislation, as well as your own safeguarding and child protection policy?</w:t>
            </w:r>
          </w:p>
          <w:p w14:paraId="40C839AA" w14:textId="77777777" w:rsidR="000D79B3" w:rsidRPr="000D79B3" w:rsidRDefault="000D79B3" w:rsidP="000D79B3">
            <w:pPr>
              <w:spacing w:before="120" w:after="120"/>
              <w:rPr>
                <w:rFonts w:ascii="Arial" w:hAnsi="Arial" w:cs="Arial"/>
              </w:rPr>
            </w:pPr>
            <w:r w:rsidRPr="000D79B3">
              <w:rPr>
                <w:rFonts w:ascii="Arial" w:hAnsi="Arial" w:cs="Arial"/>
              </w:rPr>
              <w:t>Your response should include, but not be limited to:</w:t>
            </w:r>
          </w:p>
          <w:p w14:paraId="5C58FF74" w14:textId="089CC687" w:rsidR="000D79B3" w:rsidRPr="000D79B3" w:rsidRDefault="000D79B3" w:rsidP="00612846">
            <w:pPr>
              <w:pStyle w:val="ListParagraph"/>
              <w:numPr>
                <w:ilvl w:val="0"/>
                <w:numId w:val="14"/>
              </w:numPr>
              <w:ind w:left="510" w:hanging="510"/>
              <w:jc w:val="both"/>
              <w:rPr>
                <w:sz w:val="22"/>
                <w:szCs w:val="22"/>
              </w:rPr>
            </w:pPr>
            <w:r w:rsidRPr="000D79B3">
              <w:rPr>
                <w:sz w:val="22"/>
                <w:szCs w:val="22"/>
              </w:rPr>
              <w:t>Systems and structures and policies you have in place to ensure that safeguarding processes are monitored, implemented and reviewed</w:t>
            </w:r>
            <w:r w:rsidR="00612846">
              <w:rPr>
                <w:sz w:val="22"/>
                <w:szCs w:val="22"/>
              </w:rPr>
              <w:t>.</w:t>
            </w:r>
          </w:p>
          <w:p w14:paraId="6617F775" w14:textId="77777777" w:rsidR="00FC1C99" w:rsidRPr="00E31BC7" w:rsidRDefault="00FC1C99" w:rsidP="00CE0805">
            <w:pPr>
              <w:jc w:val="both"/>
              <w:rPr>
                <w:rFonts w:ascii="Arial" w:hAnsi="Arial" w:cs="Arial"/>
                <w:b/>
              </w:rPr>
            </w:pPr>
          </w:p>
        </w:tc>
        <w:tc>
          <w:tcPr>
            <w:tcW w:w="1628" w:type="dxa"/>
          </w:tcPr>
          <w:p w14:paraId="407D322C" w14:textId="377ADE7D" w:rsidR="00FC1C99" w:rsidRPr="00E31BC7" w:rsidRDefault="000D79B3" w:rsidP="00CE0805">
            <w:pPr>
              <w:jc w:val="center"/>
              <w:rPr>
                <w:rFonts w:ascii="Arial" w:hAnsi="Arial" w:cs="Arial"/>
                <w:b/>
              </w:rPr>
            </w:pPr>
            <w:r>
              <w:rPr>
                <w:rFonts w:ascii="Arial" w:hAnsi="Arial" w:cs="Arial"/>
                <w:b/>
              </w:rPr>
              <w:t>10</w:t>
            </w:r>
            <w:r w:rsidR="00FC1C99" w:rsidRPr="00E31BC7">
              <w:rPr>
                <w:rFonts w:ascii="Arial" w:hAnsi="Arial" w:cs="Arial"/>
                <w:b/>
              </w:rPr>
              <w:t>%</w:t>
            </w:r>
          </w:p>
        </w:tc>
        <w:tc>
          <w:tcPr>
            <w:tcW w:w="1505" w:type="dxa"/>
          </w:tcPr>
          <w:p w14:paraId="1DFAA6B1" w14:textId="235F04FB" w:rsidR="00FC1C99" w:rsidRPr="00E31BC7" w:rsidRDefault="000D79B3" w:rsidP="00CE0805">
            <w:pPr>
              <w:jc w:val="center"/>
              <w:rPr>
                <w:rFonts w:ascii="Arial" w:hAnsi="Arial" w:cs="Arial"/>
                <w:b/>
              </w:rPr>
            </w:pPr>
            <w:r>
              <w:rPr>
                <w:rFonts w:ascii="Arial" w:hAnsi="Arial" w:cs="Arial"/>
                <w:b/>
              </w:rPr>
              <w:t>3</w:t>
            </w:r>
          </w:p>
        </w:tc>
        <w:tc>
          <w:tcPr>
            <w:tcW w:w="1161" w:type="dxa"/>
          </w:tcPr>
          <w:p w14:paraId="33D98C93" w14:textId="61C09541" w:rsidR="00FC1C99" w:rsidRPr="00E31BC7" w:rsidRDefault="000D79B3" w:rsidP="008662CF">
            <w:pPr>
              <w:rPr>
                <w:rFonts w:ascii="Arial" w:hAnsi="Arial" w:cs="Arial"/>
                <w:b/>
              </w:rPr>
            </w:pPr>
            <w:r>
              <w:rPr>
                <w:rFonts w:ascii="Arial" w:hAnsi="Arial" w:cs="Arial"/>
                <w:b/>
              </w:rPr>
              <w:t>1500</w:t>
            </w:r>
          </w:p>
        </w:tc>
      </w:tr>
      <w:tr w:rsidR="00FC1C99" w14:paraId="1F7EE65F" w14:textId="77777777" w:rsidTr="008662CF">
        <w:tc>
          <w:tcPr>
            <w:tcW w:w="9016" w:type="dxa"/>
            <w:gridSpan w:val="5"/>
            <w:shd w:val="clear" w:color="auto" w:fill="FFFFCC"/>
          </w:tcPr>
          <w:p w14:paraId="66F18C1F" w14:textId="514AA4F9" w:rsidR="00FC1C99" w:rsidRPr="00E31BC7" w:rsidRDefault="00FC1C99"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0D79B3">
              <w:rPr>
                <w:rFonts w:ascii="Arial" w:hAnsi="Arial" w:cs="Arial"/>
                <w:b/>
              </w:rPr>
              <w:t>2 Safeguarding</w:t>
            </w:r>
            <w:r>
              <w:rPr>
                <w:rFonts w:ascii="Arial" w:hAnsi="Arial" w:cs="Arial"/>
                <w:b/>
              </w:rPr>
              <w:t xml:space="preserve"> </w:t>
            </w:r>
          </w:p>
          <w:p w14:paraId="5B996776" w14:textId="77777777" w:rsidR="00FC1C99" w:rsidRDefault="00FC1C99" w:rsidP="00CE0805">
            <w:pPr>
              <w:rPr>
                <w:rFonts w:ascii="Arial" w:hAnsi="Arial" w:cs="Arial"/>
                <w:b/>
              </w:rPr>
            </w:pPr>
          </w:p>
          <w:p w14:paraId="272310C8" w14:textId="77777777" w:rsidR="00FC1C99" w:rsidRDefault="00FC1C99" w:rsidP="00CE0805">
            <w:pPr>
              <w:jc w:val="both"/>
              <w:rPr>
                <w:rFonts w:ascii="Arial" w:hAnsi="Arial" w:cs="Arial"/>
                <w:b/>
              </w:rPr>
            </w:pPr>
          </w:p>
          <w:p w14:paraId="07478640" w14:textId="77777777" w:rsidR="00FC1C99" w:rsidRDefault="00FC1C99" w:rsidP="00CE0805">
            <w:pPr>
              <w:jc w:val="both"/>
              <w:rPr>
                <w:rFonts w:ascii="Arial" w:hAnsi="Arial" w:cs="Arial"/>
                <w:b/>
              </w:rPr>
            </w:pPr>
          </w:p>
          <w:p w14:paraId="5DF60490" w14:textId="77777777" w:rsidR="00FC1C99" w:rsidRDefault="00FC1C99" w:rsidP="00CE0805">
            <w:pPr>
              <w:jc w:val="both"/>
              <w:rPr>
                <w:rFonts w:ascii="Arial" w:hAnsi="Arial" w:cs="Arial"/>
                <w:b/>
              </w:rPr>
            </w:pPr>
          </w:p>
          <w:p w14:paraId="4219F4CF" w14:textId="77777777" w:rsidR="00FC1C99" w:rsidRDefault="00FC1C99" w:rsidP="00CE0805">
            <w:pPr>
              <w:jc w:val="both"/>
              <w:rPr>
                <w:rFonts w:ascii="Arial" w:hAnsi="Arial" w:cs="Arial"/>
                <w:b/>
              </w:rPr>
            </w:pPr>
          </w:p>
          <w:p w14:paraId="78D183A2" w14:textId="77777777" w:rsidR="00FC1C99" w:rsidRDefault="00FC1C99" w:rsidP="00CE0805">
            <w:pPr>
              <w:jc w:val="both"/>
              <w:rPr>
                <w:rFonts w:ascii="Arial" w:hAnsi="Arial" w:cs="Arial"/>
                <w:b/>
              </w:rPr>
            </w:pPr>
          </w:p>
          <w:p w14:paraId="18B3E746" w14:textId="77777777" w:rsidR="00FC1C99" w:rsidRDefault="00FC1C99" w:rsidP="00CE0805">
            <w:pPr>
              <w:jc w:val="both"/>
              <w:rPr>
                <w:rFonts w:ascii="Arial" w:hAnsi="Arial" w:cs="Arial"/>
                <w:b/>
              </w:rPr>
            </w:pPr>
          </w:p>
          <w:p w14:paraId="48BC2100" w14:textId="77777777" w:rsidR="00FC1C99" w:rsidRDefault="00FC1C99" w:rsidP="00CE0805">
            <w:pPr>
              <w:jc w:val="both"/>
              <w:rPr>
                <w:rFonts w:ascii="Arial" w:hAnsi="Arial" w:cs="Arial"/>
                <w:b/>
              </w:rPr>
            </w:pPr>
          </w:p>
          <w:p w14:paraId="744ADC28" w14:textId="77777777" w:rsidR="00FC1C99" w:rsidRPr="00E31BC7" w:rsidRDefault="00FC1C99" w:rsidP="00CE0805">
            <w:pPr>
              <w:jc w:val="both"/>
              <w:rPr>
                <w:rFonts w:ascii="Arial" w:hAnsi="Arial" w:cs="Arial"/>
                <w:b/>
              </w:rPr>
            </w:pPr>
          </w:p>
          <w:p w14:paraId="76ECDE98" w14:textId="77777777" w:rsidR="00FC1C99" w:rsidRPr="00E31BC7" w:rsidRDefault="00FC1C99" w:rsidP="00CE0805">
            <w:pPr>
              <w:jc w:val="both"/>
              <w:rPr>
                <w:rFonts w:ascii="Arial" w:hAnsi="Arial" w:cs="Arial"/>
                <w:b/>
              </w:rPr>
            </w:pPr>
          </w:p>
          <w:p w14:paraId="782454FE" w14:textId="77777777" w:rsidR="00FC1C99" w:rsidRPr="00E31BC7" w:rsidRDefault="00FC1C99" w:rsidP="00CE0805">
            <w:pPr>
              <w:jc w:val="both"/>
              <w:rPr>
                <w:rFonts w:ascii="Arial" w:hAnsi="Arial" w:cs="Arial"/>
                <w:b/>
              </w:rPr>
            </w:pPr>
          </w:p>
          <w:p w14:paraId="24DD8425" w14:textId="77777777" w:rsidR="00FC1C99" w:rsidRPr="00E31BC7" w:rsidRDefault="00FC1C99" w:rsidP="00CE0805">
            <w:pPr>
              <w:jc w:val="both"/>
              <w:rPr>
                <w:rFonts w:ascii="Arial" w:hAnsi="Arial" w:cs="Arial"/>
                <w:b/>
              </w:rPr>
            </w:pPr>
          </w:p>
          <w:p w14:paraId="560EA671" w14:textId="77777777" w:rsidR="00FC1C99" w:rsidRDefault="00FC1C99" w:rsidP="00CE0805">
            <w:pPr>
              <w:jc w:val="both"/>
              <w:rPr>
                <w:rFonts w:ascii="Arial" w:hAnsi="Arial" w:cs="Arial"/>
                <w:b/>
              </w:rPr>
            </w:pPr>
          </w:p>
          <w:p w14:paraId="5F65F60B" w14:textId="77777777" w:rsidR="000D79B3" w:rsidRDefault="000D79B3" w:rsidP="00CE0805">
            <w:pPr>
              <w:jc w:val="both"/>
              <w:rPr>
                <w:rFonts w:ascii="Arial" w:hAnsi="Arial" w:cs="Arial"/>
                <w:b/>
              </w:rPr>
            </w:pPr>
          </w:p>
          <w:p w14:paraId="3FB6A159" w14:textId="77777777" w:rsidR="000D79B3" w:rsidRDefault="000D79B3" w:rsidP="00CE0805">
            <w:pPr>
              <w:jc w:val="both"/>
              <w:rPr>
                <w:rFonts w:ascii="Arial" w:hAnsi="Arial" w:cs="Arial"/>
                <w:b/>
              </w:rPr>
            </w:pPr>
          </w:p>
          <w:p w14:paraId="3B9794CA" w14:textId="77777777" w:rsidR="000D79B3" w:rsidRDefault="000D79B3" w:rsidP="00CE0805">
            <w:pPr>
              <w:jc w:val="both"/>
              <w:rPr>
                <w:rFonts w:ascii="Arial" w:hAnsi="Arial" w:cs="Arial"/>
                <w:b/>
              </w:rPr>
            </w:pPr>
          </w:p>
          <w:p w14:paraId="2851BE9B" w14:textId="77777777" w:rsidR="000D79B3" w:rsidRDefault="000D79B3" w:rsidP="00CE0805">
            <w:pPr>
              <w:jc w:val="both"/>
              <w:rPr>
                <w:rFonts w:ascii="Arial" w:hAnsi="Arial" w:cs="Arial"/>
                <w:b/>
              </w:rPr>
            </w:pPr>
          </w:p>
          <w:p w14:paraId="2375FEF1" w14:textId="77777777" w:rsidR="000D79B3" w:rsidRDefault="000D79B3" w:rsidP="00CE0805">
            <w:pPr>
              <w:jc w:val="both"/>
              <w:rPr>
                <w:rFonts w:ascii="Arial" w:hAnsi="Arial" w:cs="Arial"/>
                <w:b/>
              </w:rPr>
            </w:pPr>
          </w:p>
          <w:p w14:paraId="3D095971" w14:textId="77777777" w:rsidR="000D79B3" w:rsidRDefault="000D79B3" w:rsidP="00CE0805">
            <w:pPr>
              <w:jc w:val="both"/>
              <w:rPr>
                <w:rFonts w:ascii="Arial" w:hAnsi="Arial" w:cs="Arial"/>
                <w:b/>
              </w:rPr>
            </w:pPr>
          </w:p>
          <w:p w14:paraId="14E6116B" w14:textId="77777777" w:rsidR="000D79B3" w:rsidRDefault="000D79B3" w:rsidP="00CE0805">
            <w:pPr>
              <w:jc w:val="both"/>
              <w:rPr>
                <w:rFonts w:ascii="Arial" w:hAnsi="Arial" w:cs="Arial"/>
                <w:b/>
              </w:rPr>
            </w:pPr>
          </w:p>
          <w:p w14:paraId="3C8C0955" w14:textId="77777777" w:rsidR="000D79B3" w:rsidRDefault="000D79B3" w:rsidP="00CE0805">
            <w:pPr>
              <w:jc w:val="both"/>
              <w:rPr>
                <w:rFonts w:ascii="Arial" w:hAnsi="Arial" w:cs="Arial"/>
                <w:b/>
              </w:rPr>
            </w:pPr>
          </w:p>
          <w:p w14:paraId="39D5835F" w14:textId="77777777" w:rsidR="000D79B3" w:rsidRDefault="000D79B3" w:rsidP="00CE0805">
            <w:pPr>
              <w:jc w:val="both"/>
              <w:rPr>
                <w:rFonts w:ascii="Arial" w:hAnsi="Arial" w:cs="Arial"/>
                <w:b/>
              </w:rPr>
            </w:pPr>
          </w:p>
          <w:p w14:paraId="0BED5A8E" w14:textId="77777777" w:rsidR="000D79B3" w:rsidRDefault="000D79B3" w:rsidP="00CE0805">
            <w:pPr>
              <w:jc w:val="both"/>
              <w:rPr>
                <w:rFonts w:ascii="Arial" w:hAnsi="Arial" w:cs="Arial"/>
                <w:b/>
              </w:rPr>
            </w:pPr>
          </w:p>
          <w:p w14:paraId="1F758BAE" w14:textId="77777777" w:rsidR="000D79B3" w:rsidRDefault="000D79B3" w:rsidP="00CE0805">
            <w:pPr>
              <w:jc w:val="both"/>
              <w:rPr>
                <w:rFonts w:ascii="Arial" w:hAnsi="Arial" w:cs="Arial"/>
                <w:b/>
              </w:rPr>
            </w:pPr>
          </w:p>
          <w:p w14:paraId="61233A42" w14:textId="38FB659A" w:rsidR="000D79B3" w:rsidRPr="00E31BC7" w:rsidRDefault="000D79B3" w:rsidP="00CE0805">
            <w:pPr>
              <w:jc w:val="both"/>
              <w:rPr>
                <w:rFonts w:ascii="Arial" w:hAnsi="Arial" w:cs="Arial"/>
                <w:b/>
              </w:rPr>
            </w:pPr>
          </w:p>
        </w:tc>
      </w:tr>
    </w:tbl>
    <w:p w14:paraId="5D7ABE7A" w14:textId="72F9335A" w:rsidR="00AB3865" w:rsidRDefault="00AB3865">
      <w:r>
        <w:br w:type="page"/>
      </w:r>
    </w:p>
    <w:tbl>
      <w:tblPr>
        <w:tblStyle w:val="TableGrid"/>
        <w:tblW w:w="0" w:type="auto"/>
        <w:tblLook w:val="04A0" w:firstRow="1" w:lastRow="0" w:firstColumn="1" w:lastColumn="0" w:noHBand="0" w:noVBand="1"/>
      </w:tblPr>
      <w:tblGrid>
        <w:gridCol w:w="1036"/>
        <w:gridCol w:w="3686"/>
        <w:gridCol w:w="1628"/>
        <w:gridCol w:w="1505"/>
        <w:gridCol w:w="1161"/>
      </w:tblGrid>
      <w:tr w:rsidR="000D79B3" w14:paraId="0377ED53" w14:textId="77777777" w:rsidTr="00CE0805">
        <w:tc>
          <w:tcPr>
            <w:tcW w:w="1036" w:type="dxa"/>
          </w:tcPr>
          <w:p w14:paraId="30C5295D" w14:textId="28AB8FF2" w:rsidR="000D79B3" w:rsidRPr="00E31BC7" w:rsidRDefault="000D79B3" w:rsidP="00CE0805">
            <w:pPr>
              <w:jc w:val="both"/>
              <w:rPr>
                <w:rFonts w:ascii="Arial" w:hAnsi="Arial" w:cs="Arial"/>
                <w:b/>
              </w:rPr>
            </w:pPr>
            <w:r w:rsidRPr="00E31BC7">
              <w:rPr>
                <w:rFonts w:ascii="Arial" w:hAnsi="Arial" w:cs="Arial"/>
                <w:b/>
              </w:rPr>
              <w:lastRenderedPageBreak/>
              <w:t>No.</w:t>
            </w:r>
            <w:r w:rsidR="005F1C9D">
              <w:rPr>
                <w:rFonts w:ascii="Arial" w:hAnsi="Arial" w:cs="Arial"/>
                <w:b/>
              </w:rPr>
              <w:t xml:space="preserve"> </w:t>
            </w:r>
          </w:p>
        </w:tc>
        <w:tc>
          <w:tcPr>
            <w:tcW w:w="3686" w:type="dxa"/>
          </w:tcPr>
          <w:p w14:paraId="16D0A09E" w14:textId="77777777" w:rsidR="000D79B3" w:rsidRPr="00E31BC7" w:rsidRDefault="000D79B3" w:rsidP="00CE0805">
            <w:pPr>
              <w:jc w:val="both"/>
              <w:rPr>
                <w:rFonts w:ascii="Arial" w:hAnsi="Arial" w:cs="Arial"/>
                <w:b/>
              </w:rPr>
            </w:pPr>
            <w:r>
              <w:rPr>
                <w:rFonts w:ascii="Arial" w:eastAsia="Times New Roman" w:hAnsi="Arial" w:cs="Arial"/>
                <w:b/>
                <w:lang w:eastAsia="en-GB"/>
              </w:rPr>
              <w:t>Method Statement</w:t>
            </w:r>
          </w:p>
        </w:tc>
        <w:tc>
          <w:tcPr>
            <w:tcW w:w="1628" w:type="dxa"/>
          </w:tcPr>
          <w:p w14:paraId="5CAE79FB" w14:textId="77777777" w:rsidR="000D79B3" w:rsidRPr="00E31BC7" w:rsidRDefault="000D79B3" w:rsidP="00CE0805">
            <w:pPr>
              <w:jc w:val="both"/>
              <w:rPr>
                <w:rFonts w:ascii="Arial" w:hAnsi="Arial" w:cs="Arial"/>
                <w:b/>
              </w:rPr>
            </w:pPr>
            <w:r w:rsidRPr="00E31BC7">
              <w:rPr>
                <w:rFonts w:ascii="Arial" w:eastAsia="Times New Roman" w:hAnsi="Arial" w:cs="Arial"/>
                <w:b/>
                <w:lang w:eastAsia="en-GB"/>
              </w:rPr>
              <w:t>Sub Weighting</w:t>
            </w:r>
          </w:p>
        </w:tc>
        <w:tc>
          <w:tcPr>
            <w:tcW w:w="1505" w:type="dxa"/>
          </w:tcPr>
          <w:p w14:paraId="2C8A6EF2" w14:textId="77777777" w:rsidR="000D79B3" w:rsidRPr="00E31BC7" w:rsidRDefault="000D79B3" w:rsidP="00CE0805">
            <w:pPr>
              <w:jc w:val="both"/>
              <w:rPr>
                <w:rFonts w:ascii="Arial" w:hAnsi="Arial" w:cs="Arial"/>
                <w:b/>
              </w:rPr>
            </w:pPr>
            <w:r w:rsidRPr="00E31BC7">
              <w:rPr>
                <w:rFonts w:ascii="Arial" w:eastAsia="Times New Roman" w:hAnsi="Arial" w:cs="Arial"/>
                <w:b/>
                <w:lang w:eastAsia="en-GB"/>
              </w:rPr>
              <w:t>Minimum score</w:t>
            </w:r>
          </w:p>
        </w:tc>
        <w:tc>
          <w:tcPr>
            <w:tcW w:w="1161" w:type="dxa"/>
          </w:tcPr>
          <w:p w14:paraId="55CF0ECF" w14:textId="77777777" w:rsidR="000D79B3" w:rsidRPr="00E31BC7" w:rsidRDefault="000D79B3" w:rsidP="00CE0805">
            <w:pPr>
              <w:jc w:val="both"/>
              <w:rPr>
                <w:rFonts w:ascii="Arial" w:hAnsi="Arial" w:cs="Arial"/>
                <w:b/>
              </w:rPr>
            </w:pPr>
            <w:r>
              <w:rPr>
                <w:rFonts w:ascii="Arial" w:eastAsia="Times New Roman" w:hAnsi="Arial" w:cs="Arial"/>
                <w:b/>
                <w:lang w:eastAsia="en-GB"/>
              </w:rPr>
              <w:t>Word Count</w:t>
            </w:r>
          </w:p>
        </w:tc>
      </w:tr>
      <w:tr w:rsidR="000D79B3" w14:paraId="78489833" w14:textId="77777777" w:rsidTr="00CE0805">
        <w:tc>
          <w:tcPr>
            <w:tcW w:w="1036" w:type="dxa"/>
          </w:tcPr>
          <w:p w14:paraId="2AD83FA0" w14:textId="69B4CBCF" w:rsidR="000D79B3" w:rsidRPr="00E31BC7" w:rsidRDefault="000D79B3" w:rsidP="00CE0805">
            <w:pPr>
              <w:jc w:val="both"/>
              <w:rPr>
                <w:rFonts w:ascii="Arial" w:hAnsi="Arial" w:cs="Arial"/>
                <w:b/>
              </w:rPr>
            </w:pPr>
            <w:r>
              <w:rPr>
                <w:rFonts w:ascii="Arial" w:hAnsi="Arial" w:cs="Arial"/>
                <w:b/>
              </w:rPr>
              <w:t xml:space="preserve"> MS3</w:t>
            </w:r>
          </w:p>
        </w:tc>
        <w:tc>
          <w:tcPr>
            <w:tcW w:w="3686" w:type="dxa"/>
          </w:tcPr>
          <w:p w14:paraId="450DB8FD" w14:textId="4023AF98" w:rsidR="000D79B3" w:rsidRPr="00E31BC7" w:rsidRDefault="000D79B3" w:rsidP="00CE0805">
            <w:pPr>
              <w:jc w:val="both"/>
              <w:rPr>
                <w:rFonts w:ascii="Arial" w:hAnsi="Arial" w:cs="Arial"/>
                <w:b/>
              </w:rPr>
            </w:pPr>
            <w:r>
              <w:rPr>
                <w:rFonts w:ascii="Arial" w:hAnsi="Arial" w:cs="Arial"/>
                <w:b/>
              </w:rPr>
              <w:t>Equality and Diversity</w:t>
            </w:r>
          </w:p>
          <w:p w14:paraId="3A7E8FE9" w14:textId="77777777" w:rsidR="000D79B3" w:rsidRPr="00E31BC7" w:rsidRDefault="000D79B3" w:rsidP="00CE0805">
            <w:pPr>
              <w:jc w:val="both"/>
              <w:rPr>
                <w:rFonts w:ascii="Arial" w:hAnsi="Arial" w:cs="Arial"/>
                <w:b/>
              </w:rPr>
            </w:pPr>
          </w:p>
          <w:p w14:paraId="0905C1FC" w14:textId="77777777" w:rsidR="000D79B3" w:rsidRPr="000D79B3" w:rsidRDefault="000D79B3" w:rsidP="000D79B3">
            <w:pPr>
              <w:spacing w:before="120" w:after="120"/>
              <w:ind w:left="-16"/>
              <w:jc w:val="both"/>
              <w:rPr>
                <w:rFonts w:ascii="Arial" w:hAnsi="Arial" w:cs="Arial"/>
              </w:rPr>
            </w:pPr>
            <w:r w:rsidRPr="006A7224">
              <w:rPr>
                <w:rFonts w:ascii="Arial" w:hAnsi="Arial" w:cs="Arial"/>
                <w:sz w:val="24"/>
                <w:szCs w:val="24"/>
              </w:rPr>
              <w:t>‘</w:t>
            </w:r>
            <w:r w:rsidRPr="000D79B3">
              <w:rPr>
                <w:rFonts w:ascii="Arial" w:hAnsi="Arial" w:cs="Arial"/>
              </w:rPr>
              <w:t xml:space="preserve">Southwark Stands Together’, is a borough wide initiative. One of the key findings highlighted the challenges faced by children and young people in Southwark. </w:t>
            </w:r>
          </w:p>
          <w:p w14:paraId="3CEF8EA1" w14:textId="77777777" w:rsidR="000D79B3" w:rsidRPr="000D79B3" w:rsidRDefault="000D79B3" w:rsidP="000D79B3">
            <w:pPr>
              <w:spacing w:before="120" w:after="120"/>
              <w:ind w:left="-16"/>
              <w:jc w:val="both"/>
              <w:rPr>
                <w:rFonts w:ascii="Arial" w:hAnsi="Arial" w:cs="Arial"/>
              </w:rPr>
            </w:pPr>
            <w:r w:rsidRPr="000D79B3">
              <w:rPr>
                <w:rFonts w:ascii="Arial" w:hAnsi="Arial" w:cs="Arial"/>
              </w:rPr>
              <w:t xml:space="preserve">Please demonstrate how you will address these issues: </w:t>
            </w:r>
          </w:p>
          <w:p w14:paraId="4D3F852A" w14:textId="77777777" w:rsidR="000D79B3" w:rsidRPr="000D79B3" w:rsidRDefault="000D79B3" w:rsidP="000D79B3">
            <w:pPr>
              <w:spacing w:before="120" w:after="120"/>
              <w:ind w:left="-16"/>
              <w:rPr>
                <w:rFonts w:ascii="Arial" w:hAnsi="Arial" w:cs="Arial"/>
              </w:rPr>
            </w:pPr>
            <w:r w:rsidRPr="000D79B3">
              <w:rPr>
                <w:rFonts w:ascii="Arial" w:hAnsi="Arial" w:cs="Arial"/>
              </w:rPr>
              <w:t>Your response should evidence:</w:t>
            </w:r>
          </w:p>
          <w:p w14:paraId="18E46B76" w14:textId="77777777" w:rsidR="000D79B3" w:rsidRPr="000D79B3" w:rsidRDefault="000D79B3" w:rsidP="00612846">
            <w:pPr>
              <w:pStyle w:val="ListParagraph"/>
              <w:numPr>
                <w:ilvl w:val="0"/>
                <w:numId w:val="14"/>
              </w:numPr>
              <w:spacing w:before="120" w:after="120"/>
              <w:ind w:left="510" w:hanging="510"/>
              <w:rPr>
                <w:sz w:val="22"/>
                <w:szCs w:val="22"/>
              </w:rPr>
            </w:pPr>
            <w:r w:rsidRPr="000D79B3">
              <w:rPr>
                <w:sz w:val="22"/>
                <w:szCs w:val="22"/>
              </w:rPr>
              <w:t>Your knowledge and understanding of the demographics of Southwark</w:t>
            </w:r>
          </w:p>
          <w:p w14:paraId="0DFB411F" w14:textId="77777777" w:rsidR="000D79B3" w:rsidRPr="000D79B3" w:rsidRDefault="000D79B3" w:rsidP="00612846">
            <w:pPr>
              <w:pStyle w:val="ListParagraph"/>
              <w:numPr>
                <w:ilvl w:val="0"/>
                <w:numId w:val="14"/>
              </w:numPr>
              <w:ind w:left="510" w:hanging="510"/>
              <w:rPr>
                <w:sz w:val="22"/>
                <w:szCs w:val="22"/>
              </w:rPr>
            </w:pPr>
            <w:r w:rsidRPr="000D79B3">
              <w:rPr>
                <w:sz w:val="22"/>
                <w:szCs w:val="22"/>
              </w:rPr>
              <w:t>Understanding of the challenges faced by Southwark children, taking into consideration the demographics of the borough</w:t>
            </w:r>
          </w:p>
          <w:p w14:paraId="7AFDFF06" w14:textId="77777777" w:rsidR="000D79B3" w:rsidRPr="000D79B3" w:rsidRDefault="000D79B3" w:rsidP="00612846">
            <w:pPr>
              <w:pStyle w:val="ListParagraph"/>
              <w:numPr>
                <w:ilvl w:val="0"/>
                <w:numId w:val="14"/>
              </w:numPr>
              <w:spacing w:before="60"/>
              <w:ind w:left="510" w:hanging="510"/>
              <w:rPr>
                <w:sz w:val="22"/>
                <w:szCs w:val="22"/>
              </w:rPr>
            </w:pPr>
            <w:r w:rsidRPr="000D79B3">
              <w:rPr>
                <w:sz w:val="22"/>
                <w:szCs w:val="22"/>
              </w:rPr>
              <w:t xml:space="preserve">Responsiveness to all children irrespective of limitations, abilities and disabilities to ensure every child matters </w:t>
            </w:r>
          </w:p>
          <w:p w14:paraId="6C55DA89" w14:textId="77777777" w:rsidR="000D79B3" w:rsidRPr="00E31BC7" w:rsidRDefault="000D79B3" w:rsidP="00CE0805">
            <w:pPr>
              <w:jc w:val="both"/>
              <w:rPr>
                <w:rFonts w:ascii="Arial" w:hAnsi="Arial" w:cs="Arial"/>
                <w:b/>
              </w:rPr>
            </w:pPr>
          </w:p>
        </w:tc>
        <w:tc>
          <w:tcPr>
            <w:tcW w:w="1628" w:type="dxa"/>
          </w:tcPr>
          <w:p w14:paraId="34ADA598" w14:textId="77777777" w:rsidR="000D79B3" w:rsidRPr="00E31BC7" w:rsidRDefault="000D79B3" w:rsidP="00CE0805">
            <w:pPr>
              <w:jc w:val="center"/>
              <w:rPr>
                <w:rFonts w:ascii="Arial" w:hAnsi="Arial" w:cs="Arial"/>
                <w:b/>
              </w:rPr>
            </w:pPr>
            <w:r>
              <w:rPr>
                <w:rFonts w:ascii="Arial" w:hAnsi="Arial" w:cs="Arial"/>
                <w:b/>
              </w:rPr>
              <w:t>10</w:t>
            </w:r>
            <w:r w:rsidRPr="00E31BC7">
              <w:rPr>
                <w:rFonts w:ascii="Arial" w:hAnsi="Arial" w:cs="Arial"/>
                <w:b/>
              </w:rPr>
              <w:t>%</w:t>
            </w:r>
          </w:p>
        </w:tc>
        <w:tc>
          <w:tcPr>
            <w:tcW w:w="1505" w:type="dxa"/>
          </w:tcPr>
          <w:p w14:paraId="04B67A62" w14:textId="77777777" w:rsidR="000D79B3" w:rsidRPr="00E31BC7" w:rsidRDefault="000D79B3" w:rsidP="00CE0805">
            <w:pPr>
              <w:jc w:val="center"/>
              <w:rPr>
                <w:rFonts w:ascii="Arial" w:hAnsi="Arial" w:cs="Arial"/>
                <w:b/>
              </w:rPr>
            </w:pPr>
            <w:r>
              <w:rPr>
                <w:rFonts w:ascii="Arial" w:hAnsi="Arial" w:cs="Arial"/>
                <w:b/>
              </w:rPr>
              <w:t>3</w:t>
            </w:r>
          </w:p>
        </w:tc>
        <w:tc>
          <w:tcPr>
            <w:tcW w:w="1161" w:type="dxa"/>
          </w:tcPr>
          <w:p w14:paraId="6781C3FC" w14:textId="77777777" w:rsidR="000D79B3" w:rsidRPr="00E31BC7" w:rsidRDefault="000D79B3" w:rsidP="00CE0805">
            <w:pPr>
              <w:jc w:val="center"/>
              <w:rPr>
                <w:rFonts w:ascii="Arial" w:hAnsi="Arial" w:cs="Arial"/>
                <w:b/>
              </w:rPr>
            </w:pPr>
            <w:r>
              <w:rPr>
                <w:rFonts w:ascii="Arial" w:hAnsi="Arial" w:cs="Arial"/>
                <w:b/>
              </w:rPr>
              <w:t>1500</w:t>
            </w:r>
          </w:p>
        </w:tc>
      </w:tr>
      <w:tr w:rsidR="000D79B3" w14:paraId="7EDA35D2" w14:textId="77777777" w:rsidTr="008662CF">
        <w:tc>
          <w:tcPr>
            <w:tcW w:w="9016" w:type="dxa"/>
            <w:gridSpan w:val="5"/>
            <w:shd w:val="clear" w:color="auto" w:fill="FFFFCC"/>
          </w:tcPr>
          <w:p w14:paraId="1403CDD2" w14:textId="3BEF73FA" w:rsidR="000D79B3" w:rsidRPr="00E31BC7" w:rsidRDefault="000D79B3" w:rsidP="00CE0805">
            <w:pPr>
              <w:jc w:val="both"/>
              <w:rPr>
                <w:rFonts w:ascii="Arial" w:hAnsi="Arial" w:cs="Arial"/>
                <w:b/>
              </w:rPr>
            </w:pPr>
            <w:r>
              <w:br w:type="page"/>
            </w:r>
            <w:r w:rsidRPr="00E31BC7">
              <w:rPr>
                <w:rFonts w:ascii="Arial" w:hAnsi="Arial" w:cs="Arial"/>
                <w:b/>
              </w:rPr>
              <w:t>Response:</w:t>
            </w:r>
            <w:r>
              <w:rPr>
                <w:rFonts w:ascii="Arial" w:hAnsi="Arial" w:cs="Arial"/>
                <w:b/>
              </w:rPr>
              <w:t xml:space="preserve">  MS</w:t>
            </w:r>
            <w:r w:rsidR="00CB6745">
              <w:rPr>
                <w:rFonts w:ascii="Arial" w:hAnsi="Arial" w:cs="Arial"/>
                <w:b/>
              </w:rPr>
              <w:t>3</w:t>
            </w:r>
            <w:r>
              <w:rPr>
                <w:rFonts w:ascii="Arial" w:hAnsi="Arial" w:cs="Arial"/>
                <w:b/>
              </w:rPr>
              <w:t xml:space="preserve"> </w:t>
            </w:r>
            <w:r w:rsidR="007A37D8">
              <w:rPr>
                <w:rFonts w:ascii="Arial" w:hAnsi="Arial" w:cs="Arial"/>
                <w:b/>
              </w:rPr>
              <w:t>Equality and Diversity</w:t>
            </w:r>
          </w:p>
          <w:p w14:paraId="70FBBD57" w14:textId="77777777" w:rsidR="000D79B3" w:rsidRDefault="000D79B3" w:rsidP="00CE0805">
            <w:pPr>
              <w:rPr>
                <w:rFonts w:ascii="Arial" w:hAnsi="Arial" w:cs="Arial"/>
                <w:b/>
              </w:rPr>
            </w:pPr>
          </w:p>
          <w:p w14:paraId="049B9A76" w14:textId="77777777" w:rsidR="000D79B3" w:rsidRDefault="000D79B3" w:rsidP="00CE0805">
            <w:pPr>
              <w:jc w:val="both"/>
              <w:rPr>
                <w:rFonts w:ascii="Arial" w:hAnsi="Arial" w:cs="Arial"/>
                <w:b/>
              </w:rPr>
            </w:pPr>
          </w:p>
          <w:p w14:paraId="60814B0D" w14:textId="77777777" w:rsidR="000D79B3" w:rsidRDefault="000D79B3" w:rsidP="00CE0805">
            <w:pPr>
              <w:jc w:val="both"/>
              <w:rPr>
                <w:rFonts w:ascii="Arial" w:hAnsi="Arial" w:cs="Arial"/>
                <w:b/>
              </w:rPr>
            </w:pPr>
          </w:p>
          <w:p w14:paraId="5B2915AD" w14:textId="77777777" w:rsidR="000D79B3" w:rsidRDefault="000D79B3" w:rsidP="00CE0805">
            <w:pPr>
              <w:jc w:val="both"/>
              <w:rPr>
                <w:rFonts w:ascii="Arial" w:hAnsi="Arial" w:cs="Arial"/>
                <w:b/>
              </w:rPr>
            </w:pPr>
          </w:p>
          <w:p w14:paraId="52317386" w14:textId="77777777" w:rsidR="000D79B3" w:rsidRDefault="000D79B3" w:rsidP="00CE0805">
            <w:pPr>
              <w:jc w:val="both"/>
              <w:rPr>
                <w:rFonts w:ascii="Arial" w:hAnsi="Arial" w:cs="Arial"/>
                <w:b/>
              </w:rPr>
            </w:pPr>
          </w:p>
          <w:p w14:paraId="4E29C82D" w14:textId="77777777" w:rsidR="000D79B3" w:rsidRDefault="000D79B3" w:rsidP="00CE0805">
            <w:pPr>
              <w:jc w:val="both"/>
              <w:rPr>
                <w:rFonts w:ascii="Arial" w:hAnsi="Arial" w:cs="Arial"/>
                <w:b/>
              </w:rPr>
            </w:pPr>
          </w:p>
          <w:p w14:paraId="33F140CA" w14:textId="77777777" w:rsidR="000D79B3" w:rsidRDefault="000D79B3" w:rsidP="00CE0805">
            <w:pPr>
              <w:jc w:val="both"/>
              <w:rPr>
                <w:rFonts w:ascii="Arial" w:hAnsi="Arial" w:cs="Arial"/>
                <w:b/>
              </w:rPr>
            </w:pPr>
          </w:p>
          <w:p w14:paraId="494F4213" w14:textId="77777777" w:rsidR="000D79B3" w:rsidRDefault="000D79B3" w:rsidP="00CE0805">
            <w:pPr>
              <w:jc w:val="both"/>
              <w:rPr>
                <w:rFonts w:ascii="Arial" w:hAnsi="Arial" w:cs="Arial"/>
                <w:b/>
              </w:rPr>
            </w:pPr>
          </w:p>
          <w:p w14:paraId="00A6B1B1" w14:textId="77777777" w:rsidR="000D79B3" w:rsidRPr="00E31BC7" w:rsidRDefault="000D79B3" w:rsidP="00CE0805">
            <w:pPr>
              <w:jc w:val="both"/>
              <w:rPr>
                <w:rFonts w:ascii="Arial" w:hAnsi="Arial" w:cs="Arial"/>
                <w:b/>
              </w:rPr>
            </w:pPr>
          </w:p>
          <w:p w14:paraId="15FB7E2A" w14:textId="77777777" w:rsidR="000D79B3" w:rsidRPr="00E31BC7" w:rsidRDefault="000D79B3" w:rsidP="00CE0805">
            <w:pPr>
              <w:jc w:val="both"/>
              <w:rPr>
                <w:rFonts w:ascii="Arial" w:hAnsi="Arial" w:cs="Arial"/>
                <w:b/>
              </w:rPr>
            </w:pPr>
          </w:p>
          <w:p w14:paraId="6C23C0D6" w14:textId="77777777" w:rsidR="000D79B3" w:rsidRPr="00E31BC7" w:rsidRDefault="000D79B3" w:rsidP="00CE0805">
            <w:pPr>
              <w:jc w:val="both"/>
              <w:rPr>
                <w:rFonts w:ascii="Arial" w:hAnsi="Arial" w:cs="Arial"/>
                <w:b/>
              </w:rPr>
            </w:pPr>
          </w:p>
          <w:p w14:paraId="32A9C432" w14:textId="77777777" w:rsidR="000D79B3" w:rsidRPr="00E31BC7" w:rsidRDefault="000D79B3" w:rsidP="00CE0805">
            <w:pPr>
              <w:jc w:val="both"/>
              <w:rPr>
                <w:rFonts w:ascii="Arial" w:hAnsi="Arial" w:cs="Arial"/>
                <w:b/>
              </w:rPr>
            </w:pPr>
          </w:p>
          <w:p w14:paraId="35D88A5B" w14:textId="77777777" w:rsidR="000D79B3" w:rsidRDefault="000D79B3" w:rsidP="00CE0805">
            <w:pPr>
              <w:jc w:val="both"/>
              <w:rPr>
                <w:rFonts w:ascii="Arial" w:hAnsi="Arial" w:cs="Arial"/>
                <w:b/>
              </w:rPr>
            </w:pPr>
          </w:p>
          <w:p w14:paraId="4F4096E1" w14:textId="77777777" w:rsidR="000D79B3" w:rsidRDefault="000D79B3" w:rsidP="00CE0805">
            <w:pPr>
              <w:jc w:val="both"/>
              <w:rPr>
                <w:rFonts w:ascii="Arial" w:hAnsi="Arial" w:cs="Arial"/>
                <w:b/>
              </w:rPr>
            </w:pPr>
          </w:p>
          <w:p w14:paraId="7BE91D10" w14:textId="77777777" w:rsidR="000D79B3" w:rsidRDefault="000D79B3" w:rsidP="00CE0805">
            <w:pPr>
              <w:jc w:val="both"/>
              <w:rPr>
                <w:rFonts w:ascii="Arial" w:hAnsi="Arial" w:cs="Arial"/>
                <w:b/>
              </w:rPr>
            </w:pPr>
          </w:p>
          <w:p w14:paraId="390CDB29" w14:textId="77777777" w:rsidR="000D79B3" w:rsidRDefault="000D79B3" w:rsidP="00CE0805">
            <w:pPr>
              <w:jc w:val="both"/>
              <w:rPr>
                <w:rFonts w:ascii="Arial" w:hAnsi="Arial" w:cs="Arial"/>
                <w:b/>
              </w:rPr>
            </w:pPr>
          </w:p>
          <w:p w14:paraId="3D40808C" w14:textId="77777777" w:rsidR="000D79B3" w:rsidRDefault="000D79B3" w:rsidP="00CE0805">
            <w:pPr>
              <w:jc w:val="both"/>
              <w:rPr>
                <w:rFonts w:ascii="Arial" w:hAnsi="Arial" w:cs="Arial"/>
                <w:b/>
              </w:rPr>
            </w:pPr>
          </w:p>
          <w:p w14:paraId="6E904DBA" w14:textId="77777777" w:rsidR="000D79B3" w:rsidRDefault="000D79B3" w:rsidP="00CE0805">
            <w:pPr>
              <w:jc w:val="both"/>
              <w:rPr>
                <w:rFonts w:ascii="Arial" w:hAnsi="Arial" w:cs="Arial"/>
                <w:b/>
              </w:rPr>
            </w:pPr>
          </w:p>
          <w:p w14:paraId="54A7BCA9" w14:textId="77777777" w:rsidR="000D79B3" w:rsidRDefault="000D79B3" w:rsidP="00CE0805">
            <w:pPr>
              <w:jc w:val="both"/>
              <w:rPr>
                <w:rFonts w:ascii="Arial" w:hAnsi="Arial" w:cs="Arial"/>
                <w:b/>
              </w:rPr>
            </w:pPr>
          </w:p>
          <w:p w14:paraId="41FD781C" w14:textId="77777777" w:rsidR="000D79B3" w:rsidRDefault="000D79B3" w:rsidP="00CE0805">
            <w:pPr>
              <w:jc w:val="both"/>
              <w:rPr>
                <w:rFonts w:ascii="Arial" w:hAnsi="Arial" w:cs="Arial"/>
                <w:b/>
              </w:rPr>
            </w:pPr>
          </w:p>
          <w:p w14:paraId="33F5A669" w14:textId="77777777" w:rsidR="000D79B3" w:rsidRDefault="000D79B3" w:rsidP="00CE0805">
            <w:pPr>
              <w:jc w:val="both"/>
              <w:rPr>
                <w:rFonts w:ascii="Arial" w:hAnsi="Arial" w:cs="Arial"/>
                <w:b/>
              </w:rPr>
            </w:pPr>
          </w:p>
          <w:p w14:paraId="71FDD49F" w14:textId="77777777" w:rsidR="000D79B3" w:rsidRDefault="000D79B3" w:rsidP="00CE0805">
            <w:pPr>
              <w:jc w:val="both"/>
              <w:rPr>
                <w:rFonts w:ascii="Arial" w:hAnsi="Arial" w:cs="Arial"/>
                <w:b/>
              </w:rPr>
            </w:pPr>
          </w:p>
          <w:p w14:paraId="31D2C6BB" w14:textId="77777777" w:rsidR="000D79B3" w:rsidRDefault="000D79B3" w:rsidP="00CE0805">
            <w:pPr>
              <w:jc w:val="both"/>
              <w:rPr>
                <w:rFonts w:ascii="Arial" w:hAnsi="Arial" w:cs="Arial"/>
                <w:b/>
              </w:rPr>
            </w:pPr>
          </w:p>
          <w:p w14:paraId="7E1ECE38" w14:textId="77777777" w:rsidR="000D79B3" w:rsidRPr="00E31BC7" w:rsidRDefault="000D79B3" w:rsidP="00CE0805">
            <w:pPr>
              <w:jc w:val="both"/>
              <w:rPr>
                <w:rFonts w:ascii="Arial" w:hAnsi="Arial" w:cs="Arial"/>
                <w:b/>
              </w:rPr>
            </w:pPr>
          </w:p>
        </w:tc>
      </w:tr>
    </w:tbl>
    <w:p w14:paraId="5D34083E" w14:textId="77777777" w:rsidR="000D79B3" w:rsidRDefault="000D79B3"/>
    <w:tbl>
      <w:tblPr>
        <w:tblStyle w:val="TableGrid"/>
        <w:tblW w:w="9253" w:type="dxa"/>
        <w:tblLook w:val="04A0" w:firstRow="1" w:lastRow="0" w:firstColumn="1" w:lastColumn="0" w:noHBand="0" w:noVBand="1"/>
      </w:tblPr>
      <w:tblGrid>
        <w:gridCol w:w="1036"/>
        <w:gridCol w:w="3921"/>
        <w:gridCol w:w="1628"/>
        <w:gridCol w:w="1505"/>
        <w:gridCol w:w="1163"/>
      </w:tblGrid>
      <w:tr w:rsidR="00CB6745" w14:paraId="72C22C0E" w14:textId="77777777" w:rsidTr="004C348B">
        <w:tc>
          <w:tcPr>
            <w:tcW w:w="1036" w:type="dxa"/>
          </w:tcPr>
          <w:p w14:paraId="0716A664" w14:textId="00B45E07" w:rsidR="00CB6745" w:rsidRPr="00E31BC7" w:rsidRDefault="00CB6745" w:rsidP="00CE0805">
            <w:pPr>
              <w:jc w:val="both"/>
              <w:rPr>
                <w:rFonts w:ascii="Arial" w:hAnsi="Arial" w:cs="Arial"/>
                <w:b/>
              </w:rPr>
            </w:pPr>
            <w:r w:rsidRPr="00E31BC7">
              <w:rPr>
                <w:rFonts w:ascii="Arial" w:hAnsi="Arial" w:cs="Arial"/>
                <w:b/>
              </w:rPr>
              <w:lastRenderedPageBreak/>
              <w:t>No.</w:t>
            </w:r>
            <w:r w:rsidR="005F1C9D">
              <w:rPr>
                <w:rFonts w:ascii="Arial" w:hAnsi="Arial" w:cs="Arial"/>
                <w:b/>
              </w:rPr>
              <w:t xml:space="preserve"> </w:t>
            </w:r>
          </w:p>
        </w:tc>
        <w:tc>
          <w:tcPr>
            <w:tcW w:w="3921" w:type="dxa"/>
          </w:tcPr>
          <w:p w14:paraId="0AF9EBF9" w14:textId="77777777" w:rsidR="00CB6745" w:rsidRPr="00E31BC7" w:rsidRDefault="00CB6745" w:rsidP="00CE0805">
            <w:pPr>
              <w:jc w:val="both"/>
              <w:rPr>
                <w:rFonts w:ascii="Arial" w:hAnsi="Arial" w:cs="Arial"/>
                <w:b/>
              </w:rPr>
            </w:pPr>
            <w:r>
              <w:rPr>
                <w:rFonts w:ascii="Arial" w:eastAsia="Times New Roman" w:hAnsi="Arial" w:cs="Arial"/>
                <w:b/>
                <w:lang w:eastAsia="en-GB"/>
              </w:rPr>
              <w:t>Method Statement</w:t>
            </w:r>
          </w:p>
        </w:tc>
        <w:tc>
          <w:tcPr>
            <w:tcW w:w="1628" w:type="dxa"/>
          </w:tcPr>
          <w:p w14:paraId="30DE784A" w14:textId="77777777" w:rsidR="00CB6745" w:rsidRPr="00E31BC7" w:rsidRDefault="00CB6745" w:rsidP="00CE0805">
            <w:pPr>
              <w:jc w:val="both"/>
              <w:rPr>
                <w:rFonts w:ascii="Arial" w:hAnsi="Arial" w:cs="Arial"/>
                <w:b/>
              </w:rPr>
            </w:pPr>
            <w:r w:rsidRPr="00E31BC7">
              <w:rPr>
                <w:rFonts w:ascii="Arial" w:eastAsia="Times New Roman" w:hAnsi="Arial" w:cs="Arial"/>
                <w:b/>
                <w:lang w:eastAsia="en-GB"/>
              </w:rPr>
              <w:t>Sub Weighting</w:t>
            </w:r>
          </w:p>
        </w:tc>
        <w:tc>
          <w:tcPr>
            <w:tcW w:w="1505" w:type="dxa"/>
          </w:tcPr>
          <w:p w14:paraId="61B977A3" w14:textId="77777777" w:rsidR="00CB6745" w:rsidRPr="00E31BC7" w:rsidRDefault="00CB6745" w:rsidP="00CE0805">
            <w:pPr>
              <w:jc w:val="both"/>
              <w:rPr>
                <w:rFonts w:ascii="Arial" w:hAnsi="Arial" w:cs="Arial"/>
                <w:b/>
              </w:rPr>
            </w:pPr>
            <w:r w:rsidRPr="00E31BC7">
              <w:rPr>
                <w:rFonts w:ascii="Arial" w:eastAsia="Times New Roman" w:hAnsi="Arial" w:cs="Arial"/>
                <w:b/>
                <w:lang w:eastAsia="en-GB"/>
              </w:rPr>
              <w:t>Minimum score</w:t>
            </w:r>
          </w:p>
        </w:tc>
        <w:tc>
          <w:tcPr>
            <w:tcW w:w="1163" w:type="dxa"/>
          </w:tcPr>
          <w:p w14:paraId="232F905E" w14:textId="77777777" w:rsidR="00CB6745" w:rsidRPr="00E31BC7" w:rsidRDefault="00CB6745" w:rsidP="00CE0805">
            <w:pPr>
              <w:jc w:val="both"/>
              <w:rPr>
                <w:rFonts w:ascii="Arial" w:hAnsi="Arial" w:cs="Arial"/>
                <w:b/>
              </w:rPr>
            </w:pPr>
            <w:r>
              <w:rPr>
                <w:rFonts w:ascii="Arial" w:eastAsia="Times New Roman" w:hAnsi="Arial" w:cs="Arial"/>
                <w:b/>
                <w:lang w:eastAsia="en-GB"/>
              </w:rPr>
              <w:t>Word Count</w:t>
            </w:r>
          </w:p>
        </w:tc>
      </w:tr>
      <w:tr w:rsidR="00CB6745" w14:paraId="4FBE9188" w14:textId="77777777" w:rsidTr="004C348B">
        <w:tc>
          <w:tcPr>
            <w:tcW w:w="1036" w:type="dxa"/>
          </w:tcPr>
          <w:p w14:paraId="1E2100FC" w14:textId="2CE44653" w:rsidR="00CB6745" w:rsidRPr="00E31BC7" w:rsidRDefault="00CB6745" w:rsidP="00CE0805">
            <w:pPr>
              <w:jc w:val="both"/>
              <w:rPr>
                <w:rFonts w:ascii="Arial" w:hAnsi="Arial" w:cs="Arial"/>
                <w:b/>
              </w:rPr>
            </w:pPr>
            <w:r>
              <w:rPr>
                <w:rFonts w:ascii="Arial" w:hAnsi="Arial" w:cs="Arial"/>
                <w:b/>
              </w:rPr>
              <w:t xml:space="preserve"> MS4</w:t>
            </w:r>
          </w:p>
        </w:tc>
        <w:tc>
          <w:tcPr>
            <w:tcW w:w="3921" w:type="dxa"/>
          </w:tcPr>
          <w:p w14:paraId="732F8C99" w14:textId="623C02CC" w:rsidR="00CB6745" w:rsidRPr="005F1C9D" w:rsidRDefault="00CB6745" w:rsidP="00CE0805">
            <w:pPr>
              <w:jc w:val="both"/>
              <w:rPr>
                <w:rFonts w:ascii="Arial" w:hAnsi="Arial" w:cs="Arial"/>
                <w:b/>
              </w:rPr>
            </w:pPr>
            <w:r w:rsidRPr="005F1C9D">
              <w:rPr>
                <w:rFonts w:ascii="Arial" w:hAnsi="Arial" w:cs="Arial"/>
                <w:b/>
              </w:rPr>
              <w:t xml:space="preserve">Partnership Working </w:t>
            </w:r>
          </w:p>
          <w:p w14:paraId="228BE65D" w14:textId="704A6CA3" w:rsidR="005F1C9D" w:rsidRPr="005F1C9D" w:rsidRDefault="005F1C9D" w:rsidP="005F1C9D">
            <w:pPr>
              <w:spacing w:before="120" w:after="120"/>
              <w:ind w:hanging="16"/>
              <w:jc w:val="both"/>
              <w:rPr>
                <w:rFonts w:ascii="Arial" w:hAnsi="Arial" w:cs="Arial"/>
              </w:rPr>
            </w:pPr>
            <w:r w:rsidRPr="005F1C9D">
              <w:rPr>
                <w:rFonts w:ascii="Arial" w:hAnsi="Arial" w:cs="Arial"/>
              </w:rPr>
              <w:t xml:space="preserve">Please detail how your organisation will work in partnership with relevant stakeholders to ensure that all children are enabled to: </w:t>
            </w:r>
          </w:p>
          <w:p w14:paraId="6C114437" w14:textId="77777777" w:rsidR="005F1C9D" w:rsidRPr="005F1C9D" w:rsidRDefault="005F1C9D" w:rsidP="00612846">
            <w:pPr>
              <w:pStyle w:val="ListParagraph"/>
              <w:numPr>
                <w:ilvl w:val="0"/>
                <w:numId w:val="18"/>
              </w:numPr>
              <w:spacing w:before="120" w:after="120"/>
              <w:ind w:left="510" w:hanging="510"/>
              <w:rPr>
                <w:sz w:val="22"/>
                <w:szCs w:val="22"/>
              </w:rPr>
            </w:pPr>
            <w:r w:rsidRPr="005F1C9D">
              <w:rPr>
                <w:sz w:val="22"/>
                <w:szCs w:val="22"/>
              </w:rPr>
              <w:t>Access high quality alternative education that supports positive outcomes, in a safe environment</w:t>
            </w:r>
          </w:p>
          <w:p w14:paraId="6D72E84A" w14:textId="77777777" w:rsidR="005F1C9D" w:rsidRPr="005F1C9D" w:rsidRDefault="005F1C9D" w:rsidP="00612846">
            <w:pPr>
              <w:pStyle w:val="ListParagraph"/>
              <w:numPr>
                <w:ilvl w:val="0"/>
                <w:numId w:val="18"/>
              </w:numPr>
              <w:ind w:left="510" w:hanging="510"/>
              <w:rPr>
                <w:sz w:val="22"/>
                <w:szCs w:val="22"/>
              </w:rPr>
            </w:pPr>
            <w:r w:rsidRPr="005F1C9D">
              <w:rPr>
                <w:sz w:val="22"/>
                <w:szCs w:val="22"/>
              </w:rPr>
              <w:t>Receive a holistic service</w:t>
            </w:r>
          </w:p>
          <w:p w14:paraId="6C4657E4" w14:textId="77777777" w:rsidR="005F1C9D" w:rsidRPr="005F1C9D" w:rsidRDefault="005F1C9D" w:rsidP="00612846">
            <w:pPr>
              <w:pStyle w:val="ListParagraph"/>
              <w:numPr>
                <w:ilvl w:val="0"/>
                <w:numId w:val="18"/>
              </w:numPr>
              <w:spacing w:before="60"/>
              <w:ind w:left="510" w:hanging="510"/>
              <w:rPr>
                <w:sz w:val="22"/>
                <w:szCs w:val="22"/>
              </w:rPr>
            </w:pPr>
            <w:r w:rsidRPr="005F1C9D">
              <w:rPr>
                <w:sz w:val="22"/>
                <w:szCs w:val="22"/>
              </w:rPr>
              <w:t>Achieve effective, appropriate and measureable outcomes including, but not limited to, a return to mainstream school</w:t>
            </w:r>
          </w:p>
          <w:p w14:paraId="61A6AD27" w14:textId="77777777" w:rsidR="005F1C9D" w:rsidRPr="005F1C9D" w:rsidRDefault="005F1C9D" w:rsidP="00612846">
            <w:pPr>
              <w:pStyle w:val="ListParagraph"/>
              <w:numPr>
                <w:ilvl w:val="0"/>
                <w:numId w:val="18"/>
              </w:numPr>
              <w:spacing w:before="120" w:after="120"/>
              <w:ind w:left="510" w:hanging="510"/>
              <w:rPr>
                <w:sz w:val="22"/>
                <w:szCs w:val="22"/>
              </w:rPr>
            </w:pPr>
            <w:r w:rsidRPr="005F1C9D">
              <w:rPr>
                <w:sz w:val="22"/>
                <w:szCs w:val="22"/>
              </w:rPr>
              <w:t xml:space="preserve">Feel more in control and able to engage with education </w:t>
            </w:r>
          </w:p>
          <w:p w14:paraId="6BB42CAC" w14:textId="524D9D97" w:rsidR="005F1C9D" w:rsidRPr="008662CF" w:rsidRDefault="005F1C9D" w:rsidP="00612846">
            <w:pPr>
              <w:pStyle w:val="ListParagraph"/>
              <w:numPr>
                <w:ilvl w:val="0"/>
                <w:numId w:val="18"/>
              </w:numPr>
              <w:spacing w:before="120" w:after="120"/>
              <w:ind w:left="510" w:hanging="510"/>
            </w:pPr>
            <w:r w:rsidRPr="008662CF">
              <w:t>To gain appropriate skills/accreditations e.g. GCSE’s, Art awards, vocational skills.</w:t>
            </w:r>
          </w:p>
          <w:p w14:paraId="57F5FB90" w14:textId="0BF356F1" w:rsidR="00CB6745" w:rsidRPr="005F1C9D" w:rsidRDefault="005F1C9D" w:rsidP="00267072">
            <w:pPr>
              <w:pStyle w:val="ListParagraph"/>
              <w:numPr>
                <w:ilvl w:val="0"/>
                <w:numId w:val="14"/>
              </w:numPr>
              <w:spacing w:before="120" w:after="120"/>
              <w:rPr>
                <w:b/>
                <w:sz w:val="22"/>
                <w:szCs w:val="22"/>
              </w:rPr>
            </w:pPr>
            <w:r w:rsidRPr="005F1C9D">
              <w:rPr>
                <w:sz w:val="22"/>
                <w:szCs w:val="22"/>
              </w:rPr>
              <w:t xml:space="preserve"> </w:t>
            </w:r>
          </w:p>
        </w:tc>
        <w:tc>
          <w:tcPr>
            <w:tcW w:w="1628" w:type="dxa"/>
          </w:tcPr>
          <w:p w14:paraId="12C0A1A6" w14:textId="2A57BC2D" w:rsidR="00CB6745" w:rsidRPr="00E31BC7" w:rsidRDefault="00CB6745" w:rsidP="00CE0805">
            <w:pPr>
              <w:jc w:val="center"/>
              <w:rPr>
                <w:rFonts w:ascii="Arial" w:hAnsi="Arial" w:cs="Arial"/>
                <w:b/>
              </w:rPr>
            </w:pPr>
            <w:r>
              <w:rPr>
                <w:rFonts w:ascii="Arial" w:hAnsi="Arial" w:cs="Arial"/>
                <w:b/>
              </w:rPr>
              <w:t>8</w:t>
            </w:r>
            <w:r w:rsidRPr="00E31BC7">
              <w:rPr>
                <w:rFonts w:ascii="Arial" w:hAnsi="Arial" w:cs="Arial"/>
                <w:b/>
              </w:rPr>
              <w:t>%</w:t>
            </w:r>
          </w:p>
        </w:tc>
        <w:tc>
          <w:tcPr>
            <w:tcW w:w="1505" w:type="dxa"/>
          </w:tcPr>
          <w:p w14:paraId="03062B16" w14:textId="3DDD1DFD" w:rsidR="00CB6745" w:rsidRPr="00E31BC7" w:rsidRDefault="00CB6745" w:rsidP="00CE0805">
            <w:pPr>
              <w:jc w:val="center"/>
              <w:rPr>
                <w:rFonts w:ascii="Arial" w:hAnsi="Arial" w:cs="Arial"/>
                <w:b/>
              </w:rPr>
            </w:pPr>
          </w:p>
        </w:tc>
        <w:tc>
          <w:tcPr>
            <w:tcW w:w="1163" w:type="dxa"/>
          </w:tcPr>
          <w:p w14:paraId="1EAF8CF0" w14:textId="77777777" w:rsidR="00CB6745" w:rsidRPr="00E31BC7" w:rsidRDefault="00CB6745" w:rsidP="00CE0805">
            <w:pPr>
              <w:jc w:val="center"/>
              <w:rPr>
                <w:rFonts w:ascii="Arial" w:hAnsi="Arial" w:cs="Arial"/>
                <w:b/>
              </w:rPr>
            </w:pPr>
            <w:r>
              <w:rPr>
                <w:rFonts w:ascii="Arial" w:hAnsi="Arial" w:cs="Arial"/>
                <w:b/>
              </w:rPr>
              <w:t>1500</w:t>
            </w:r>
          </w:p>
        </w:tc>
      </w:tr>
      <w:tr w:rsidR="00CB6745" w14:paraId="12DEC5E9" w14:textId="77777777" w:rsidTr="008662CF">
        <w:tc>
          <w:tcPr>
            <w:tcW w:w="9253" w:type="dxa"/>
            <w:gridSpan w:val="5"/>
            <w:shd w:val="clear" w:color="auto" w:fill="FFFFCC"/>
          </w:tcPr>
          <w:p w14:paraId="50E316C1" w14:textId="2F9168F3" w:rsidR="00CB6745" w:rsidRPr="005F1C9D" w:rsidRDefault="00CB6745" w:rsidP="00CE0805">
            <w:pPr>
              <w:jc w:val="both"/>
              <w:rPr>
                <w:rFonts w:ascii="Arial" w:hAnsi="Arial" w:cs="Arial"/>
                <w:b/>
              </w:rPr>
            </w:pPr>
            <w:r w:rsidRPr="005F1C9D">
              <w:rPr>
                <w:rFonts w:ascii="Arial" w:hAnsi="Arial" w:cs="Arial"/>
              </w:rPr>
              <w:br w:type="page"/>
            </w:r>
            <w:r w:rsidRPr="005F1C9D">
              <w:rPr>
                <w:rFonts w:ascii="Arial" w:hAnsi="Arial" w:cs="Arial"/>
                <w:b/>
              </w:rPr>
              <w:t>Response:  MS</w:t>
            </w:r>
            <w:r w:rsidR="005F1C9D" w:rsidRPr="005F1C9D">
              <w:rPr>
                <w:rFonts w:ascii="Arial" w:hAnsi="Arial" w:cs="Arial"/>
                <w:b/>
              </w:rPr>
              <w:t>4 Partnership Working</w:t>
            </w:r>
          </w:p>
          <w:p w14:paraId="7873FCFA" w14:textId="2DD3FB67" w:rsidR="005F1C9D" w:rsidRPr="005F1C9D" w:rsidRDefault="005F1C9D" w:rsidP="00CE0805">
            <w:pPr>
              <w:jc w:val="both"/>
              <w:rPr>
                <w:rFonts w:ascii="Arial" w:hAnsi="Arial" w:cs="Arial"/>
                <w:b/>
              </w:rPr>
            </w:pPr>
          </w:p>
          <w:p w14:paraId="38606022" w14:textId="083EE796" w:rsidR="005F1C9D" w:rsidRPr="005F1C9D" w:rsidRDefault="005F1C9D" w:rsidP="00CE0805">
            <w:pPr>
              <w:jc w:val="both"/>
              <w:rPr>
                <w:rFonts w:ascii="Arial" w:hAnsi="Arial" w:cs="Arial"/>
                <w:b/>
              </w:rPr>
            </w:pPr>
          </w:p>
          <w:p w14:paraId="70470B07" w14:textId="2E968616" w:rsidR="005F1C9D" w:rsidRPr="005F1C9D" w:rsidRDefault="005F1C9D" w:rsidP="00CE0805">
            <w:pPr>
              <w:jc w:val="both"/>
              <w:rPr>
                <w:rFonts w:ascii="Arial" w:hAnsi="Arial" w:cs="Arial"/>
                <w:b/>
              </w:rPr>
            </w:pPr>
          </w:p>
          <w:p w14:paraId="5FA2C6F1" w14:textId="1B849A71" w:rsidR="005F1C9D" w:rsidRPr="005F1C9D" w:rsidRDefault="005F1C9D" w:rsidP="00CE0805">
            <w:pPr>
              <w:jc w:val="both"/>
              <w:rPr>
                <w:rFonts w:ascii="Arial" w:hAnsi="Arial" w:cs="Arial"/>
                <w:b/>
              </w:rPr>
            </w:pPr>
          </w:p>
          <w:p w14:paraId="4925A755" w14:textId="5C8B13B4" w:rsidR="005F1C9D" w:rsidRPr="005F1C9D" w:rsidRDefault="005F1C9D" w:rsidP="00CE0805">
            <w:pPr>
              <w:jc w:val="both"/>
              <w:rPr>
                <w:rFonts w:ascii="Arial" w:hAnsi="Arial" w:cs="Arial"/>
                <w:b/>
              </w:rPr>
            </w:pPr>
          </w:p>
          <w:p w14:paraId="5E7FC684" w14:textId="77777777" w:rsidR="005F1C9D" w:rsidRPr="005F1C9D" w:rsidRDefault="005F1C9D" w:rsidP="00CE0805">
            <w:pPr>
              <w:jc w:val="both"/>
              <w:rPr>
                <w:rFonts w:ascii="Arial" w:hAnsi="Arial" w:cs="Arial"/>
                <w:b/>
              </w:rPr>
            </w:pPr>
          </w:p>
          <w:p w14:paraId="32ECD03E" w14:textId="77777777" w:rsidR="00CB6745" w:rsidRPr="005F1C9D" w:rsidRDefault="00CB6745" w:rsidP="00CE0805">
            <w:pPr>
              <w:jc w:val="both"/>
              <w:rPr>
                <w:rFonts w:ascii="Arial" w:hAnsi="Arial" w:cs="Arial"/>
                <w:b/>
              </w:rPr>
            </w:pPr>
          </w:p>
          <w:p w14:paraId="41FDA41A" w14:textId="77777777" w:rsidR="00CB6745" w:rsidRPr="005F1C9D" w:rsidRDefault="00CB6745" w:rsidP="00CE0805">
            <w:pPr>
              <w:jc w:val="both"/>
              <w:rPr>
                <w:rFonts w:ascii="Arial" w:hAnsi="Arial" w:cs="Arial"/>
                <w:b/>
              </w:rPr>
            </w:pPr>
          </w:p>
          <w:p w14:paraId="3A8D6185" w14:textId="77777777" w:rsidR="00CB6745" w:rsidRPr="005F1C9D" w:rsidRDefault="00CB6745" w:rsidP="00CE0805">
            <w:pPr>
              <w:jc w:val="both"/>
              <w:rPr>
                <w:rFonts w:ascii="Arial" w:hAnsi="Arial" w:cs="Arial"/>
                <w:b/>
              </w:rPr>
            </w:pPr>
          </w:p>
          <w:p w14:paraId="5CE3109E" w14:textId="77777777" w:rsidR="00CB6745" w:rsidRPr="005F1C9D" w:rsidRDefault="00CB6745" w:rsidP="00CE0805">
            <w:pPr>
              <w:jc w:val="both"/>
              <w:rPr>
                <w:rFonts w:ascii="Arial" w:hAnsi="Arial" w:cs="Arial"/>
                <w:b/>
              </w:rPr>
            </w:pPr>
          </w:p>
          <w:p w14:paraId="0E016D6B" w14:textId="77777777" w:rsidR="00CB6745" w:rsidRPr="005F1C9D" w:rsidRDefault="00CB6745" w:rsidP="00CE0805">
            <w:pPr>
              <w:jc w:val="both"/>
              <w:rPr>
                <w:rFonts w:ascii="Arial" w:hAnsi="Arial" w:cs="Arial"/>
                <w:b/>
              </w:rPr>
            </w:pPr>
          </w:p>
          <w:p w14:paraId="67CF6A8D" w14:textId="77777777" w:rsidR="00CB6745" w:rsidRPr="005F1C9D" w:rsidRDefault="00CB6745" w:rsidP="00CE0805">
            <w:pPr>
              <w:jc w:val="both"/>
              <w:rPr>
                <w:rFonts w:ascii="Arial" w:hAnsi="Arial" w:cs="Arial"/>
                <w:b/>
              </w:rPr>
            </w:pPr>
          </w:p>
          <w:p w14:paraId="1B378468" w14:textId="77777777" w:rsidR="00CB6745" w:rsidRPr="005F1C9D" w:rsidRDefault="00CB6745" w:rsidP="00CE0805">
            <w:pPr>
              <w:jc w:val="both"/>
              <w:rPr>
                <w:rFonts w:ascii="Arial" w:hAnsi="Arial" w:cs="Arial"/>
                <w:b/>
              </w:rPr>
            </w:pPr>
          </w:p>
          <w:p w14:paraId="3BDF53D0" w14:textId="77777777" w:rsidR="00CB6745" w:rsidRPr="005F1C9D" w:rsidRDefault="00CB6745" w:rsidP="00CE0805">
            <w:pPr>
              <w:jc w:val="both"/>
              <w:rPr>
                <w:rFonts w:ascii="Arial" w:hAnsi="Arial" w:cs="Arial"/>
                <w:b/>
              </w:rPr>
            </w:pPr>
          </w:p>
          <w:p w14:paraId="019F17BA" w14:textId="77777777" w:rsidR="00CB6745" w:rsidRPr="005F1C9D" w:rsidRDefault="00CB6745" w:rsidP="00CE0805">
            <w:pPr>
              <w:jc w:val="both"/>
              <w:rPr>
                <w:rFonts w:ascii="Arial" w:hAnsi="Arial" w:cs="Arial"/>
                <w:b/>
              </w:rPr>
            </w:pPr>
          </w:p>
          <w:p w14:paraId="4F5DE0C8" w14:textId="77777777" w:rsidR="00CB6745" w:rsidRPr="005F1C9D" w:rsidRDefault="00CB6745" w:rsidP="00CE0805">
            <w:pPr>
              <w:jc w:val="both"/>
              <w:rPr>
                <w:rFonts w:ascii="Arial" w:hAnsi="Arial" w:cs="Arial"/>
                <w:b/>
              </w:rPr>
            </w:pPr>
          </w:p>
          <w:p w14:paraId="5F854AEC" w14:textId="77777777" w:rsidR="00CB6745" w:rsidRPr="005F1C9D" w:rsidRDefault="00CB6745" w:rsidP="00CE0805">
            <w:pPr>
              <w:jc w:val="both"/>
              <w:rPr>
                <w:rFonts w:ascii="Arial" w:hAnsi="Arial" w:cs="Arial"/>
                <w:b/>
              </w:rPr>
            </w:pPr>
          </w:p>
          <w:p w14:paraId="1798251D" w14:textId="77777777" w:rsidR="00CB6745" w:rsidRPr="005F1C9D" w:rsidRDefault="00CB6745" w:rsidP="00CE0805">
            <w:pPr>
              <w:jc w:val="both"/>
              <w:rPr>
                <w:rFonts w:ascii="Arial" w:hAnsi="Arial" w:cs="Arial"/>
                <w:b/>
              </w:rPr>
            </w:pPr>
          </w:p>
          <w:p w14:paraId="42D49A28" w14:textId="77777777" w:rsidR="00CB6745" w:rsidRPr="005F1C9D" w:rsidRDefault="00CB6745" w:rsidP="00CE0805">
            <w:pPr>
              <w:jc w:val="both"/>
              <w:rPr>
                <w:rFonts w:ascii="Arial" w:hAnsi="Arial" w:cs="Arial"/>
                <w:b/>
              </w:rPr>
            </w:pPr>
          </w:p>
          <w:p w14:paraId="712ADB74" w14:textId="77777777" w:rsidR="00CB6745" w:rsidRPr="005F1C9D" w:rsidRDefault="00CB6745" w:rsidP="00CE0805">
            <w:pPr>
              <w:jc w:val="both"/>
              <w:rPr>
                <w:rFonts w:ascii="Arial" w:hAnsi="Arial" w:cs="Arial"/>
                <w:b/>
              </w:rPr>
            </w:pPr>
          </w:p>
          <w:p w14:paraId="1431D2B3" w14:textId="77777777" w:rsidR="00CB6745" w:rsidRPr="005F1C9D" w:rsidRDefault="00CB6745" w:rsidP="00CE0805">
            <w:pPr>
              <w:jc w:val="both"/>
              <w:rPr>
                <w:rFonts w:ascii="Arial" w:hAnsi="Arial" w:cs="Arial"/>
                <w:b/>
              </w:rPr>
            </w:pPr>
          </w:p>
          <w:p w14:paraId="566CE3AF" w14:textId="77777777" w:rsidR="00CB6745" w:rsidRPr="005F1C9D" w:rsidRDefault="00CB6745" w:rsidP="00CE0805">
            <w:pPr>
              <w:jc w:val="both"/>
              <w:rPr>
                <w:rFonts w:ascii="Arial" w:hAnsi="Arial" w:cs="Arial"/>
                <w:b/>
              </w:rPr>
            </w:pPr>
          </w:p>
          <w:p w14:paraId="2A67956E" w14:textId="381CFF1F" w:rsidR="00CB6745" w:rsidRDefault="00CB6745" w:rsidP="00CE0805">
            <w:pPr>
              <w:jc w:val="both"/>
              <w:rPr>
                <w:rFonts w:ascii="Arial" w:hAnsi="Arial" w:cs="Arial"/>
                <w:b/>
              </w:rPr>
            </w:pPr>
          </w:p>
          <w:p w14:paraId="4B741D9B" w14:textId="2496976C" w:rsidR="00612846" w:rsidRDefault="00612846" w:rsidP="00CE0805">
            <w:pPr>
              <w:jc w:val="both"/>
              <w:rPr>
                <w:rFonts w:ascii="Arial" w:hAnsi="Arial" w:cs="Arial"/>
                <w:b/>
              </w:rPr>
            </w:pPr>
          </w:p>
          <w:p w14:paraId="403BBFE2" w14:textId="4F406BBC" w:rsidR="00612846" w:rsidRDefault="00612846" w:rsidP="00CE0805">
            <w:pPr>
              <w:jc w:val="both"/>
              <w:rPr>
                <w:rFonts w:ascii="Arial" w:hAnsi="Arial" w:cs="Arial"/>
                <w:b/>
              </w:rPr>
            </w:pPr>
          </w:p>
          <w:p w14:paraId="7571E775" w14:textId="77777777" w:rsidR="00612846" w:rsidRPr="005F1C9D" w:rsidRDefault="00612846" w:rsidP="00CE0805">
            <w:pPr>
              <w:jc w:val="both"/>
              <w:rPr>
                <w:rFonts w:ascii="Arial" w:hAnsi="Arial" w:cs="Arial"/>
                <w:b/>
              </w:rPr>
            </w:pPr>
          </w:p>
          <w:p w14:paraId="2828A07B" w14:textId="35B6559D" w:rsidR="00CB6745" w:rsidRPr="005F1C9D" w:rsidRDefault="00CB6745" w:rsidP="00CE0805">
            <w:pPr>
              <w:jc w:val="both"/>
              <w:rPr>
                <w:rFonts w:ascii="Arial" w:hAnsi="Arial" w:cs="Arial"/>
                <w:b/>
              </w:rPr>
            </w:pPr>
          </w:p>
          <w:p w14:paraId="7E620ECD" w14:textId="269C6DAE" w:rsidR="00CB6745" w:rsidRPr="005F1C9D" w:rsidRDefault="00CB6745" w:rsidP="00CE0805">
            <w:pPr>
              <w:jc w:val="both"/>
              <w:rPr>
                <w:rFonts w:ascii="Arial" w:hAnsi="Arial" w:cs="Arial"/>
                <w:b/>
              </w:rPr>
            </w:pPr>
          </w:p>
        </w:tc>
      </w:tr>
      <w:tr w:rsidR="005513D7" w14:paraId="43B80010" w14:textId="77777777" w:rsidTr="004C348B">
        <w:tc>
          <w:tcPr>
            <w:tcW w:w="1036" w:type="dxa"/>
          </w:tcPr>
          <w:p w14:paraId="25CD3486" w14:textId="77777777" w:rsidR="005513D7" w:rsidRPr="00E31BC7" w:rsidRDefault="005513D7" w:rsidP="00CE0805">
            <w:pPr>
              <w:jc w:val="both"/>
              <w:rPr>
                <w:rFonts w:ascii="Arial" w:hAnsi="Arial" w:cs="Arial"/>
                <w:b/>
              </w:rPr>
            </w:pPr>
            <w:r w:rsidRPr="00E31BC7">
              <w:rPr>
                <w:rFonts w:ascii="Arial" w:hAnsi="Arial" w:cs="Arial"/>
                <w:b/>
              </w:rPr>
              <w:lastRenderedPageBreak/>
              <w:t>No.</w:t>
            </w:r>
            <w:r>
              <w:rPr>
                <w:rFonts w:ascii="Arial" w:hAnsi="Arial" w:cs="Arial"/>
                <w:b/>
              </w:rPr>
              <w:t xml:space="preserve"> </w:t>
            </w:r>
          </w:p>
        </w:tc>
        <w:tc>
          <w:tcPr>
            <w:tcW w:w="3921" w:type="dxa"/>
          </w:tcPr>
          <w:p w14:paraId="4C64B60C" w14:textId="77777777" w:rsidR="005513D7" w:rsidRPr="00E31BC7" w:rsidRDefault="005513D7" w:rsidP="00CE0805">
            <w:pPr>
              <w:jc w:val="both"/>
              <w:rPr>
                <w:rFonts w:ascii="Arial" w:hAnsi="Arial" w:cs="Arial"/>
                <w:b/>
              </w:rPr>
            </w:pPr>
            <w:r>
              <w:rPr>
                <w:rFonts w:ascii="Arial" w:eastAsia="Times New Roman" w:hAnsi="Arial" w:cs="Arial"/>
                <w:b/>
                <w:lang w:eastAsia="en-GB"/>
              </w:rPr>
              <w:t>Method Statement</w:t>
            </w:r>
          </w:p>
        </w:tc>
        <w:tc>
          <w:tcPr>
            <w:tcW w:w="1628" w:type="dxa"/>
          </w:tcPr>
          <w:p w14:paraId="4EA8BB22" w14:textId="77777777" w:rsidR="005513D7" w:rsidRPr="00E31BC7" w:rsidRDefault="005513D7" w:rsidP="00CE0805">
            <w:pPr>
              <w:jc w:val="both"/>
              <w:rPr>
                <w:rFonts w:ascii="Arial" w:hAnsi="Arial" w:cs="Arial"/>
                <w:b/>
              </w:rPr>
            </w:pPr>
            <w:r w:rsidRPr="00E31BC7">
              <w:rPr>
                <w:rFonts w:ascii="Arial" w:eastAsia="Times New Roman" w:hAnsi="Arial" w:cs="Arial"/>
                <w:b/>
                <w:lang w:eastAsia="en-GB"/>
              </w:rPr>
              <w:t>Sub Weighting</w:t>
            </w:r>
          </w:p>
        </w:tc>
        <w:tc>
          <w:tcPr>
            <w:tcW w:w="1505" w:type="dxa"/>
          </w:tcPr>
          <w:p w14:paraId="3A1FD9D9" w14:textId="77777777" w:rsidR="005513D7" w:rsidRPr="00E31BC7" w:rsidRDefault="005513D7" w:rsidP="00CE0805">
            <w:pPr>
              <w:jc w:val="both"/>
              <w:rPr>
                <w:rFonts w:ascii="Arial" w:hAnsi="Arial" w:cs="Arial"/>
                <w:b/>
              </w:rPr>
            </w:pPr>
            <w:r w:rsidRPr="00E31BC7">
              <w:rPr>
                <w:rFonts w:ascii="Arial" w:eastAsia="Times New Roman" w:hAnsi="Arial" w:cs="Arial"/>
                <w:b/>
                <w:lang w:eastAsia="en-GB"/>
              </w:rPr>
              <w:t>Minimum score</w:t>
            </w:r>
          </w:p>
        </w:tc>
        <w:tc>
          <w:tcPr>
            <w:tcW w:w="1163" w:type="dxa"/>
          </w:tcPr>
          <w:p w14:paraId="72F53325" w14:textId="77777777" w:rsidR="005513D7" w:rsidRPr="00E31BC7" w:rsidRDefault="005513D7" w:rsidP="00CE0805">
            <w:pPr>
              <w:jc w:val="both"/>
              <w:rPr>
                <w:rFonts w:ascii="Arial" w:hAnsi="Arial" w:cs="Arial"/>
                <w:b/>
              </w:rPr>
            </w:pPr>
            <w:r>
              <w:rPr>
                <w:rFonts w:ascii="Arial" w:eastAsia="Times New Roman" w:hAnsi="Arial" w:cs="Arial"/>
                <w:b/>
                <w:lang w:eastAsia="en-GB"/>
              </w:rPr>
              <w:t>Word Count</w:t>
            </w:r>
          </w:p>
        </w:tc>
      </w:tr>
      <w:tr w:rsidR="005513D7" w14:paraId="29D1F9A2" w14:textId="77777777" w:rsidTr="004C348B">
        <w:tc>
          <w:tcPr>
            <w:tcW w:w="1036" w:type="dxa"/>
          </w:tcPr>
          <w:p w14:paraId="04E735C4" w14:textId="1E2922C5" w:rsidR="005513D7" w:rsidRPr="00E31BC7" w:rsidRDefault="005513D7" w:rsidP="00CE0805">
            <w:pPr>
              <w:jc w:val="both"/>
              <w:rPr>
                <w:rFonts w:ascii="Arial" w:hAnsi="Arial" w:cs="Arial"/>
                <w:b/>
              </w:rPr>
            </w:pPr>
            <w:r>
              <w:rPr>
                <w:rFonts w:ascii="Arial" w:hAnsi="Arial" w:cs="Arial"/>
                <w:b/>
              </w:rPr>
              <w:t xml:space="preserve"> MS5</w:t>
            </w:r>
          </w:p>
        </w:tc>
        <w:tc>
          <w:tcPr>
            <w:tcW w:w="3921" w:type="dxa"/>
          </w:tcPr>
          <w:p w14:paraId="4DAE386D" w14:textId="52D0D2BD" w:rsidR="005513D7" w:rsidRPr="005F1C9D" w:rsidRDefault="005513D7" w:rsidP="005513D7">
            <w:pPr>
              <w:jc w:val="both"/>
              <w:rPr>
                <w:rFonts w:ascii="Arial" w:hAnsi="Arial" w:cs="Arial"/>
                <w:b/>
              </w:rPr>
            </w:pPr>
            <w:r>
              <w:rPr>
                <w:rFonts w:ascii="Arial" w:hAnsi="Arial" w:cs="Arial"/>
                <w:b/>
              </w:rPr>
              <w:t>Social Value</w:t>
            </w:r>
          </w:p>
          <w:p w14:paraId="5C1CC5CF" w14:textId="77777777" w:rsidR="005513D7" w:rsidRPr="005513D7" w:rsidRDefault="005513D7" w:rsidP="005513D7">
            <w:pPr>
              <w:spacing w:before="120" w:after="120"/>
              <w:jc w:val="both"/>
              <w:rPr>
                <w:rFonts w:ascii="Arial" w:hAnsi="Arial" w:cs="Arial"/>
                <w:bCs/>
              </w:rPr>
            </w:pPr>
            <w:r w:rsidRPr="005513D7">
              <w:t xml:space="preserve"> </w:t>
            </w:r>
            <w:r w:rsidRPr="005513D7">
              <w:rPr>
                <w:rFonts w:ascii="Arial" w:hAnsi="Arial" w:cs="Arial"/>
                <w:bCs/>
              </w:rPr>
              <w:t>Describe the additional value you would bring to the Council to help us meet our duty under chapter 3 of the Public Services (Social Value) Act 2012, in particular:</w:t>
            </w:r>
          </w:p>
          <w:p w14:paraId="56DD8791" w14:textId="77777777" w:rsidR="005513D7" w:rsidRPr="005513D7" w:rsidRDefault="005513D7" w:rsidP="00612846">
            <w:pPr>
              <w:pStyle w:val="ListParagraph"/>
              <w:numPr>
                <w:ilvl w:val="0"/>
                <w:numId w:val="15"/>
              </w:numPr>
              <w:spacing w:before="60"/>
              <w:ind w:left="510" w:hanging="510"/>
              <w:jc w:val="both"/>
              <w:rPr>
                <w:bCs/>
                <w:sz w:val="22"/>
                <w:szCs w:val="22"/>
              </w:rPr>
            </w:pPr>
            <w:r w:rsidRPr="005513D7">
              <w:rPr>
                <w:bCs/>
                <w:sz w:val="22"/>
                <w:szCs w:val="22"/>
              </w:rPr>
              <w:t>Providing local employment for residents of Southwark</w:t>
            </w:r>
          </w:p>
          <w:p w14:paraId="0BA698B3" w14:textId="77777777" w:rsidR="005513D7" w:rsidRPr="005513D7" w:rsidRDefault="005513D7" w:rsidP="00612846">
            <w:pPr>
              <w:pStyle w:val="ListParagraph"/>
              <w:numPr>
                <w:ilvl w:val="0"/>
                <w:numId w:val="15"/>
              </w:numPr>
              <w:spacing w:before="60"/>
              <w:ind w:left="510" w:hanging="510"/>
              <w:jc w:val="both"/>
              <w:rPr>
                <w:bCs/>
                <w:sz w:val="22"/>
                <w:szCs w:val="22"/>
              </w:rPr>
            </w:pPr>
            <w:r w:rsidRPr="005513D7">
              <w:rPr>
                <w:bCs/>
                <w:sz w:val="22"/>
                <w:szCs w:val="22"/>
              </w:rPr>
              <w:t>Job opportunities for people with disabilities and/or are care leavers</w:t>
            </w:r>
          </w:p>
          <w:p w14:paraId="113CC866" w14:textId="77777777" w:rsidR="005513D7" w:rsidRPr="005513D7" w:rsidRDefault="005513D7" w:rsidP="00612846">
            <w:pPr>
              <w:pStyle w:val="ListParagraph"/>
              <w:numPr>
                <w:ilvl w:val="0"/>
                <w:numId w:val="15"/>
              </w:numPr>
              <w:spacing w:before="60"/>
              <w:ind w:left="510" w:hanging="510"/>
              <w:rPr>
                <w:bCs/>
                <w:sz w:val="22"/>
                <w:szCs w:val="22"/>
              </w:rPr>
            </w:pPr>
            <w:r w:rsidRPr="005513D7">
              <w:rPr>
                <w:bCs/>
                <w:sz w:val="22"/>
                <w:szCs w:val="22"/>
              </w:rPr>
              <w:t>Support for young people to access work</w:t>
            </w:r>
          </w:p>
          <w:p w14:paraId="63E09B76" w14:textId="77777777" w:rsidR="005513D7" w:rsidRPr="005513D7" w:rsidRDefault="005513D7" w:rsidP="00612846">
            <w:pPr>
              <w:pStyle w:val="ListParagraph"/>
              <w:numPr>
                <w:ilvl w:val="0"/>
                <w:numId w:val="15"/>
              </w:numPr>
              <w:spacing w:before="60"/>
              <w:ind w:left="510" w:hanging="510"/>
              <w:jc w:val="both"/>
              <w:rPr>
                <w:bCs/>
                <w:sz w:val="22"/>
                <w:szCs w:val="22"/>
              </w:rPr>
            </w:pPr>
            <w:r w:rsidRPr="005513D7">
              <w:rPr>
                <w:bCs/>
                <w:sz w:val="22"/>
                <w:szCs w:val="22"/>
              </w:rPr>
              <w:t>Work practice, including courses, to increase mental wellbeing</w:t>
            </w:r>
          </w:p>
          <w:p w14:paraId="3AB8F6BA" w14:textId="77777777" w:rsidR="005513D7" w:rsidRPr="005513D7" w:rsidRDefault="005513D7" w:rsidP="00612846">
            <w:pPr>
              <w:pStyle w:val="ListParagraph"/>
              <w:numPr>
                <w:ilvl w:val="0"/>
                <w:numId w:val="15"/>
              </w:numPr>
              <w:spacing w:before="60"/>
              <w:ind w:left="510" w:hanging="510"/>
              <w:rPr>
                <w:bCs/>
                <w:sz w:val="22"/>
                <w:szCs w:val="22"/>
              </w:rPr>
            </w:pPr>
            <w:r w:rsidRPr="005513D7">
              <w:rPr>
                <w:bCs/>
                <w:sz w:val="22"/>
                <w:szCs w:val="22"/>
              </w:rPr>
              <w:t>Provision of diversity training for any subcontractors</w:t>
            </w:r>
          </w:p>
          <w:p w14:paraId="64DE16E2" w14:textId="77777777" w:rsidR="005513D7" w:rsidRPr="005513D7" w:rsidRDefault="005513D7" w:rsidP="00612846">
            <w:pPr>
              <w:pStyle w:val="ListParagraph"/>
              <w:numPr>
                <w:ilvl w:val="0"/>
                <w:numId w:val="15"/>
              </w:numPr>
              <w:spacing w:before="60"/>
              <w:ind w:left="510" w:hanging="510"/>
              <w:jc w:val="both"/>
              <w:rPr>
                <w:bCs/>
                <w:sz w:val="22"/>
                <w:szCs w:val="22"/>
              </w:rPr>
            </w:pPr>
            <w:r w:rsidRPr="005513D7">
              <w:rPr>
                <w:bCs/>
                <w:sz w:val="22"/>
                <w:szCs w:val="22"/>
              </w:rPr>
              <w:t>Initiatives aimed at reducing crime (e.g. support for local youth groups)</w:t>
            </w:r>
          </w:p>
          <w:p w14:paraId="3720C9B9" w14:textId="77777777" w:rsidR="005513D7" w:rsidRPr="005513D7" w:rsidRDefault="005513D7" w:rsidP="00612846">
            <w:pPr>
              <w:pStyle w:val="ListParagraph"/>
              <w:numPr>
                <w:ilvl w:val="0"/>
                <w:numId w:val="15"/>
              </w:numPr>
              <w:spacing w:before="60"/>
              <w:ind w:left="510" w:hanging="510"/>
              <w:rPr>
                <w:bCs/>
                <w:sz w:val="22"/>
                <w:szCs w:val="22"/>
              </w:rPr>
            </w:pPr>
            <w:r w:rsidRPr="005513D7">
              <w:rPr>
                <w:bCs/>
                <w:sz w:val="22"/>
                <w:szCs w:val="22"/>
              </w:rPr>
              <w:t>Mental health promotion initiatives</w:t>
            </w:r>
          </w:p>
          <w:p w14:paraId="7FE78E14" w14:textId="77777777" w:rsidR="005513D7" w:rsidRPr="005513D7" w:rsidRDefault="005513D7" w:rsidP="00612846">
            <w:pPr>
              <w:pStyle w:val="ListParagraph"/>
              <w:numPr>
                <w:ilvl w:val="0"/>
                <w:numId w:val="15"/>
              </w:numPr>
              <w:spacing w:before="60"/>
              <w:ind w:left="510" w:hanging="510"/>
              <w:rPr>
                <w:bCs/>
                <w:sz w:val="22"/>
                <w:szCs w:val="22"/>
              </w:rPr>
            </w:pPr>
            <w:r w:rsidRPr="005513D7">
              <w:rPr>
                <w:bCs/>
                <w:sz w:val="22"/>
                <w:szCs w:val="22"/>
              </w:rPr>
              <w:t>Work experience, paid internships or apprenticeships.</w:t>
            </w:r>
          </w:p>
          <w:p w14:paraId="7142873B" w14:textId="77777777" w:rsidR="005513D7" w:rsidRPr="005513D7" w:rsidRDefault="005513D7" w:rsidP="00612846">
            <w:pPr>
              <w:pStyle w:val="ListParagraph"/>
              <w:numPr>
                <w:ilvl w:val="0"/>
                <w:numId w:val="15"/>
              </w:numPr>
              <w:spacing w:before="60"/>
              <w:ind w:left="510" w:hanging="510"/>
              <w:rPr>
                <w:bCs/>
                <w:sz w:val="22"/>
                <w:szCs w:val="22"/>
              </w:rPr>
            </w:pPr>
            <w:r w:rsidRPr="005513D7">
              <w:rPr>
                <w:bCs/>
                <w:sz w:val="22"/>
                <w:szCs w:val="22"/>
              </w:rPr>
              <w:t>Building environmental and sustainability initiatives into the delivery of the service</w:t>
            </w:r>
          </w:p>
          <w:p w14:paraId="204AC6EA" w14:textId="77777777" w:rsidR="005513D7" w:rsidRPr="005513D7" w:rsidRDefault="005513D7" w:rsidP="005513D7"/>
          <w:p w14:paraId="0BEB228B" w14:textId="1500B47B" w:rsidR="005513D7" w:rsidRPr="005513D7" w:rsidRDefault="005513D7" w:rsidP="005513D7">
            <w:pPr>
              <w:spacing w:before="120" w:after="120"/>
              <w:jc w:val="both"/>
              <w:rPr>
                <w:rFonts w:ascii="Arial" w:hAnsi="Arial" w:cs="Arial"/>
              </w:rPr>
            </w:pPr>
          </w:p>
        </w:tc>
        <w:tc>
          <w:tcPr>
            <w:tcW w:w="1628" w:type="dxa"/>
          </w:tcPr>
          <w:p w14:paraId="5698E677" w14:textId="654139EA" w:rsidR="005513D7" w:rsidRPr="00E31BC7" w:rsidRDefault="005513D7" w:rsidP="00CE0805">
            <w:pPr>
              <w:jc w:val="center"/>
              <w:rPr>
                <w:rFonts w:ascii="Arial" w:hAnsi="Arial" w:cs="Arial"/>
                <w:b/>
              </w:rPr>
            </w:pPr>
            <w:r>
              <w:rPr>
                <w:rFonts w:ascii="Arial" w:hAnsi="Arial" w:cs="Arial"/>
                <w:b/>
              </w:rPr>
              <w:t>15</w:t>
            </w:r>
            <w:r w:rsidRPr="00E31BC7">
              <w:rPr>
                <w:rFonts w:ascii="Arial" w:hAnsi="Arial" w:cs="Arial"/>
                <w:b/>
              </w:rPr>
              <w:t>%</w:t>
            </w:r>
          </w:p>
        </w:tc>
        <w:tc>
          <w:tcPr>
            <w:tcW w:w="1505" w:type="dxa"/>
          </w:tcPr>
          <w:p w14:paraId="42CE575F" w14:textId="77777777" w:rsidR="005513D7" w:rsidRPr="00E31BC7" w:rsidRDefault="005513D7" w:rsidP="00CE0805">
            <w:pPr>
              <w:jc w:val="center"/>
              <w:rPr>
                <w:rFonts w:ascii="Arial" w:hAnsi="Arial" w:cs="Arial"/>
                <w:b/>
              </w:rPr>
            </w:pPr>
          </w:p>
        </w:tc>
        <w:tc>
          <w:tcPr>
            <w:tcW w:w="1163" w:type="dxa"/>
          </w:tcPr>
          <w:p w14:paraId="00FA9FD2" w14:textId="77777777" w:rsidR="005513D7" w:rsidRPr="00E31BC7" w:rsidRDefault="005513D7" w:rsidP="00CE0805">
            <w:pPr>
              <w:jc w:val="center"/>
              <w:rPr>
                <w:rFonts w:ascii="Arial" w:hAnsi="Arial" w:cs="Arial"/>
                <w:b/>
              </w:rPr>
            </w:pPr>
            <w:r>
              <w:rPr>
                <w:rFonts w:ascii="Arial" w:hAnsi="Arial" w:cs="Arial"/>
                <w:b/>
              </w:rPr>
              <w:t>1500</w:t>
            </w:r>
          </w:p>
        </w:tc>
      </w:tr>
      <w:tr w:rsidR="005513D7" w14:paraId="676A70EC" w14:textId="77777777" w:rsidTr="008662CF">
        <w:tc>
          <w:tcPr>
            <w:tcW w:w="9253" w:type="dxa"/>
            <w:gridSpan w:val="5"/>
            <w:shd w:val="clear" w:color="auto" w:fill="FFFFCC"/>
          </w:tcPr>
          <w:p w14:paraId="7762741F" w14:textId="6B2ABE16" w:rsidR="005513D7" w:rsidRPr="005F1C9D" w:rsidRDefault="005513D7" w:rsidP="00CE0805">
            <w:pPr>
              <w:jc w:val="both"/>
              <w:rPr>
                <w:rFonts w:ascii="Arial" w:hAnsi="Arial" w:cs="Arial"/>
                <w:b/>
              </w:rPr>
            </w:pPr>
            <w:r w:rsidRPr="005F1C9D">
              <w:rPr>
                <w:rFonts w:ascii="Arial" w:hAnsi="Arial" w:cs="Arial"/>
              </w:rPr>
              <w:br w:type="page"/>
            </w:r>
            <w:r w:rsidRPr="005F1C9D">
              <w:rPr>
                <w:rFonts w:ascii="Arial" w:hAnsi="Arial" w:cs="Arial"/>
                <w:b/>
              </w:rPr>
              <w:t>Response:  MS</w:t>
            </w:r>
            <w:r>
              <w:rPr>
                <w:rFonts w:ascii="Arial" w:hAnsi="Arial" w:cs="Arial"/>
                <w:b/>
              </w:rPr>
              <w:t>5 Social Value</w:t>
            </w:r>
            <w:r w:rsidRPr="005F1C9D">
              <w:rPr>
                <w:rFonts w:ascii="Arial" w:hAnsi="Arial" w:cs="Arial"/>
                <w:b/>
              </w:rPr>
              <w:t xml:space="preserve"> </w:t>
            </w:r>
          </w:p>
          <w:p w14:paraId="170DBE6A" w14:textId="77777777" w:rsidR="005513D7" w:rsidRPr="005F1C9D" w:rsidRDefault="005513D7" w:rsidP="00CE0805">
            <w:pPr>
              <w:jc w:val="both"/>
              <w:rPr>
                <w:rFonts w:ascii="Arial" w:hAnsi="Arial" w:cs="Arial"/>
                <w:b/>
              </w:rPr>
            </w:pPr>
          </w:p>
          <w:p w14:paraId="054EAF05" w14:textId="77777777" w:rsidR="005513D7" w:rsidRPr="005F1C9D" w:rsidRDefault="005513D7" w:rsidP="00CE0805">
            <w:pPr>
              <w:jc w:val="both"/>
              <w:rPr>
                <w:rFonts w:ascii="Arial" w:hAnsi="Arial" w:cs="Arial"/>
                <w:b/>
              </w:rPr>
            </w:pPr>
          </w:p>
          <w:p w14:paraId="369D035F" w14:textId="77777777" w:rsidR="005513D7" w:rsidRPr="005F1C9D" w:rsidRDefault="005513D7" w:rsidP="00CE0805">
            <w:pPr>
              <w:jc w:val="both"/>
              <w:rPr>
                <w:rFonts w:ascii="Arial" w:hAnsi="Arial" w:cs="Arial"/>
                <w:b/>
              </w:rPr>
            </w:pPr>
          </w:p>
          <w:p w14:paraId="409721F6" w14:textId="77777777" w:rsidR="005513D7" w:rsidRPr="005F1C9D" w:rsidRDefault="005513D7" w:rsidP="00CE0805">
            <w:pPr>
              <w:jc w:val="both"/>
              <w:rPr>
                <w:rFonts w:ascii="Arial" w:hAnsi="Arial" w:cs="Arial"/>
                <w:b/>
              </w:rPr>
            </w:pPr>
          </w:p>
          <w:p w14:paraId="00FEBB07" w14:textId="77777777" w:rsidR="005513D7" w:rsidRPr="005F1C9D" w:rsidRDefault="005513D7" w:rsidP="00CE0805">
            <w:pPr>
              <w:jc w:val="both"/>
              <w:rPr>
                <w:rFonts w:ascii="Arial" w:hAnsi="Arial" w:cs="Arial"/>
                <w:b/>
              </w:rPr>
            </w:pPr>
          </w:p>
          <w:p w14:paraId="4759BB28" w14:textId="14E0C151" w:rsidR="005513D7" w:rsidRPr="005F1C9D" w:rsidRDefault="006B6135" w:rsidP="006B6135">
            <w:pPr>
              <w:tabs>
                <w:tab w:val="left" w:pos="5930"/>
              </w:tabs>
              <w:jc w:val="both"/>
              <w:rPr>
                <w:rFonts w:ascii="Arial" w:hAnsi="Arial" w:cs="Arial"/>
                <w:b/>
              </w:rPr>
            </w:pPr>
            <w:r>
              <w:rPr>
                <w:rFonts w:ascii="Arial" w:hAnsi="Arial" w:cs="Arial"/>
                <w:b/>
              </w:rPr>
              <w:tab/>
            </w:r>
          </w:p>
          <w:p w14:paraId="586DCF8A" w14:textId="77777777" w:rsidR="005513D7" w:rsidRPr="005F1C9D" w:rsidRDefault="005513D7" w:rsidP="00CE0805">
            <w:pPr>
              <w:jc w:val="both"/>
              <w:rPr>
                <w:rFonts w:ascii="Arial" w:hAnsi="Arial" w:cs="Arial"/>
                <w:b/>
              </w:rPr>
            </w:pPr>
          </w:p>
          <w:p w14:paraId="07BFB68E" w14:textId="77777777" w:rsidR="005513D7" w:rsidRPr="005F1C9D" w:rsidRDefault="005513D7" w:rsidP="00CE0805">
            <w:pPr>
              <w:jc w:val="both"/>
              <w:rPr>
                <w:rFonts w:ascii="Arial" w:hAnsi="Arial" w:cs="Arial"/>
                <w:b/>
              </w:rPr>
            </w:pPr>
          </w:p>
          <w:p w14:paraId="0AD83D37" w14:textId="6E628BF4" w:rsidR="005513D7" w:rsidRPr="005F1C9D" w:rsidRDefault="005513D7" w:rsidP="00CE0805">
            <w:pPr>
              <w:jc w:val="both"/>
              <w:rPr>
                <w:rFonts w:ascii="Arial" w:hAnsi="Arial" w:cs="Arial"/>
                <w:b/>
              </w:rPr>
            </w:pPr>
          </w:p>
          <w:p w14:paraId="24B114B0" w14:textId="77777777" w:rsidR="005513D7" w:rsidRPr="005F1C9D" w:rsidRDefault="005513D7" w:rsidP="00CE0805">
            <w:pPr>
              <w:jc w:val="both"/>
              <w:rPr>
                <w:rFonts w:ascii="Arial" w:hAnsi="Arial" w:cs="Arial"/>
                <w:b/>
              </w:rPr>
            </w:pPr>
          </w:p>
          <w:p w14:paraId="38737622" w14:textId="3FB482ED" w:rsidR="005513D7" w:rsidRDefault="005513D7" w:rsidP="00CE0805">
            <w:pPr>
              <w:jc w:val="both"/>
              <w:rPr>
                <w:rFonts w:ascii="Arial" w:hAnsi="Arial" w:cs="Arial"/>
                <w:b/>
              </w:rPr>
            </w:pPr>
          </w:p>
          <w:p w14:paraId="0B0FA31B" w14:textId="77777777" w:rsidR="004C348B" w:rsidRPr="005F1C9D" w:rsidRDefault="004C348B" w:rsidP="00CE0805">
            <w:pPr>
              <w:jc w:val="both"/>
              <w:rPr>
                <w:rFonts w:ascii="Arial" w:hAnsi="Arial" w:cs="Arial"/>
                <w:b/>
              </w:rPr>
            </w:pPr>
          </w:p>
          <w:p w14:paraId="4087DA28" w14:textId="77777777" w:rsidR="005513D7" w:rsidRPr="005F1C9D" w:rsidRDefault="005513D7" w:rsidP="00CE0805">
            <w:pPr>
              <w:jc w:val="both"/>
              <w:rPr>
                <w:rFonts w:ascii="Arial" w:hAnsi="Arial" w:cs="Arial"/>
                <w:b/>
              </w:rPr>
            </w:pPr>
          </w:p>
          <w:p w14:paraId="36C90846" w14:textId="77777777" w:rsidR="005513D7" w:rsidRPr="005F1C9D" w:rsidRDefault="005513D7" w:rsidP="00CE0805">
            <w:pPr>
              <w:jc w:val="both"/>
              <w:rPr>
                <w:rFonts w:ascii="Arial" w:hAnsi="Arial" w:cs="Arial"/>
                <w:b/>
              </w:rPr>
            </w:pPr>
          </w:p>
          <w:p w14:paraId="594F33CE" w14:textId="77777777" w:rsidR="005513D7" w:rsidRPr="005F1C9D" w:rsidRDefault="005513D7" w:rsidP="00CE0805">
            <w:pPr>
              <w:jc w:val="both"/>
              <w:rPr>
                <w:rFonts w:ascii="Arial" w:hAnsi="Arial" w:cs="Arial"/>
                <w:b/>
              </w:rPr>
            </w:pPr>
          </w:p>
          <w:p w14:paraId="4E833F86" w14:textId="77777777" w:rsidR="005513D7" w:rsidRPr="005F1C9D" w:rsidRDefault="005513D7" w:rsidP="00CE0805">
            <w:pPr>
              <w:jc w:val="both"/>
              <w:rPr>
                <w:rFonts w:ascii="Arial" w:hAnsi="Arial" w:cs="Arial"/>
                <w:b/>
              </w:rPr>
            </w:pPr>
          </w:p>
          <w:p w14:paraId="00C35AF8" w14:textId="77777777" w:rsidR="005513D7" w:rsidRDefault="005513D7" w:rsidP="00CE0805">
            <w:pPr>
              <w:jc w:val="both"/>
              <w:rPr>
                <w:rFonts w:ascii="Arial" w:hAnsi="Arial" w:cs="Arial"/>
                <w:b/>
              </w:rPr>
            </w:pPr>
          </w:p>
          <w:p w14:paraId="1C28E1C8" w14:textId="570BF503" w:rsidR="004C348B" w:rsidRPr="005F1C9D" w:rsidRDefault="004C348B" w:rsidP="00CE0805">
            <w:pPr>
              <w:jc w:val="both"/>
              <w:rPr>
                <w:rFonts w:ascii="Arial" w:hAnsi="Arial" w:cs="Arial"/>
                <w:b/>
              </w:rPr>
            </w:pPr>
          </w:p>
        </w:tc>
      </w:tr>
      <w:tr w:rsidR="006B6135" w14:paraId="1EFD8D93" w14:textId="77777777" w:rsidTr="004C348B">
        <w:tc>
          <w:tcPr>
            <w:tcW w:w="1036" w:type="dxa"/>
          </w:tcPr>
          <w:p w14:paraId="61BD16CD" w14:textId="77777777" w:rsidR="006B6135" w:rsidRPr="00E31BC7" w:rsidRDefault="006B6135" w:rsidP="00CE0805">
            <w:pPr>
              <w:jc w:val="both"/>
              <w:rPr>
                <w:rFonts w:ascii="Arial" w:hAnsi="Arial" w:cs="Arial"/>
                <w:b/>
              </w:rPr>
            </w:pPr>
            <w:r w:rsidRPr="00E31BC7">
              <w:rPr>
                <w:rFonts w:ascii="Arial" w:hAnsi="Arial" w:cs="Arial"/>
                <w:b/>
              </w:rPr>
              <w:lastRenderedPageBreak/>
              <w:t>No.</w:t>
            </w:r>
            <w:r>
              <w:rPr>
                <w:rFonts w:ascii="Arial" w:hAnsi="Arial" w:cs="Arial"/>
                <w:b/>
              </w:rPr>
              <w:t xml:space="preserve"> </w:t>
            </w:r>
          </w:p>
        </w:tc>
        <w:tc>
          <w:tcPr>
            <w:tcW w:w="3921" w:type="dxa"/>
          </w:tcPr>
          <w:p w14:paraId="2E209C00" w14:textId="77777777" w:rsidR="006B6135" w:rsidRPr="00E31BC7" w:rsidRDefault="006B6135" w:rsidP="00CE0805">
            <w:pPr>
              <w:jc w:val="both"/>
              <w:rPr>
                <w:rFonts w:ascii="Arial" w:hAnsi="Arial" w:cs="Arial"/>
                <w:b/>
              </w:rPr>
            </w:pPr>
            <w:r>
              <w:rPr>
                <w:rFonts w:ascii="Arial" w:eastAsia="Times New Roman" w:hAnsi="Arial" w:cs="Arial"/>
                <w:b/>
                <w:lang w:eastAsia="en-GB"/>
              </w:rPr>
              <w:t>Method Statement</w:t>
            </w:r>
          </w:p>
        </w:tc>
        <w:tc>
          <w:tcPr>
            <w:tcW w:w="1628" w:type="dxa"/>
          </w:tcPr>
          <w:p w14:paraId="340D8A90" w14:textId="77777777" w:rsidR="006B6135" w:rsidRPr="00E31BC7" w:rsidRDefault="006B6135" w:rsidP="00CE0805">
            <w:pPr>
              <w:jc w:val="both"/>
              <w:rPr>
                <w:rFonts w:ascii="Arial" w:hAnsi="Arial" w:cs="Arial"/>
                <w:b/>
              </w:rPr>
            </w:pPr>
            <w:r w:rsidRPr="00E31BC7">
              <w:rPr>
                <w:rFonts w:ascii="Arial" w:eastAsia="Times New Roman" w:hAnsi="Arial" w:cs="Arial"/>
                <w:b/>
                <w:lang w:eastAsia="en-GB"/>
              </w:rPr>
              <w:t>Sub Weighting</w:t>
            </w:r>
          </w:p>
        </w:tc>
        <w:tc>
          <w:tcPr>
            <w:tcW w:w="1505" w:type="dxa"/>
          </w:tcPr>
          <w:p w14:paraId="068972A2" w14:textId="77777777" w:rsidR="006B6135" w:rsidRPr="00E31BC7" w:rsidRDefault="006B6135" w:rsidP="00CE0805">
            <w:pPr>
              <w:jc w:val="both"/>
              <w:rPr>
                <w:rFonts w:ascii="Arial" w:hAnsi="Arial" w:cs="Arial"/>
                <w:b/>
              </w:rPr>
            </w:pPr>
            <w:r w:rsidRPr="00E31BC7">
              <w:rPr>
                <w:rFonts w:ascii="Arial" w:eastAsia="Times New Roman" w:hAnsi="Arial" w:cs="Arial"/>
                <w:b/>
                <w:lang w:eastAsia="en-GB"/>
              </w:rPr>
              <w:t>Minimum score</w:t>
            </w:r>
          </w:p>
        </w:tc>
        <w:tc>
          <w:tcPr>
            <w:tcW w:w="1163" w:type="dxa"/>
          </w:tcPr>
          <w:p w14:paraId="61FF6CCB" w14:textId="77777777" w:rsidR="006B6135" w:rsidRPr="00E31BC7" w:rsidRDefault="006B6135" w:rsidP="00CE0805">
            <w:pPr>
              <w:jc w:val="both"/>
              <w:rPr>
                <w:rFonts w:ascii="Arial" w:hAnsi="Arial" w:cs="Arial"/>
                <w:b/>
              </w:rPr>
            </w:pPr>
            <w:r>
              <w:rPr>
                <w:rFonts w:ascii="Arial" w:eastAsia="Times New Roman" w:hAnsi="Arial" w:cs="Arial"/>
                <w:b/>
                <w:lang w:eastAsia="en-GB"/>
              </w:rPr>
              <w:t>Word Count</w:t>
            </w:r>
          </w:p>
        </w:tc>
      </w:tr>
      <w:tr w:rsidR="006B6135" w14:paraId="43100F4C" w14:textId="77777777" w:rsidTr="004C348B">
        <w:tc>
          <w:tcPr>
            <w:tcW w:w="1036" w:type="dxa"/>
          </w:tcPr>
          <w:p w14:paraId="002D147A" w14:textId="2B19F424" w:rsidR="006B6135" w:rsidRPr="00E31BC7" w:rsidRDefault="006B6135" w:rsidP="00CE0805">
            <w:pPr>
              <w:jc w:val="both"/>
              <w:rPr>
                <w:rFonts w:ascii="Arial" w:hAnsi="Arial" w:cs="Arial"/>
                <w:b/>
              </w:rPr>
            </w:pPr>
            <w:r>
              <w:rPr>
                <w:rFonts w:ascii="Arial" w:hAnsi="Arial" w:cs="Arial"/>
                <w:b/>
              </w:rPr>
              <w:t xml:space="preserve"> MS6</w:t>
            </w:r>
          </w:p>
        </w:tc>
        <w:tc>
          <w:tcPr>
            <w:tcW w:w="3921" w:type="dxa"/>
          </w:tcPr>
          <w:p w14:paraId="5C773827" w14:textId="08854CAE" w:rsidR="006B6135" w:rsidRDefault="006B6135" w:rsidP="00CE0805">
            <w:pPr>
              <w:jc w:val="both"/>
              <w:rPr>
                <w:rFonts w:ascii="Arial" w:hAnsi="Arial" w:cs="Arial"/>
                <w:b/>
              </w:rPr>
            </w:pPr>
            <w:r>
              <w:rPr>
                <w:rFonts w:ascii="Arial" w:hAnsi="Arial" w:cs="Arial"/>
                <w:b/>
              </w:rPr>
              <w:t>Mobilisation</w:t>
            </w:r>
          </w:p>
          <w:p w14:paraId="0DF6CFA7" w14:textId="77777777" w:rsidR="006B6135" w:rsidRPr="006B6135" w:rsidRDefault="006B6135" w:rsidP="0011602F">
            <w:pPr>
              <w:pStyle w:val="ListParagraph"/>
              <w:spacing w:before="120" w:after="120"/>
              <w:ind w:left="-16" w:firstLine="16"/>
              <w:rPr>
                <w:bCs/>
                <w:sz w:val="22"/>
                <w:szCs w:val="22"/>
              </w:rPr>
            </w:pPr>
            <w:r w:rsidRPr="006B6135">
              <w:rPr>
                <w:bCs/>
                <w:sz w:val="22"/>
                <w:szCs w:val="22"/>
              </w:rPr>
              <w:t xml:space="preserve">Please outline your mobilisation plan, referencing your infrastructure and capacity, as well as how you will mitigate any potential issues/challenges that may arise? </w:t>
            </w:r>
          </w:p>
          <w:p w14:paraId="5088EB58" w14:textId="77777777" w:rsidR="006B6135" w:rsidRPr="006B6135" w:rsidRDefault="006B6135" w:rsidP="008662CF">
            <w:pPr>
              <w:pStyle w:val="ListParagraph"/>
              <w:spacing w:before="120" w:after="120"/>
              <w:ind w:left="-16"/>
              <w:rPr>
                <w:bCs/>
                <w:sz w:val="22"/>
                <w:szCs w:val="22"/>
              </w:rPr>
            </w:pPr>
            <w:r w:rsidRPr="006B6135">
              <w:rPr>
                <w:bCs/>
                <w:sz w:val="22"/>
                <w:szCs w:val="22"/>
              </w:rPr>
              <w:t>Your response should include, but not be limited to:</w:t>
            </w:r>
          </w:p>
          <w:p w14:paraId="2FB97938" w14:textId="77777777" w:rsidR="006B6135" w:rsidRPr="006B6135" w:rsidRDefault="006B6135" w:rsidP="00612846">
            <w:pPr>
              <w:pStyle w:val="ListParagraph"/>
              <w:numPr>
                <w:ilvl w:val="0"/>
                <w:numId w:val="16"/>
              </w:numPr>
              <w:spacing w:before="120" w:after="60"/>
              <w:ind w:left="510" w:hanging="510"/>
              <w:rPr>
                <w:sz w:val="22"/>
                <w:szCs w:val="22"/>
              </w:rPr>
            </w:pPr>
            <w:r w:rsidRPr="006B6135">
              <w:rPr>
                <w:sz w:val="22"/>
                <w:szCs w:val="22"/>
              </w:rPr>
              <w:t>Risk logs</w:t>
            </w:r>
          </w:p>
          <w:p w14:paraId="796C228C" w14:textId="77777777" w:rsidR="006B6135" w:rsidRPr="006B6135" w:rsidRDefault="006B6135" w:rsidP="00612846">
            <w:pPr>
              <w:pStyle w:val="ListParagraph"/>
              <w:numPr>
                <w:ilvl w:val="0"/>
                <w:numId w:val="16"/>
              </w:numPr>
              <w:spacing w:before="60" w:after="60"/>
              <w:ind w:left="510" w:hanging="510"/>
              <w:rPr>
                <w:sz w:val="22"/>
                <w:szCs w:val="22"/>
              </w:rPr>
            </w:pPr>
            <w:r w:rsidRPr="006B6135">
              <w:rPr>
                <w:sz w:val="22"/>
                <w:szCs w:val="22"/>
              </w:rPr>
              <w:t>Indicative timescales</w:t>
            </w:r>
          </w:p>
          <w:p w14:paraId="3548B362" w14:textId="77777777" w:rsidR="006B6135" w:rsidRPr="005F1C9D" w:rsidRDefault="006B6135" w:rsidP="00CE0805">
            <w:pPr>
              <w:jc w:val="both"/>
              <w:rPr>
                <w:rFonts w:ascii="Arial" w:hAnsi="Arial" w:cs="Arial"/>
                <w:b/>
              </w:rPr>
            </w:pPr>
          </w:p>
          <w:p w14:paraId="64B213F9" w14:textId="77777777" w:rsidR="006B6135" w:rsidRPr="005F1C9D" w:rsidRDefault="006B6135" w:rsidP="00CE0805">
            <w:pPr>
              <w:jc w:val="both"/>
              <w:rPr>
                <w:rFonts w:ascii="Arial" w:hAnsi="Arial" w:cs="Arial"/>
                <w:b/>
              </w:rPr>
            </w:pPr>
          </w:p>
          <w:p w14:paraId="5BA34F5E" w14:textId="77777777" w:rsidR="006B6135" w:rsidRPr="005513D7" w:rsidRDefault="006B6135" w:rsidP="006B6135">
            <w:pPr>
              <w:rPr>
                <w:rFonts w:ascii="Arial" w:hAnsi="Arial" w:cs="Arial"/>
              </w:rPr>
            </w:pPr>
          </w:p>
        </w:tc>
        <w:tc>
          <w:tcPr>
            <w:tcW w:w="1628" w:type="dxa"/>
          </w:tcPr>
          <w:p w14:paraId="2328A1CA" w14:textId="4A2D99E2" w:rsidR="006B6135" w:rsidRPr="00E31BC7" w:rsidRDefault="006B6135" w:rsidP="00CE0805">
            <w:pPr>
              <w:jc w:val="center"/>
              <w:rPr>
                <w:rFonts w:ascii="Arial" w:hAnsi="Arial" w:cs="Arial"/>
                <w:b/>
              </w:rPr>
            </w:pPr>
            <w:r>
              <w:rPr>
                <w:rFonts w:ascii="Arial" w:hAnsi="Arial" w:cs="Arial"/>
                <w:b/>
              </w:rPr>
              <w:t>6</w:t>
            </w:r>
            <w:r w:rsidRPr="00E31BC7">
              <w:rPr>
                <w:rFonts w:ascii="Arial" w:hAnsi="Arial" w:cs="Arial"/>
                <w:b/>
              </w:rPr>
              <w:t>%</w:t>
            </w:r>
          </w:p>
        </w:tc>
        <w:tc>
          <w:tcPr>
            <w:tcW w:w="1505" w:type="dxa"/>
          </w:tcPr>
          <w:p w14:paraId="68D397A6" w14:textId="77777777" w:rsidR="006B6135" w:rsidRPr="00E31BC7" w:rsidRDefault="006B6135" w:rsidP="00CE0805">
            <w:pPr>
              <w:jc w:val="center"/>
              <w:rPr>
                <w:rFonts w:ascii="Arial" w:hAnsi="Arial" w:cs="Arial"/>
                <w:b/>
              </w:rPr>
            </w:pPr>
          </w:p>
        </w:tc>
        <w:tc>
          <w:tcPr>
            <w:tcW w:w="1163" w:type="dxa"/>
          </w:tcPr>
          <w:p w14:paraId="186DB045" w14:textId="77777777" w:rsidR="006B6135" w:rsidRPr="00E31BC7" w:rsidRDefault="006B6135" w:rsidP="00CE0805">
            <w:pPr>
              <w:jc w:val="center"/>
              <w:rPr>
                <w:rFonts w:ascii="Arial" w:hAnsi="Arial" w:cs="Arial"/>
                <w:b/>
              </w:rPr>
            </w:pPr>
            <w:r>
              <w:rPr>
                <w:rFonts w:ascii="Arial" w:hAnsi="Arial" w:cs="Arial"/>
                <w:b/>
              </w:rPr>
              <w:t>1500</w:t>
            </w:r>
          </w:p>
        </w:tc>
      </w:tr>
      <w:tr w:rsidR="006B6135" w14:paraId="07BE4A3A" w14:textId="77777777" w:rsidTr="008662CF">
        <w:tc>
          <w:tcPr>
            <w:tcW w:w="9253" w:type="dxa"/>
            <w:gridSpan w:val="5"/>
            <w:shd w:val="clear" w:color="auto" w:fill="FFFFCC"/>
          </w:tcPr>
          <w:p w14:paraId="5A27B458" w14:textId="75433E66" w:rsidR="006B6135" w:rsidRPr="005F1C9D" w:rsidRDefault="006B6135" w:rsidP="00CE0805">
            <w:pPr>
              <w:jc w:val="both"/>
              <w:rPr>
                <w:rFonts w:ascii="Arial" w:hAnsi="Arial" w:cs="Arial"/>
                <w:b/>
              </w:rPr>
            </w:pPr>
            <w:r w:rsidRPr="005F1C9D">
              <w:rPr>
                <w:rFonts w:ascii="Arial" w:hAnsi="Arial" w:cs="Arial"/>
              </w:rPr>
              <w:br w:type="page"/>
            </w:r>
            <w:r w:rsidRPr="005F1C9D">
              <w:rPr>
                <w:rFonts w:ascii="Arial" w:hAnsi="Arial" w:cs="Arial"/>
                <w:b/>
              </w:rPr>
              <w:t>Response:  MS</w:t>
            </w:r>
            <w:r>
              <w:rPr>
                <w:rFonts w:ascii="Arial" w:hAnsi="Arial" w:cs="Arial"/>
                <w:b/>
              </w:rPr>
              <w:t>6 Mobilisation</w:t>
            </w:r>
          </w:p>
          <w:p w14:paraId="403E76B9" w14:textId="77777777" w:rsidR="006B6135" w:rsidRPr="005F1C9D" w:rsidRDefault="006B6135" w:rsidP="00CE0805">
            <w:pPr>
              <w:jc w:val="both"/>
              <w:rPr>
                <w:rFonts w:ascii="Arial" w:hAnsi="Arial" w:cs="Arial"/>
                <w:b/>
              </w:rPr>
            </w:pPr>
          </w:p>
          <w:p w14:paraId="375D807B" w14:textId="77777777" w:rsidR="006B6135" w:rsidRPr="005F1C9D" w:rsidRDefault="006B6135" w:rsidP="00CE0805">
            <w:pPr>
              <w:jc w:val="both"/>
              <w:rPr>
                <w:rFonts w:ascii="Arial" w:hAnsi="Arial" w:cs="Arial"/>
                <w:b/>
              </w:rPr>
            </w:pPr>
          </w:p>
          <w:p w14:paraId="1916D065" w14:textId="77777777" w:rsidR="006B6135" w:rsidRPr="005F1C9D" w:rsidRDefault="006B6135" w:rsidP="00CE0805">
            <w:pPr>
              <w:jc w:val="both"/>
              <w:rPr>
                <w:rFonts w:ascii="Arial" w:hAnsi="Arial" w:cs="Arial"/>
                <w:b/>
              </w:rPr>
            </w:pPr>
          </w:p>
          <w:p w14:paraId="1B4560C6" w14:textId="77777777" w:rsidR="006B6135" w:rsidRPr="005F1C9D" w:rsidRDefault="006B6135" w:rsidP="00CE0805">
            <w:pPr>
              <w:jc w:val="both"/>
              <w:rPr>
                <w:rFonts w:ascii="Arial" w:hAnsi="Arial" w:cs="Arial"/>
                <w:b/>
              </w:rPr>
            </w:pPr>
          </w:p>
          <w:p w14:paraId="4F9E5A9B" w14:textId="77777777" w:rsidR="006B6135" w:rsidRPr="005F1C9D" w:rsidRDefault="006B6135" w:rsidP="00CE0805">
            <w:pPr>
              <w:jc w:val="both"/>
              <w:rPr>
                <w:rFonts w:ascii="Arial" w:hAnsi="Arial" w:cs="Arial"/>
                <w:b/>
              </w:rPr>
            </w:pPr>
          </w:p>
          <w:p w14:paraId="0906BB83" w14:textId="77777777" w:rsidR="006B6135" w:rsidRPr="005F1C9D" w:rsidRDefault="006B6135" w:rsidP="00CE0805">
            <w:pPr>
              <w:tabs>
                <w:tab w:val="left" w:pos="5930"/>
              </w:tabs>
              <w:jc w:val="both"/>
              <w:rPr>
                <w:rFonts w:ascii="Arial" w:hAnsi="Arial" w:cs="Arial"/>
                <w:b/>
              </w:rPr>
            </w:pPr>
            <w:r>
              <w:rPr>
                <w:rFonts w:ascii="Arial" w:hAnsi="Arial" w:cs="Arial"/>
                <w:b/>
              </w:rPr>
              <w:tab/>
            </w:r>
          </w:p>
          <w:p w14:paraId="625443D7" w14:textId="77777777" w:rsidR="006B6135" w:rsidRPr="005F1C9D" w:rsidRDefault="006B6135" w:rsidP="00CE0805">
            <w:pPr>
              <w:jc w:val="both"/>
              <w:rPr>
                <w:rFonts w:ascii="Arial" w:hAnsi="Arial" w:cs="Arial"/>
                <w:b/>
              </w:rPr>
            </w:pPr>
          </w:p>
          <w:p w14:paraId="55BB723C" w14:textId="77777777" w:rsidR="006B6135" w:rsidRPr="005F1C9D" w:rsidRDefault="006B6135" w:rsidP="00CE0805">
            <w:pPr>
              <w:jc w:val="both"/>
              <w:rPr>
                <w:rFonts w:ascii="Arial" w:hAnsi="Arial" w:cs="Arial"/>
                <w:b/>
              </w:rPr>
            </w:pPr>
          </w:p>
          <w:p w14:paraId="131A4D8D" w14:textId="77777777" w:rsidR="006B6135" w:rsidRPr="005F1C9D" w:rsidRDefault="006B6135" w:rsidP="00CE0805">
            <w:pPr>
              <w:jc w:val="both"/>
              <w:rPr>
                <w:rFonts w:ascii="Arial" w:hAnsi="Arial" w:cs="Arial"/>
                <w:b/>
              </w:rPr>
            </w:pPr>
          </w:p>
          <w:p w14:paraId="731DE752" w14:textId="77777777" w:rsidR="006B6135" w:rsidRPr="005F1C9D" w:rsidRDefault="006B6135" w:rsidP="00CE0805">
            <w:pPr>
              <w:jc w:val="both"/>
              <w:rPr>
                <w:rFonts w:ascii="Arial" w:hAnsi="Arial" w:cs="Arial"/>
                <w:b/>
              </w:rPr>
            </w:pPr>
          </w:p>
          <w:p w14:paraId="5D403178" w14:textId="63F359B3" w:rsidR="006B6135" w:rsidRDefault="006B6135" w:rsidP="00CE0805">
            <w:pPr>
              <w:jc w:val="both"/>
              <w:rPr>
                <w:rFonts w:ascii="Arial" w:hAnsi="Arial" w:cs="Arial"/>
                <w:b/>
              </w:rPr>
            </w:pPr>
          </w:p>
          <w:p w14:paraId="09C50DB5" w14:textId="010B68C4" w:rsidR="006B6135" w:rsidRDefault="006B6135" w:rsidP="00CE0805">
            <w:pPr>
              <w:jc w:val="both"/>
              <w:rPr>
                <w:rFonts w:ascii="Arial" w:hAnsi="Arial" w:cs="Arial"/>
                <w:b/>
              </w:rPr>
            </w:pPr>
          </w:p>
          <w:p w14:paraId="2DBED223" w14:textId="4975F8D2" w:rsidR="006B6135" w:rsidRDefault="006B6135" w:rsidP="00CE0805">
            <w:pPr>
              <w:jc w:val="both"/>
              <w:rPr>
                <w:rFonts w:ascii="Arial" w:hAnsi="Arial" w:cs="Arial"/>
                <w:b/>
              </w:rPr>
            </w:pPr>
          </w:p>
          <w:p w14:paraId="4DD76EEC" w14:textId="195C1041" w:rsidR="006B6135" w:rsidRDefault="006B6135" w:rsidP="00CE0805">
            <w:pPr>
              <w:jc w:val="both"/>
              <w:rPr>
                <w:rFonts w:ascii="Arial" w:hAnsi="Arial" w:cs="Arial"/>
                <w:b/>
              </w:rPr>
            </w:pPr>
          </w:p>
          <w:p w14:paraId="7BE84C40" w14:textId="7B6674AA" w:rsidR="006B6135" w:rsidRDefault="006B6135" w:rsidP="00CE0805">
            <w:pPr>
              <w:jc w:val="both"/>
              <w:rPr>
                <w:rFonts w:ascii="Arial" w:hAnsi="Arial" w:cs="Arial"/>
                <w:b/>
              </w:rPr>
            </w:pPr>
          </w:p>
          <w:p w14:paraId="249685FC" w14:textId="4722D376" w:rsidR="006B6135" w:rsidRDefault="006B6135" w:rsidP="00CE0805">
            <w:pPr>
              <w:jc w:val="both"/>
              <w:rPr>
                <w:rFonts w:ascii="Arial" w:hAnsi="Arial" w:cs="Arial"/>
                <w:b/>
              </w:rPr>
            </w:pPr>
          </w:p>
          <w:p w14:paraId="1E17213F" w14:textId="3C95F04D" w:rsidR="006B6135" w:rsidRDefault="006B6135" w:rsidP="00CE0805">
            <w:pPr>
              <w:jc w:val="both"/>
              <w:rPr>
                <w:rFonts w:ascii="Arial" w:hAnsi="Arial" w:cs="Arial"/>
                <w:b/>
              </w:rPr>
            </w:pPr>
          </w:p>
          <w:p w14:paraId="5F3090E3" w14:textId="58741DAD" w:rsidR="006B6135" w:rsidRDefault="006B6135" w:rsidP="00CE0805">
            <w:pPr>
              <w:jc w:val="both"/>
              <w:rPr>
                <w:rFonts w:ascii="Arial" w:hAnsi="Arial" w:cs="Arial"/>
                <w:b/>
              </w:rPr>
            </w:pPr>
          </w:p>
          <w:p w14:paraId="79A36BEE" w14:textId="2A0B54BD" w:rsidR="006B6135" w:rsidRDefault="006B6135" w:rsidP="00CE0805">
            <w:pPr>
              <w:jc w:val="both"/>
              <w:rPr>
                <w:rFonts w:ascii="Arial" w:hAnsi="Arial" w:cs="Arial"/>
                <w:b/>
              </w:rPr>
            </w:pPr>
          </w:p>
          <w:p w14:paraId="0FBEA0B1" w14:textId="7E5CFADC" w:rsidR="006B6135" w:rsidRDefault="006B6135" w:rsidP="00CE0805">
            <w:pPr>
              <w:jc w:val="both"/>
              <w:rPr>
                <w:rFonts w:ascii="Arial" w:hAnsi="Arial" w:cs="Arial"/>
                <w:b/>
              </w:rPr>
            </w:pPr>
          </w:p>
          <w:p w14:paraId="5010D30B" w14:textId="20A76C7B" w:rsidR="006B6135" w:rsidRDefault="006B6135" w:rsidP="00CE0805">
            <w:pPr>
              <w:jc w:val="both"/>
              <w:rPr>
                <w:rFonts w:ascii="Arial" w:hAnsi="Arial" w:cs="Arial"/>
                <w:b/>
              </w:rPr>
            </w:pPr>
          </w:p>
          <w:p w14:paraId="51F95E02" w14:textId="5961938E" w:rsidR="006B6135" w:rsidRDefault="006B6135" w:rsidP="00CE0805">
            <w:pPr>
              <w:jc w:val="both"/>
              <w:rPr>
                <w:rFonts w:ascii="Arial" w:hAnsi="Arial" w:cs="Arial"/>
                <w:b/>
              </w:rPr>
            </w:pPr>
          </w:p>
          <w:p w14:paraId="0F66A31A" w14:textId="02E59FCD" w:rsidR="006B6135" w:rsidRDefault="006B6135" w:rsidP="00CE0805">
            <w:pPr>
              <w:jc w:val="both"/>
              <w:rPr>
                <w:rFonts w:ascii="Arial" w:hAnsi="Arial" w:cs="Arial"/>
                <w:b/>
              </w:rPr>
            </w:pPr>
          </w:p>
          <w:p w14:paraId="3E30364B" w14:textId="3B2A0F2F" w:rsidR="006B6135" w:rsidRDefault="006B6135" w:rsidP="00CE0805">
            <w:pPr>
              <w:jc w:val="both"/>
              <w:rPr>
                <w:rFonts w:ascii="Arial" w:hAnsi="Arial" w:cs="Arial"/>
                <w:b/>
              </w:rPr>
            </w:pPr>
          </w:p>
          <w:p w14:paraId="579545EE" w14:textId="50BB7FD6" w:rsidR="006B6135" w:rsidRDefault="006B6135" w:rsidP="00CE0805">
            <w:pPr>
              <w:jc w:val="both"/>
              <w:rPr>
                <w:rFonts w:ascii="Arial" w:hAnsi="Arial" w:cs="Arial"/>
                <w:b/>
              </w:rPr>
            </w:pPr>
          </w:p>
          <w:p w14:paraId="44240657" w14:textId="3B0436B5" w:rsidR="006B6135" w:rsidRDefault="006B6135" w:rsidP="00CE0805">
            <w:pPr>
              <w:jc w:val="both"/>
              <w:rPr>
                <w:rFonts w:ascii="Arial" w:hAnsi="Arial" w:cs="Arial"/>
                <w:b/>
              </w:rPr>
            </w:pPr>
          </w:p>
          <w:p w14:paraId="2BB3908D" w14:textId="09A48549" w:rsidR="006B6135" w:rsidRDefault="006B6135" w:rsidP="00CE0805">
            <w:pPr>
              <w:jc w:val="both"/>
              <w:rPr>
                <w:rFonts w:ascii="Arial" w:hAnsi="Arial" w:cs="Arial"/>
                <w:b/>
              </w:rPr>
            </w:pPr>
          </w:p>
          <w:p w14:paraId="0799F17A" w14:textId="2F5FE56E" w:rsidR="006B6135" w:rsidRDefault="006B6135" w:rsidP="00CE0805">
            <w:pPr>
              <w:jc w:val="both"/>
              <w:rPr>
                <w:rFonts w:ascii="Arial" w:hAnsi="Arial" w:cs="Arial"/>
                <w:b/>
              </w:rPr>
            </w:pPr>
          </w:p>
          <w:p w14:paraId="0CF18C0C" w14:textId="77777777" w:rsidR="006B6135" w:rsidRPr="005F1C9D" w:rsidRDefault="006B6135" w:rsidP="00CE0805">
            <w:pPr>
              <w:jc w:val="both"/>
              <w:rPr>
                <w:rFonts w:ascii="Arial" w:hAnsi="Arial" w:cs="Arial"/>
                <w:b/>
              </w:rPr>
            </w:pPr>
          </w:p>
          <w:p w14:paraId="02B6AC07" w14:textId="77777777" w:rsidR="006B6135" w:rsidRPr="005F1C9D" w:rsidRDefault="006B6135" w:rsidP="00CE0805">
            <w:pPr>
              <w:jc w:val="both"/>
              <w:rPr>
                <w:rFonts w:ascii="Arial" w:hAnsi="Arial" w:cs="Arial"/>
                <w:b/>
              </w:rPr>
            </w:pPr>
          </w:p>
          <w:p w14:paraId="34F23D71" w14:textId="77777777" w:rsidR="006B6135" w:rsidRPr="005F1C9D" w:rsidRDefault="006B6135" w:rsidP="00CE0805">
            <w:pPr>
              <w:jc w:val="both"/>
              <w:rPr>
                <w:rFonts w:ascii="Arial" w:hAnsi="Arial" w:cs="Arial"/>
                <w:b/>
              </w:rPr>
            </w:pPr>
          </w:p>
          <w:p w14:paraId="4C2BFB08" w14:textId="77777777" w:rsidR="006B6135" w:rsidRPr="005F1C9D" w:rsidRDefault="006B6135" w:rsidP="00CE0805">
            <w:pPr>
              <w:jc w:val="both"/>
              <w:rPr>
                <w:rFonts w:ascii="Arial" w:hAnsi="Arial" w:cs="Arial"/>
                <w:b/>
              </w:rPr>
            </w:pPr>
          </w:p>
          <w:p w14:paraId="4E4A50BA" w14:textId="77777777" w:rsidR="006B6135" w:rsidRPr="005F1C9D" w:rsidRDefault="006B6135" w:rsidP="00CE0805">
            <w:pPr>
              <w:jc w:val="both"/>
              <w:rPr>
                <w:rFonts w:ascii="Arial" w:hAnsi="Arial" w:cs="Arial"/>
                <w:b/>
              </w:rPr>
            </w:pPr>
          </w:p>
          <w:p w14:paraId="1407BBDA" w14:textId="77777777" w:rsidR="006B6135" w:rsidRPr="005F1C9D" w:rsidRDefault="006B6135" w:rsidP="00CE0805">
            <w:pPr>
              <w:jc w:val="both"/>
              <w:rPr>
                <w:rFonts w:ascii="Arial" w:hAnsi="Arial" w:cs="Arial"/>
                <w:b/>
              </w:rPr>
            </w:pPr>
          </w:p>
        </w:tc>
      </w:tr>
    </w:tbl>
    <w:p w14:paraId="2D307526" w14:textId="0E06CDC1" w:rsidR="00E31BC7" w:rsidRDefault="00E31BC7">
      <w:r>
        <w:br w:type="page"/>
      </w:r>
    </w:p>
    <w:tbl>
      <w:tblPr>
        <w:tblStyle w:val="TableGrid"/>
        <w:tblW w:w="0" w:type="auto"/>
        <w:tblLook w:val="04A0" w:firstRow="1" w:lastRow="0" w:firstColumn="1" w:lastColumn="0" w:noHBand="0" w:noVBand="1"/>
      </w:tblPr>
      <w:tblGrid>
        <w:gridCol w:w="1036"/>
        <w:gridCol w:w="3686"/>
        <w:gridCol w:w="1628"/>
        <w:gridCol w:w="1505"/>
        <w:gridCol w:w="1161"/>
      </w:tblGrid>
      <w:tr w:rsidR="00267072" w:rsidRPr="00E31BC7" w14:paraId="7A0A1A54" w14:textId="77777777" w:rsidTr="00CE0805">
        <w:tc>
          <w:tcPr>
            <w:tcW w:w="1036" w:type="dxa"/>
          </w:tcPr>
          <w:p w14:paraId="67CE4E44" w14:textId="77777777" w:rsidR="00267072" w:rsidRPr="00E31BC7" w:rsidRDefault="00267072" w:rsidP="00CE0805">
            <w:pPr>
              <w:jc w:val="both"/>
              <w:rPr>
                <w:rFonts w:ascii="Arial" w:hAnsi="Arial" w:cs="Arial"/>
                <w:b/>
              </w:rPr>
            </w:pPr>
            <w:r w:rsidRPr="00E31BC7">
              <w:rPr>
                <w:rFonts w:ascii="Arial" w:hAnsi="Arial" w:cs="Arial"/>
                <w:b/>
              </w:rPr>
              <w:lastRenderedPageBreak/>
              <w:t>No.</w:t>
            </w:r>
            <w:r>
              <w:rPr>
                <w:rFonts w:ascii="Arial" w:hAnsi="Arial" w:cs="Arial"/>
                <w:b/>
              </w:rPr>
              <w:t xml:space="preserve"> </w:t>
            </w:r>
          </w:p>
        </w:tc>
        <w:tc>
          <w:tcPr>
            <w:tcW w:w="3686" w:type="dxa"/>
          </w:tcPr>
          <w:p w14:paraId="709D6E67" w14:textId="77777777" w:rsidR="00267072" w:rsidRPr="00E31BC7" w:rsidRDefault="00267072" w:rsidP="00CE0805">
            <w:pPr>
              <w:jc w:val="both"/>
              <w:rPr>
                <w:rFonts w:ascii="Arial" w:hAnsi="Arial" w:cs="Arial"/>
                <w:b/>
              </w:rPr>
            </w:pPr>
            <w:r>
              <w:rPr>
                <w:rFonts w:ascii="Arial" w:eastAsia="Times New Roman" w:hAnsi="Arial" w:cs="Arial"/>
                <w:b/>
                <w:lang w:eastAsia="en-GB"/>
              </w:rPr>
              <w:t>Method Statement</w:t>
            </w:r>
          </w:p>
        </w:tc>
        <w:tc>
          <w:tcPr>
            <w:tcW w:w="1628" w:type="dxa"/>
          </w:tcPr>
          <w:p w14:paraId="62A14E3E" w14:textId="77777777" w:rsidR="00267072" w:rsidRPr="00E31BC7" w:rsidRDefault="00267072" w:rsidP="00CE0805">
            <w:pPr>
              <w:jc w:val="both"/>
              <w:rPr>
                <w:rFonts w:ascii="Arial" w:hAnsi="Arial" w:cs="Arial"/>
                <w:b/>
              </w:rPr>
            </w:pPr>
            <w:r w:rsidRPr="00E31BC7">
              <w:rPr>
                <w:rFonts w:ascii="Arial" w:eastAsia="Times New Roman" w:hAnsi="Arial" w:cs="Arial"/>
                <w:b/>
                <w:lang w:eastAsia="en-GB"/>
              </w:rPr>
              <w:t>Sub Weighting</w:t>
            </w:r>
          </w:p>
        </w:tc>
        <w:tc>
          <w:tcPr>
            <w:tcW w:w="1505" w:type="dxa"/>
          </w:tcPr>
          <w:p w14:paraId="61437EDB" w14:textId="77777777" w:rsidR="00267072" w:rsidRPr="00E31BC7" w:rsidRDefault="00267072" w:rsidP="00CE0805">
            <w:pPr>
              <w:jc w:val="both"/>
              <w:rPr>
                <w:rFonts w:ascii="Arial" w:hAnsi="Arial" w:cs="Arial"/>
                <w:b/>
              </w:rPr>
            </w:pPr>
            <w:r w:rsidRPr="00E31BC7">
              <w:rPr>
                <w:rFonts w:ascii="Arial" w:eastAsia="Times New Roman" w:hAnsi="Arial" w:cs="Arial"/>
                <w:b/>
                <w:lang w:eastAsia="en-GB"/>
              </w:rPr>
              <w:t>Minimum score</w:t>
            </w:r>
          </w:p>
        </w:tc>
        <w:tc>
          <w:tcPr>
            <w:tcW w:w="1161" w:type="dxa"/>
          </w:tcPr>
          <w:p w14:paraId="75668BB2" w14:textId="77777777" w:rsidR="00267072" w:rsidRPr="00E31BC7" w:rsidRDefault="00267072" w:rsidP="00CE0805">
            <w:pPr>
              <w:jc w:val="both"/>
              <w:rPr>
                <w:rFonts w:ascii="Arial" w:hAnsi="Arial" w:cs="Arial"/>
                <w:b/>
              </w:rPr>
            </w:pPr>
            <w:r>
              <w:rPr>
                <w:rFonts w:ascii="Arial" w:eastAsia="Times New Roman" w:hAnsi="Arial" w:cs="Arial"/>
                <w:b/>
                <w:lang w:eastAsia="en-GB"/>
              </w:rPr>
              <w:t>Word Count</w:t>
            </w:r>
          </w:p>
        </w:tc>
      </w:tr>
      <w:tr w:rsidR="00267072" w:rsidRPr="00E31BC7" w14:paraId="7E49C46C" w14:textId="77777777" w:rsidTr="00CE0805">
        <w:tc>
          <w:tcPr>
            <w:tcW w:w="1036" w:type="dxa"/>
          </w:tcPr>
          <w:p w14:paraId="70A113A8" w14:textId="08D8D48C" w:rsidR="00267072" w:rsidRPr="00E31BC7" w:rsidRDefault="00267072" w:rsidP="00CE0805">
            <w:pPr>
              <w:jc w:val="both"/>
              <w:rPr>
                <w:rFonts w:ascii="Arial" w:hAnsi="Arial" w:cs="Arial"/>
                <w:b/>
              </w:rPr>
            </w:pPr>
            <w:r>
              <w:rPr>
                <w:rFonts w:ascii="Arial" w:hAnsi="Arial" w:cs="Arial"/>
                <w:b/>
              </w:rPr>
              <w:t xml:space="preserve"> MS7</w:t>
            </w:r>
          </w:p>
        </w:tc>
        <w:tc>
          <w:tcPr>
            <w:tcW w:w="3686" w:type="dxa"/>
          </w:tcPr>
          <w:p w14:paraId="6E7BF9B5" w14:textId="0EB8A9ED" w:rsidR="00267072" w:rsidRPr="005F1C9D" w:rsidRDefault="00267072" w:rsidP="00CE0805">
            <w:pPr>
              <w:jc w:val="both"/>
              <w:rPr>
                <w:rFonts w:ascii="Arial" w:hAnsi="Arial" w:cs="Arial"/>
                <w:b/>
              </w:rPr>
            </w:pPr>
            <w:r>
              <w:rPr>
                <w:rFonts w:ascii="Arial" w:hAnsi="Arial" w:cs="Arial"/>
                <w:b/>
              </w:rPr>
              <w:t>Continuity of Support</w:t>
            </w:r>
          </w:p>
          <w:p w14:paraId="7CD8EC1C" w14:textId="77777777" w:rsidR="00267072" w:rsidRPr="00267072" w:rsidRDefault="00267072" w:rsidP="00267072">
            <w:pPr>
              <w:spacing w:before="120" w:after="120"/>
              <w:rPr>
                <w:rFonts w:ascii="Arial" w:hAnsi="Arial" w:cs="Arial"/>
                <w:bCs/>
              </w:rPr>
            </w:pPr>
            <w:r w:rsidRPr="00267072">
              <w:rPr>
                <w:rFonts w:ascii="Arial" w:hAnsi="Arial" w:cs="Arial"/>
                <w:bCs/>
              </w:rPr>
              <w:t xml:space="preserve">How will you ensure continuity of support for Southwark children? </w:t>
            </w:r>
          </w:p>
          <w:p w14:paraId="28E6DEA4" w14:textId="77777777" w:rsidR="00267072" w:rsidRPr="00267072" w:rsidRDefault="00267072" w:rsidP="00267072">
            <w:pPr>
              <w:pStyle w:val="ListParagraph"/>
              <w:spacing w:before="120" w:after="120"/>
              <w:ind w:left="0"/>
              <w:rPr>
                <w:bCs/>
                <w:sz w:val="22"/>
                <w:szCs w:val="22"/>
              </w:rPr>
            </w:pPr>
            <w:r w:rsidRPr="00267072">
              <w:rPr>
                <w:bCs/>
                <w:sz w:val="22"/>
                <w:szCs w:val="22"/>
              </w:rPr>
              <w:t>Your response should include, but not be limited to:</w:t>
            </w:r>
          </w:p>
          <w:p w14:paraId="3BF805C8" w14:textId="77777777" w:rsidR="00267072" w:rsidRPr="00267072" w:rsidRDefault="00267072" w:rsidP="00267072">
            <w:pPr>
              <w:pStyle w:val="ListParagraph"/>
              <w:ind w:left="0"/>
              <w:rPr>
                <w:bCs/>
                <w:sz w:val="22"/>
                <w:szCs w:val="22"/>
              </w:rPr>
            </w:pPr>
          </w:p>
          <w:p w14:paraId="35029915" w14:textId="77777777" w:rsidR="00267072" w:rsidRPr="00267072" w:rsidRDefault="00267072" w:rsidP="00612846">
            <w:pPr>
              <w:pStyle w:val="ListParagraph"/>
              <w:numPr>
                <w:ilvl w:val="0"/>
                <w:numId w:val="17"/>
              </w:numPr>
              <w:ind w:left="510" w:hanging="510"/>
              <w:rPr>
                <w:bCs/>
                <w:sz w:val="22"/>
                <w:szCs w:val="22"/>
              </w:rPr>
            </w:pPr>
            <w:r w:rsidRPr="00267072">
              <w:rPr>
                <w:bCs/>
                <w:sz w:val="22"/>
                <w:szCs w:val="22"/>
              </w:rPr>
              <w:t>Continuity of support in the event of a child being relocated inside or outside of the borough</w:t>
            </w:r>
          </w:p>
          <w:p w14:paraId="7DB0C6CD" w14:textId="3C6E853D" w:rsidR="00267072" w:rsidRPr="004C348B" w:rsidRDefault="00267072" w:rsidP="00612846">
            <w:pPr>
              <w:pStyle w:val="ListParagraph"/>
              <w:numPr>
                <w:ilvl w:val="0"/>
                <w:numId w:val="17"/>
              </w:numPr>
              <w:spacing w:before="60" w:after="60"/>
              <w:ind w:left="510" w:hanging="510"/>
              <w:rPr>
                <w:bCs/>
                <w:sz w:val="24"/>
                <w:szCs w:val="24"/>
              </w:rPr>
            </w:pPr>
            <w:r w:rsidRPr="00267072">
              <w:rPr>
                <w:bCs/>
                <w:sz w:val="22"/>
                <w:szCs w:val="22"/>
              </w:rPr>
              <w:t>Tutor cover for sickness absence and holidays</w:t>
            </w:r>
            <w:r w:rsidRPr="00CA7EC5">
              <w:rPr>
                <w:bCs/>
                <w:sz w:val="24"/>
                <w:szCs w:val="24"/>
              </w:rPr>
              <w:t xml:space="preserve"> </w:t>
            </w:r>
          </w:p>
        </w:tc>
        <w:tc>
          <w:tcPr>
            <w:tcW w:w="1628" w:type="dxa"/>
          </w:tcPr>
          <w:p w14:paraId="01C7A867" w14:textId="17A2296C" w:rsidR="00267072" w:rsidRPr="00E31BC7" w:rsidRDefault="00267072" w:rsidP="00CE0805">
            <w:pPr>
              <w:jc w:val="center"/>
              <w:rPr>
                <w:rFonts w:ascii="Arial" w:hAnsi="Arial" w:cs="Arial"/>
                <w:b/>
              </w:rPr>
            </w:pPr>
            <w:r>
              <w:rPr>
                <w:rFonts w:ascii="Arial" w:hAnsi="Arial" w:cs="Arial"/>
                <w:b/>
              </w:rPr>
              <w:t>10</w:t>
            </w:r>
            <w:r w:rsidRPr="00E31BC7">
              <w:rPr>
                <w:rFonts w:ascii="Arial" w:hAnsi="Arial" w:cs="Arial"/>
                <w:b/>
              </w:rPr>
              <w:t>%</w:t>
            </w:r>
          </w:p>
        </w:tc>
        <w:tc>
          <w:tcPr>
            <w:tcW w:w="1505" w:type="dxa"/>
          </w:tcPr>
          <w:p w14:paraId="639429B1" w14:textId="77777777" w:rsidR="00267072" w:rsidRPr="00E31BC7" w:rsidRDefault="00267072" w:rsidP="00CE0805">
            <w:pPr>
              <w:jc w:val="center"/>
              <w:rPr>
                <w:rFonts w:ascii="Arial" w:hAnsi="Arial" w:cs="Arial"/>
                <w:b/>
              </w:rPr>
            </w:pPr>
          </w:p>
        </w:tc>
        <w:tc>
          <w:tcPr>
            <w:tcW w:w="1161" w:type="dxa"/>
          </w:tcPr>
          <w:p w14:paraId="461066EF" w14:textId="77777777" w:rsidR="00267072" w:rsidRPr="00E31BC7" w:rsidRDefault="00267072" w:rsidP="00CE0805">
            <w:pPr>
              <w:jc w:val="center"/>
              <w:rPr>
                <w:rFonts w:ascii="Arial" w:hAnsi="Arial" w:cs="Arial"/>
                <w:b/>
              </w:rPr>
            </w:pPr>
            <w:r>
              <w:rPr>
                <w:rFonts w:ascii="Arial" w:hAnsi="Arial" w:cs="Arial"/>
                <w:b/>
              </w:rPr>
              <w:t>1500</w:t>
            </w:r>
          </w:p>
        </w:tc>
      </w:tr>
      <w:tr w:rsidR="00267072" w:rsidRPr="005F1C9D" w14:paraId="041CAE35" w14:textId="77777777" w:rsidTr="008662CF">
        <w:tc>
          <w:tcPr>
            <w:tcW w:w="9016" w:type="dxa"/>
            <w:gridSpan w:val="5"/>
            <w:shd w:val="clear" w:color="auto" w:fill="FFFFCC"/>
          </w:tcPr>
          <w:p w14:paraId="6F016F1F" w14:textId="433FB70F" w:rsidR="00267072" w:rsidRPr="005F1C9D" w:rsidRDefault="00267072" w:rsidP="00CE0805">
            <w:pPr>
              <w:jc w:val="both"/>
              <w:rPr>
                <w:rFonts w:ascii="Arial" w:hAnsi="Arial" w:cs="Arial"/>
                <w:b/>
              </w:rPr>
            </w:pPr>
            <w:r w:rsidRPr="005F1C9D">
              <w:rPr>
                <w:rFonts w:ascii="Arial" w:hAnsi="Arial" w:cs="Arial"/>
              </w:rPr>
              <w:br w:type="page"/>
            </w:r>
            <w:r w:rsidRPr="005F1C9D">
              <w:rPr>
                <w:rFonts w:ascii="Arial" w:hAnsi="Arial" w:cs="Arial"/>
                <w:b/>
              </w:rPr>
              <w:t>Response:  MS</w:t>
            </w:r>
            <w:r>
              <w:rPr>
                <w:rFonts w:ascii="Arial" w:hAnsi="Arial" w:cs="Arial"/>
                <w:b/>
              </w:rPr>
              <w:t>7 Continuity of Support</w:t>
            </w:r>
          </w:p>
          <w:p w14:paraId="2510FD43" w14:textId="77777777" w:rsidR="00267072" w:rsidRPr="005F1C9D" w:rsidRDefault="00267072" w:rsidP="00CE0805">
            <w:pPr>
              <w:jc w:val="both"/>
              <w:rPr>
                <w:rFonts w:ascii="Arial" w:hAnsi="Arial" w:cs="Arial"/>
                <w:b/>
              </w:rPr>
            </w:pPr>
          </w:p>
          <w:p w14:paraId="17D0B6B4" w14:textId="77777777" w:rsidR="00267072" w:rsidRPr="005F1C9D" w:rsidRDefault="00267072" w:rsidP="00CE0805">
            <w:pPr>
              <w:jc w:val="both"/>
              <w:rPr>
                <w:rFonts w:ascii="Arial" w:hAnsi="Arial" w:cs="Arial"/>
                <w:b/>
              </w:rPr>
            </w:pPr>
          </w:p>
          <w:p w14:paraId="3CFDD62E" w14:textId="77777777" w:rsidR="00267072" w:rsidRPr="005F1C9D" w:rsidRDefault="00267072" w:rsidP="00CE0805">
            <w:pPr>
              <w:jc w:val="both"/>
              <w:rPr>
                <w:rFonts w:ascii="Arial" w:hAnsi="Arial" w:cs="Arial"/>
                <w:b/>
              </w:rPr>
            </w:pPr>
          </w:p>
          <w:p w14:paraId="710E84CA" w14:textId="77777777" w:rsidR="00267072" w:rsidRPr="005F1C9D" w:rsidRDefault="00267072" w:rsidP="00CE0805">
            <w:pPr>
              <w:jc w:val="both"/>
              <w:rPr>
                <w:rFonts w:ascii="Arial" w:hAnsi="Arial" w:cs="Arial"/>
                <w:b/>
              </w:rPr>
            </w:pPr>
          </w:p>
          <w:p w14:paraId="550930AB" w14:textId="77777777" w:rsidR="00267072" w:rsidRPr="005F1C9D" w:rsidRDefault="00267072" w:rsidP="00CE0805">
            <w:pPr>
              <w:jc w:val="both"/>
              <w:rPr>
                <w:rFonts w:ascii="Arial" w:hAnsi="Arial" w:cs="Arial"/>
                <w:b/>
              </w:rPr>
            </w:pPr>
          </w:p>
          <w:p w14:paraId="5C9CF08D" w14:textId="77777777" w:rsidR="00267072" w:rsidRPr="005F1C9D" w:rsidRDefault="00267072" w:rsidP="00CE0805">
            <w:pPr>
              <w:jc w:val="both"/>
              <w:rPr>
                <w:rFonts w:ascii="Arial" w:hAnsi="Arial" w:cs="Arial"/>
                <w:b/>
              </w:rPr>
            </w:pPr>
          </w:p>
          <w:p w14:paraId="0BC548A9" w14:textId="77777777" w:rsidR="00267072" w:rsidRPr="005F1C9D" w:rsidRDefault="00267072" w:rsidP="00CE0805">
            <w:pPr>
              <w:jc w:val="both"/>
              <w:rPr>
                <w:rFonts w:ascii="Arial" w:hAnsi="Arial" w:cs="Arial"/>
                <w:b/>
              </w:rPr>
            </w:pPr>
          </w:p>
          <w:p w14:paraId="2A814367" w14:textId="77777777" w:rsidR="00267072" w:rsidRPr="005F1C9D" w:rsidRDefault="00267072" w:rsidP="00CE0805">
            <w:pPr>
              <w:jc w:val="both"/>
              <w:rPr>
                <w:rFonts w:ascii="Arial" w:hAnsi="Arial" w:cs="Arial"/>
                <w:b/>
              </w:rPr>
            </w:pPr>
          </w:p>
          <w:p w14:paraId="3C038F40" w14:textId="77777777" w:rsidR="00267072" w:rsidRPr="005F1C9D" w:rsidRDefault="00267072" w:rsidP="00CE0805">
            <w:pPr>
              <w:jc w:val="both"/>
              <w:rPr>
                <w:rFonts w:ascii="Arial" w:hAnsi="Arial" w:cs="Arial"/>
                <w:b/>
              </w:rPr>
            </w:pPr>
          </w:p>
          <w:p w14:paraId="6F9B5301" w14:textId="77777777" w:rsidR="00267072" w:rsidRPr="005F1C9D" w:rsidRDefault="00267072" w:rsidP="00CE0805">
            <w:pPr>
              <w:jc w:val="both"/>
              <w:rPr>
                <w:rFonts w:ascii="Arial" w:hAnsi="Arial" w:cs="Arial"/>
                <w:b/>
              </w:rPr>
            </w:pPr>
          </w:p>
          <w:p w14:paraId="34CC3584" w14:textId="77777777" w:rsidR="00267072" w:rsidRPr="005F1C9D" w:rsidRDefault="00267072" w:rsidP="00CE0805">
            <w:pPr>
              <w:jc w:val="both"/>
              <w:rPr>
                <w:rFonts w:ascii="Arial" w:hAnsi="Arial" w:cs="Arial"/>
                <w:b/>
              </w:rPr>
            </w:pPr>
          </w:p>
          <w:p w14:paraId="192DCF04" w14:textId="77777777" w:rsidR="00267072" w:rsidRPr="005F1C9D" w:rsidRDefault="00267072" w:rsidP="00CE0805">
            <w:pPr>
              <w:jc w:val="both"/>
              <w:rPr>
                <w:rFonts w:ascii="Arial" w:hAnsi="Arial" w:cs="Arial"/>
                <w:b/>
              </w:rPr>
            </w:pPr>
          </w:p>
          <w:p w14:paraId="0D6B7990" w14:textId="77777777" w:rsidR="00267072" w:rsidRPr="005F1C9D" w:rsidRDefault="00267072" w:rsidP="00CE0805">
            <w:pPr>
              <w:jc w:val="both"/>
              <w:rPr>
                <w:rFonts w:ascii="Arial" w:hAnsi="Arial" w:cs="Arial"/>
                <w:b/>
              </w:rPr>
            </w:pPr>
          </w:p>
          <w:p w14:paraId="6F234A1F" w14:textId="77777777" w:rsidR="00267072" w:rsidRPr="005F1C9D" w:rsidRDefault="00267072" w:rsidP="00CE0805">
            <w:pPr>
              <w:jc w:val="both"/>
              <w:rPr>
                <w:rFonts w:ascii="Arial" w:hAnsi="Arial" w:cs="Arial"/>
                <w:b/>
              </w:rPr>
            </w:pPr>
          </w:p>
          <w:p w14:paraId="37DF8C09" w14:textId="77777777" w:rsidR="00267072" w:rsidRPr="005F1C9D" w:rsidRDefault="00267072" w:rsidP="00CE0805">
            <w:pPr>
              <w:jc w:val="both"/>
              <w:rPr>
                <w:rFonts w:ascii="Arial" w:hAnsi="Arial" w:cs="Arial"/>
                <w:b/>
              </w:rPr>
            </w:pPr>
          </w:p>
          <w:p w14:paraId="160C0A04" w14:textId="77777777" w:rsidR="00267072" w:rsidRPr="005F1C9D" w:rsidRDefault="00267072" w:rsidP="00CE0805">
            <w:pPr>
              <w:jc w:val="both"/>
              <w:rPr>
                <w:rFonts w:ascii="Arial" w:hAnsi="Arial" w:cs="Arial"/>
                <w:b/>
              </w:rPr>
            </w:pPr>
          </w:p>
          <w:p w14:paraId="66E8FFA3" w14:textId="77777777" w:rsidR="00267072" w:rsidRPr="005F1C9D" w:rsidRDefault="00267072" w:rsidP="00CE0805">
            <w:pPr>
              <w:jc w:val="both"/>
              <w:rPr>
                <w:rFonts w:ascii="Arial" w:hAnsi="Arial" w:cs="Arial"/>
                <w:b/>
              </w:rPr>
            </w:pPr>
          </w:p>
          <w:p w14:paraId="13A3F54C" w14:textId="77777777" w:rsidR="00267072" w:rsidRPr="005F1C9D" w:rsidRDefault="00267072" w:rsidP="00CE0805">
            <w:pPr>
              <w:jc w:val="both"/>
              <w:rPr>
                <w:rFonts w:ascii="Arial" w:hAnsi="Arial" w:cs="Arial"/>
                <w:b/>
              </w:rPr>
            </w:pPr>
          </w:p>
          <w:p w14:paraId="1406195D" w14:textId="77777777" w:rsidR="00267072" w:rsidRPr="005F1C9D" w:rsidRDefault="00267072" w:rsidP="00CE0805">
            <w:pPr>
              <w:jc w:val="both"/>
              <w:rPr>
                <w:rFonts w:ascii="Arial" w:hAnsi="Arial" w:cs="Arial"/>
                <w:b/>
              </w:rPr>
            </w:pPr>
          </w:p>
          <w:p w14:paraId="4907B377" w14:textId="77777777" w:rsidR="00267072" w:rsidRPr="005F1C9D" w:rsidRDefault="00267072" w:rsidP="00CE0805">
            <w:pPr>
              <w:jc w:val="both"/>
              <w:rPr>
                <w:rFonts w:ascii="Arial" w:hAnsi="Arial" w:cs="Arial"/>
                <w:b/>
              </w:rPr>
            </w:pPr>
          </w:p>
          <w:p w14:paraId="477CBC4A" w14:textId="77777777" w:rsidR="00267072" w:rsidRPr="005F1C9D" w:rsidRDefault="00267072" w:rsidP="00CE0805">
            <w:pPr>
              <w:jc w:val="both"/>
              <w:rPr>
                <w:rFonts w:ascii="Arial" w:hAnsi="Arial" w:cs="Arial"/>
                <w:b/>
              </w:rPr>
            </w:pPr>
          </w:p>
          <w:p w14:paraId="1750377B" w14:textId="77777777" w:rsidR="00267072" w:rsidRPr="005F1C9D" w:rsidRDefault="00267072" w:rsidP="00CE0805">
            <w:pPr>
              <w:jc w:val="both"/>
              <w:rPr>
                <w:rFonts w:ascii="Arial" w:hAnsi="Arial" w:cs="Arial"/>
                <w:b/>
              </w:rPr>
            </w:pPr>
          </w:p>
          <w:p w14:paraId="7B6D1FEE" w14:textId="77777777" w:rsidR="00267072" w:rsidRPr="005F1C9D" w:rsidRDefault="00267072" w:rsidP="00CE0805">
            <w:pPr>
              <w:jc w:val="both"/>
              <w:rPr>
                <w:rFonts w:ascii="Arial" w:hAnsi="Arial" w:cs="Arial"/>
                <w:b/>
              </w:rPr>
            </w:pPr>
          </w:p>
          <w:p w14:paraId="246EDAC9" w14:textId="77777777" w:rsidR="00267072" w:rsidRPr="005F1C9D" w:rsidRDefault="00267072" w:rsidP="00CE0805">
            <w:pPr>
              <w:jc w:val="both"/>
              <w:rPr>
                <w:rFonts w:ascii="Arial" w:hAnsi="Arial" w:cs="Arial"/>
                <w:b/>
              </w:rPr>
            </w:pPr>
          </w:p>
          <w:p w14:paraId="4BCC0518" w14:textId="77777777" w:rsidR="00267072" w:rsidRPr="005F1C9D" w:rsidRDefault="00267072" w:rsidP="00CE0805">
            <w:pPr>
              <w:jc w:val="both"/>
              <w:rPr>
                <w:rFonts w:ascii="Arial" w:hAnsi="Arial" w:cs="Arial"/>
                <w:b/>
              </w:rPr>
            </w:pPr>
          </w:p>
          <w:p w14:paraId="6CEC4CC6" w14:textId="77777777" w:rsidR="00267072" w:rsidRPr="005F1C9D" w:rsidRDefault="00267072" w:rsidP="00CE0805">
            <w:pPr>
              <w:jc w:val="both"/>
              <w:rPr>
                <w:rFonts w:ascii="Arial" w:hAnsi="Arial" w:cs="Arial"/>
                <w:b/>
              </w:rPr>
            </w:pPr>
          </w:p>
          <w:p w14:paraId="404A26B7" w14:textId="77777777" w:rsidR="00267072" w:rsidRPr="005F1C9D" w:rsidRDefault="00267072" w:rsidP="00CE0805">
            <w:pPr>
              <w:jc w:val="both"/>
              <w:rPr>
                <w:rFonts w:ascii="Arial" w:hAnsi="Arial" w:cs="Arial"/>
                <w:b/>
              </w:rPr>
            </w:pPr>
          </w:p>
          <w:p w14:paraId="1E3B0C88" w14:textId="77777777" w:rsidR="00267072" w:rsidRDefault="00267072" w:rsidP="00CE0805">
            <w:pPr>
              <w:jc w:val="both"/>
              <w:rPr>
                <w:rFonts w:ascii="Arial" w:hAnsi="Arial" w:cs="Arial"/>
                <w:b/>
              </w:rPr>
            </w:pPr>
          </w:p>
          <w:p w14:paraId="0C56EB3E" w14:textId="77777777" w:rsidR="00CE0805" w:rsidRDefault="00CE0805" w:rsidP="00CE0805">
            <w:pPr>
              <w:jc w:val="both"/>
              <w:rPr>
                <w:rFonts w:ascii="Arial" w:hAnsi="Arial" w:cs="Arial"/>
                <w:b/>
              </w:rPr>
            </w:pPr>
          </w:p>
          <w:p w14:paraId="16BB0AEC" w14:textId="77777777" w:rsidR="00CE0805" w:rsidRDefault="00CE0805" w:rsidP="00CE0805">
            <w:pPr>
              <w:jc w:val="both"/>
              <w:rPr>
                <w:rFonts w:ascii="Arial" w:hAnsi="Arial" w:cs="Arial"/>
                <w:b/>
              </w:rPr>
            </w:pPr>
          </w:p>
          <w:p w14:paraId="26D7305F" w14:textId="77777777" w:rsidR="00CE0805" w:rsidRDefault="00CE0805" w:rsidP="00CE0805">
            <w:pPr>
              <w:jc w:val="both"/>
              <w:rPr>
                <w:rFonts w:ascii="Arial" w:hAnsi="Arial" w:cs="Arial"/>
                <w:b/>
              </w:rPr>
            </w:pPr>
          </w:p>
          <w:p w14:paraId="77BC0BC6" w14:textId="08CC75FD" w:rsidR="00CE0805" w:rsidRPr="005F1C9D" w:rsidRDefault="00CE0805" w:rsidP="00CE0805">
            <w:pPr>
              <w:jc w:val="both"/>
              <w:rPr>
                <w:rFonts w:ascii="Arial" w:hAnsi="Arial" w:cs="Arial"/>
                <w:b/>
              </w:rPr>
            </w:pPr>
          </w:p>
        </w:tc>
      </w:tr>
    </w:tbl>
    <w:p w14:paraId="504A983B" w14:textId="06AF76BF" w:rsidR="00612846" w:rsidRDefault="00612846">
      <w:pPr>
        <w:rPr>
          <w:rFonts w:ascii="Arial Bold" w:hAnsi="Arial Bold"/>
          <w:b/>
          <w:caps/>
          <w:snapToGrid w:val="0"/>
          <w:color w:val="007499"/>
          <w:sz w:val="28"/>
          <w:szCs w:val="28"/>
        </w:rPr>
      </w:pPr>
    </w:p>
    <w:p w14:paraId="0858DC28" w14:textId="2CF587F8" w:rsidR="00695EC3" w:rsidRDefault="00612846" w:rsidP="00612846">
      <w:pPr>
        <w:tabs>
          <w:tab w:val="left" w:pos="6291"/>
        </w:tabs>
        <w:rPr>
          <w:rFonts w:ascii="Arial Bold" w:eastAsia="Times New Roman" w:hAnsi="Arial Bold" w:cs="Arial"/>
          <w:b/>
          <w:caps/>
          <w:snapToGrid w:val="0"/>
          <w:color w:val="007499"/>
          <w:sz w:val="28"/>
          <w:szCs w:val="28"/>
          <w:lang w:eastAsia="en-GB"/>
        </w:rPr>
      </w:pPr>
      <w:r>
        <w:rPr>
          <w:rFonts w:ascii="Arial Bold" w:hAnsi="Arial Bold"/>
          <w:sz w:val="28"/>
          <w:szCs w:val="28"/>
        </w:rPr>
        <w:tab/>
      </w:r>
    </w:p>
    <w:sectPr w:rsidR="00695E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ACA8" w14:textId="77777777" w:rsidR="00CE0805" w:rsidRDefault="00CE0805" w:rsidP="003A3A7B">
      <w:pPr>
        <w:spacing w:after="0" w:line="240" w:lineRule="auto"/>
      </w:pPr>
      <w:r>
        <w:separator/>
      </w:r>
    </w:p>
  </w:endnote>
  <w:endnote w:type="continuationSeparator" w:id="0">
    <w:p w14:paraId="464A1B86" w14:textId="77777777" w:rsidR="00CE0805" w:rsidRDefault="00CE0805" w:rsidP="003A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948D" w14:textId="77777777" w:rsidR="00CE0805" w:rsidRDefault="00CE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78873"/>
      <w:docPartObj>
        <w:docPartGallery w:val="Page Numbers (Bottom of Page)"/>
        <w:docPartUnique/>
      </w:docPartObj>
    </w:sdtPr>
    <w:sdtEndPr>
      <w:rPr>
        <w:noProof/>
      </w:rPr>
    </w:sdtEndPr>
    <w:sdtContent>
      <w:p w14:paraId="6C9A5F65" w14:textId="4BFD25D3" w:rsidR="00CE0805" w:rsidRDefault="00CE0805">
        <w:pPr>
          <w:pStyle w:val="Footer"/>
          <w:jc w:val="center"/>
        </w:pPr>
        <w:r>
          <w:fldChar w:fldCharType="begin"/>
        </w:r>
        <w:r>
          <w:instrText xml:space="preserve"> PAGE   \* MERGEFORMAT </w:instrText>
        </w:r>
        <w:r>
          <w:fldChar w:fldCharType="separate"/>
        </w:r>
        <w:r w:rsidR="002D1641">
          <w:rPr>
            <w:noProof/>
          </w:rPr>
          <w:t>1</w:t>
        </w:r>
        <w:r>
          <w:rPr>
            <w:noProof/>
          </w:rPr>
          <w:fldChar w:fldCharType="end"/>
        </w:r>
      </w:p>
    </w:sdtContent>
  </w:sdt>
  <w:p w14:paraId="794AA897" w14:textId="77777777" w:rsidR="00CE0805" w:rsidRDefault="00CE0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E52F" w14:textId="77777777" w:rsidR="00CE0805" w:rsidRDefault="00CE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9009" w14:textId="77777777" w:rsidR="00CE0805" w:rsidRDefault="00CE0805" w:rsidP="003A3A7B">
      <w:pPr>
        <w:spacing w:after="0" w:line="240" w:lineRule="auto"/>
      </w:pPr>
      <w:r>
        <w:separator/>
      </w:r>
    </w:p>
  </w:footnote>
  <w:footnote w:type="continuationSeparator" w:id="0">
    <w:p w14:paraId="6AA1171B" w14:textId="77777777" w:rsidR="00CE0805" w:rsidRDefault="00CE0805" w:rsidP="003A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CC89" w14:textId="77777777" w:rsidR="00CE0805" w:rsidRDefault="00CE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C3CE" w14:textId="77777777" w:rsidR="00CE0805" w:rsidRDefault="00CE0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A2AE" w14:textId="77777777" w:rsidR="00CE0805" w:rsidRDefault="00CE0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137D"/>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2E89"/>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B2610"/>
    <w:multiLevelType w:val="hybridMultilevel"/>
    <w:tmpl w:val="F5323A3A"/>
    <w:lvl w:ilvl="0" w:tplc="9F980C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95C02"/>
    <w:multiLevelType w:val="multilevel"/>
    <w:tmpl w:val="61F2FE32"/>
    <w:lvl w:ilvl="0">
      <w:start w:val="1"/>
      <w:numFmt w:val="decimal"/>
      <w:pStyle w:val="Level1"/>
      <w:lvlText w:val="%1"/>
      <w:lvlJc w:val="left"/>
      <w:pPr>
        <w:tabs>
          <w:tab w:val="num" w:pos="992"/>
        </w:tabs>
        <w:ind w:left="992" w:hanging="992"/>
      </w:pPr>
      <w:rPr>
        <w:rFonts w:ascii="Arial" w:hAnsi="Arial" w:cs="Arial" w:hint="default"/>
        <w:b/>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1276"/>
        </w:tabs>
        <w:ind w:left="1276" w:hanging="708"/>
      </w:pPr>
      <w:rPr>
        <w:rFonts w:ascii="Arial" w:hAnsi="Arial" w:cs="Arial" w:hint="default"/>
        <w:b w:val="0"/>
        <w:bCs/>
        <w:i w:val="0"/>
        <w:iCs w:val="0"/>
        <w:color w:val="auto"/>
        <w:sz w:val="21"/>
        <w:szCs w:val="21"/>
        <w:u w:val="none"/>
      </w:rPr>
    </w:lvl>
    <w:lvl w:ilvl="4">
      <w:numFmt w:val="none"/>
      <w:pStyle w:val="Level5"/>
      <w:lvlText w:val=""/>
      <w:lvlJc w:val="left"/>
      <w:pPr>
        <w:tabs>
          <w:tab w:val="num" w:pos="360"/>
        </w:tabs>
        <w:ind w:left="0" w:firstLine="0"/>
      </w:pPr>
      <w:rPr>
        <w:rFonts w:hint="default"/>
      </w:rPr>
    </w:lvl>
    <w:lvl w:ilvl="5">
      <w:numFmt w:val="none"/>
      <w:pStyle w:val="Level6"/>
      <w:lvlText w:val=""/>
      <w:lvlJc w:val="left"/>
      <w:pPr>
        <w:tabs>
          <w:tab w:val="num" w:pos="360"/>
        </w:tabs>
        <w:ind w:left="0" w:firstLine="0"/>
      </w:pPr>
      <w:rPr>
        <w:rFonts w:hint="default"/>
      </w:rPr>
    </w:lvl>
    <w:lvl w:ilvl="6">
      <w:numFmt w:val="none"/>
      <w:pStyle w:val="Level7"/>
      <w:lvlText w:val=""/>
      <w:lvlJc w:val="left"/>
      <w:pPr>
        <w:tabs>
          <w:tab w:val="num" w:pos="360"/>
        </w:tabs>
        <w:ind w:left="0" w:firstLine="0"/>
      </w:pPr>
      <w:rPr>
        <w:rFonts w:hint="default"/>
      </w:rPr>
    </w:lvl>
    <w:lvl w:ilvl="7">
      <w:start w:val="1"/>
      <w:numFmt w:val="lowerRoman"/>
      <w:lvlText w:val="%8."/>
      <w:lvlJc w:val="right"/>
      <w:pPr>
        <w:ind w:left="0" w:firstLine="0"/>
      </w:pPr>
      <w:rPr>
        <w:rFonts w:hint="default"/>
        <w:b w:val="0"/>
      </w:rPr>
    </w:lvl>
    <w:lvl w:ilvl="8">
      <w:numFmt w:val="decimal"/>
      <w:lvlText w:val=""/>
      <w:lvlJc w:val="left"/>
      <w:pPr>
        <w:ind w:left="0" w:firstLine="0"/>
      </w:pPr>
      <w:rPr>
        <w:rFonts w:hint="default"/>
      </w:rPr>
    </w:lvl>
  </w:abstractNum>
  <w:abstractNum w:abstractNumId="4" w15:restartNumberingAfterBreak="0">
    <w:nsid w:val="1DB02E7D"/>
    <w:multiLevelType w:val="multilevel"/>
    <w:tmpl w:val="A1B4DD10"/>
    <w:lvl w:ilvl="0">
      <w:start w:val="1"/>
      <w:numFmt w:val="decimal"/>
      <w:lvlText w:val="%1."/>
      <w:lvlJc w:val="left"/>
      <w:pPr>
        <w:tabs>
          <w:tab w:val="num" w:pos="502"/>
        </w:tabs>
        <w:ind w:left="502" w:hanging="360"/>
      </w:pPr>
      <w:rPr>
        <w:rFonts w:ascii="Arial Bold" w:hAnsi="Arial Bold" w:cs="Times New Roman" w:hint="default"/>
        <w:b/>
        <w:i w:val="0"/>
        <w:sz w:val="24"/>
        <w:szCs w:val="24"/>
      </w:rPr>
    </w:lvl>
    <w:lvl w:ilvl="1">
      <w:start w:val="1"/>
      <w:numFmt w:val="decimal"/>
      <w:pStyle w:val="Normal11pt"/>
      <w:lvlText w:val="%1.%2."/>
      <w:lvlJc w:val="left"/>
      <w:pPr>
        <w:tabs>
          <w:tab w:val="num" w:pos="858"/>
        </w:tabs>
        <w:ind w:left="858" w:hanging="432"/>
      </w:pPr>
      <w:rPr>
        <w:rFonts w:ascii="Arial" w:hAnsi="Arial" w:cs="Times New Roman" w:hint="default"/>
        <w:b w:val="0"/>
        <w:i w:val="0"/>
        <w:color w:val="auto"/>
        <w:sz w:val="22"/>
      </w:rPr>
    </w:lvl>
    <w:lvl w:ilvl="2">
      <w:start w:val="1"/>
      <w:numFmt w:val="decimal"/>
      <w:pStyle w:val="NormalIndent"/>
      <w:lvlText w:val="%1.%2.%3."/>
      <w:lvlJc w:val="left"/>
      <w:pPr>
        <w:tabs>
          <w:tab w:val="num" w:pos="1404"/>
        </w:tabs>
        <w:ind w:left="1404" w:hanging="504"/>
      </w:pPr>
      <w:rPr>
        <w:rFonts w:ascii="Arial" w:hAnsi="Arial" w:cs="Times New Roman" w:hint="default"/>
        <w:b w:val="0"/>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0B4179"/>
    <w:multiLevelType w:val="multilevel"/>
    <w:tmpl w:val="DE642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65CB0"/>
    <w:multiLevelType w:val="hybridMultilevel"/>
    <w:tmpl w:val="5AA6F27E"/>
    <w:lvl w:ilvl="0" w:tplc="D3169D98">
      <w:start w:val="5"/>
      <w:numFmt w:val="decimal"/>
      <w:lvlText w:val="%1."/>
      <w:lvlJc w:val="left"/>
      <w:pPr>
        <w:ind w:left="720" w:hanging="360"/>
      </w:pPr>
      <w:rPr>
        <w:rFonts w:ascii="Arial Bold" w:hAnsi="Arial Bold" w:hint="default"/>
        <w:color w:val="007499"/>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380A"/>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76B75"/>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27FF5"/>
    <w:multiLevelType w:val="hybridMultilevel"/>
    <w:tmpl w:val="4D9602C0"/>
    <w:lvl w:ilvl="0" w:tplc="08090001">
      <w:start w:val="1"/>
      <w:numFmt w:val="bullet"/>
      <w:lvlText w:val=""/>
      <w:lvlJc w:val="left"/>
      <w:pPr>
        <w:ind w:left="223" w:hanging="360"/>
      </w:pPr>
      <w:rPr>
        <w:rFonts w:ascii="Symbol" w:hAnsi="Symbol" w:hint="default"/>
      </w:rPr>
    </w:lvl>
    <w:lvl w:ilvl="1" w:tplc="08090003" w:tentative="1">
      <w:start w:val="1"/>
      <w:numFmt w:val="bullet"/>
      <w:lvlText w:val="o"/>
      <w:lvlJc w:val="left"/>
      <w:pPr>
        <w:ind w:left="943" w:hanging="360"/>
      </w:pPr>
      <w:rPr>
        <w:rFonts w:ascii="Courier New" w:hAnsi="Courier New" w:cs="Courier New" w:hint="default"/>
      </w:rPr>
    </w:lvl>
    <w:lvl w:ilvl="2" w:tplc="08090005" w:tentative="1">
      <w:start w:val="1"/>
      <w:numFmt w:val="bullet"/>
      <w:lvlText w:val=""/>
      <w:lvlJc w:val="left"/>
      <w:pPr>
        <w:ind w:left="1663" w:hanging="360"/>
      </w:pPr>
      <w:rPr>
        <w:rFonts w:ascii="Wingdings" w:hAnsi="Wingdings" w:hint="default"/>
      </w:rPr>
    </w:lvl>
    <w:lvl w:ilvl="3" w:tplc="08090001" w:tentative="1">
      <w:start w:val="1"/>
      <w:numFmt w:val="bullet"/>
      <w:lvlText w:val=""/>
      <w:lvlJc w:val="left"/>
      <w:pPr>
        <w:ind w:left="2383" w:hanging="360"/>
      </w:pPr>
      <w:rPr>
        <w:rFonts w:ascii="Symbol" w:hAnsi="Symbol" w:hint="default"/>
      </w:rPr>
    </w:lvl>
    <w:lvl w:ilvl="4" w:tplc="08090003" w:tentative="1">
      <w:start w:val="1"/>
      <w:numFmt w:val="bullet"/>
      <w:lvlText w:val="o"/>
      <w:lvlJc w:val="left"/>
      <w:pPr>
        <w:ind w:left="3103" w:hanging="360"/>
      </w:pPr>
      <w:rPr>
        <w:rFonts w:ascii="Courier New" w:hAnsi="Courier New" w:cs="Courier New" w:hint="default"/>
      </w:rPr>
    </w:lvl>
    <w:lvl w:ilvl="5" w:tplc="08090005" w:tentative="1">
      <w:start w:val="1"/>
      <w:numFmt w:val="bullet"/>
      <w:lvlText w:val=""/>
      <w:lvlJc w:val="left"/>
      <w:pPr>
        <w:ind w:left="3823" w:hanging="360"/>
      </w:pPr>
      <w:rPr>
        <w:rFonts w:ascii="Wingdings" w:hAnsi="Wingdings" w:hint="default"/>
      </w:rPr>
    </w:lvl>
    <w:lvl w:ilvl="6" w:tplc="08090001" w:tentative="1">
      <w:start w:val="1"/>
      <w:numFmt w:val="bullet"/>
      <w:lvlText w:val=""/>
      <w:lvlJc w:val="left"/>
      <w:pPr>
        <w:ind w:left="4543" w:hanging="360"/>
      </w:pPr>
      <w:rPr>
        <w:rFonts w:ascii="Symbol" w:hAnsi="Symbol" w:hint="default"/>
      </w:rPr>
    </w:lvl>
    <w:lvl w:ilvl="7" w:tplc="08090003" w:tentative="1">
      <w:start w:val="1"/>
      <w:numFmt w:val="bullet"/>
      <w:lvlText w:val="o"/>
      <w:lvlJc w:val="left"/>
      <w:pPr>
        <w:ind w:left="5263" w:hanging="360"/>
      </w:pPr>
      <w:rPr>
        <w:rFonts w:ascii="Courier New" w:hAnsi="Courier New" w:cs="Courier New" w:hint="default"/>
      </w:rPr>
    </w:lvl>
    <w:lvl w:ilvl="8" w:tplc="08090005" w:tentative="1">
      <w:start w:val="1"/>
      <w:numFmt w:val="bullet"/>
      <w:lvlText w:val=""/>
      <w:lvlJc w:val="left"/>
      <w:pPr>
        <w:ind w:left="5983" w:hanging="360"/>
      </w:pPr>
      <w:rPr>
        <w:rFonts w:ascii="Wingdings" w:hAnsi="Wingdings" w:hint="default"/>
      </w:rPr>
    </w:lvl>
  </w:abstractNum>
  <w:abstractNum w:abstractNumId="10" w15:restartNumberingAfterBreak="0">
    <w:nsid w:val="2F1E4423"/>
    <w:multiLevelType w:val="hybridMultilevel"/>
    <w:tmpl w:val="7D3605E8"/>
    <w:lvl w:ilvl="0" w:tplc="242AE3F6">
      <w:start w:val="1"/>
      <w:numFmt w:val="decimal"/>
      <w:lvlText w:val="3.%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0BE2705"/>
    <w:multiLevelType w:val="hybridMultilevel"/>
    <w:tmpl w:val="52C833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11065F8"/>
    <w:multiLevelType w:val="hybridMultilevel"/>
    <w:tmpl w:val="49D034A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5242D98"/>
    <w:multiLevelType w:val="hybridMultilevel"/>
    <w:tmpl w:val="179C1D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5E52EA1"/>
    <w:multiLevelType w:val="hybridMultilevel"/>
    <w:tmpl w:val="58D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A7652"/>
    <w:multiLevelType w:val="hybridMultilevel"/>
    <w:tmpl w:val="0E3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C38EF"/>
    <w:multiLevelType w:val="multilevel"/>
    <w:tmpl w:val="CC740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AB1D10"/>
    <w:multiLevelType w:val="hybridMultilevel"/>
    <w:tmpl w:val="D7743B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E22CB0"/>
    <w:multiLevelType w:val="hybridMultilevel"/>
    <w:tmpl w:val="1B7021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6"/>
  </w:num>
  <w:num w:numId="3">
    <w:abstractNumId w:val="17"/>
  </w:num>
  <w:num w:numId="4">
    <w:abstractNumId w:val="16"/>
  </w:num>
  <w:num w:numId="5">
    <w:abstractNumId w:val="10"/>
  </w:num>
  <w:num w:numId="6">
    <w:abstractNumId w:val="14"/>
  </w:num>
  <w:num w:numId="7">
    <w:abstractNumId w:val="2"/>
  </w:num>
  <w:num w:numId="8">
    <w:abstractNumId w:val="4"/>
  </w:num>
  <w:num w:numId="9">
    <w:abstractNumId w:val="1"/>
  </w:num>
  <w:num w:numId="10">
    <w:abstractNumId w:val="0"/>
  </w:num>
  <w:num w:numId="11">
    <w:abstractNumId w:val="7"/>
  </w:num>
  <w:num w:numId="12">
    <w:abstractNumId w:val="8"/>
  </w:num>
  <w:num w:numId="13">
    <w:abstractNumId w:val="11"/>
  </w:num>
  <w:num w:numId="14">
    <w:abstractNumId w:val="13"/>
  </w:num>
  <w:num w:numId="15">
    <w:abstractNumId w:val="9"/>
  </w:num>
  <w:num w:numId="16">
    <w:abstractNumId w:val="12"/>
  </w:num>
  <w:num w:numId="17">
    <w:abstractNumId w:val="18"/>
  </w:num>
  <w:num w:numId="18">
    <w:abstractNumId w:val="15"/>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00"/>
    <w:rsid w:val="000152FB"/>
    <w:rsid w:val="00027A4F"/>
    <w:rsid w:val="00062CA6"/>
    <w:rsid w:val="00062FDE"/>
    <w:rsid w:val="0006432E"/>
    <w:rsid w:val="000658E6"/>
    <w:rsid w:val="000673F9"/>
    <w:rsid w:val="000730EC"/>
    <w:rsid w:val="00084090"/>
    <w:rsid w:val="000A7A81"/>
    <w:rsid w:val="000B5577"/>
    <w:rsid w:val="000C0BC6"/>
    <w:rsid w:val="000C3F4F"/>
    <w:rsid w:val="000C50C8"/>
    <w:rsid w:val="000D79B3"/>
    <w:rsid w:val="000E2A7D"/>
    <w:rsid w:val="000E2F4A"/>
    <w:rsid w:val="000F7A81"/>
    <w:rsid w:val="00110AE2"/>
    <w:rsid w:val="00113B54"/>
    <w:rsid w:val="0011602F"/>
    <w:rsid w:val="00130417"/>
    <w:rsid w:val="00133D7C"/>
    <w:rsid w:val="00146A36"/>
    <w:rsid w:val="00153DB0"/>
    <w:rsid w:val="00161C39"/>
    <w:rsid w:val="00173422"/>
    <w:rsid w:val="00175D13"/>
    <w:rsid w:val="00176566"/>
    <w:rsid w:val="00191912"/>
    <w:rsid w:val="00193E03"/>
    <w:rsid w:val="0019447E"/>
    <w:rsid w:val="001B7D37"/>
    <w:rsid w:val="001C1CAB"/>
    <w:rsid w:val="001C2DCC"/>
    <w:rsid w:val="001D0DA5"/>
    <w:rsid w:val="001F02B7"/>
    <w:rsid w:val="001F13E2"/>
    <w:rsid w:val="002022C2"/>
    <w:rsid w:val="00205EB2"/>
    <w:rsid w:val="00210A04"/>
    <w:rsid w:val="0021120F"/>
    <w:rsid w:val="0022562F"/>
    <w:rsid w:val="00231161"/>
    <w:rsid w:val="00235177"/>
    <w:rsid w:val="00242E57"/>
    <w:rsid w:val="00250E27"/>
    <w:rsid w:val="00252547"/>
    <w:rsid w:val="00267072"/>
    <w:rsid w:val="002729AB"/>
    <w:rsid w:val="0028049C"/>
    <w:rsid w:val="00286D49"/>
    <w:rsid w:val="00286E10"/>
    <w:rsid w:val="002A3623"/>
    <w:rsid w:val="002C2F36"/>
    <w:rsid w:val="002C34B4"/>
    <w:rsid w:val="002D1641"/>
    <w:rsid w:val="002D2F63"/>
    <w:rsid w:val="002D5E49"/>
    <w:rsid w:val="00304855"/>
    <w:rsid w:val="003119A5"/>
    <w:rsid w:val="003135B9"/>
    <w:rsid w:val="00313F62"/>
    <w:rsid w:val="00321652"/>
    <w:rsid w:val="00334747"/>
    <w:rsid w:val="003524FD"/>
    <w:rsid w:val="003627F4"/>
    <w:rsid w:val="003730DC"/>
    <w:rsid w:val="00376B01"/>
    <w:rsid w:val="003775EB"/>
    <w:rsid w:val="0038539B"/>
    <w:rsid w:val="0039340A"/>
    <w:rsid w:val="003A3A7B"/>
    <w:rsid w:val="003B4E48"/>
    <w:rsid w:val="003B524E"/>
    <w:rsid w:val="003D0CC1"/>
    <w:rsid w:val="003D337F"/>
    <w:rsid w:val="003E47CB"/>
    <w:rsid w:val="003E62FF"/>
    <w:rsid w:val="00410F7E"/>
    <w:rsid w:val="00422217"/>
    <w:rsid w:val="0043115C"/>
    <w:rsid w:val="00432514"/>
    <w:rsid w:val="00436D88"/>
    <w:rsid w:val="00451E6B"/>
    <w:rsid w:val="0046282A"/>
    <w:rsid w:val="004713B5"/>
    <w:rsid w:val="00473962"/>
    <w:rsid w:val="0048072F"/>
    <w:rsid w:val="0049169D"/>
    <w:rsid w:val="00492EC6"/>
    <w:rsid w:val="00497C4C"/>
    <w:rsid w:val="004A2AE2"/>
    <w:rsid w:val="004B7AAF"/>
    <w:rsid w:val="004C348B"/>
    <w:rsid w:val="004F2858"/>
    <w:rsid w:val="0051032F"/>
    <w:rsid w:val="00510E70"/>
    <w:rsid w:val="0052278E"/>
    <w:rsid w:val="00531AD4"/>
    <w:rsid w:val="00532699"/>
    <w:rsid w:val="005359D4"/>
    <w:rsid w:val="00537A0C"/>
    <w:rsid w:val="005411D8"/>
    <w:rsid w:val="00550D79"/>
    <w:rsid w:val="005513D7"/>
    <w:rsid w:val="005542F1"/>
    <w:rsid w:val="00565310"/>
    <w:rsid w:val="00577633"/>
    <w:rsid w:val="00581DAB"/>
    <w:rsid w:val="005863CF"/>
    <w:rsid w:val="005B5A36"/>
    <w:rsid w:val="005C5131"/>
    <w:rsid w:val="005D00DB"/>
    <w:rsid w:val="005D41FC"/>
    <w:rsid w:val="005F1354"/>
    <w:rsid w:val="005F1C9D"/>
    <w:rsid w:val="005F4BAC"/>
    <w:rsid w:val="00600AF9"/>
    <w:rsid w:val="00601808"/>
    <w:rsid w:val="00612846"/>
    <w:rsid w:val="00623FC3"/>
    <w:rsid w:val="00632614"/>
    <w:rsid w:val="006334E4"/>
    <w:rsid w:val="00635E21"/>
    <w:rsid w:val="006440C3"/>
    <w:rsid w:val="00644B72"/>
    <w:rsid w:val="00656912"/>
    <w:rsid w:val="00663CC3"/>
    <w:rsid w:val="00666D06"/>
    <w:rsid w:val="00675C4F"/>
    <w:rsid w:val="00676A81"/>
    <w:rsid w:val="00682DFB"/>
    <w:rsid w:val="006866E0"/>
    <w:rsid w:val="00687261"/>
    <w:rsid w:val="00691664"/>
    <w:rsid w:val="00695EC3"/>
    <w:rsid w:val="0069622D"/>
    <w:rsid w:val="006A0C4B"/>
    <w:rsid w:val="006B13E0"/>
    <w:rsid w:val="006B6135"/>
    <w:rsid w:val="006C28E8"/>
    <w:rsid w:val="006D39F3"/>
    <w:rsid w:val="006D7FD9"/>
    <w:rsid w:val="006E6168"/>
    <w:rsid w:val="006F5840"/>
    <w:rsid w:val="00702630"/>
    <w:rsid w:val="007151A3"/>
    <w:rsid w:val="007154F7"/>
    <w:rsid w:val="00722AF6"/>
    <w:rsid w:val="0074004B"/>
    <w:rsid w:val="00756FE6"/>
    <w:rsid w:val="00770AD2"/>
    <w:rsid w:val="00777FAE"/>
    <w:rsid w:val="00777FC9"/>
    <w:rsid w:val="00780AF7"/>
    <w:rsid w:val="00781874"/>
    <w:rsid w:val="007A08A7"/>
    <w:rsid w:val="007A37D8"/>
    <w:rsid w:val="007A4C00"/>
    <w:rsid w:val="007C1454"/>
    <w:rsid w:val="007D13FC"/>
    <w:rsid w:val="007D3676"/>
    <w:rsid w:val="007D7082"/>
    <w:rsid w:val="007F16D2"/>
    <w:rsid w:val="007F1B4F"/>
    <w:rsid w:val="007F69F3"/>
    <w:rsid w:val="007F7BD0"/>
    <w:rsid w:val="008209DD"/>
    <w:rsid w:val="00821DC3"/>
    <w:rsid w:val="00826291"/>
    <w:rsid w:val="00827FB2"/>
    <w:rsid w:val="00835299"/>
    <w:rsid w:val="008359BF"/>
    <w:rsid w:val="00846B34"/>
    <w:rsid w:val="008470D7"/>
    <w:rsid w:val="008637AD"/>
    <w:rsid w:val="008640D1"/>
    <w:rsid w:val="0086543C"/>
    <w:rsid w:val="008662CF"/>
    <w:rsid w:val="00866A00"/>
    <w:rsid w:val="00875956"/>
    <w:rsid w:val="0089347B"/>
    <w:rsid w:val="00893576"/>
    <w:rsid w:val="00895811"/>
    <w:rsid w:val="008A01EE"/>
    <w:rsid w:val="008B7EF0"/>
    <w:rsid w:val="008D0A2F"/>
    <w:rsid w:val="008D2AE4"/>
    <w:rsid w:val="008E3A43"/>
    <w:rsid w:val="008E48CE"/>
    <w:rsid w:val="008F3B43"/>
    <w:rsid w:val="008F5ECC"/>
    <w:rsid w:val="00910D0C"/>
    <w:rsid w:val="00916A8C"/>
    <w:rsid w:val="00920E62"/>
    <w:rsid w:val="00923F3C"/>
    <w:rsid w:val="00925193"/>
    <w:rsid w:val="00927A0C"/>
    <w:rsid w:val="00940A27"/>
    <w:rsid w:val="0094494E"/>
    <w:rsid w:val="009454FF"/>
    <w:rsid w:val="00952B6A"/>
    <w:rsid w:val="009626F6"/>
    <w:rsid w:val="00975A6E"/>
    <w:rsid w:val="00977BE8"/>
    <w:rsid w:val="00987C95"/>
    <w:rsid w:val="00993058"/>
    <w:rsid w:val="009B5C79"/>
    <w:rsid w:val="009B5FD6"/>
    <w:rsid w:val="009D78E0"/>
    <w:rsid w:val="009E0027"/>
    <w:rsid w:val="009E390B"/>
    <w:rsid w:val="009F05C7"/>
    <w:rsid w:val="009F37FD"/>
    <w:rsid w:val="009F6A46"/>
    <w:rsid w:val="00A0218A"/>
    <w:rsid w:val="00A06F9C"/>
    <w:rsid w:val="00A12D4D"/>
    <w:rsid w:val="00A136DE"/>
    <w:rsid w:val="00A155D2"/>
    <w:rsid w:val="00A24FCB"/>
    <w:rsid w:val="00A41807"/>
    <w:rsid w:val="00A536C8"/>
    <w:rsid w:val="00A54B74"/>
    <w:rsid w:val="00A71137"/>
    <w:rsid w:val="00A75EAF"/>
    <w:rsid w:val="00A77BC4"/>
    <w:rsid w:val="00A85411"/>
    <w:rsid w:val="00A8665B"/>
    <w:rsid w:val="00A9118A"/>
    <w:rsid w:val="00A979FE"/>
    <w:rsid w:val="00AA0BB0"/>
    <w:rsid w:val="00AA2884"/>
    <w:rsid w:val="00AA42B5"/>
    <w:rsid w:val="00AA48B2"/>
    <w:rsid w:val="00AB3865"/>
    <w:rsid w:val="00AB5045"/>
    <w:rsid w:val="00AC6031"/>
    <w:rsid w:val="00AD48B4"/>
    <w:rsid w:val="00AE5335"/>
    <w:rsid w:val="00AF6EF0"/>
    <w:rsid w:val="00AF6FF6"/>
    <w:rsid w:val="00B1194F"/>
    <w:rsid w:val="00B14375"/>
    <w:rsid w:val="00B2036B"/>
    <w:rsid w:val="00B42FD9"/>
    <w:rsid w:val="00B4642C"/>
    <w:rsid w:val="00B52594"/>
    <w:rsid w:val="00B60421"/>
    <w:rsid w:val="00B72EDF"/>
    <w:rsid w:val="00B73934"/>
    <w:rsid w:val="00B76EBD"/>
    <w:rsid w:val="00B93A00"/>
    <w:rsid w:val="00B96937"/>
    <w:rsid w:val="00BA0E2F"/>
    <w:rsid w:val="00BC0766"/>
    <w:rsid w:val="00BC3E08"/>
    <w:rsid w:val="00BD25DF"/>
    <w:rsid w:val="00BF7370"/>
    <w:rsid w:val="00C01169"/>
    <w:rsid w:val="00C11D34"/>
    <w:rsid w:val="00C15ACB"/>
    <w:rsid w:val="00C25410"/>
    <w:rsid w:val="00C261C0"/>
    <w:rsid w:val="00C268D8"/>
    <w:rsid w:val="00C920D9"/>
    <w:rsid w:val="00C931B3"/>
    <w:rsid w:val="00C95DB7"/>
    <w:rsid w:val="00C96D47"/>
    <w:rsid w:val="00CA0DF6"/>
    <w:rsid w:val="00CB1492"/>
    <w:rsid w:val="00CB2D46"/>
    <w:rsid w:val="00CB5AD1"/>
    <w:rsid w:val="00CB5E4D"/>
    <w:rsid w:val="00CB6745"/>
    <w:rsid w:val="00CE0805"/>
    <w:rsid w:val="00CE1DFC"/>
    <w:rsid w:val="00CE543D"/>
    <w:rsid w:val="00CF3F71"/>
    <w:rsid w:val="00D06B28"/>
    <w:rsid w:val="00D162F6"/>
    <w:rsid w:val="00D27516"/>
    <w:rsid w:val="00D30363"/>
    <w:rsid w:val="00D4771F"/>
    <w:rsid w:val="00D56965"/>
    <w:rsid w:val="00D61CE8"/>
    <w:rsid w:val="00D637AF"/>
    <w:rsid w:val="00D76845"/>
    <w:rsid w:val="00D8005A"/>
    <w:rsid w:val="00D84435"/>
    <w:rsid w:val="00D86F50"/>
    <w:rsid w:val="00DA56F9"/>
    <w:rsid w:val="00DC0AAA"/>
    <w:rsid w:val="00DC61F6"/>
    <w:rsid w:val="00DD15E4"/>
    <w:rsid w:val="00DD2ECB"/>
    <w:rsid w:val="00DD53DB"/>
    <w:rsid w:val="00DD63D1"/>
    <w:rsid w:val="00DF35ED"/>
    <w:rsid w:val="00E11323"/>
    <w:rsid w:val="00E21E81"/>
    <w:rsid w:val="00E31BC7"/>
    <w:rsid w:val="00E41901"/>
    <w:rsid w:val="00E67DD7"/>
    <w:rsid w:val="00E713D1"/>
    <w:rsid w:val="00E81A31"/>
    <w:rsid w:val="00E912D0"/>
    <w:rsid w:val="00E93CB3"/>
    <w:rsid w:val="00E97BAD"/>
    <w:rsid w:val="00EA1C41"/>
    <w:rsid w:val="00EC48F1"/>
    <w:rsid w:val="00EC7E71"/>
    <w:rsid w:val="00ED72F6"/>
    <w:rsid w:val="00EE1F45"/>
    <w:rsid w:val="00EF085A"/>
    <w:rsid w:val="00F07450"/>
    <w:rsid w:val="00F17444"/>
    <w:rsid w:val="00F17550"/>
    <w:rsid w:val="00F24A66"/>
    <w:rsid w:val="00F260A4"/>
    <w:rsid w:val="00F371B8"/>
    <w:rsid w:val="00F42BAC"/>
    <w:rsid w:val="00F55345"/>
    <w:rsid w:val="00F661F3"/>
    <w:rsid w:val="00F71145"/>
    <w:rsid w:val="00F77F76"/>
    <w:rsid w:val="00F810DC"/>
    <w:rsid w:val="00F839B6"/>
    <w:rsid w:val="00F91041"/>
    <w:rsid w:val="00FA5ADA"/>
    <w:rsid w:val="00FC1C99"/>
    <w:rsid w:val="00FD29E3"/>
    <w:rsid w:val="00FD3936"/>
    <w:rsid w:val="00FD6838"/>
    <w:rsid w:val="00FE4D4B"/>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9CA8DAF"/>
  <w15:docId w15:val="{59C57063-A03A-4DAD-B79C-C1F3BB63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eading 1 - Columns,Level,1,Heading,2,l1,H1,rp_Heading 1,Agt Head 1,Normalhead1,MisHead1,LetHead1"/>
    <w:basedOn w:val="Normal"/>
    <w:next w:val="Normal"/>
    <w:link w:val="Heading1Char"/>
    <w:uiPriority w:val="9"/>
    <w:qFormat/>
    <w:rsid w:val="009E390B"/>
    <w:pPr>
      <w:keepNext/>
      <w:widowControl w:val="0"/>
      <w:tabs>
        <w:tab w:val="left" w:pos="-1440"/>
        <w:tab w:val="left" w:pos="-720"/>
        <w:tab w:val="left" w:pos="0"/>
        <w:tab w:val="left" w:pos="1440"/>
      </w:tabs>
      <w:suppressAutoHyphens/>
      <w:spacing w:after="0" w:line="240" w:lineRule="auto"/>
      <w:outlineLvl w:val="0"/>
    </w:pPr>
    <w:rPr>
      <w:rFonts w:ascii="CG Times" w:eastAsia="Times New Roman" w:hAnsi="CG Times" w:cs="Times New Roman"/>
      <w:snapToGrid w:val="0"/>
      <w:sz w:val="24"/>
      <w:szCs w:val="20"/>
      <w:u w:val="single"/>
    </w:rPr>
  </w:style>
  <w:style w:type="paragraph" w:styleId="Heading2">
    <w:name w:val="heading 2"/>
    <w:basedOn w:val="Normal"/>
    <w:next w:val="Normal"/>
    <w:link w:val="Heading2Char"/>
    <w:uiPriority w:val="9"/>
    <w:unhideWhenUsed/>
    <w:qFormat/>
    <w:rsid w:val="008F5ECC"/>
    <w:pPr>
      <w:keepNext/>
      <w:keepLines/>
      <w:spacing w:before="200" w:after="0"/>
      <w:ind w:left="576" w:hanging="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E390B"/>
    <w:pPr>
      <w:keepNext/>
      <w:widowControl w:val="0"/>
      <w:tabs>
        <w:tab w:val="left" w:pos="-1440"/>
        <w:tab w:val="left" w:pos="-720"/>
        <w:tab w:val="left" w:pos="0"/>
        <w:tab w:val="left" w:pos="1440"/>
      </w:tabs>
      <w:suppressAutoHyphens/>
      <w:spacing w:after="0" w:line="240" w:lineRule="auto"/>
      <w:ind w:left="1440" w:hanging="1440"/>
      <w:outlineLvl w:val="2"/>
    </w:pPr>
    <w:rPr>
      <w:rFonts w:ascii="CG Times" w:eastAsia="Times New Roman" w:hAnsi="CG Times" w:cs="Times New Roman"/>
      <w:snapToGrid w:val="0"/>
      <w:sz w:val="24"/>
      <w:szCs w:val="20"/>
      <w:u w:val="single"/>
    </w:rPr>
  </w:style>
  <w:style w:type="paragraph" w:styleId="Heading4">
    <w:name w:val="heading 4"/>
    <w:basedOn w:val="Normal"/>
    <w:next w:val="Normal"/>
    <w:link w:val="Heading4Char"/>
    <w:uiPriority w:val="9"/>
    <w:unhideWhenUsed/>
    <w:qFormat/>
    <w:rsid w:val="008F5ECC"/>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5ECC"/>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C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C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C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C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link w:val="Body1Char"/>
    <w:uiPriority w:val="99"/>
    <w:qFormat/>
    <w:rsid w:val="00866A00"/>
    <w:pPr>
      <w:tabs>
        <w:tab w:val="left" w:pos="992"/>
        <w:tab w:val="left" w:pos="1701"/>
      </w:tabs>
      <w:spacing w:after="240"/>
      <w:ind w:left="992"/>
      <w:jc w:val="both"/>
    </w:pPr>
    <w:rPr>
      <w:rFonts w:ascii="Arial" w:eastAsia="Times New Roman" w:hAnsi="Arial" w:cs="Times New Roman"/>
      <w:sz w:val="21"/>
      <w:szCs w:val="21"/>
      <w:lang w:val="x-none" w:eastAsia="en-GB"/>
    </w:rPr>
  </w:style>
  <w:style w:type="character" w:customStyle="1" w:styleId="Body1Char">
    <w:name w:val="Body 1 Char"/>
    <w:link w:val="Body1"/>
    <w:uiPriority w:val="99"/>
    <w:locked/>
    <w:rsid w:val="00866A00"/>
    <w:rPr>
      <w:rFonts w:ascii="Arial" w:eastAsia="Times New Roman" w:hAnsi="Arial" w:cs="Times New Roman"/>
      <w:sz w:val="21"/>
      <w:szCs w:val="21"/>
      <w:lang w:val="x-none" w:eastAsia="en-GB"/>
    </w:rPr>
  </w:style>
  <w:style w:type="paragraph" w:customStyle="1" w:styleId="Body2">
    <w:name w:val="Body 2"/>
    <w:basedOn w:val="Normal"/>
    <w:qFormat/>
    <w:rsid w:val="00866A00"/>
    <w:pPr>
      <w:tabs>
        <w:tab w:val="left" w:pos="992"/>
        <w:tab w:val="left" w:pos="1701"/>
      </w:tabs>
      <w:spacing w:after="240"/>
      <w:ind w:left="992"/>
      <w:jc w:val="both"/>
    </w:pPr>
    <w:rPr>
      <w:rFonts w:ascii="Arial" w:eastAsia="Times New Roman" w:hAnsi="Arial" w:cs="Arial"/>
      <w:sz w:val="21"/>
      <w:szCs w:val="21"/>
      <w:lang w:eastAsia="en-GB"/>
    </w:rPr>
  </w:style>
  <w:style w:type="paragraph" w:styleId="ListParagraph">
    <w:name w:val="List Paragraph"/>
    <w:aliases w:val="lev2 list,F5 List Paragraph,List Paragraph1,Dot pt,No Spacing1,List Paragraph Char Char Char,Indicator Text,Colorful List - Accent 11,Numbered Para 1,Bullet Points,MAIN CONTENT,List Paragraph2,Normal numbered,List Paragraph11,Bullet 1"/>
    <w:basedOn w:val="Normal"/>
    <w:link w:val="ListParagraphChar"/>
    <w:uiPriority w:val="34"/>
    <w:qFormat/>
    <w:rsid w:val="00866A00"/>
    <w:pPr>
      <w:spacing w:after="0" w:line="240" w:lineRule="auto"/>
      <w:ind w:left="720"/>
    </w:pPr>
    <w:rPr>
      <w:rFonts w:ascii="Arial" w:eastAsia="Times New Roman" w:hAnsi="Arial" w:cs="Arial"/>
      <w:sz w:val="21"/>
      <w:szCs w:val="21"/>
      <w:lang w:eastAsia="en-GB"/>
    </w:rPr>
  </w:style>
  <w:style w:type="character" w:styleId="CommentReference">
    <w:name w:val="annotation reference"/>
    <w:uiPriority w:val="99"/>
    <w:semiHidden/>
    <w:rsid w:val="00866A00"/>
    <w:rPr>
      <w:sz w:val="16"/>
      <w:szCs w:val="16"/>
    </w:rPr>
  </w:style>
  <w:style w:type="paragraph" w:styleId="CommentText">
    <w:name w:val="annotation text"/>
    <w:basedOn w:val="Normal"/>
    <w:link w:val="CommentTextChar"/>
    <w:uiPriority w:val="99"/>
    <w:rsid w:val="00866A00"/>
    <w:pPr>
      <w:spacing w:after="0" w:line="240" w:lineRule="auto"/>
    </w:pPr>
    <w:rPr>
      <w:rFonts w:ascii="Arial" w:eastAsia="Times New Roman" w:hAnsi="Arial" w:cs="Times New Roman"/>
      <w:sz w:val="20"/>
      <w:szCs w:val="20"/>
      <w:lang w:val="x-none" w:eastAsia="en-GB"/>
    </w:rPr>
  </w:style>
  <w:style w:type="character" w:customStyle="1" w:styleId="CommentTextChar">
    <w:name w:val="Comment Text Char"/>
    <w:basedOn w:val="DefaultParagraphFont"/>
    <w:link w:val="CommentText"/>
    <w:uiPriority w:val="99"/>
    <w:rsid w:val="00866A00"/>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10DC"/>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F810DC"/>
    <w:rPr>
      <w:rFonts w:ascii="Arial" w:eastAsia="Times New Roman" w:hAnsi="Arial" w:cs="Times New Roman"/>
      <w:b/>
      <w:bCs/>
      <w:sz w:val="20"/>
      <w:szCs w:val="20"/>
      <w:lang w:val="x-none" w:eastAsia="en-GB"/>
    </w:rPr>
  </w:style>
  <w:style w:type="paragraph" w:styleId="Revision">
    <w:name w:val="Revision"/>
    <w:hidden/>
    <w:uiPriority w:val="99"/>
    <w:semiHidden/>
    <w:rsid w:val="00F810DC"/>
    <w:pPr>
      <w:spacing w:after="0" w:line="240" w:lineRule="auto"/>
    </w:pPr>
  </w:style>
  <w:style w:type="paragraph" w:customStyle="1" w:styleId="Level2">
    <w:name w:val="Level 2"/>
    <w:basedOn w:val="Body2"/>
    <w:next w:val="Body2"/>
    <w:uiPriority w:val="99"/>
    <w:qFormat/>
    <w:rsid w:val="00DA56F9"/>
    <w:pPr>
      <w:numPr>
        <w:ilvl w:val="1"/>
        <w:numId w:val="1"/>
      </w:numPr>
      <w:tabs>
        <w:tab w:val="clear" w:pos="1701"/>
        <w:tab w:val="num" w:pos="360"/>
        <w:tab w:val="left" w:pos="992"/>
      </w:tabs>
      <w:ind w:firstLine="0"/>
      <w:outlineLvl w:val="1"/>
    </w:pPr>
  </w:style>
  <w:style w:type="paragraph" w:customStyle="1" w:styleId="Level3">
    <w:name w:val="Level 3"/>
    <w:basedOn w:val="Normal"/>
    <w:next w:val="Normal"/>
    <w:uiPriority w:val="99"/>
    <w:qFormat/>
    <w:rsid w:val="00DA56F9"/>
    <w:pPr>
      <w:numPr>
        <w:ilvl w:val="2"/>
        <w:numId w:val="1"/>
      </w:numPr>
      <w:spacing w:after="240"/>
      <w:jc w:val="both"/>
      <w:outlineLvl w:val="2"/>
    </w:pPr>
    <w:rPr>
      <w:rFonts w:ascii="Arial" w:eastAsia="Times New Roman" w:hAnsi="Arial" w:cs="Times New Roman"/>
      <w:sz w:val="21"/>
      <w:szCs w:val="21"/>
      <w:lang w:val="x-none" w:eastAsia="en-GB"/>
    </w:rPr>
  </w:style>
  <w:style w:type="paragraph" w:customStyle="1" w:styleId="Level4">
    <w:name w:val="Level 4"/>
    <w:basedOn w:val="Normal"/>
    <w:next w:val="Normal"/>
    <w:uiPriority w:val="99"/>
    <w:qFormat/>
    <w:rsid w:val="00DA56F9"/>
    <w:pPr>
      <w:numPr>
        <w:ilvl w:val="3"/>
        <w:numId w:val="1"/>
      </w:numPr>
      <w:tabs>
        <w:tab w:val="clear" w:pos="1276"/>
        <w:tab w:val="num" w:pos="360"/>
      </w:tabs>
      <w:spacing w:after="240"/>
      <w:ind w:left="2693" w:firstLine="0"/>
      <w:jc w:val="both"/>
      <w:outlineLvl w:val="3"/>
    </w:pPr>
    <w:rPr>
      <w:rFonts w:ascii="Arial" w:eastAsia="Times New Roman" w:hAnsi="Arial" w:cs="Arial"/>
      <w:sz w:val="21"/>
      <w:szCs w:val="21"/>
      <w:lang w:eastAsia="en-GB"/>
    </w:rPr>
  </w:style>
  <w:style w:type="paragraph" w:customStyle="1" w:styleId="Level5">
    <w:name w:val="Level 5"/>
    <w:basedOn w:val="Normal"/>
    <w:next w:val="Normal"/>
    <w:uiPriority w:val="99"/>
    <w:qFormat/>
    <w:rsid w:val="00DA56F9"/>
    <w:pPr>
      <w:numPr>
        <w:ilvl w:val="4"/>
        <w:numId w:val="1"/>
      </w:numPr>
      <w:spacing w:after="240"/>
      <w:jc w:val="both"/>
      <w:outlineLvl w:val="4"/>
    </w:pPr>
    <w:rPr>
      <w:rFonts w:ascii="Arial" w:eastAsia="Times New Roman" w:hAnsi="Arial" w:cs="Arial"/>
      <w:sz w:val="21"/>
      <w:szCs w:val="21"/>
      <w:lang w:eastAsia="en-GB"/>
    </w:rPr>
  </w:style>
  <w:style w:type="paragraph" w:customStyle="1" w:styleId="Level1">
    <w:name w:val="Level 1"/>
    <w:basedOn w:val="Body1"/>
    <w:next w:val="Body1"/>
    <w:qFormat/>
    <w:rsid w:val="00DA56F9"/>
    <w:pPr>
      <w:numPr>
        <w:numId w:val="1"/>
      </w:numPr>
      <w:tabs>
        <w:tab w:val="clear" w:pos="1701"/>
      </w:tabs>
      <w:outlineLvl w:val="0"/>
    </w:pPr>
  </w:style>
  <w:style w:type="paragraph" w:customStyle="1" w:styleId="Level6">
    <w:name w:val="Level 6"/>
    <w:basedOn w:val="Normal"/>
    <w:next w:val="Normal"/>
    <w:uiPriority w:val="99"/>
    <w:qFormat/>
    <w:rsid w:val="00DA56F9"/>
    <w:pPr>
      <w:numPr>
        <w:ilvl w:val="5"/>
        <w:numId w:val="1"/>
      </w:numPr>
      <w:spacing w:after="240"/>
      <w:jc w:val="both"/>
      <w:outlineLvl w:val="5"/>
    </w:pPr>
    <w:rPr>
      <w:rFonts w:ascii="Arial" w:eastAsia="Times New Roman" w:hAnsi="Arial" w:cs="Arial"/>
      <w:sz w:val="21"/>
      <w:szCs w:val="21"/>
      <w:lang w:eastAsia="en-GB"/>
    </w:rPr>
  </w:style>
  <w:style w:type="paragraph" w:customStyle="1" w:styleId="Level7">
    <w:name w:val="Level 7"/>
    <w:basedOn w:val="Normal"/>
    <w:next w:val="Normal"/>
    <w:uiPriority w:val="99"/>
    <w:qFormat/>
    <w:rsid w:val="00DA56F9"/>
    <w:pPr>
      <w:numPr>
        <w:ilvl w:val="6"/>
        <w:numId w:val="1"/>
      </w:numPr>
      <w:spacing w:after="240"/>
      <w:jc w:val="both"/>
      <w:outlineLvl w:val="6"/>
    </w:pPr>
    <w:rPr>
      <w:rFonts w:ascii="Arial" w:eastAsia="Times New Roman" w:hAnsi="Arial" w:cs="Arial"/>
      <w:sz w:val="21"/>
      <w:szCs w:val="21"/>
      <w:lang w:eastAsia="en-GB"/>
    </w:rPr>
  </w:style>
  <w:style w:type="table" w:styleId="TableGrid">
    <w:name w:val="Table Grid"/>
    <w:basedOn w:val="TableNormal"/>
    <w:uiPriority w:val="59"/>
    <w:rsid w:val="00D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 1 - Columns Char,Level Char,1 Char,Heading Char,2 Char,l1 Char,H1 Char,rp_Heading 1 Char,Agt Head 1 Char,Normalhead1 Char,MisHead1 Char,LetHead1 Char"/>
    <w:basedOn w:val="DefaultParagraphFont"/>
    <w:link w:val="Heading1"/>
    <w:rsid w:val="009E390B"/>
    <w:rPr>
      <w:rFonts w:ascii="CG Times" w:eastAsia="Times New Roman" w:hAnsi="CG Times" w:cs="Times New Roman"/>
      <w:snapToGrid w:val="0"/>
      <w:sz w:val="24"/>
      <w:szCs w:val="20"/>
      <w:u w:val="single"/>
    </w:rPr>
  </w:style>
  <w:style w:type="character" w:customStyle="1" w:styleId="Heading3Char">
    <w:name w:val="Heading 3 Char"/>
    <w:basedOn w:val="DefaultParagraphFont"/>
    <w:link w:val="Heading3"/>
    <w:rsid w:val="009E390B"/>
    <w:rPr>
      <w:rFonts w:ascii="CG Times" w:eastAsia="Times New Roman" w:hAnsi="CG Times" w:cs="Times New Roman"/>
      <w:snapToGrid w:val="0"/>
      <w:sz w:val="24"/>
      <w:szCs w:val="20"/>
      <w:u w:val="single"/>
    </w:rPr>
  </w:style>
  <w:style w:type="paragraph" w:styleId="BodyText">
    <w:name w:val="Body Text"/>
    <w:basedOn w:val="Normal"/>
    <w:link w:val="BodyTextChar"/>
    <w:rsid w:val="009E390B"/>
    <w:pPr>
      <w:widowControl w:val="0"/>
      <w:tabs>
        <w:tab w:val="left" w:pos="0"/>
      </w:tabs>
      <w:suppressAutoHyphens/>
      <w:spacing w:after="0" w:line="240" w:lineRule="auto"/>
      <w:jc w:val="both"/>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9E390B"/>
    <w:rPr>
      <w:rFonts w:ascii="Arial" w:eastAsia="Times New Roman" w:hAnsi="Arial" w:cs="Times New Roman"/>
      <w:sz w:val="20"/>
      <w:szCs w:val="20"/>
      <w:lang w:val="en-US"/>
    </w:rPr>
  </w:style>
  <w:style w:type="paragraph" w:styleId="BodyTextIndent">
    <w:name w:val="Body Text Indent"/>
    <w:basedOn w:val="Normal"/>
    <w:link w:val="BodyTextIndentChar"/>
    <w:rsid w:val="009E390B"/>
    <w:pPr>
      <w:widowControl w:val="0"/>
      <w:spacing w:after="120" w:line="240" w:lineRule="auto"/>
      <w:ind w:left="283"/>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9E390B"/>
    <w:rPr>
      <w:rFonts w:ascii="Arial" w:eastAsia="Times New Roman" w:hAnsi="Arial" w:cs="Times New Roman"/>
      <w:snapToGrid w:val="0"/>
      <w:sz w:val="24"/>
      <w:szCs w:val="20"/>
    </w:rPr>
  </w:style>
  <w:style w:type="paragraph" w:styleId="Title">
    <w:name w:val="Title"/>
    <w:basedOn w:val="Normal"/>
    <w:link w:val="TitleChar"/>
    <w:qFormat/>
    <w:rsid w:val="009E390B"/>
    <w:pPr>
      <w:spacing w:after="0" w:line="240" w:lineRule="auto"/>
      <w:jc w:val="center"/>
    </w:pPr>
    <w:rPr>
      <w:rFonts w:ascii="CG Omega" w:eastAsia="Times New Roman" w:hAnsi="CG Omega" w:cs="Times New Roman"/>
      <w:b/>
      <w:szCs w:val="20"/>
    </w:rPr>
  </w:style>
  <w:style w:type="character" w:customStyle="1" w:styleId="TitleChar">
    <w:name w:val="Title Char"/>
    <w:basedOn w:val="DefaultParagraphFont"/>
    <w:link w:val="Title"/>
    <w:rsid w:val="009E390B"/>
    <w:rPr>
      <w:rFonts w:ascii="CG Omega" w:eastAsia="Times New Roman" w:hAnsi="CG Omega" w:cs="Times New Roman"/>
      <w:b/>
      <w:szCs w:val="20"/>
    </w:rPr>
  </w:style>
  <w:style w:type="paragraph" w:styleId="Header">
    <w:name w:val="header"/>
    <w:basedOn w:val="Normal"/>
    <w:link w:val="HeaderChar"/>
    <w:uiPriority w:val="99"/>
    <w:unhideWhenUsed/>
    <w:rsid w:val="003A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7B"/>
  </w:style>
  <w:style w:type="paragraph" w:styleId="Footer">
    <w:name w:val="footer"/>
    <w:basedOn w:val="Normal"/>
    <w:link w:val="FooterChar"/>
    <w:uiPriority w:val="99"/>
    <w:unhideWhenUsed/>
    <w:rsid w:val="003A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7B"/>
  </w:style>
  <w:style w:type="paragraph" w:customStyle="1" w:styleId="Default">
    <w:name w:val="Default"/>
    <w:rsid w:val="00E713D1"/>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uiPriority w:val="99"/>
    <w:qFormat/>
    <w:rsid w:val="00781874"/>
    <w:pPr>
      <w:adjustRightInd w:val="0"/>
      <w:spacing w:after="240"/>
      <w:jc w:val="both"/>
    </w:pPr>
    <w:rPr>
      <w:rFonts w:ascii="Arial" w:eastAsia="Arial" w:hAnsi="Arial" w:cs="Arial"/>
      <w:sz w:val="21"/>
      <w:szCs w:val="21"/>
      <w:lang w:eastAsia="en-GB"/>
    </w:rPr>
  </w:style>
  <w:style w:type="character" w:customStyle="1" w:styleId="BodyChar">
    <w:name w:val="Body Char"/>
    <w:link w:val="Body"/>
    <w:uiPriority w:val="99"/>
    <w:rsid w:val="00781874"/>
    <w:rPr>
      <w:rFonts w:ascii="Arial" w:eastAsia="Arial" w:hAnsi="Arial" w:cs="Arial"/>
      <w:sz w:val="21"/>
      <w:szCs w:val="21"/>
      <w:lang w:eastAsia="en-GB"/>
    </w:rPr>
  </w:style>
  <w:style w:type="character" w:customStyle="1" w:styleId="Heading2Char">
    <w:name w:val="Heading 2 Char"/>
    <w:basedOn w:val="DefaultParagraphFont"/>
    <w:link w:val="Heading2"/>
    <w:uiPriority w:val="9"/>
    <w:rsid w:val="008F5EC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F5E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5E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5E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5E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5E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5EC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B3865"/>
    <w:pPr>
      <w:suppressAutoHyphens/>
      <w:autoSpaceDN w:val="0"/>
      <w:spacing w:after="0" w:line="240" w:lineRule="auto"/>
    </w:pPr>
    <w:rPr>
      <w:rFonts w:ascii="Calibri" w:eastAsia="Calibri" w:hAnsi="Calibri" w:cs="Times New Roman"/>
      <w:sz w:val="20"/>
      <w:szCs w:val="20"/>
      <w:lang w:val="en-US"/>
    </w:rPr>
  </w:style>
  <w:style w:type="character" w:customStyle="1" w:styleId="ListParagraphChar">
    <w:name w:val="List Paragraph Char"/>
    <w:aliases w:val="lev2 list Char,F5 List Paragraph Char,List Paragraph1 Char,Dot pt Char,No Spacing1 Char,List Paragraph Char Char Char Char,Indicator Text Char,Colorful List - Accent 11 Char,Numbered Para 1 Char,Bullet Points Char,MAIN CONTENT Char"/>
    <w:basedOn w:val="DefaultParagraphFont"/>
    <w:link w:val="ListParagraph"/>
    <w:uiPriority w:val="34"/>
    <w:rsid w:val="00AB3865"/>
    <w:rPr>
      <w:rFonts w:ascii="Arial" w:eastAsia="Times New Roman" w:hAnsi="Arial" w:cs="Arial"/>
      <w:sz w:val="21"/>
      <w:szCs w:val="21"/>
      <w:lang w:eastAsia="en-GB"/>
    </w:rPr>
  </w:style>
  <w:style w:type="character" w:customStyle="1" w:styleId="NoSpacingChar">
    <w:name w:val="No Spacing Char"/>
    <w:link w:val="NoSpacing"/>
    <w:uiPriority w:val="1"/>
    <w:rsid w:val="00AB3865"/>
    <w:rPr>
      <w:rFonts w:ascii="Calibri" w:eastAsia="Calibri" w:hAnsi="Calibri" w:cs="Times New Roman"/>
      <w:sz w:val="20"/>
      <w:szCs w:val="20"/>
      <w:lang w:val="en-US"/>
    </w:rPr>
  </w:style>
  <w:style w:type="paragraph" w:customStyle="1" w:styleId="RFPAnswer">
    <w:name w:val="/RFP Answer"/>
    <w:basedOn w:val="Normal"/>
    <w:rsid w:val="00AB3865"/>
    <w:pPr>
      <w:spacing w:before="120" w:after="120" w:line="240" w:lineRule="auto"/>
    </w:pPr>
    <w:rPr>
      <w:rFonts w:ascii="Arial" w:eastAsia="Times New Roman" w:hAnsi="Arial" w:cs="Times New Roman"/>
      <w:lang w:val="en-US"/>
    </w:rPr>
  </w:style>
  <w:style w:type="character" w:styleId="Strong">
    <w:name w:val="Strong"/>
    <w:basedOn w:val="DefaultParagraphFont"/>
    <w:uiPriority w:val="22"/>
    <w:qFormat/>
    <w:rsid w:val="00AB3865"/>
    <w:rPr>
      <w:b/>
      <w:bCs/>
    </w:rPr>
  </w:style>
  <w:style w:type="paragraph" w:customStyle="1" w:styleId="Normal11pt">
    <w:name w:val="Normal + 11 pt"/>
    <w:basedOn w:val="Normal"/>
    <w:uiPriority w:val="99"/>
    <w:rsid w:val="0051032F"/>
    <w:pPr>
      <w:numPr>
        <w:ilvl w:val="1"/>
        <w:numId w:val="8"/>
      </w:numPr>
      <w:spacing w:after="0" w:line="240" w:lineRule="auto"/>
    </w:pPr>
    <w:rPr>
      <w:rFonts w:ascii="Arial" w:eastAsia="Times New Roman" w:hAnsi="Arial" w:cs="Times New Roman"/>
      <w:sz w:val="24"/>
      <w:szCs w:val="24"/>
    </w:rPr>
  </w:style>
  <w:style w:type="paragraph" w:styleId="NormalIndent">
    <w:name w:val="Normal Indent"/>
    <w:basedOn w:val="Normal"/>
    <w:uiPriority w:val="99"/>
    <w:semiHidden/>
    <w:rsid w:val="0051032F"/>
    <w:pPr>
      <w:numPr>
        <w:ilvl w:val="2"/>
        <w:numId w:val="8"/>
      </w:num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38EB-756E-4FFC-9BAE-391F8408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 Dan</dc:creator>
  <cp:lastModifiedBy>Edwards, Samantha</cp:lastModifiedBy>
  <cp:revision>2</cp:revision>
  <cp:lastPrinted>2017-11-14T16:12:00Z</cp:lastPrinted>
  <dcterms:created xsi:type="dcterms:W3CDTF">2021-04-29T15:12:00Z</dcterms:created>
  <dcterms:modified xsi:type="dcterms:W3CDTF">2021-04-29T15:12:00Z</dcterms:modified>
</cp:coreProperties>
</file>