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E758" w14:textId="754A5448" w:rsidR="002C1436" w:rsidRDefault="002C1436" w:rsidP="00C630B2">
      <w:pPr>
        <w:jc w:val="both"/>
        <w:rPr>
          <w:rFonts w:ascii="Arial" w:hAnsi="Arial" w:cs="Arial"/>
          <w:sz w:val="24"/>
          <w:szCs w:val="24"/>
        </w:rPr>
      </w:pPr>
      <w:r>
        <w:rPr>
          <w:rFonts w:ascii="Arial" w:hAnsi="Arial" w:cs="Arial"/>
          <w:sz w:val="24"/>
          <w:szCs w:val="24"/>
        </w:rPr>
        <w:t xml:space="preserve">Knowsley Council are looking for a specialist provider who can </w:t>
      </w:r>
      <w:r w:rsidR="005354E5">
        <w:rPr>
          <w:rFonts w:ascii="Arial" w:hAnsi="Arial" w:cs="Arial"/>
          <w:sz w:val="24"/>
          <w:szCs w:val="24"/>
        </w:rPr>
        <w:t xml:space="preserve">off 1:1 </w:t>
      </w:r>
      <w:r>
        <w:rPr>
          <w:rFonts w:ascii="Arial" w:hAnsi="Arial" w:cs="Arial"/>
          <w:sz w:val="24"/>
          <w:szCs w:val="24"/>
        </w:rPr>
        <w:t xml:space="preserve">support </w:t>
      </w:r>
      <w:r w:rsidR="005354E5">
        <w:rPr>
          <w:rFonts w:ascii="Arial" w:hAnsi="Arial" w:cs="Arial"/>
          <w:sz w:val="24"/>
          <w:szCs w:val="24"/>
        </w:rPr>
        <w:t xml:space="preserve">24/7 to </w:t>
      </w:r>
      <w:r>
        <w:rPr>
          <w:rFonts w:ascii="Arial" w:hAnsi="Arial" w:cs="Arial"/>
          <w:sz w:val="24"/>
          <w:szCs w:val="24"/>
        </w:rPr>
        <w:t xml:space="preserve">a 19 year male with Autism and a history of sexual offences.  </w:t>
      </w:r>
    </w:p>
    <w:p w14:paraId="0E5C9D30" w14:textId="5B21D017" w:rsidR="008152AC" w:rsidRPr="008152AC" w:rsidRDefault="001B5350" w:rsidP="00C630B2">
      <w:pPr>
        <w:jc w:val="both"/>
        <w:rPr>
          <w:rFonts w:ascii="Arial" w:hAnsi="Arial" w:cs="Arial"/>
          <w:sz w:val="24"/>
          <w:szCs w:val="24"/>
        </w:rPr>
      </w:pPr>
      <w:r>
        <w:rPr>
          <w:rFonts w:ascii="Arial" w:hAnsi="Arial" w:cs="Arial"/>
          <w:sz w:val="24"/>
          <w:szCs w:val="24"/>
        </w:rPr>
        <w:t>This individual ha</w:t>
      </w:r>
      <w:r w:rsidR="008152AC" w:rsidRPr="008152AC">
        <w:rPr>
          <w:rFonts w:ascii="Arial" w:hAnsi="Arial" w:cs="Arial"/>
          <w:sz w:val="24"/>
          <w:szCs w:val="24"/>
        </w:rPr>
        <w:t>s committed a series of serious sexual offences against children</w:t>
      </w:r>
      <w:r>
        <w:rPr>
          <w:rFonts w:ascii="Arial" w:hAnsi="Arial" w:cs="Arial"/>
          <w:sz w:val="24"/>
          <w:szCs w:val="24"/>
        </w:rPr>
        <w:t xml:space="preserve"> and has </w:t>
      </w:r>
      <w:r w:rsidR="008152AC" w:rsidRPr="008152AC">
        <w:rPr>
          <w:rFonts w:ascii="Arial" w:hAnsi="Arial" w:cs="Arial"/>
          <w:sz w:val="24"/>
          <w:szCs w:val="24"/>
        </w:rPr>
        <w:t xml:space="preserve">a history of threatening to engage in self-injurious behaviours. </w:t>
      </w:r>
    </w:p>
    <w:p w14:paraId="78B2C562" w14:textId="77777777" w:rsidR="001B5350" w:rsidRDefault="001B5350" w:rsidP="00C630B2">
      <w:pPr>
        <w:jc w:val="both"/>
        <w:rPr>
          <w:rFonts w:ascii="Arial" w:hAnsi="Arial" w:cs="Arial"/>
          <w:sz w:val="24"/>
          <w:szCs w:val="24"/>
        </w:rPr>
      </w:pPr>
      <w:r>
        <w:rPr>
          <w:rFonts w:ascii="Arial" w:hAnsi="Arial" w:cs="Arial"/>
          <w:sz w:val="24"/>
          <w:szCs w:val="24"/>
        </w:rPr>
        <w:t xml:space="preserve">This individual attended a </w:t>
      </w:r>
      <w:r w:rsidR="008152AC" w:rsidRPr="008152AC">
        <w:rPr>
          <w:rFonts w:ascii="Arial" w:hAnsi="Arial" w:cs="Arial"/>
          <w:sz w:val="24"/>
          <w:szCs w:val="24"/>
        </w:rPr>
        <w:t xml:space="preserve">small school specialising in dealing with challenging behaviour </w:t>
      </w:r>
      <w:r>
        <w:rPr>
          <w:rFonts w:ascii="Arial" w:hAnsi="Arial" w:cs="Arial"/>
          <w:sz w:val="24"/>
          <w:szCs w:val="24"/>
        </w:rPr>
        <w:t xml:space="preserve">as it was thought this </w:t>
      </w:r>
      <w:r w:rsidR="008152AC" w:rsidRPr="008152AC">
        <w:rPr>
          <w:rFonts w:ascii="Arial" w:hAnsi="Arial" w:cs="Arial"/>
          <w:sz w:val="24"/>
          <w:szCs w:val="24"/>
        </w:rPr>
        <w:t xml:space="preserve">would aid X to reach </w:t>
      </w:r>
      <w:r>
        <w:rPr>
          <w:rFonts w:ascii="Arial" w:hAnsi="Arial" w:cs="Arial"/>
          <w:sz w:val="24"/>
          <w:szCs w:val="24"/>
        </w:rPr>
        <w:t>their</w:t>
      </w:r>
      <w:r w:rsidR="008152AC" w:rsidRPr="008152AC">
        <w:rPr>
          <w:rFonts w:ascii="Arial" w:hAnsi="Arial" w:cs="Arial"/>
          <w:sz w:val="24"/>
          <w:szCs w:val="24"/>
        </w:rPr>
        <w:t xml:space="preserve"> potential. </w:t>
      </w:r>
      <w:r>
        <w:rPr>
          <w:rFonts w:ascii="Arial" w:hAnsi="Arial" w:cs="Arial"/>
          <w:sz w:val="24"/>
          <w:szCs w:val="24"/>
        </w:rPr>
        <w:t xml:space="preserve">They </w:t>
      </w:r>
      <w:r w:rsidR="008152AC" w:rsidRPr="008152AC">
        <w:rPr>
          <w:rFonts w:ascii="Arial" w:hAnsi="Arial" w:cs="Arial"/>
          <w:sz w:val="24"/>
          <w:szCs w:val="24"/>
        </w:rPr>
        <w:t xml:space="preserve">initially engaged well. It was noted that </w:t>
      </w:r>
      <w:r>
        <w:rPr>
          <w:rFonts w:ascii="Arial" w:hAnsi="Arial" w:cs="Arial"/>
          <w:sz w:val="24"/>
          <w:szCs w:val="24"/>
        </w:rPr>
        <w:t xml:space="preserve">they were </w:t>
      </w:r>
      <w:r w:rsidR="008152AC" w:rsidRPr="008152AC">
        <w:rPr>
          <w:rFonts w:ascii="Arial" w:hAnsi="Arial" w:cs="Arial"/>
          <w:sz w:val="24"/>
          <w:szCs w:val="24"/>
        </w:rPr>
        <w:t>well behaved, and they did not note any aggressive behaviour.</w:t>
      </w:r>
    </w:p>
    <w:p w14:paraId="3AEA1335" w14:textId="77777777" w:rsidR="001B5350" w:rsidRDefault="001B5350" w:rsidP="00C630B2">
      <w:pPr>
        <w:jc w:val="both"/>
        <w:rPr>
          <w:rFonts w:ascii="Arial" w:hAnsi="Arial" w:cs="Arial"/>
          <w:sz w:val="24"/>
          <w:szCs w:val="24"/>
        </w:rPr>
      </w:pPr>
      <w:r>
        <w:rPr>
          <w:rFonts w:ascii="Arial" w:hAnsi="Arial" w:cs="Arial"/>
          <w:sz w:val="24"/>
          <w:szCs w:val="24"/>
        </w:rPr>
        <w:t>This individual’s independence after transferring to a children’s home w</w:t>
      </w:r>
      <w:r w:rsidR="008152AC" w:rsidRPr="008152AC">
        <w:rPr>
          <w:rFonts w:ascii="Arial" w:hAnsi="Arial" w:cs="Arial"/>
          <w:sz w:val="24"/>
          <w:szCs w:val="24"/>
        </w:rPr>
        <w:t xml:space="preserve">ent initially </w:t>
      </w:r>
      <w:proofErr w:type="gramStart"/>
      <w:r w:rsidR="008152AC" w:rsidRPr="008152AC">
        <w:rPr>
          <w:rFonts w:ascii="Arial" w:hAnsi="Arial" w:cs="Arial"/>
          <w:sz w:val="24"/>
          <w:szCs w:val="24"/>
        </w:rPr>
        <w:t>really well</w:t>
      </w:r>
      <w:proofErr w:type="gramEnd"/>
      <w:r w:rsidR="008152AC" w:rsidRPr="008152AC">
        <w:rPr>
          <w:rFonts w:ascii="Arial" w:hAnsi="Arial" w:cs="Arial"/>
          <w:sz w:val="24"/>
          <w:szCs w:val="24"/>
        </w:rPr>
        <w:t xml:space="preserve"> and he was going shopping, cooking his own meals and meeting with careers advisor to build up his independent living skills, however X has not been able to complete these tasks without supervision, advice or prompts</w:t>
      </w:r>
      <w:r>
        <w:rPr>
          <w:rFonts w:ascii="Arial" w:hAnsi="Arial" w:cs="Arial"/>
          <w:sz w:val="24"/>
          <w:szCs w:val="24"/>
        </w:rPr>
        <w:t>.</w:t>
      </w:r>
    </w:p>
    <w:p w14:paraId="532431EF" w14:textId="759C06E4" w:rsidR="008152AC" w:rsidRDefault="001B5350" w:rsidP="00C630B2">
      <w:pPr>
        <w:jc w:val="both"/>
        <w:rPr>
          <w:rFonts w:ascii="Arial" w:hAnsi="Arial" w:cs="Arial"/>
          <w:sz w:val="24"/>
          <w:szCs w:val="24"/>
        </w:rPr>
      </w:pPr>
      <w:r>
        <w:rPr>
          <w:rFonts w:ascii="Arial" w:hAnsi="Arial" w:cs="Arial"/>
          <w:sz w:val="24"/>
          <w:szCs w:val="24"/>
        </w:rPr>
        <w:t>T</w:t>
      </w:r>
      <w:r w:rsidR="008152AC" w:rsidRPr="008152AC">
        <w:rPr>
          <w:rFonts w:ascii="Arial" w:hAnsi="Arial" w:cs="Arial"/>
          <w:sz w:val="24"/>
          <w:szCs w:val="24"/>
        </w:rPr>
        <w:t>he Independence plan had been stopped due to X breaking the terms of his contract around mobile phone usage.</w:t>
      </w:r>
    </w:p>
    <w:p w14:paraId="4698B2EF" w14:textId="7E89CDC0" w:rsidR="008152AC" w:rsidRPr="008152AC" w:rsidRDefault="008152AC" w:rsidP="00C630B2">
      <w:pPr>
        <w:jc w:val="both"/>
        <w:rPr>
          <w:rFonts w:ascii="Arial" w:hAnsi="Arial" w:cs="Arial"/>
          <w:sz w:val="24"/>
          <w:szCs w:val="24"/>
        </w:rPr>
      </w:pPr>
      <w:r w:rsidRPr="008152AC">
        <w:rPr>
          <w:rFonts w:ascii="Arial" w:hAnsi="Arial" w:cs="Arial"/>
          <w:sz w:val="24"/>
          <w:szCs w:val="24"/>
        </w:rPr>
        <w:t>A robust risk assessment must be in place wherever he has internet access to ensure that he is using this safely. Staff must be fully aware of the conditions related to internet usage.</w:t>
      </w:r>
    </w:p>
    <w:p w14:paraId="7CF35576" w14:textId="77777777" w:rsidR="008152AC" w:rsidRPr="008152AC" w:rsidRDefault="008152AC" w:rsidP="00C630B2">
      <w:pPr>
        <w:jc w:val="both"/>
        <w:rPr>
          <w:rFonts w:ascii="Arial" w:hAnsi="Arial" w:cs="Arial"/>
          <w:sz w:val="24"/>
          <w:szCs w:val="24"/>
        </w:rPr>
      </w:pPr>
      <w:r w:rsidRPr="008152AC">
        <w:rPr>
          <w:rFonts w:ascii="Arial" w:hAnsi="Arial" w:cs="Arial"/>
          <w:sz w:val="24"/>
          <w:szCs w:val="24"/>
        </w:rPr>
        <w:t xml:space="preserve">X has committed a series of serious sexual offences.  There is a Sexual Harmful Prevention Order in place until 2022 and X is on the sex offenders register until 2022. </w:t>
      </w:r>
    </w:p>
    <w:p w14:paraId="2CE72C58" w14:textId="122329D5" w:rsidR="008152AC" w:rsidRPr="008152AC" w:rsidRDefault="008152AC" w:rsidP="00C630B2">
      <w:pPr>
        <w:jc w:val="both"/>
        <w:rPr>
          <w:rFonts w:ascii="Arial" w:hAnsi="Arial" w:cs="Arial"/>
          <w:sz w:val="24"/>
          <w:szCs w:val="24"/>
        </w:rPr>
      </w:pPr>
      <w:r w:rsidRPr="008152AC">
        <w:rPr>
          <w:rFonts w:ascii="Arial" w:hAnsi="Arial" w:cs="Arial"/>
          <w:sz w:val="24"/>
          <w:szCs w:val="24"/>
        </w:rPr>
        <w:t xml:space="preserve">A mental capacity assessment </w:t>
      </w:r>
      <w:r w:rsidR="001B5350">
        <w:rPr>
          <w:rFonts w:ascii="Arial" w:hAnsi="Arial" w:cs="Arial"/>
          <w:sz w:val="24"/>
          <w:szCs w:val="24"/>
        </w:rPr>
        <w:t xml:space="preserve">has been </w:t>
      </w:r>
      <w:r w:rsidRPr="008152AC">
        <w:rPr>
          <w:rFonts w:ascii="Arial" w:hAnsi="Arial" w:cs="Arial"/>
          <w:sz w:val="24"/>
          <w:szCs w:val="24"/>
        </w:rPr>
        <w:t xml:space="preserve">completed which highlighted that X did not have the capacity to understand his care and support needs and as such a best </w:t>
      </w:r>
      <w:proofErr w:type="gramStart"/>
      <w:r w:rsidRPr="008152AC">
        <w:rPr>
          <w:rFonts w:ascii="Arial" w:hAnsi="Arial" w:cs="Arial"/>
          <w:sz w:val="24"/>
          <w:szCs w:val="24"/>
        </w:rPr>
        <w:t>interests</w:t>
      </w:r>
      <w:proofErr w:type="gramEnd"/>
      <w:r w:rsidRPr="008152AC">
        <w:rPr>
          <w:rFonts w:ascii="Arial" w:hAnsi="Arial" w:cs="Arial"/>
          <w:sz w:val="24"/>
          <w:szCs w:val="24"/>
        </w:rPr>
        <w:t xml:space="preserve"> decision was made for the local authority to source accommodation in line with his care needs taking into account. As such present placement was identified as accommodation which provided X with his own flat and privacy and front door. KMBC applied to the Court of Protection </w:t>
      </w:r>
      <w:proofErr w:type="gramStart"/>
      <w:r w:rsidRPr="008152AC">
        <w:rPr>
          <w:rFonts w:ascii="Arial" w:hAnsi="Arial" w:cs="Arial"/>
          <w:sz w:val="24"/>
          <w:szCs w:val="24"/>
        </w:rPr>
        <w:t>in order to</w:t>
      </w:r>
      <w:proofErr w:type="gramEnd"/>
      <w:r w:rsidRPr="008152AC">
        <w:rPr>
          <w:rFonts w:ascii="Arial" w:hAnsi="Arial" w:cs="Arial"/>
          <w:sz w:val="24"/>
          <w:szCs w:val="24"/>
        </w:rPr>
        <w:t xml:space="preserve"> safeguard X from his own compulsive behaviours and an order was granted compelling X to reside at this address.</w:t>
      </w:r>
    </w:p>
    <w:p w14:paraId="0D124022" w14:textId="6A0879D0" w:rsidR="008152AC" w:rsidRPr="008152AC" w:rsidRDefault="008152AC" w:rsidP="00C630B2">
      <w:pPr>
        <w:jc w:val="both"/>
        <w:rPr>
          <w:rFonts w:ascii="Arial" w:hAnsi="Arial" w:cs="Arial"/>
          <w:sz w:val="24"/>
          <w:szCs w:val="24"/>
        </w:rPr>
      </w:pPr>
      <w:r w:rsidRPr="008152AC">
        <w:rPr>
          <w:rFonts w:ascii="Arial" w:hAnsi="Arial" w:cs="Arial"/>
          <w:sz w:val="24"/>
          <w:szCs w:val="24"/>
        </w:rPr>
        <w:t>There is a lifetime restraining order in place pertaining to a young female victim who lives in the Kirby Area of Liverpool and as such X is not allowed to go to this area.</w:t>
      </w:r>
    </w:p>
    <w:p w14:paraId="0FB8C871" w14:textId="1704560C" w:rsidR="008152AC" w:rsidRPr="008152AC" w:rsidRDefault="008152AC" w:rsidP="00C630B2">
      <w:pPr>
        <w:jc w:val="both"/>
        <w:rPr>
          <w:rFonts w:ascii="Arial" w:hAnsi="Arial" w:cs="Arial"/>
          <w:sz w:val="24"/>
          <w:szCs w:val="24"/>
        </w:rPr>
      </w:pPr>
      <w:r>
        <w:rPr>
          <w:rFonts w:ascii="Arial" w:hAnsi="Arial" w:cs="Arial"/>
          <w:sz w:val="24"/>
          <w:szCs w:val="24"/>
        </w:rPr>
        <w:t>R</w:t>
      </w:r>
      <w:r w:rsidRPr="008152AC">
        <w:rPr>
          <w:rFonts w:ascii="Arial" w:hAnsi="Arial" w:cs="Arial"/>
          <w:sz w:val="24"/>
          <w:szCs w:val="24"/>
        </w:rPr>
        <w:t>eports highlight X’s fascination with horror films.  This has been experienced by X ‘recreating’ horror scenes in incidents at present accommodation</w:t>
      </w:r>
      <w:r w:rsidR="001B5350">
        <w:rPr>
          <w:rFonts w:ascii="Arial" w:hAnsi="Arial" w:cs="Arial"/>
          <w:sz w:val="24"/>
          <w:szCs w:val="24"/>
        </w:rPr>
        <w:t>.</w:t>
      </w:r>
    </w:p>
    <w:p w14:paraId="553CB8C6" w14:textId="17085439" w:rsidR="00A34B11" w:rsidRPr="008152AC" w:rsidRDefault="008152AC" w:rsidP="00C630B2">
      <w:pPr>
        <w:jc w:val="both"/>
        <w:rPr>
          <w:rFonts w:ascii="Arial" w:hAnsi="Arial" w:cs="Arial"/>
          <w:sz w:val="24"/>
          <w:szCs w:val="24"/>
        </w:rPr>
      </w:pPr>
      <w:r w:rsidRPr="008152AC">
        <w:rPr>
          <w:rFonts w:ascii="Arial" w:hAnsi="Arial" w:cs="Arial"/>
          <w:sz w:val="24"/>
          <w:szCs w:val="24"/>
        </w:rPr>
        <w:t xml:space="preserve">X was arrested </w:t>
      </w:r>
      <w:r w:rsidR="001B5350">
        <w:rPr>
          <w:rFonts w:ascii="Arial" w:hAnsi="Arial" w:cs="Arial"/>
          <w:sz w:val="24"/>
          <w:szCs w:val="24"/>
        </w:rPr>
        <w:t>this year</w:t>
      </w:r>
      <w:r w:rsidRPr="008152AC">
        <w:rPr>
          <w:rFonts w:ascii="Arial" w:hAnsi="Arial" w:cs="Arial"/>
          <w:sz w:val="24"/>
          <w:szCs w:val="24"/>
        </w:rPr>
        <w:t xml:space="preserve"> and charged with burglary of a domestic property</w:t>
      </w:r>
      <w:r w:rsidR="001B5350">
        <w:rPr>
          <w:rFonts w:ascii="Arial" w:hAnsi="Arial" w:cs="Arial"/>
          <w:sz w:val="24"/>
          <w:szCs w:val="24"/>
        </w:rPr>
        <w:t xml:space="preserve"> </w:t>
      </w:r>
      <w:r w:rsidRPr="008152AC">
        <w:rPr>
          <w:rFonts w:ascii="Arial" w:hAnsi="Arial" w:cs="Arial"/>
          <w:sz w:val="24"/>
          <w:szCs w:val="24"/>
        </w:rPr>
        <w:t xml:space="preserve">10 </w:t>
      </w:r>
      <w:proofErr w:type="spellStart"/>
      <w:r w:rsidRPr="008152AC">
        <w:rPr>
          <w:rFonts w:ascii="Arial" w:hAnsi="Arial" w:cs="Arial"/>
          <w:sz w:val="24"/>
          <w:szCs w:val="24"/>
        </w:rPr>
        <w:t>minutes walk</w:t>
      </w:r>
      <w:proofErr w:type="spellEnd"/>
      <w:r w:rsidRPr="008152AC">
        <w:rPr>
          <w:rFonts w:ascii="Arial" w:hAnsi="Arial" w:cs="Arial"/>
          <w:sz w:val="24"/>
          <w:szCs w:val="24"/>
        </w:rPr>
        <w:t xml:space="preserve"> from present accommodation. </w:t>
      </w:r>
    </w:p>
    <w:p w14:paraId="2AEDE9A8" w14:textId="7F4B653A" w:rsidR="008152AC" w:rsidRPr="008152AC" w:rsidRDefault="001B5350" w:rsidP="00C630B2">
      <w:pPr>
        <w:jc w:val="both"/>
        <w:rPr>
          <w:rFonts w:ascii="Arial" w:hAnsi="Arial" w:cs="Arial"/>
          <w:sz w:val="24"/>
          <w:szCs w:val="24"/>
        </w:rPr>
      </w:pPr>
      <w:r>
        <w:rPr>
          <w:rFonts w:ascii="Arial" w:hAnsi="Arial" w:cs="Arial"/>
          <w:sz w:val="24"/>
          <w:szCs w:val="24"/>
        </w:rPr>
        <w:t>X</w:t>
      </w:r>
      <w:r w:rsidR="008152AC" w:rsidRPr="008152AC">
        <w:rPr>
          <w:rFonts w:ascii="Arial" w:hAnsi="Arial" w:cs="Arial"/>
          <w:sz w:val="24"/>
          <w:szCs w:val="24"/>
        </w:rPr>
        <w:t xml:space="preserve"> has 24/7 support 7 days a week (including a waking night).  </w:t>
      </w:r>
      <w:r w:rsidR="008152AC">
        <w:rPr>
          <w:rFonts w:ascii="Arial" w:hAnsi="Arial" w:cs="Arial"/>
          <w:sz w:val="24"/>
          <w:szCs w:val="24"/>
        </w:rPr>
        <w:t>X</w:t>
      </w:r>
      <w:r w:rsidR="008152AC" w:rsidRPr="008152AC">
        <w:rPr>
          <w:rFonts w:ascii="Arial" w:hAnsi="Arial" w:cs="Arial"/>
          <w:sz w:val="24"/>
          <w:szCs w:val="24"/>
        </w:rPr>
        <w:t xml:space="preserve"> also has assistive technology on all doors.</w:t>
      </w:r>
    </w:p>
    <w:p w14:paraId="4B68F611" w14:textId="301B669D" w:rsidR="008152AC" w:rsidRPr="008152AC" w:rsidRDefault="008152AC" w:rsidP="00C630B2">
      <w:pPr>
        <w:jc w:val="both"/>
        <w:rPr>
          <w:rFonts w:ascii="Arial" w:hAnsi="Arial" w:cs="Arial"/>
          <w:sz w:val="24"/>
          <w:szCs w:val="24"/>
        </w:rPr>
      </w:pPr>
      <w:r w:rsidRPr="008152AC">
        <w:rPr>
          <w:rFonts w:ascii="Arial" w:hAnsi="Arial" w:cs="Arial"/>
          <w:sz w:val="24"/>
          <w:szCs w:val="24"/>
        </w:rPr>
        <w:t>What has been clear from recent absconding is that any future accommodation needs to be secure.</w:t>
      </w:r>
    </w:p>
    <w:p w14:paraId="51ADB547" w14:textId="77777777" w:rsidR="008152AC" w:rsidRPr="008152AC" w:rsidRDefault="008152AC" w:rsidP="00C630B2">
      <w:pPr>
        <w:jc w:val="both"/>
        <w:rPr>
          <w:rFonts w:ascii="Arial" w:hAnsi="Arial" w:cs="Arial"/>
          <w:sz w:val="24"/>
          <w:szCs w:val="24"/>
        </w:rPr>
      </w:pPr>
      <w:r w:rsidRPr="008152AC">
        <w:rPr>
          <w:rFonts w:ascii="Arial" w:hAnsi="Arial" w:cs="Arial"/>
          <w:sz w:val="24"/>
          <w:szCs w:val="24"/>
        </w:rPr>
        <w:t xml:space="preserve">X requires specialist Staff comfortable and competent in the delivery of care to people with complex and challenging behaviours. </w:t>
      </w:r>
    </w:p>
    <w:p w14:paraId="58D28EF2" w14:textId="77777777" w:rsidR="008152AC" w:rsidRPr="008152AC" w:rsidRDefault="008152AC" w:rsidP="00C630B2">
      <w:pPr>
        <w:jc w:val="both"/>
        <w:rPr>
          <w:rFonts w:ascii="Arial" w:hAnsi="Arial" w:cs="Arial"/>
          <w:sz w:val="24"/>
          <w:szCs w:val="24"/>
        </w:rPr>
      </w:pPr>
      <w:r w:rsidRPr="008152AC">
        <w:rPr>
          <w:rFonts w:ascii="Arial" w:hAnsi="Arial" w:cs="Arial"/>
          <w:sz w:val="24"/>
          <w:szCs w:val="24"/>
        </w:rPr>
        <w:lastRenderedPageBreak/>
        <w:t xml:space="preserve">As X does not live too far from where the offences occurred it is not felt appropriate for X to return to that accommodation.  More secure accommodation is felt to be needed especially </w:t>
      </w:r>
      <w:proofErr w:type="gramStart"/>
      <w:r w:rsidRPr="008152AC">
        <w:rPr>
          <w:rFonts w:ascii="Arial" w:hAnsi="Arial" w:cs="Arial"/>
          <w:sz w:val="24"/>
          <w:szCs w:val="24"/>
        </w:rPr>
        <w:t>in light of</w:t>
      </w:r>
      <w:proofErr w:type="gramEnd"/>
      <w:r w:rsidRPr="008152AC">
        <w:rPr>
          <w:rFonts w:ascii="Arial" w:hAnsi="Arial" w:cs="Arial"/>
          <w:sz w:val="24"/>
          <w:szCs w:val="24"/>
        </w:rPr>
        <w:t xml:space="preserve"> the level of premeditation that went into the offence that X is charged with and was able to evade 24/7 support.</w:t>
      </w:r>
    </w:p>
    <w:p w14:paraId="20C2CBF5" w14:textId="77777777" w:rsidR="008152AC" w:rsidRPr="008152AC" w:rsidRDefault="008152AC" w:rsidP="008152AC">
      <w:pPr>
        <w:rPr>
          <w:rFonts w:ascii="Arial" w:hAnsi="Arial" w:cs="Arial"/>
          <w:sz w:val="24"/>
          <w:szCs w:val="24"/>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1926"/>
        <w:gridCol w:w="1054"/>
        <w:gridCol w:w="1863"/>
        <w:gridCol w:w="1114"/>
        <w:gridCol w:w="1795"/>
        <w:gridCol w:w="1458"/>
      </w:tblGrid>
      <w:tr w:rsidR="008152AC" w:rsidRPr="008152AC" w14:paraId="19F79EDB" w14:textId="77777777" w:rsidTr="008152AC">
        <w:trPr>
          <w:trHeight w:val="1068"/>
        </w:trPr>
        <w:tc>
          <w:tcPr>
            <w:tcW w:w="984" w:type="dxa"/>
            <w:shd w:val="clear" w:color="auto" w:fill="D9D9D9"/>
          </w:tcPr>
          <w:p w14:paraId="51109A2D"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Days</w:t>
            </w:r>
          </w:p>
          <w:p w14:paraId="04F7835F" w14:textId="77777777" w:rsidR="008152AC" w:rsidRPr="008152AC" w:rsidRDefault="008152AC" w:rsidP="008152AC">
            <w:pPr>
              <w:rPr>
                <w:rFonts w:ascii="Arial" w:hAnsi="Arial" w:cs="Arial"/>
                <w:bCs/>
                <w:sz w:val="24"/>
                <w:szCs w:val="24"/>
              </w:rPr>
            </w:pPr>
          </w:p>
        </w:tc>
        <w:tc>
          <w:tcPr>
            <w:tcW w:w="1926" w:type="dxa"/>
            <w:shd w:val="clear" w:color="auto" w:fill="D9D9D9"/>
          </w:tcPr>
          <w:p w14:paraId="267790E1"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Day Support (shift times and total number of hours)</w:t>
            </w:r>
          </w:p>
        </w:tc>
        <w:tc>
          <w:tcPr>
            <w:tcW w:w="1054" w:type="dxa"/>
            <w:shd w:val="clear" w:color="auto" w:fill="D9D9D9"/>
          </w:tcPr>
          <w:p w14:paraId="53FDD883"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 xml:space="preserve">Staff </w:t>
            </w:r>
          </w:p>
          <w:p w14:paraId="4C67EC16"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Ratio</w:t>
            </w:r>
          </w:p>
        </w:tc>
        <w:tc>
          <w:tcPr>
            <w:tcW w:w="1863" w:type="dxa"/>
            <w:shd w:val="clear" w:color="auto" w:fill="D9D9D9"/>
          </w:tcPr>
          <w:p w14:paraId="49D8E14E"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Night Support</w:t>
            </w:r>
          </w:p>
          <w:p w14:paraId="20485AF5"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w:t>
            </w:r>
            <w:proofErr w:type="gramStart"/>
            <w:r w:rsidRPr="008152AC">
              <w:rPr>
                <w:rFonts w:ascii="Arial" w:hAnsi="Arial" w:cs="Arial"/>
                <w:bCs/>
                <w:sz w:val="24"/>
                <w:szCs w:val="24"/>
              </w:rPr>
              <w:t>shift</w:t>
            </w:r>
            <w:proofErr w:type="gramEnd"/>
            <w:r w:rsidRPr="008152AC">
              <w:rPr>
                <w:rFonts w:ascii="Arial" w:hAnsi="Arial" w:cs="Arial"/>
                <w:bCs/>
                <w:sz w:val="24"/>
                <w:szCs w:val="24"/>
              </w:rPr>
              <w:t xml:space="preserve"> times and total number of hours)</w:t>
            </w:r>
          </w:p>
        </w:tc>
        <w:tc>
          <w:tcPr>
            <w:tcW w:w="1114" w:type="dxa"/>
            <w:shd w:val="clear" w:color="auto" w:fill="D9D9D9"/>
          </w:tcPr>
          <w:p w14:paraId="12D638E1"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Staff Ratio</w:t>
            </w:r>
          </w:p>
        </w:tc>
        <w:tc>
          <w:tcPr>
            <w:tcW w:w="1795" w:type="dxa"/>
            <w:shd w:val="clear" w:color="auto" w:fill="D9D9D9"/>
          </w:tcPr>
          <w:p w14:paraId="3F50DB57"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Other</w:t>
            </w:r>
          </w:p>
        </w:tc>
        <w:tc>
          <w:tcPr>
            <w:tcW w:w="1458" w:type="dxa"/>
            <w:shd w:val="clear" w:color="auto" w:fill="D9D9D9"/>
          </w:tcPr>
          <w:p w14:paraId="1BFB7D03"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 xml:space="preserve">Type of Support </w:t>
            </w:r>
          </w:p>
        </w:tc>
      </w:tr>
      <w:tr w:rsidR="008152AC" w:rsidRPr="008152AC" w14:paraId="5D8E08CE" w14:textId="77777777" w:rsidTr="008152AC">
        <w:tc>
          <w:tcPr>
            <w:tcW w:w="984" w:type="dxa"/>
            <w:shd w:val="clear" w:color="auto" w:fill="D9D9D9"/>
          </w:tcPr>
          <w:p w14:paraId="4B95E4F7"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Mon</w:t>
            </w:r>
          </w:p>
          <w:p w14:paraId="507DB46B" w14:textId="77777777" w:rsidR="008152AC" w:rsidRPr="008152AC" w:rsidRDefault="008152AC" w:rsidP="008152AC">
            <w:pPr>
              <w:rPr>
                <w:rFonts w:ascii="Arial" w:hAnsi="Arial" w:cs="Arial"/>
                <w:bCs/>
                <w:sz w:val="24"/>
                <w:szCs w:val="24"/>
              </w:rPr>
            </w:pPr>
          </w:p>
        </w:tc>
        <w:tc>
          <w:tcPr>
            <w:tcW w:w="1926" w:type="dxa"/>
            <w:shd w:val="clear" w:color="auto" w:fill="auto"/>
          </w:tcPr>
          <w:p w14:paraId="017F3ACD"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8am-10pm</w:t>
            </w:r>
          </w:p>
        </w:tc>
        <w:tc>
          <w:tcPr>
            <w:tcW w:w="1054" w:type="dxa"/>
            <w:shd w:val="clear" w:color="auto" w:fill="auto"/>
          </w:tcPr>
          <w:p w14:paraId="08FF7A5B"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863" w:type="dxa"/>
            <w:shd w:val="clear" w:color="auto" w:fill="auto"/>
          </w:tcPr>
          <w:p w14:paraId="4C05AB28"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10pm-8am</w:t>
            </w:r>
          </w:p>
        </w:tc>
        <w:tc>
          <w:tcPr>
            <w:tcW w:w="1114" w:type="dxa"/>
            <w:shd w:val="clear" w:color="auto" w:fill="auto"/>
          </w:tcPr>
          <w:p w14:paraId="1084086B"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795" w:type="dxa"/>
            <w:vMerge w:val="restart"/>
            <w:shd w:val="clear" w:color="auto" w:fill="auto"/>
          </w:tcPr>
          <w:p w14:paraId="3443BBCD" w14:textId="77777777" w:rsidR="008152AC" w:rsidRPr="008152AC" w:rsidRDefault="008152AC" w:rsidP="008152AC">
            <w:pPr>
              <w:rPr>
                <w:rFonts w:ascii="Arial" w:hAnsi="Arial" w:cs="Arial"/>
                <w:bCs/>
                <w:sz w:val="24"/>
                <w:szCs w:val="24"/>
              </w:rPr>
            </w:pPr>
          </w:p>
          <w:p w14:paraId="25887387" w14:textId="77777777" w:rsidR="008152AC" w:rsidRPr="008152AC" w:rsidRDefault="008152AC" w:rsidP="008152AC">
            <w:pPr>
              <w:rPr>
                <w:rFonts w:ascii="Arial" w:hAnsi="Arial" w:cs="Arial"/>
                <w:bCs/>
                <w:sz w:val="24"/>
                <w:szCs w:val="24"/>
              </w:rPr>
            </w:pPr>
          </w:p>
        </w:tc>
        <w:tc>
          <w:tcPr>
            <w:tcW w:w="1458" w:type="dxa"/>
            <w:shd w:val="clear" w:color="auto" w:fill="auto"/>
          </w:tcPr>
          <w:p w14:paraId="7EC4C387"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 xml:space="preserve">Ensure whereabouts </w:t>
            </w:r>
            <w:proofErr w:type="gramStart"/>
            <w:r w:rsidRPr="008152AC">
              <w:rPr>
                <w:rFonts w:ascii="Arial" w:hAnsi="Arial" w:cs="Arial"/>
                <w:bCs/>
                <w:sz w:val="24"/>
                <w:szCs w:val="24"/>
              </w:rPr>
              <w:t>known at all times</w:t>
            </w:r>
            <w:proofErr w:type="gramEnd"/>
          </w:p>
        </w:tc>
      </w:tr>
      <w:tr w:rsidR="008152AC" w:rsidRPr="008152AC" w14:paraId="35B79613" w14:textId="77777777" w:rsidTr="008152AC">
        <w:tc>
          <w:tcPr>
            <w:tcW w:w="984" w:type="dxa"/>
            <w:shd w:val="clear" w:color="auto" w:fill="D9D9D9"/>
          </w:tcPr>
          <w:p w14:paraId="2CF49CEE"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Tues</w:t>
            </w:r>
          </w:p>
          <w:p w14:paraId="3F3524FC" w14:textId="77777777" w:rsidR="008152AC" w:rsidRPr="008152AC" w:rsidRDefault="008152AC" w:rsidP="008152AC">
            <w:pPr>
              <w:rPr>
                <w:rFonts w:ascii="Arial" w:hAnsi="Arial" w:cs="Arial"/>
                <w:bCs/>
                <w:sz w:val="24"/>
                <w:szCs w:val="24"/>
              </w:rPr>
            </w:pPr>
          </w:p>
        </w:tc>
        <w:tc>
          <w:tcPr>
            <w:tcW w:w="1926" w:type="dxa"/>
            <w:shd w:val="clear" w:color="auto" w:fill="auto"/>
          </w:tcPr>
          <w:p w14:paraId="74D8BF2B"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8am-10pm</w:t>
            </w:r>
          </w:p>
        </w:tc>
        <w:tc>
          <w:tcPr>
            <w:tcW w:w="1054" w:type="dxa"/>
            <w:shd w:val="clear" w:color="auto" w:fill="auto"/>
          </w:tcPr>
          <w:p w14:paraId="3A2ADCD7"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863" w:type="dxa"/>
            <w:shd w:val="clear" w:color="auto" w:fill="auto"/>
          </w:tcPr>
          <w:p w14:paraId="196706A4"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10pm-8am</w:t>
            </w:r>
          </w:p>
        </w:tc>
        <w:tc>
          <w:tcPr>
            <w:tcW w:w="1114" w:type="dxa"/>
            <w:shd w:val="clear" w:color="auto" w:fill="auto"/>
          </w:tcPr>
          <w:p w14:paraId="20766F96"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795" w:type="dxa"/>
            <w:vMerge/>
            <w:shd w:val="clear" w:color="auto" w:fill="auto"/>
          </w:tcPr>
          <w:p w14:paraId="7AA39532" w14:textId="77777777" w:rsidR="008152AC" w:rsidRPr="008152AC" w:rsidRDefault="008152AC" w:rsidP="008152AC">
            <w:pPr>
              <w:rPr>
                <w:rFonts w:ascii="Arial" w:hAnsi="Arial" w:cs="Arial"/>
                <w:bCs/>
                <w:sz w:val="24"/>
                <w:szCs w:val="24"/>
              </w:rPr>
            </w:pPr>
          </w:p>
        </w:tc>
        <w:tc>
          <w:tcPr>
            <w:tcW w:w="1458" w:type="dxa"/>
            <w:shd w:val="clear" w:color="auto" w:fill="auto"/>
          </w:tcPr>
          <w:p w14:paraId="709F98D8"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 xml:space="preserve">Ensure whereabouts </w:t>
            </w:r>
            <w:proofErr w:type="gramStart"/>
            <w:r w:rsidRPr="008152AC">
              <w:rPr>
                <w:rFonts w:ascii="Arial" w:hAnsi="Arial" w:cs="Arial"/>
                <w:bCs/>
                <w:sz w:val="24"/>
                <w:szCs w:val="24"/>
              </w:rPr>
              <w:t>known at all times</w:t>
            </w:r>
            <w:proofErr w:type="gramEnd"/>
          </w:p>
        </w:tc>
      </w:tr>
      <w:tr w:rsidR="008152AC" w:rsidRPr="008152AC" w14:paraId="2D67D8EF" w14:textId="77777777" w:rsidTr="008152AC">
        <w:tc>
          <w:tcPr>
            <w:tcW w:w="984" w:type="dxa"/>
            <w:shd w:val="clear" w:color="auto" w:fill="D9D9D9"/>
          </w:tcPr>
          <w:p w14:paraId="5F051744"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Wed</w:t>
            </w:r>
          </w:p>
          <w:p w14:paraId="615A66AA" w14:textId="77777777" w:rsidR="008152AC" w:rsidRPr="008152AC" w:rsidRDefault="008152AC" w:rsidP="008152AC">
            <w:pPr>
              <w:rPr>
                <w:rFonts w:ascii="Arial" w:hAnsi="Arial" w:cs="Arial"/>
                <w:bCs/>
                <w:sz w:val="24"/>
                <w:szCs w:val="24"/>
              </w:rPr>
            </w:pPr>
          </w:p>
        </w:tc>
        <w:tc>
          <w:tcPr>
            <w:tcW w:w="1926" w:type="dxa"/>
            <w:shd w:val="clear" w:color="auto" w:fill="auto"/>
          </w:tcPr>
          <w:p w14:paraId="6421753A"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8am-10pm</w:t>
            </w:r>
          </w:p>
        </w:tc>
        <w:tc>
          <w:tcPr>
            <w:tcW w:w="1054" w:type="dxa"/>
            <w:shd w:val="clear" w:color="auto" w:fill="auto"/>
          </w:tcPr>
          <w:p w14:paraId="729B1A5E"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863" w:type="dxa"/>
            <w:shd w:val="clear" w:color="auto" w:fill="auto"/>
          </w:tcPr>
          <w:p w14:paraId="434F825B"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10pm-8am</w:t>
            </w:r>
          </w:p>
        </w:tc>
        <w:tc>
          <w:tcPr>
            <w:tcW w:w="1114" w:type="dxa"/>
            <w:shd w:val="clear" w:color="auto" w:fill="auto"/>
          </w:tcPr>
          <w:p w14:paraId="5C48C0C9"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795" w:type="dxa"/>
            <w:vMerge/>
            <w:shd w:val="clear" w:color="auto" w:fill="auto"/>
          </w:tcPr>
          <w:p w14:paraId="6E18D627" w14:textId="77777777" w:rsidR="008152AC" w:rsidRPr="008152AC" w:rsidRDefault="008152AC" w:rsidP="008152AC">
            <w:pPr>
              <w:rPr>
                <w:rFonts w:ascii="Arial" w:hAnsi="Arial" w:cs="Arial"/>
                <w:bCs/>
                <w:sz w:val="24"/>
                <w:szCs w:val="24"/>
              </w:rPr>
            </w:pPr>
          </w:p>
        </w:tc>
        <w:tc>
          <w:tcPr>
            <w:tcW w:w="1458" w:type="dxa"/>
            <w:shd w:val="clear" w:color="auto" w:fill="auto"/>
          </w:tcPr>
          <w:p w14:paraId="49DC8F07"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 xml:space="preserve">Ensure whereabouts </w:t>
            </w:r>
            <w:proofErr w:type="gramStart"/>
            <w:r w:rsidRPr="008152AC">
              <w:rPr>
                <w:rFonts w:ascii="Arial" w:hAnsi="Arial" w:cs="Arial"/>
                <w:bCs/>
                <w:sz w:val="24"/>
                <w:szCs w:val="24"/>
              </w:rPr>
              <w:t>known at all times</w:t>
            </w:r>
            <w:proofErr w:type="gramEnd"/>
          </w:p>
        </w:tc>
      </w:tr>
      <w:tr w:rsidR="008152AC" w:rsidRPr="008152AC" w14:paraId="5E74DEAC" w14:textId="77777777" w:rsidTr="008152AC">
        <w:tc>
          <w:tcPr>
            <w:tcW w:w="984" w:type="dxa"/>
            <w:shd w:val="clear" w:color="auto" w:fill="D9D9D9"/>
          </w:tcPr>
          <w:p w14:paraId="03FA170E"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Thurs</w:t>
            </w:r>
          </w:p>
          <w:p w14:paraId="2C53197A" w14:textId="77777777" w:rsidR="008152AC" w:rsidRPr="008152AC" w:rsidRDefault="008152AC" w:rsidP="008152AC">
            <w:pPr>
              <w:rPr>
                <w:rFonts w:ascii="Arial" w:hAnsi="Arial" w:cs="Arial"/>
                <w:bCs/>
                <w:sz w:val="24"/>
                <w:szCs w:val="24"/>
              </w:rPr>
            </w:pPr>
          </w:p>
        </w:tc>
        <w:tc>
          <w:tcPr>
            <w:tcW w:w="1926" w:type="dxa"/>
            <w:shd w:val="clear" w:color="auto" w:fill="auto"/>
          </w:tcPr>
          <w:p w14:paraId="0B05294D"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8am-10pm</w:t>
            </w:r>
          </w:p>
        </w:tc>
        <w:tc>
          <w:tcPr>
            <w:tcW w:w="1054" w:type="dxa"/>
            <w:shd w:val="clear" w:color="auto" w:fill="auto"/>
          </w:tcPr>
          <w:p w14:paraId="600E297D"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863" w:type="dxa"/>
            <w:shd w:val="clear" w:color="auto" w:fill="auto"/>
          </w:tcPr>
          <w:p w14:paraId="1A5A9B4C"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10pm-8am</w:t>
            </w:r>
          </w:p>
        </w:tc>
        <w:tc>
          <w:tcPr>
            <w:tcW w:w="1114" w:type="dxa"/>
            <w:shd w:val="clear" w:color="auto" w:fill="auto"/>
          </w:tcPr>
          <w:p w14:paraId="210461E4"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795" w:type="dxa"/>
            <w:vMerge/>
            <w:shd w:val="clear" w:color="auto" w:fill="auto"/>
          </w:tcPr>
          <w:p w14:paraId="402C32E8" w14:textId="77777777" w:rsidR="008152AC" w:rsidRPr="008152AC" w:rsidRDefault="008152AC" w:rsidP="008152AC">
            <w:pPr>
              <w:rPr>
                <w:rFonts w:ascii="Arial" w:hAnsi="Arial" w:cs="Arial"/>
                <w:bCs/>
                <w:sz w:val="24"/>
                <w:szCs w:val="24"/>
              </w:rPr>
            </w:pPr>
          </w:p>
        </w:tc>
        <w:tc>
          <w:tcPr>
            <w:tcW w:w="1458" w:type="dxa"/>
            <w:shd w:val="clear" w:color="auto" w:fill="auto"/>
          </w:tcPr>
          <w:p w14:paraId="7AA9C844"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 xml:space="preserve">Ensure whereabouts </w:t>
            </w:r>
            <w:proofErr w:type="gramStart"/>
            <w:r w:rsidRPr="008152AC">
              <w:rPr>
                <w:rFonts w:ascii="Arial" w:hAnsi="Arial" w:cs="Arial"/>
                <w:bCs/>
                <w:sz w:val="24"/>
                <w:szCs w:val="24"/>
              </w:rPr>
              <w:t>known at all times</w:t>
            </w:r>
            <w:proofErr w:type="gramEnd"/>
          </w:p>
        </w:tc>
      </w:tr>
      <w:tr w:rsidR="008152AC" w:rsidRPr="008152AC" w14:paraId="1F0D5E70" w14:textId="77777777" w:rsidTr="008152AC">
        <w:tc>
          <w:tcPr>
            <w:tcW w:w="984" w:type="dxa"/>
            <w:shd w:val="clear" w:color="auto" w:fill="D9D9D9"/>
          </w:tcPr>
          <w:p w14:paraId="448F63FF"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Fri</w:t>
            </w:r>
          </w:p>
          <w:p w14:paraId="4BFBFC9C" w14:textId="77777777" w:rsidR="008152AC" w:rsidRPr="008152AC" w:rsidRDefault="008152AC" w:rsidP="008152AC">
            <w:pPr>
              <w:rPr>
                <w:rFonts w:ascii="Arial" w:hAnsi="Arial" w:cs="Arial"/>
                <w:bCs/>
                <w:sz w:val="24"/>
                <w:szCs w:val="24"/>
              </w:rPr>
            </w:pPr>
          </w:p>
        </w:tc>
        <w:tc>
          <w:tcPr>
            <w:tcW w:w="1926" w:type="dxa"/>
            <w:shd w:val="clear" w:color="auto" w:fill="auto"/>
          </w:tcPr>
          <w:p w14:paraId="1D16D7BF"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8am-10pm</w:t>
            </w:r>
          </w:p>
        </w:tc>
        <w:tc>
          <w:tcPr>
            <w:tcW w:w="1054" w:type="dxa"/>
            <w:shd w:val="clear" w:color="auto" w:fill="auto"/>
          </w:tcPr>
          <w:p w14:paraId="105F8385"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863" w:type="dxa"/>
            <w:shd w:val="clear" w:color="auto" w:fill="auto"/>
          </w:tcPr>
          <w:p w14:paraId="3B454395"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10pm-8am</w:t>
            </w:r>
          </w:p>
        </w:tc>
        <w:tc>
          <w:tcPr>
            <w:tcW w:w="1114" w:type="dxa"/>
            <w:shd w:val="clear" w:color="auto" w:fill="auto"/>
          </w:tcPr>
          <w:p w14:paraId="6B3E82CB"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795" w:type="dxa"/>
            <w:vMerge/>
            <w:shd w:val="clear" w:color="auto" w:fill="auto"/>
          </w:tcPr>
          <w:p w14:paraId="582C9384" w14:textId="77777777" w:rsidR="008152AC" w:rsidRPr="008152AC" w:rsidRDefault="008152AC" w:rsidP="008152AC">
            <w:pPr>
              <w:rPr>
                <w:rFonts w:ascii="Arial" w:hAnsi="Arial" w:cs="Arial"/>
                <w:bCs/>
                <w:sz w:val="24"/>
                <w:szCs w:val="24"/>
              </w:rPr>
            </w:pPr>
          </w:p>
        </w:tc>
        <w:tc>
          <w:tcPr>
            <w:tcW w:w="1458" w:type="dxa"/>
            <w:shd w:val="clear" w:color="auto" w:fill="auto"/>
          </w:tcPr>
          <w:p w14:paraId="41240CD7"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 xml:space="preserve">Ensure whereabouts </w:t>
            </w:r>
            <w:proofErr w:type="gramStart"/>
            <w:r w:rsidRPr="008152AC">
              <w:rPr>
                <w:rFonts w:ascii="Arial" w:hAnsi="Arial" w:cs="Arial"/>
                <w:bCs/>
                <w:sz w:val="24"/>
                <w:szCs w:val="24"/>
              </w:rPr>
              <w:t>known at all times</w:t>
            </w:r>
            <w:proofErr w:type="gramEnd"/>
          </w:p>
        </w:tc>
      </w:tr>
      <w:tr w:rsidR="008152AC" w:rsidRPr="008152AC" w14:paraId="666CADA1" w14:textId="77777777" w:rsidTr="008152AC">
        <w:tc>
          <w:tcPr>
            <w:tcW w:w="984" w:type="dxa"/>
            <w:shd w:val="clear" w:color="auto" w:fill="D9D9D9"/>
          </w:tcPr>
          <w:p w14:paraId="5EECA95B"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Sat</w:t>
            </w:r>
          </w:p>
          <w:p w14:paraId="3829EA84" w14:textId="77777777" w:rsidR="008152AC" w:rsidRPr="008152AC" w:rsidRDefault="008152AC" w:rsidP="008152AC">
            <w:pPr>
              <w:rPr>
                <w:rFonts w:ascii="Arial" w:hAnsi="Arial" w:cs="Arial"/>
                <w:bCs/>
                <w:sz w:val="24"/>
                <w:szCs w:val="24"/>
              </w:rPr>
            </w:pPr>
          </w:p>
        </w:tc>
        <w:tc>
          <w:tcPr>
            <w:tcW w:w="1926" w:type="dxa"/>
            <w:shd w:val="clear" w:color="auto" w:fill="auto"/>
          </w:tcPr>
          <w:p w14:paraId="3B16975B"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8am-10pm</w:t>
            </w:r>
          </w:p>
        </w:tc>
        <w:tc>
          <w:tcPr>
            <w:tcW w:w="1054" w:type="dxa"/>
            <w:shd w:val="clear" w:color="auto" w:fill="auto"/>
          </w:tcPr>
          <w:p w14:paraId="6CB949E2"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863" w:type="dxa"/>
            <w:shd w:val="clear" w:color="auto" w:fill="auto"/>
          </w:tcPr>
          <w:p w14:paraId="1B545C6A"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10pm-8am</w:t>
            </w:r>
          </w:p>
        </w:tc>
        <w:tc>
          <w:tcPr>
            <w:tcW w:w="1114" w:type="dxa"/>
            <w:shd w:val="clear" w:color="auto" w:fill="auto"/>
          </w:tcPr>
          <w:p w14:paraId="0E6A04FC"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795" w:type="dxa"/>
            <w:vMerge/>
            <w:shd w:val="clear" w:color="auto" w:fill="auto"/>
          </w:tcPr>
          <w:p w14:paraId="144DED0C" w14:textId="77777777" w:rsidR="008152AC" w:rsidRPr="008152AC" w:rsidRDefault="008152AC" w:rsidP="008152AC">
            <w:pPr>
              <w:rPr>
                <w:rFonts w:ascii="Arial" w:hAnsi="Arial" w:cs="Arial"/>
                <w:bCs/>
                <w:sz w:val="24"/>
                <w:szCs w:val="24"/>
              </w:rPr>
            </w:pPr>
          </w:p>
        </w:tc>
        <w:tc>
          <w:tcPr>
            <w:tcW w:w="1458" w:type="dxa"/>
            <w:shd w:val="clear" w:color="auto" w:fill="auto"/>
          </w:tcPr>
          <w:p w14:paraId="0C8BB35D"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 xml:space="preserve">Ensure whereabouts </w:t>
            </w:r>
            <w:proofErr w:type="gramStart"/>
            <w:r w:rsidRPr="008152AC">
              <w:rPr>
                <w:rFonts w:ascii="Arial" w:hAnsi="Arial" w:cs="Arial"/>
                <w:bCs/>
                <w:sz w:val="24"/>
                <w:szCs w:val="24"/>
              </w:rPr>
              <w:t>known at all times</w:t>
            </w:r>
            <w:proofErr w:type="gramEnd"/>
          </w:p>
        </w:tc>
      </w:tr>
      <w:tr w:rsidR="008152AC" w:rsidRPr="008152AC" w14:paraId="683590F6" w14:textId="77777777" w:rsidTr="008152AC">
        <w:tc>
          <w:tcPr>
            <w:tcW w:w="984" w:type="dxa"/>
            <w:shd w:val="clear" w:color="auto" w:fill="D9D9D9"/>
          </w:tcPr>
          <w:p w14:paraId="724DF830"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Sun</w:t>
            </w:r>
          </w:p>
          <w:p w14:paraId="34374F8F" w14:textId="77777777" w:rsidR="008152AC" w:rsidRPr="008152AC" w:rsidRDefault="008152AC" w:rsidP="008152AC">
            <w:pPr>
              <w:rPr>
                <w:rFonts w:ascii="Arial" w:hAnsi="Arial" w:cs="Arial"/>
                <w:bCs/>
                <w:sz w:val="24"/>
                <w:szCs w:val="24"/>
              </w:rPr>
            </w:pPr>
          </w:p>
        </w:tc>
        <w:tc>
          <w:tcPr>
            <w:tcW w:w="1926" w:type="dxa"/>
            <w:shd w:val="clear" w:color="auto" w:fill="auto"/>
          </w:tcPr>
          <w:p w14:paraId="48F4002F"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8am-10pm</w:t>
            </w:r>
          </w:p>
        </w:tc>
        <w:tc>
          <w:tcPr>
            <w:tcW w:w="1054" w:type="dxa"/>
            <w:shd w:val="clear" w:color="auto" w:fill="auto"/>
          </w:tcPr>
          <w:p w14:paraId="53B7DFBE"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863" w:type="dxa"/>
            <w:shd w:val="clear" w:color="auto" w:fill="auto"/>
          </w:tcPr>
          <w:p w14:paraId="500F5F9A"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10pm-8am</w:t>
            </w:r>
          </w:p>
        </w:tc>
        <w:tc>
          <w:tcPr>
            <w:tcW w:w="1114" w:type="dxa"/>
            <w:shd w:val="clear" w:color="auto" w:fill="auto"/>
          </w:tcPr>
          <w:p w14:paraId="78D38024"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1-1</w:t>
            </w:r>
          </w:p>
        </w:tc>
        <w:tc>
          <w:tcPr>
            <w:tcW w:w="1795" w:type="dxa"/>
            <w:vMerge/>
            <w:shd w:val="clear" w:color="auto" w:fill="auto"/>
          </w:tcPr>
          <w:p w14:paraId="64E7E62D" w14:textId="77777777" w:rsidR="008152AC" w:rsidRPr="008152AC" w:rsidRDefault="008152AC" w:rsidP="008152AC">
            <w:pPr>
              <w:rPr>
                <w:rFonts w:ascii="Arial" w:hAnsi="Arial" w:cs="Arial"/>
                <w:bCs/>
                <w:sz w:val="24"/>
                <w:szCs w:val="24"/>
              </w:rPr>
            </w:pPr>
          </w:p>
        </w:tc>
        <w:tc>
          <w:tcPr>
            <w:tcW w:w="1458" w:type="dxa"/>
            <w:shd w:val="clear" w:color="auto" w:fill="auto"/>
          </w:tcPr>
          <w:p w14:paraId="2F764B5A" w14:textId="77777777" w:rsidR="008152AC" w:rsidRPr="008152AC" w:rsidRDefault="008152AC" w:rsidP="008152AC">
            <w:pPr>
              <w:rPr>
                <w:rFonts w:ascii="Arial" w:hAnsi="Arial" w:cs="Arial"/>
                <w:bCs/>
                <w:sz w:val="24"/>
                <w:szCs w:val="24"/>
              </w:rPr>
            </w:pPr>
            <w:r w:rsidRPr="008152AC">
              <w:rPr>
                <w:rFonts w:ascii="Arial" w:hAnsi="Arial" w:cs="Arial"/>
                <w:bCs/>
                <w:sz w:val="24"/>
                <w:szCs w:val="24"/>
              </w:rPr>
              <w:t xml:space="preserve">Ensure whereabouts </w:t>
            </w:r>
            <w:proofErr w:type="gramStart"/>
            <w:r w:rsidRPr="008152AC">
              <w:rPr>
                <w:rFonts w:ascii="Arial" w:hAnsi="Arial" w:cs="Arial"/>
                <w:bCs/>
                <w:sz w:val="24"/>
                <w:szCs w:val="24"/>
              </w:rPr>
              <w:t>known at all times</w:t>
            </w:r>
            <w:proofErr w:type="gramEnd"/>
          </w:p>
        </w:tc>
      </w:tr>
    </w:tbl>
    <w:p w14:paraId="6C173B03" w14:textId="5C48B426" w:rsidR="008152AC" w:rsidRPr="008152AC" w:rsidRDefault="008152AC" w:rsidP="008152AC">
      <w:pPr>
        <w:rPr>
          <w:rFonts w:ascii="Arial" w:hAnsi="Arial" w:cs="Arial"/>
          <w:sz w:val="24"/>
          <w:szCs w:val="24"/>
        </w:rPr>
      </w:pPr>
    </w:p>
    <w:p w14:paraId="06CE9838" w14:textId="21258CC3" w:rsidR="008152AC" w:rsidRPr="008152AC" w:rsidRDefault="001B5350" w:rsidP="008152AC">
      <w:pPr>
        <w:rPr>
          <w:rFonts w:ascii="Arial" w:hAnsi="Arial" w:cs="Arial"/>
          <w:sz w:val="24"/>
          <w:szCs w:val="24"/>
        </w:rPr>
      </w:pPr>
      <w:r>
        <w:rPr>
          <w:rFonts w:ascii="Arial" w:hAnsi="Arial" w:cs="Arial"/>
          <w:sz w:val="24"/>
          <w:szCs w:val="24"/>
        </w:rPr>
        <w:t>It</w:t>
      </w:r>
      <w:r w:rsidR="008152AC" w:rsidRPr="008152AC">
        <w:rPr>
          <w:rFonts w:ascii="Arial" w:hAnsi="Arial" w:cs="Arial"/>
          <w:sz w:val="24"/>
          <w:szCs w:val="24"/>
        </w:rPr>
        <w:t xml:space="preserve"> is not known about actions following court. More will be known </w:t>
      </w:r>
      <w:r>
        <w:rPr>
          <w:rFonts w:ascii="Arial" w:hAnsi="Arial" w:cs="Arial"/>
          <w:sz w:val="24"/>
          <w:szCs w:val="24"/>
        </w:rPr>
        <w:t>soon</w:t>
      </w:r>
      <w:r w:rsidR="008152AC" w:rsidRPr="008152AC">
        <w:rPr>
          <w:rFonts w:ascii="Arial" w:hAnsi="Arial" w:cs="Arial"/>
          <w:sz w:val="24"/>
          <w:szCs w:val="24"/>
        </w:rPr>
        <w:t>.</w:t>
      </w:r>
    </w:p>
    <w:p w14:paraId="3EB24E9F" w14:textId="77777777" w:rsidR="008152AC" w:rsidRPr="008152AC" w:rsidRDefault="008152AC" w:rsidP="008152AC">
      <w:pPr>
        <w:rPr>
          <w:rFonts w:ascii="Arial" w:hAnsi="Arial" w:cs="Arial"/>
          <w:sz w:val="24"/>
          <w:szCs w:val="24"/>
        </w:rPr>
      </w:pPr>
      <w:r w:rsidRPr="008152AC">
        <w:rPr>
          <w:rFonts w:ascii="Arial" w:hAnsi="Arial" w:cs="Arial"/>
          <w:sz w:val="24"/>
          <w:szCs w:val="24"/>
        </w:rPr>
        <w:lastRenderedPageBreak/>
        <w:t xml:space="preserve">At this </w:t>
      </w:r>
      <w:proofErr w:type="gramStart"/>
      <w:r w:rsidRPr="008152AC">
        <w:rPr>
          <w:rFonts w:ascii="Arial" w:hAnsi="Arial" w:cs="Arial"/>
          <w:sz w:val="24"/>
          <w:szCs w:val="24"/>
        </w:rPr>
        <w:t>time</w:t>
      </w:r>
      <w:proofErr w:type="gramEnd"/>
      <w:r w:rsidRPr="008152AC">
        <w:rPr>
          <w:rFonts w:ascii="Arial" w:hAnsi="Arial" w:cs="Arial"/>
          <w:sz w:val="24"/>
          <w:szCs w:val="24"/>
        </w:rPr>
        <w:t xml:space="preserve"> it is difficult to anticipate how long support will be required. X requires intensive therapy in assessing his apparent compulsive urges in relation to young children and how this can be best managed.  X will need 24/7 support at least 12months +.</w:t>
      </w:r>
    </w:p>
    <w:p w14:paraId="76AF812B" w14:textId="02F98663" w:rsidR="008152AC" w:rsidRDefault="008152AC" w:rsidP="008152AC">
      <w:r w:rsidRPr="008152AC">
        <w:rPr>
          <w:rFonts w:ascii="Arial" w:hAnsi="Arial" w:cs="Arial"/>
          <w:sz w:val="24"/>
          <w:szCs w:val="24"/>
        </w:rPr>
        <w:t xml:space="preserve">X </w:t>
      </w:r>
      <w:proofErr w:type="gramStart"/>
      <w:r w:rsidRPr="008152AC">
        <w:rPr>
          <w:rFonts w:ascii="Arial" w:hAnsi="Arial" w:cs="Arial"/>
          <w:sz w:val="24"/>
          <w:szCs w:val="24"/>
        </w:rPr>
        <w:t>has  family</w:t>
      </w:r>
      <w:proofErr w:type="gramEnd"/>
      <w:r w:rsidRPr="008152AC">
        <w:rPr>
          <w:rFonts w:ascii="Arial" w:hAnsi="Arial" w:cs="Arial"/>
          <w:sz w:val="24"/>
          <w:szCs w:val="24"/>
        </w:rPr>
        <w:t xml:space="preserve"> in Merseyside and Huddersfield</w:t>
      </w:r>
    </w:p>
    <w:p w14:paraId="3579B2D6" w14:textId="77777777" w:rsidR="008152AC" w:rsidRDefault="008152AC" w:rsidP="008152AC"/>
    <w:sectPr w:rsidR="00815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AC"/>
    <w:rsid w:val="001B5350"/>
    <w:rsid w:val="00223C49"/>
    <w:rsid w:val="002C1436"/>
    <w:rsid w:val="005354E5"/>
    <w:rsid w:val="005D2AC2"/>
    <w:rsid w:val="008152AC"/>
    <w:rsid w:val="00C6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BFD9"/>
  <w15:chartTrackingRefBased/>
  <w15:docId w15:val="{7CDFDB0F-271C-4BE3-9F95-EB2DBA41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605</Words>
  <Characters>3451</Characters>
  <Application>Microsoft Office Word</Application>
  <DocSecurity>4</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Emma</dc:creator>
  <cp:keywords/>
  <dc:description/>
  <cp:lastModifiedBy>Sellors, Michael</cp:lastModifiedBy>
  <cp:revision>2</cp:revision>
  <dcterms:created xsi:type="dcterms:W3CDTF">2021-09-15T16:01:00Z</dcterms:created>
  <dcterms:modified xsi:type="dcterms:W3CDTF">2021-09-15T16:01:00Z</dcterms:modified>
</cp:coreProperties>
</file>