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7368" w14:textId="526E8323" w:rsidR="00C75535" w:rsidRPr="00C75535" w:rsidRDefault="00C75535" w:rsidP="00C75535">
      <w:pPr>
        <w:shd w:val="clear" w:color="auto" w:fill="FFFFFF"/>
        <w:spacing w:before="150" w:after="150" w:line="750" w:lineRule="atLeast"/>
        <w:outlineLvl w:val="0"/>
        <w:rPr>
          <w:rFonts w:ascii="Corbel" w:eastAsia="Times New Roman" w:hAnsi="Corbel" w:cs="Times New Roman"/>
          <w:b/>
          <w:bCs/>
          <w:color w:val="333333"/>
          <w:kern w:val="36"/>
          <w:sz w:val="66"/>
          <w:szCs w:val="66"/>
          <w:lang w:eastAsia="en-GB"/>
        </w:rPr>
      </w:pPr>
      <w:r w:rsidRPr="00C75535">
        <w:rPr>
          <w:rFonts w:ascii="Corbel" w:eastAsia="Times New Roman" w:hAnsi="Corbel" w:cs="Times New Roman"/>
          <w:b/>
          <w:bCs/>
          <w:color w:val="333333"/>
          <w:kern w:val="36"/>
          <w:sz w:val="66"/>
          <w:szCs w:val="66"/>
          <w:lang w:eastAsia="en-GB"/>
        </w:rPr>
        <w:t xml:space="preserve">Provider engagement - Provision of Fostering Agency Placements Flexible Agreement Blackburn, Blackpool, </w:t>
      </w:r>
      <w:proofErr w:type="gramStart"/>
      <w:r w:rsidRPr="00C75535">
        <w:rPr>
          <w:rFonts w:ascii="Corbel" w:eastAsia="Times New Roman" w:hAnsi="Corbel" w:cs="Times New Roman"/>
          <w:b/>
          <w:bCs/>
          <w:color w:val="333333"/>
          <w:kern w:val="36"/>
          <w:sz w:val="66"/>
          <w:szCs w:val="66"/>
          <w:lang w:eastAsia="en-GB"/>
        </w:rPr>
        <w:t>Cumbria</w:t>
      </w:r>
      <w:proofErr w:type="gramEnd"/>
      <w:r w:rsidRPr="00C75535">
        <w:rPr>
          <w:rFonts w:ascii="Corbel" w:eastAsia="Times New Roman" w:hAnsi="Corbel" w:cs="Times New Roman"/>
          <w:b/>
          <w:bCs/>
          <w:color w:val="333333"/>
          <w:kern w:val="36"/>
          <w:sz w:val="66"/>
          <w:szCs w:val="66"/>
          <w:lang w:eastAsia="en-GB"/>
        </w:rPr>
        <w:t xml:space="preserve"> and Lancashire</w:t>
      </w:r>
    </w:p>
    <w:p w14:paraId="78C42024"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b/>
          <w:bCs/>
          <w:color w:val="333333"/>
          <w:sz w:val="24"/>
          <w:szCs w:val="24"/>
          <w:lang w:eastAsia="en-GB"/>
        </w:rPr>
        <w:t>Purpose of the Virtual Engagement Event</w:t>
      </w:r>
    </w:p>
    <w:p w14:paraId="1711FEFD" w14:textId="5B4211D4"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 xml:space="preserve">Blackburn, Blackpool, </w:t>
      </w:r>
      <w:proofErr w:type="gramStart"/>
      <w:r w:rsidRPr="00C75535">
        <w:rPr>
          <w:rFonts w:ascii="Helvetica" w:eastAsia="Times New Roman" w:hAnsi="Helvetica" w:cs="Times New Roman"/>
          <w:color w:val="333333"/>
          <w:sz w:val="24"/>
          <w:szCs w:val="24"/>
          <w:lang w:eastAsia="en-GB"/>
        </w:rPr>
        <w:t>Cumbria</w:t>
      </w:r>
      <w:proofErr w:type="gramEnd"/>
      <w:r w:rsidRPr="00C75535">
        <w:rPr>
          <w:rFonts w:ascii="Helvetica" w:eastAsia="Times New Roman" w:hAnsi="Helvetica" w:cs="Times New Roman"/>
          <w:color w:val="333333"/>
          <w:sz w:val="24"/>
          <w:szCs w:val="24"/>
          <w:lang w:eastAsia="en-GB"/>
        </w:rPr>
        <w:t xml:space="preserve"> and Lancashire (BBCL) have been involved in a project to improve regional foster care sufficiency. As part of this project, BBCL are intending to carry out a procurement exercise </w:t>
      </w:r>
      <w:r w:rsidR="00266C6D">
        <w:rPr>
          <w:rFonts w:ascii="Helvetica" w:eastAsia="Times New Roman" w:hAnsi="Helvetica" w:cs="Times New Roman"/>
          <w:color w:val="333333"/>
          <w:sz w:val="24"/>
          <w:szCs w:val="24"/>
          <w:lang w:eastAsia="en-GB"/>
        </w:rPr>
        <w:t xml:space="preserve">to </w:t>
      </w:r>
      <w:r w:rsidRPr="00C75535">
        <w:rPr>
          <w:rFonts w:ascii="Helvetica" w:eastAsia="Times New Roman" w:hAnsi="Helvetica" w:cs="Times New Roman"/>
          <w:color w:val="333333"/>
          <w:sz w:val="24"/>
          <w:szCs w:val="24"/>
          <w:lang w:eastAsia="en-GB"/>
        </w:rPr>
        <w:t>establish a flexible agreement for the commissioning of fostering placements by the four authorities. The flexible agreement will be a list of approved Independent Foster Care Providers. Providers can apply to be on the Flexible Agreement every three years. The purpose of this virtual engagement is to highlight the activity that has occurred to date and what the authorities are planning for the procurement exercise. There will also be an opportunity to ask and answer questions. Independent Foster Care Providers should attend so that they are fully informed of the authorities’ plans and what they, as potential tenderers, will need to do.</w:t>
      </w:r>
    </w:p>
    <w:p w14:paraId="286FF7C5"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It is intended that the Flexible Agreement will be split into the following Lots:</w:t>
      </w:r>
    </w:p>
    <w:p w14:paraId="6A80FB75"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Lot 1 Mainstream Foster Care. The provision of foster care placements for children and young people aged 0-4, 5-10, 11-15, 16+ and Parent and Child placements</w:t>
      </w:r>
    </w:p>
    <w:p w14:paraId="713BAEDD"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Lot 2 Enhanced Foster Care. The provision of foster care placements and support services for children and young people with enhanced needs</w:t>
      </w:r>
    </w:p>
    <w:p w14:paraId="19B03BB0"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Lot 3 Step Down Foster Care. The provision of foster care placements and support services for children and young people who are placed within Residential Care or on a trajectory to be placed within Residential Care.</w:t>
      </w:r>
    </w:p>
    <w:p w14:paraId="18EE9BE4" w14:textId="399EDB90"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It is our intention that a procurement process will follow this provider engagement. Please check this page regularly for updates and ensure your organisation is register</w:t>
      </w:r>
      <w:r w:rsidR="00266C6D">
        <w:rPr>
          <w:rFonts w:ascii="Helvetica" w:eastAsia="Times New Roman" w:hAnsi="Helvetica" w:cs="Times New Roman"/>
          <w:color w:val="333333"/>
          <w:sz w:val="24"/>
          <w:szCs w:val="24"/>
          <w:lang w:eastAsia="en-GB"/>
        </w:rPr>
        <w:t>ed</w:t>
      </w:r>
      <w:r w:rsidRPr="00C75535">
        <w:rPr>
          <w:rFonts w:ascii="Helvetica" w:eastAsia="Times New Roman" w:hAnsi="Helvetica" w:cs="Times New Roman"/>
          <w:color w:val="333333"/>
          <w:sz w:val="24"/>
          <w:szCs w:val="24"/>
          <w:lang w:eastAsia="en-GB"/>
        </w:rPr>
        <w:t xml:space="preserve"> on our </w:t>
      </w:r>
      <w:proofErr w:type="spellStart"/>
      <w:r w:rsidRPr="00C75535">
        <w:rPr>
          <w:rFonts w:ascii="Helvetica" w:eastAsia="Times New Roman" w:hAnsi="Helvetica" w:cs="Times New Roman"/>
          <w:color w:val="333333"/>
          <w:sz w:val="24"/>
          <w:szCs w:val="24"/>
          <w:lang w:eastAsia="en-GB"/>
        </w:rPr>
        <w:fldChar w:fldCharType="begin"/>
      </w:r>
      <w:r w:rsidRPr="00C75535">
        <w:rPr>
          <w:rFonts w:ascii="Helvetica" w:eastAsia="Times New Roman" w:hAnsi="Helvetica" w:cs="Times New Roman"/>
          <w:color w:val="333333"/>
          <w:sz w:val="24"/>
          <w:szCs w:val="24"/>
          <w:lang w:eastAsia="en-GB"/>
        </w:rPr>
        <w:instrText xml:space="preserve"> HYPERLINK "https://www.lancashire.gov.uk/isupplier/" </w:instrText>
      </w:r>
      <w:r w:rsidRPr="00C75535">
        <w:rPr>
          <w:rFonts w:ascii="Helvetica" w:eastAsia="Times New Roman" w:hAnsi="Helvetica" w:cs="Times New Roman"/>
          <w:color w:val="333333"/>
          <w:sz w:val="24"/>
          <w:szCs w:val="24"/>
          <w:lang w:eastAsia="en-GB"/>
        </w:rPr>
        <w:fldChar w:fldCharType="separate"/>
      </w:r>
      <w:r w:rsidRPr="00C75535">
        <w:rPr>
          <w:rFonts w:ascii="Helvetica" w:eastAsia="Times New Roman" w:hAnsi="Helvetica" w:cs="Times New Roman"/>
          <w:color w:val="0088CC"/>
          <w:sz w:val="24"/>
          <w:szCs w:val="24"/>
          <w:u w:val="single"/>
          <w:lang w:eastAsia="en-GB"/>
        </w:rPr>
        <w:t>iSupplier</w:t>
      </w:r>
      <w:proofErr w:type="spellEnd"/>
      <w:r w:rsidRPr="00C75535">
        <w:rPr>
          <w:rFonts w:ascii="Helvetica" w:eastAsia="Times New Roman" w:hAnsi="Helvetica" w:cs="Times New Roman"/>
          <w:color w:val="0088CC"/>
          <w:sz w:val="24"/>
          <w:szCs w:val="24"/>
          <w:u w:val="single"/>
          <w:lang w:eastAsia="en-GB"/>
        </w:rPr>
        <w:t xml:space="preserve"> portal supp</w:t>
      </w:r>
      <w:r w:rsidRPr="00C75535">
        <w:rPr>
          <w:rFonts w:ascii="Helvetica" w:eastAsia="Times New Roman" w:hAnsi="Helvetica" w:cs="Times New Roman"/>
          <w:color w:val="0088CC"/>
          <w:sz w:val="24"/>
          <w:szCs w:val="24"/>
          <w:u w:val="single"/>
          <w:lang w:eastAsia="en-GB"/>
        </w:rPr>
        <w:t>o</w:t>
      </w:r>
      <w:r w:rsidRPr="00C75535">
        <w:rPr>
          <w:rFonts w:ascii="Helvetica" w:eastAsia="Times New Roman" w:hAnsi="Helvetica" w:cs="Times New Roman"/>
          <w:color w:val="0088CC"/>
          <w:sz w:val="24"/>
          <w:szCs w:val="24"/>
          <w:u w:val="single"/>
          <w:lang w:eastAsia="en-GB"/>
        </w:rPr>
        <w:t>rt - Lancashire County Council</w:t>
      </w:r>
      <w:r w:rsidRPr="00C75535">
        <w:rPr>
          <w:rFonts w:ascii="Helvetica" w:eastAsia="Times New Roman" w:hAnsi="Helvetica" w:cs="Times New Roman"/>
          <w:color w:val="333333"/>
          <w:sz w:val="24"/>
          <w:szCs w:val="24"/>
          <w:lang w:eastAsia="en-GB"/>
        </w:rPr>
        <w:fldChar w:fldCharType="end"/>
      </w:r>
      <w:r w:rsidRPr="00C75535">
        <w:rPr>
          <w:rFonts w:ascii="Helvetica" w:eastAsia="Times New Roman" w:hAnsi="Helvetica" w:cs="Times New Roman"/>
          <w:color w:val="333333"/>
          <w:sz w:val="24"/>
          <w:szCs w:val="24"/>
          <w:lang w:eastAsia="en-GB"/>
        </w:rPr>
        <w:t>.</w:t>
      </w:r>
    </w:p>
    <w:p w14:paraId="14DF4236"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lastRenderedPageBreak/>
        <w:t>The Authority reserves the right to amend what is set out in the engagement events and documents. Any procurement process that may be conducted will only be in accordance with the procurement documents that are published. Please regularly check these pages for the Procurement Process details.</w:t>
      </w:r>
    </w:p>
    <w:p w14:paraId="53FBD6ED"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Please note that participation (or non-participation) in the events will confer no advantage or disadvantage should commissioners commence the formal procurement process.</w:t>
      </w:r>
    </w:p>
    <w:p w14:paraId="7F711C9C"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 </w:t>
      </w:r>
    </w:p>
    <w:p w14:paraId="316376B2"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b/>
          <w:bCs/>
          <w:color w:val="333333"/>
          <w:sz w:val="24"/>
          <w:szCs w:val="24"/>
          <w:lang w:eastAsia="en-GB"/>
        </w:rPr>
        <w:t>Date and time of the virtual event</w:t>
      </w:r>
    </w:p>
    <w:p w14:paraId="4FCD6567" w14:textId="77777777"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9</w:t>
      </w:r>
      <w:r w:rsidRPr="00C75535">
        <w:rPr>
          <w:rFonts w:ascii="Helvetica" w:eastAsia="Times New Roman" w:hAnsi="Helvetica" w:cs="Times New Roman"/>
          <w:color w:val="333333"/>
          <w:sz w:val="18"/>
          <w:szCs w:val="18"/>
          <w:vertAlign w:val="superscript"/>
          <w:lang w:eastAsia="en-GB"/>
        </w:rPr>
        <w:t>th</w:t>
      </w:r>
      <w:r w:rsidRPr="00C75535">
        <w:rPr>
          <w:rFonts w:ascii="Helvetica" w:eastAsia="Times New Roman" w:hAnsi="Helvetica" w:cs="Times New Roman"/>
          <w:color w:val="333333"/>
          <w:sz w:val="24"/>
          <w:szCs w:val="24"/>
          <w:lang w:eastAsia="en-GB"/>
        </w:rPr>
        <w:t> July 2021 10am-12noon</w:t>
      </w:r>
    </w:p>
    <w:p w14:paraId="7C90FB80" w14:textId="77777777" w:rsidR="00266C6D" w:rsidRDefault="00266C6D" w:rsidP="00C75535">
      <w:pPr>
        <w:shd w:val="clear" w:color="auto" w:fill="FFFFFF"/>
        <w:spacing w:after="240" w:line="348" w:lineRule="atLeast"/>
        <w:rPr>
          <w:rFonts w:ascii="Helvetica" w:eastAsia="Times New Roman" w:hAnsi="Helvetica" w:cs="Times New Roman"/>
          <w:b/>
          <w:bCs/>
          <w:color w:val="333333"/>
          <w:sz w:val="24"/>
          <w:szCs w:val="24"/>
          <w:lang w:eastAsia="en-GB"/>
        </w:rPr>
      </w:pPr>
    </w:p>
    <w:p w14:paraId="15B7F8FC" w14:textId="1E59F822" w:rsidR="00C75535" w:rsidRPr="00C75535" w:rsidRDefault="00C75535" w:rsidP="00C75535">
      <w:pPr>
        <w:shd w:val="clear" w:color="auto" w:fill="FFFFFF"/>
        <w:spacing w:after="240" w:line="348" w:lineRule="atLeast"/>
        <w:rPr>
          <w:rFonts w:ascii="Helvetica" w:eastAsia="Times New Roman" w:hAnsi="Helvetica" w:cs="Times New Roman"/>
          <w:color w:val="333333"/>
          <w:sz w:val="24"/>
          <w:szCs w:val="24"/>
          <w:lang w:eastAsia="en-GB"/>
        </w:rPr>
      </w:pPr>
      <w:r w:rsidRPr="00C75535">
        <w:rPr>
          <w:rFonts w:ascii="Helvetica" w:eastAsia="Times New Roman" w:hAnsi="Helvetica" w:cs="Times New Roman"/>
          <w:b/>
          <w:bCs/>
          <w:color w:val="333333"/>
          <w:sz w:val="24"/>
          <w:szCs w:val="24"/>
          <w:lang w:eastAsia="en-GB"/>
        </w:rPr>
        <w:t>How to book a place</w:t>
      </w:r>
    </w:p>
    <w:p w14:paraId="3599CB4F" w14:textId="02EF35BA" w:rsidR="00266C6D" w:rsidRPr="00266C6D" w:rsidRDefault="00C75535" w:rsidP="00C75535">
      <w:pPr>
        <w:shd w:val="clear" w:color="auto" w:fill="FFFFFF"/>
        <w:spacing w:after="240" w:line="348" w:lineRule="atLeast"/>
        <w:rPr>
          <w:rFonts w:ascii="Helvetica" w:eastAsia="Times New Roman" w:hAnsi="Helvetica" w:cs="Times New Roman"/>
          <w:sz w:val="24"/>
          <w:szCs w:val="24"/>
          <w:lang w:eastAsia="en-GB"/>
        </w:rPr>
      </w:pPr>
      <w:r w:rsidRPr="00C75535">
        <w:rPr>
          <w:rFonts w:ascii="Helvetica" w:eastAsia="Times New Roman" w:hAnsi="Helvetica" w:cs="Times New Roman"/>
          <w:color w:val="333333"/>
          <w:sz w:val="24"/>
          <w:szCs w:val="24"/>
          <w:lang w:eastAsia="en-GB"/>
        </w:rPr>
        <w:t>Please email the following details to </w:t>
      </w:r>
      <w:hyperlink r:id="rId5" w:history="1">
        <w:r w:rsidR="00266C6D" w:rsidRPr="00C75535">
          <w:rPr>
            <w:rStyle w:val="Hyperlink"/>
            <w:rFonts w:ascii="Helvetica" w:eastAsia="Times New Roman" w:hAnsi="Helvetica" w:cs="Times New Roman"/>
            <w:b/>
            <w:bCs/>
            <w:color w:val="auto"/>
            <w:sz w:val="24"/>
            <w:szCs w:val="24"/>
            <w:u w:val="none"/>
            <w:lang w:eastAsia="en-GB"/>
          </w:rPr>
          <w:t>cypcommissioningadmin@</w:t>
        </w:r>
        <w:r w:rsidR="00266C6D" w:rsidRPr="00C75535">
          <w:rPr>
            <w:rStyle w:val="Hyperlink"/>
            <w:rFonts w:ascii="Helvetica" w:eastAsia="Times New Roman" w:hAnsi="Helvetica" w:cs="Times New Roman"/>
            <w:b/>
            <w:bCs/>
            <w:color w:val="auto"/>
            <w:sz w:val="24"/>
            <w:szCs w:val="24"/>
            <w:u w:val="none"/>
            <w:lang w:eastAsia="en-GB"/>
          </w:rPr>
          <w:t>l</w:t>
        </w:r>
        <w:r w:rsidR="00266C6D" w:rsidRPr="00C75535">
          <w:rPr>
            <w:rStyle w:val="Hyperlink"/>
            <w:rFonts w:ascii="Helvetica" w:eastAsia="Times New Roman" w:hAnsi="Helvetica" w:cs="Times New Roman"/>
            <w:b/>
            <w:bCs/>
            <w:color w:val="auto"/>
            <w:sz w:val="24"/>
            <w:szCs w:val="24"/>
            <w:u w:val="none"/>
            <w:lang w:eastAsia="en-GB"/>
          </w:rPr>
          <w:t>ancashire.gov.uk</w:t>
        </w:r>
      </w:hyperlink>
      <w:r w:rsidR="00266C6D" w:rsidRPr="00266C6D">
        <w:rPr>
          <w:rFonts w:ascii="Helvetica" w:eastAsia="Times New Roman" w:hAnsi="Helvetica" w:cs="Times New Roman"/>
          <w:sz w:val="24"/>
          <w:szCs w:val="24"/>
          <w:lang w:eastAsia="en-GB"/>
        </w:rPr>
        <w:t xml:space="preserve"> </w:t>
      </w:r>
    </w:p>
    <w:p w14:paraId="4DD7A9D9" w14:textId="3E905AA0" w:rsidR="00C75535" w:rsidRPr="00C75535" w:rsidRDefault="00266C6D" w:rsidP="00C75535">
      <w:pPr>
        <w:shd w:val="clear" w:color="auto" w:fill="FFFFFF"/>
        <w:spacing w:after="240" w:line="348" w:lineRule="atLeast"/>
        <w:rPr>
          <w:rFonts w:ascii="Helvetica" w:eastAsia="Times New Roman" w:hAnsi="Helvetica" w:cs="Times New Roman"/>
          <w:color w:val="333333"/>
          <w:sz w:val="24"/>
          <w:szCs w:val="24"/>
          <w:lang w:eastAsia="en-GB"/>
        </w:rPr>
      </w:pPr>
      <w:r>
        <w:rPr>
          <w:rFonts w:ascii="Helvetica" w:eastAsia="Times New Roman" w:hAnsi="Helvetica" w:cs="Times New Roman"/>
          <w:sz w:val="24"/>
          <w:szCs w:val="24"/>
          <w:u w:val="single"/>
          <w:lang w:eastAsia="en-GB"/>
        </w:rPr>
        <w:t>J</w:t>
      </w:r>
      <w:r w:rsidR="00C75535" w:rsidRPr="00C75535">
        <w:rPr>
          <w:rFonts w:ascii="Helvetica" w:eastAsia="Times New Roman" w:hAnsi="Helvetica" w:cs="Times New Roman"/>
          <w:color w:val="333333"/>
          <w:sz w:val="24"/>
          <w:szCs w:val="24"/>
          <w:lang w:eastAsia="en-GB"/>
        </w:rPr>
        <w:t>oining instructions will be shared with you closer to the event date.</w:t>
      </w:r>
    </w:p>
    <w:p w14:paraId="659BBC8D" w14:textId="77777777" w:rsidR="00C75535" w:rsidRPr="00C75535" w:rsidRDefault="00C75535" w:rsidP="00C75535">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Name</w:t>
      </w:r>
    </w:p>
    <w:p w14:paraId="229D5B72" w14:textId="77777777" w:rsidR="00C75535" w:rsidRPr="00C75535" w:rsidRDefault="00C75535" w:rsidP="00C75535">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Job title</w:t>
      </w:r>
    </w:p>
    <w:p w14:paraId="09C9DF50" w14:textId="77777777" w:rsidR="00C75535" w:rsidRPr="00C75535" w:rsidRDefault="00C75535" w:rsidP="00C75535">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Organisation</w:t>
      </w:r>
    </w:p>
    <w:p w14:paraId="2088AAB3" w14:textId="77777777" w:rsidR="00C75535" w:rsidRPr="00C75535" w:rsidRDefault="00C75535" w:rsidP="00C75535">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Email address</w:t>
      </w:r>
    </w:p>
    <w:p w14:paraId="36095611" w14:textId="77777777" w:rsidR="00C75535" w:rsidRPr="00C75535" w:rsidRDefault="00C75535" w:rsidP="00C75535">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4"/>
          <w:szCs w:val="24"/>
          <w:lang w:eastAsia="en-GB"/>
        </w:rPr>
      </w:pPr>
      <w:r w:rsidRPr="00C75535">
        <w:rPr>
          <w:rFonts w:ascii="Helvetica" w:eastAsia="Times New Roman" w:hAnsi="Helvetica" w:cs="Times New Roman"/>
          <w:color w:val="333333"/>
          <w:sz w:val="24"/>
          <w:szCs w:val="24"/>
          <w:lang w:eastAsia="en-GB"/>
        </w:rPr>
        <w:t>Phone number</w:t>
      </w:r>
    </w:p>
    <w:p w14:paraId="1A24E4FA" w14:textId="77777777" w:rsidR="00D12CCF" w:rsidRDefault="00D12CCF"/>
    <w:sectPr w:rsidR="00D12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32B5"/>
    <w:multiLevelType w:val="multilevel"/>
    <w:tmpl w:val="095A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35"/>
    <w:rsid w:val="00266C6D"/>
    <w:rsid w:val="00C75535"/>
    <w:rsid w:val="00D1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EE68"/>
  <w15:chartTrackingRefBased/>
  <w15:docId w15:val="{B024DCE1-B5F3-4C15-9B0D-2225EEB6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5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755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3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755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755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5535"/>
    <w:rPr>
      <w:b/>
      <w:bCs/>
    </w:rPr>
  </w:style>
  <w:style w:type="character" w:styleId="Hyperlink">
    <w:name w:val="Hyperlink"/>
    <w:basedOn w:val="DefaultParagraphFont"/>
    <w:uiPriority w:val="99"/>
    <w:unhideWhenUsed/>
    <w:rsid w:val="00C75535"/>
    <w:rPr>
      <w:color w:val="0000FF"/>
      <w:u w:val="single"/>
    </w:rPr>
  </w:style>
  <w:style w:type="character" w:styleId="UnresolvedMention">
    <w:name w:val="Unresolved Mention"/>
    <w:basedOn w:val="DefaultParagraphFont"/>
    <w:uiPriority w:val="99"/>
    <w:semiHidden/>
    <w:unhideWhenUsed/>
    <w:rsid w:val="0026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7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pcommissioningadmin@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Jacqui</dc:creator>
  <cp:keywords/>
  <dc:description/>
  <cp:lastModifiedBy>Sullivan, Jacqui</cp:lastModifiedBy>
  <cp:revision>2</cp:revision>
  <dcterms:created xsi:type="dcterms:W3CDTF">2021-06-17T09:36:00Z</dcterms:created>
  <dcterms:modified xsi:type="dcterms:W3CDTF">2021-06-17T09:43:00Z</dcterms:modified>
</cp:coreProperties>
</file>