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1E21AF13" w:rsidR="006028AA" w:rsidRPr="004106B7" w:rsidRDefault="006028AA"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w:t>
                            </w:r>
                            <w:r w:rsidR="00D66A40">
                              <w:rPr>
                                <w:rFonts w:ascii="Arial" w:hAnsi="Arial" w:cs="Arial"/>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" filled="f" stroked="f">
                <v:textbox>
                  <w:txbxContent>
                    <w:p w14:paraId="5D899F85" w14:textId="1E21AF13" w:rsidR="006028AA" w:rsidRPr="004106B7" w:rsidRDefault="006028AA"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w:t>
                      </w:r>
                      <w:r w:rsidR="00D66A40">
                        <w:rPr>
                          <w:rFonts w:ascii="Arial" w:hAnsi="Arial" w:cs="Arial"/>
                          <w:b/>
                          <w:color w:val="FFFFFF" w:themeColor="background1"/>
                          <w:sz w:val="36"/>
                          <w:szCs w:val="36"/>
                        </w:rPr>
                        <w:t xml:space="preserve"> </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215EB138" w14:textId="2EAF9D72" w:rsidR="00C16D43" w:rsidRPr="00C16D43" w:rsidRDefault="00C16D43" w:rsidP="00C16D43">
      <w:pPr>
        <w:rPr>
          <w:rFonts w:ascii="Arial" w:eastAsia="Times New Roman" w:hAnsi="Arial" w:cs="Arial"/>
          <w:color w:val="0070C0"/>
          <w:lang w:eastAsia="en-GB"/>
        </w:rPr>
      </w:pPr>
    </w:p>
    <w:p w14:paraId="7A2D17CD" w14:textId="77777777" w:rsidR="00C16D43" w:rsidRDefault="00C16D43" w:rsidP="00A972B9">
      <w:pPr>
        <w:rPr>
          <w:rFonts w:ascii="Arial" w:eastAsia="Times New Roman" w:hAnsi="Arial" w:cs="Arial"/>
          <w:b/>
          <w:sz w:val="36"/>
          <w:szCs w:val="36"/>
          <w:lang w:eastAsia="en-GB"/>
        </w:rPr>
      </w:pPr>
    </w:p>
    <w:p w14:paraId="09B1B524" w14:textId="10744D94" w:rsidR="00A972B9" w:rsidRPr="009473E3" w:rsidRDefault="00ED2DCA" w:rsidP="00A972B9">
      <w:pPr>
        <w:rPr>
          <w:rFonts w:ascii="Arial" w:eastAsia="Times New Roman" w:hAnsi="Arial" w:cs="Arial"/>
          <w:b/>
          <w:sz w:val="36"/>
          <w:szCs w:val="36"/>
          <w:lang w:eastAsia="en-GB"/>
        </w:rPr>
      </w:pPr>
      <w:bookmarkStart w:id="0" w:name="_Hlk525631954"/>
      <w:r>
        <w:rPr>
          <w:rFonts w:ascii="Arial" w:eastAsia="Times New Roman" w:hAnsi="Arial" w:cs="Arial"/>
          <w:b/>
          <w:sz w:val="36"/>
          <w:szCs w:val="36"/>
          <w:lang w:eastAsia="en-GB"/>
        </w:rPr>
        <w:t xml:space="preserve">Domiciliary Care 1 - </w:t>
      </w:r>
      <w:r w:rsidR="00A972B9" w:rsidRPr="009473E3">
        <w:rPr>
          <w:rFonts w:ascii="Arial" w:eastAsia="Times New Roman" w:hAnsi="Arial" w:cs="Arial"/>
          <w:b/>
          <w:sz w:val="36"/>
          <w:szCs w:val="36"/>
          <w:lang w:eastAsia="en-GB"/>
        </w:rPr>
        <w:t xml:space="preserve">For </w:t>
      </w:r>
      <w:r w:rsidR="00A972B9" w:rsidRPr="004F20C9">
        <w:rPr>
          <w:rFonts w:ascii="Arial" w:eastAsia="Times New Roman" w:hAnsi="Arial" w:cs="Arial"/>
          <w:b/>
          <w:color w:val="000000" w:themeColor="text1"/>
          <w:sz w:val="36"/>
          <w:szCs w:val="36"/>
          <w:lang w:eastAsia="en-GB"/>
        </w:rPr>
        <w:t xml:space="preserve">the </w:t>
      </w:r>
      <w:r w:rsidR="004F20C9" w:rsidRPr="004F20C9">
        <w:rPr>
          <w:rFonts w:ascii="Arial" w:eastAsia="Times New Roman" w:hAnsi="Arial" w:cs="Arial"/>
          <w:b/>
          <w:color w:val="000000" w:themeColor="text1"/>
          <w:sz w:val="36"/>
          <w:szCs w:val="36"/>
          <w:lang w:eastAsia="en-GB"/>
        </w:rPr>
        <w:t>Specialised Care and Support Services Framework Contract</w:t>
      </w:r>
    </w:p>
    <w:bookmarkEnd w:id="0"/>
    <w:p w14:paraId="017EE95E" w14:textId="77777777" w:rsidR="00A972B9" w:rsidRPr="00A21B86" w:rsidRDefault="00A972B9" w:rsidP="00A972B9">
      <w:pPr>
        <w:rPr>
          <w:rFonts w:ascii="Arial" w:eastAsia="Times New Roman" w:hAnsi="Arial" w:cs="Times New Roman"/>
          <w:b/>
          <w:szCs w:val="36"/>
          <w:lang w:eastAsia="en-GB"/>
        </w:rPr>
      </w:pPr>
    </w:p>
    <w:p w14:paraId="7CCB72F7" w14:textId="2E86297A" w:rsidR="00A972B9" w:rsidRPr="00A21B86"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4F20C9">
        <w:rPr>
          <w:rFonts w:ascii="Arial" w:eastAsia="Times New Roman" w:hAnsi="Arial" w:cs="Times New Roman"/>
          <w:color w:val="0070C0"/>
          <w:szCs w:val="36"/>
          <w:lang w:eastAsia="en-GB"/>
        </w:rPr>
        <w:t>1</w:t>
      </w:r>
      <w:r w:rsidR="004F20C9">
        <w:rPr>
          <w:rFonts w:ascii="Arial" w:eastAsia="Times New Roman" w:hAnsi="Arial" w:cs="Times New Roman"/>
          <w:color w:val="0070C0"/>
          <w:szCs w:val="36"/>
          <w:vertAlign w:val="superscript"/>
          <w:lang w:eastAsia="en-GB"/>
        </w:rPr>
        <w:t>st</w:t>
      </w:r>
      <w:r w:rsidR="004F20C9">
        <w:rPr>
          <w:rFonts w:ascii="Arial" w:eastAsia="Times New Roman" w:hAnsi="Arial" w:cs="Times New Roman"/>
          <w:color w:val="0070C0"/>
          <w:szCs w:val="36"/>
          <w:lang w:eastAsia="en-GB"/>
        </w:rPr>
        <w:t xml:space="preserve"> April 2019</w:t>
      </w:r>
    </w:p>
    <w:p w14:paraId="24067A4D" w14:textId="77777777" w:rsidR="00A972B9" w:rsidRPr="00A21B86" w:rsidRDefault="00A972B9" w:rsidP="00A972B9">
      <w:pPr>
        <w:rPr>
          <w:rFonts w:ascii="Arial" w:eastAsia="Times New Roman" w:hAnsi="Arial" w:cs="Times New Roman"/>
          <w:b/>
          <w:szCs w:val="36"/>
          <w:lang w:eastAsia="en-GB"/>
        </w:rPr>
      </w:pPr>
    </w:p>
    <w:p w14:paraId="278E91B3" w14:textId="6075B795" w:rsidR="00A972B9" w:rsidRDefault="00A972B9" w:rsidP="00A972B9">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4F20C9">
        <w:rPr>
          <w:rFonts w:ascii="Arial" w:eastAsia="Times New Roman" w:hAnsi="Arial" w:cs="Times New Roman"/>
          <w:color w:val="0070C0"/>
          <w:szCs w:val="36"/>
          <w:lang w:eastAsia="en-GB"/>
        </w:rPr>
        <w:t>4 years</w:t>
      </w:r>
      <w:r w:rsidR="002751BD">
        <w:rPr>
          <w:rFonts w:ascii="Arial" w:eastAsia="Times New Roman" w:hAnsi="Arial" w:cs="Times New Roman"/>
          <w:color w:val="0070C0"/>
          <w:szCs w:val="36"/>
          <w:lang w:eastAsia="en-GB"/>
        </w:rPr>
        <w:t xml:space="preserve"> (plus </w:t>
      </w:r>
      <w:r w:rsidR="00C70828">
        <w:rPr>
          <w:rFonts w:ascii="Arial" w:eastAsia="Times New Roman" w:hAnsi="Arial" w:cs="Times New Roman"/>
          <w:color w:val="0070C0"/>
          <w:szCs w:val="36"/>
          <w:lang w:eastAsia="en-GB"/>
        </w:rPr>
        <w:t>2-year</w:t>
      </w:r>
      <w:r w:rsidR="002751BD">
        <w:rPr>
          <w:rFonts w:ascii="Arial" w:eastAsia="Times New Roman" w:hAnsi="Arial" w:cs="Times New Roman"/>
          <w:color w:val="0070C0"/>
          <w:szCs w:val="36"/>
          <w:lang w:eastAsia="en-GB"/>
        </w:rPr>
        <w:t xml:space="preserve"> optional extension)</w:t>
      </w:r>
    </w:p>
    <w:p w14:paraId="23783C92" w14:textId="77777777" w:rsidR="00A972B9" w:rsidRDefault="00A972B9" w:rsidP="00A972B9">
      <w:pPr>
        <w:rPr>
          <w:rFonts w:ascii="Arial" w:eastAsia="Times New Roman" w:hAnsi="Arial" w:cs="Times New Roman"/>
          <w:color w:val="0070C0"/>
          <w:szCs w:val="36"/>
          <w:lang w:eastAsia="en-GB"/>
        </w:rPr>
      </w:pPr>
    </w:p>
    <w:p w14:paraId="56B87DE3" w14:textId="3104F85B" w:rsidR="00A972B9" w:rsidRPr="0011403E" w:rsidRDefault="00A972B9" w:rsidP="00A972B9">
      <w:pPr>
        <w:rPr>
          <w:rFonts w:ascii="Arial" w:eastAsia="Times New Roman" w:hAnsi="Arial" w:cs="Times New Roman"/>
          <w:b/>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2751BD">
        <w:rPr>
          <w:rFonts w:ascii="Arial" w:eastAsia="Times New Roman" w:hAnsi="Arial" w:cs="Times New Roman"/>
          <w:b/>
          <w:color w:val="0070C0"/>
          <w:szCs w:val="36"/>
          <w:lang w:eastAsia="en-GB"/>
        </w:rPr>
        <w:t>The framework will be open for suppliers to apply throughout the term.</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695AB6E3" w:rsidR="009A5912" w:rsidRDefault="009A5912"/>
    <w:p w14:paraId="58270392" w14:textId="6BC0E176" w:rsidR="001B5E95" w:rsidRDefault="001B5E95"/>
    <w:p w14:paraId="61965B82" w14:textId="77777777" w:rsidR="001B5E95" w:rsidRDefault="001B5E95"/>
    <w:p w14:paraId="60186072" w14:textId="77777777" w:rsidR="009A5912" w:rsidRDefault="009A5912"/>
    <w:p w14:paraId="2238ED14" w14:textId="77777777" w:rsidR="009A5912" w:rsidRDefault="009A5912"/>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6A556720" w:rsidR="004D2A31" w:rsidRPr="001B5E95" w:rsidRDefault="004D2A31" w:rsidP="004D2A31">
      <w:pPr>
        <w:rPr>
          <w:rFonts w:ascii="Arial" w:hAnsi="Arial" w:cs="Arial"/>
          <w:color w:val="000000" w:themeColor="text1"/>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B5E95">
        <w:rPr>
          <w:rFonts w:ascii="Arial" w:hAnsi="Arial" w:cs="Arial"/>
          <w:color w:val="000000" w:themeColor="text1"/>
        </w:rPr>
        <w:t>P</w:t>
      </w:r>
      <w:r w:rsidR="00A9117C" w:rsidRPr="001B5E95">
        <w:rPr>
          <w:rFonts w:ascii="Arial" w:hAnsi="Arial" w:cs="Arial"/>
          <w:color w:val="000000" w:themeColor="text1"/>
        </w:rPr>
        <w:t>3</w:t>
      </w:r>
    </w:p>
    <w:p w14:paraId="26C54D33" w14:textId="77777777" w:rsidR="004D2A31" w:rsidRPr="001B5E95" w:rsidRDefault="004D2A31" w:rsidP="004D2A31">
      <w:pPr>
        <w:rPr>
          <w:rFonts w:ascii="Arial" w:hAnsi="Arial" w:cs="Arial"/>
          <w:color w:val="000000" w:themeColor="text1"/>
        </w:rPr>
      </w:pPr>
    </w:p>
    <w:p w14:paraId="48E4860F" w14:textId="7A41BF16" w:rsidR="004D2A31" w:rsidRPr="001B5E95" w:rsidRDefault="004D2A31" w:rsidP="004D2A31">
      <w:pPr>
        <w:rPr>
          <w:rFonts w:ascii="Arial" w:hAnsi="Arial" w:cs="Arial"/>
          <w:color w:val="000000" w:themeColor="text1"/>
        </w:rPr>
      </w:pPr>
      <w:r w:rsidRPr="001B5E95">
        <w:rPr>
          <w:rFonts w:ascii="Arial" w:hAnsi="Arial" w:cs="Arial"/>
          <w:color w:val="000000" w:themeColor="text1"/>
        </w:rPr>
        <w:t>Standard Selection Questionnaire Introduction</w:t>
      </w:r>
      <w:r w:rsidRPr="001B5E95">
        <w:rPr>
          <w:rFonts w:ascii="Arial" w:hAnsi="Arial" w:cs="Arial"/>
          <w:color w:val="000000" w:themeColor="text1"/>
        </w:rPr>
        <w:tab/>
      </w:r>
      <w:r w:rsidRPr="001B5E95">
        <w:rPr>
          <w:rFonts w:ascii="Arial" w:hAnsi="Arial" w:cs="Arial"/>
          <w:color w:val="000000" w:themeColor="text1"/>
        </w:rPr>
        <w:tab/>
      </w:r>
      <w:r w:rsidRPr="001B5E95">
        <w:rPr>
          <w:rFonts w:ascii="Arial" w:hAnsi="Arial" w:cs="Arial"/>
          <w:color w:val="000000" w:themeColor="text1"/>
        </w:rPr>
        <w:tab/>
      </w:r>
      <w:r w:rsidRPr="001B5E95">
        <w:rPr>
          <w:rFonts w:ascii="Arial" w:hAnsi="Arial" w:cs="Arial"/>
          <w:color w:val="000000" w:themeColor="text1"/>
        </w:rPr>
        <w:tab/>
        <w:t>P</w:t>
      </w:r>
      <w:r w:rsidR="0031235B" w:rsidRPr="001B5E95">
        <w:rPr>
          <w:rFonts w:ascii="Arial" w:hAnsi="Arial" w:cs="Arial"/>
          <w:color w:val="000000" w:themeColor="text1"/>
        </w:rPr>
        <w:t>4</w:t>
      </w:r>
    </w:p>
    <w:p w14:paraId="7EB1521C" w14:textId="276752F1" w:rsidR="009A5912" w:rsidRPr="001B5E95" w:rsidRDefault="009A5912">
      <w:pPr>
        <w:rPr>
          <w:rFonts w:ascii="Arial" w:hAnsi="Arial" w:cs="Arial"/>
          <w:color w:val="000000" w:themeColor="text1"/>
        </w:rPr>
      </w:pPr>
    </w:p>
    <w:p w14:paraId="73A807C3" w14:textId="620138E5" w:rsidR="009A5912" w:rsidRPr="001B5E95" w:rsidRDefault="004D2A31">
      <w:pPr>
        <w:rPr>
          <w:rFonts w:ascii="Arial" w:hAnsi="Arial" w:cs="Arial"/>
          <w:color w:val="000000" w:themeColor="text1"/>
        </w:rPr>
      </w:pPr>
      <w:r w:rsidRPr="001B5E95">
        <w:rPr>
          <w:rFonts w:ascii="Arial" w:hAnsi="Arial" w:cs="Arial"/>
          <w:color w:val="000000" w:themeColor="text1"/>
        </w:rPr>
        <w:t xml:space="preserve">Part One – </w:t>
      </w:r>
      <w:r w:rsidR="00C16D43" w:rsidRPr="001B5E95">
        <w:rPr>
          <w:rFonts w:ascii="Arial" w:hAnsi="Arial" w:cs="Arial"/>
          <w:color w:val="000000" w:themeColor="text1"/>
        </w:rPr>
        <w:t>Potential Supplier Information</w:t>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t>P</w:t>
      </w:r>
      <w:r w:rsidR="0031235B" w:rsidRPr="001B5E95">
        <w:rPr>
          <w:rFonts w:ascii="Arial" w:hAnsi="Arial" w:cs="Arial"/>
          <w:color w:val="000000" w:themeColor="text1"/>
        </w:rPr>
        <w:t>8</w:t>
      </w:r>
    </w:p>
    <w:p w14:paraId="5F3772EE" w14:textId="77777777" w:rsidR="004D2A31" w:rsidRPr="001B5E95" w:rsidRDefault="004D2A31">
      <w:pPr>
        <w:rPr>
          <w:rFonts w:ascii="Arial" w:hAnsi="Arial" w:cs="Arial"/>
          <w:color w:val="000000" w:themeColor="text1"/>
        </w:rPr>
      </w:pPr>
    </w:p>
    <w:p w14:paraId="3291A1ED" w14:textId="7C29BFFD"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Two – </w:t>
      </w:r>
      <w:r w:rsidR="00C16D43" w:rsidRPr="001B5E95">
        <w:rPr>
          <w:rFonts w:ascii="Arial" w:hAnsi="Arial" w:cs="Arial"/>
          <w:color w:val="000000" w:themeColor="text1"/>
        </w:rPr>
        <w:t>Exclusion Grounds</w:t>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t>P</w:t>
      </w:r>
      <w:r w:rsidR="0031235B" w:rsidRPr="001B5E95">
        <w:rPr>
          <w:rFonts w:ascii="Arial" w:hAnsi="Arial" w:cs="Arial"/>
          <w:color w:val="000000" w:themeColor="text1"/>
        </w:rPr>
        <w:t>12</w:t>
      </w:r>
    </w:p>
    <w:p w14:paraId="0676B556" w14:textId="77777777" w:rsidR="004D2A31" w:rsidRPr="001B5E95" w:rsidRDefault="004D2A31">
      <w:pPr>
        <w:rPr>
          <w:rFonts w:ascii="Arial" w:hAnsi="Arial" w:cs="Arial"/>
          <w:color w:val="000000" w:themeColor="text1"/>
        </w:rPr>
      </w:pPr>
    </w:p>
    <w:p w14:paraId="30806C1A" w14:textId="1AF9C59C"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Three – </w:t>
      </w:r>
      <w:r w:rsidR="00C16D43" w:rsidRPr="001B5E95">
        <w:rPr>
          <w:rFonts w:ascii="Arial" w:hAnsi="Arial" w:cs="Arial"/>
          <w:color w:val="000000" w:themeColor="text1"/>
        </w:rPr>
        <w:t>Selection Questions</w:t>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t>P</w:t>
      </w:r>
      <w:r w:rsidR="0031235B" w:rsidRPr="001B5E95">
        <w:rPr>
          <w:rFonts w:ascii="Arial" w:hAnsi="Arial" w:cs="Arial"/>
          <w:color w:val="000000" w:themeColor="text1"/>
        </w:rPr>
        <w:t>16</w:t>
      </w:r>
    </w:p>
    <w:p w14:paraId="49BFFF68" w14:textId="77777777" w:rsidR="004D2A31" w:rsidRPr="001B5E95" w:rsidRDefault="004D2A31">
      <w:pPr>
        <w:rPr>
          <w:rFonts w:ascii="Arial" w:hAnsi="Arial" w:cs="Arial"/>
          <w:color w:val="000000" w:themeColor="text1"/>
        </w:rPr>
      </w:pPr>
    </w:p>
    <w:p w14:paraId="66591997" w14:textId="4B77254B"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Four – </w:t>
      </w:r>
      <w:r w:rsidR="00C16D43" w:rsidRPr="001B5E95">
        <w:rPr>
          <w:rFonts w:ascii="Arial" w:hAnsi="Arial" w:cs="Arial"/>
          <w:color w:val="000000" w:themeColor="text1"/>
        </w:rPr>
        <w:t>Pricing Schedule</w:t>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r>
      <w:r w:rsidR="00C16D43" w:rsidRPr="001B5E95">
        <w:rPr>
          <w:rFonts w:ascii="Arial" w:hAnsi="Arial" w:cs="Arial"/>
          <w:color w:val="000000" w:themeColor="text1"/>
        </w:rPr>
        <w:tab/>
        <w:t>P</w:t>
      </w:r>
      <w:r w:rsidR="0031235B" w:rsidRPr="001B5E95">
        <w:rPr>
          <w:rFonts w:ascii="Arial" w:hAnsi="Arial" w:cs="Arial"/>
          <w:color w:val="000000" w:themeColor="text1"/>
        </w:rPr>
        <w:t>27</w:t>
      </w:r>
    </w:p>
    <w:p w14:paraId="2F0F5607" w14:textId="77777777" w:rsidR="004D2A31" w:rsidRPr="001B5E95" w:rsidRDefault="004D2A31">
      <w:pPr>
        <w:rPr>
          <w:rFonts w:ascii="Arial" w:hAnsi="Arial" w:cs="Arial"/>
          <w:color w:val="000000" w:themeColor="text1"/>
        </w:rPr>
      </w:pPr>
    </w:p>
    <w:p w14:paraId="03379373" w14:textId="320D0A91" w:rsidR="004D2A31" w:rsidRPr="001B5E95" w:rsidRDefault="004D2A31">
      <w:pPr>
        <w:rPr>
          <w:rFonts w:ascii="Arial" w:hAnsi="Arial" w:cs="Arial"/>
          <w:color w:val="000000" w:themeColor="text1"/>
        </w:rPr>
      </w:pPr>
      <w:r w:rsidRPr="001B5E95">
        <w:rPr>
          <w:rFonts w:ascii="Arial" w:hAnsi="Arial" w:cs="Arial"/>
          <w:color w:val="000000" w:themeColor="text1"/>
        </w:rPr>
        <w:t>P</w:t>
      </w:r>
      <w:r w:rsidR="00C16D43" w:rsidRPr="001B5E95">
        <w:rPr>
          <w:rFonts w:ascii="Arial" w:hAnsi="Arial" w:cs="Arial"/>
          <w:color w:val="000000" w:themeColor="text1"/>
        </w:rPr>
        <w:t>art Five – Additional council requirements/certificates</w:t>
      </w:r>
      <w:r w:rsidR="00C16D43" w:rsidRPr="001B5E95">
        <w:rPr>
          <w:rFonts w:ascii="Arial" w:hAnsi="Arial" w:cs="Arial"/>
          <w:color w:val="000000" w:themeColor="text1"/>
        </w:rPr>
        <w:tab/>
      </w:r>
      <w:r w:rsidR="00C16D43" w:rsidRPr="001B5E95">
        <w:rPr>
          <w:rFonts w:ascii="Arial" w:hAnsi="Arial" w:cs="Arial"/>
          <w:color w:val="000000" w:themeColor="text1"/>
        </w:rPr>
        <w:tab/>
        <w:t>P</w:t>
      </w:r>
      <w:r w:rsidR="0031235B" w:rsidRPr="001B5E95">
        <w:rPr>
          <w:rFonts w:ascii="Arial" w:hAnsi="Arial" w:cs="Arial"/>
          <w:color w:val="000000" w:themeColor="text1"/>
        </w:rPr>
        <w:t>28</w:t>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143299">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5EAD9257" w14:textId="4AD551FF" w:rsidR="009A5912" w:rsidRPr="009A5912" w:rsidRDefault="009A5912" w:rsidP="009A5912">
      <w:pPr>
        <w:rPr>
          <w:rFonts w:ascii="Arial" w:eastAsia="Times New Roman" w:hAnsi="Arial" w:cs="Arial"/>
          <w:lang w:eastAsia="en-GB"/>
        </w:rPr>
      </w:pP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34BB4B51"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9A5912" w:rsidRPr="00E40DC7">
        <w:rPr>
          <w:rFonts w:ascii="Arial" w:eastAsia="Times New Roman" w:hAnsi="Arial" w:cs="Arial"/>
          <w:color w:val="0070C0"/>
          <w:lang w:eastAsia="en-GB"/>
        </w:rPr>
        <w:t xml:space="preserve"> </w:t>
      </w:r>
      <w:r w:rsidR="009A5912" w:rsidRPr="009A5912">
        <w:rPr>
          <w:rFonts w:ascii="Arial" w:eastAsia="Times New Roman" w:hAnsi="Arial" w:cs="Arial"/>
          <w:color w:val="000000"/>
          <w:lang w:eastAsia="en-GB"/>
        </w:rPr>
        <w:t xml:space="preserve">is aiming to seek tenders </w:t>
      </w:r>
      <w:r w:rsidR="002314F7" w:rsidRPr="002314F7">
        <w:rPr>
          <w:rFonts w:ascii="Arial" w:eastAsia="Times New Roman" w:hAnsi="Arial" w:cs="Arial"/>
          <w:b/>
          <w:color w:val="000000"/>
          <w:lang w:eastAsia="en-GB"/>
        </w:rPr>
        <w:t>Specialised Care and Support Services Framework</w:t>
      </w:r>
      <w:r w:rsidRPr="002314F7">
        <w:rPr>
          <w:rFonts w:ascii="Arial" w:eastAsia="Times New Roman" w:hAnsi="Arial" w:cs="Arial"/>
          <w:b/>
          <w:color w:val="000000"/>
          <w:lang w:eastAsia="en-GB"/>
        </w:rPr>
        <w:t xml:space="preserve">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574B0E">
        <w:rPr>
          <w:rFonts w:ascii="Arial" w:eastAsia="Times New Roman" w:hAnsi="Arial" w:cs="Arial"/>
          <w:color w:val="000000"/>
          <w:lang w:eastAsia="en-GB"/>
        </w:rPr>
        <w:t>, Contracts Finder</w:t>
      </w:r>
      <w:r w:rsidR="009A5912" w:rsidRPr="009A5912">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and </w:t>
      </w:r>
      <w:r w:rsidR="009A5912" w:rsidRPr="009A5912">
        <w:rPr>
          <w:rFonts w:ascii="Arial" w:eastAsia="Times New Roman" w:hAnsi="Arial" w:cs="Arial"/>
          <w:color w:val="000000"/>
          <w:lang w:eastAsia="en-GB"/>
        </w:rPr>
        <w:t>via the Official Journal of the European Union</w:t>
      </w:r>
      <w:r w:rsidR="002314F7">
        <w:rPr>
          <w:rFonts w:ascii="Arial" w:eastAsia="Times New Roman" w:hAnsi="Arial" w:cs="Arial"/>
          <w:color w:val="000000"/>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31235B" w:rsidRDefault="009A5912" w:rsidP="009A5912">
      <w:pPr>
        <w:numPr>
          <w:ilvl w:val="0"/>
          <w:numId w:val="2"/>
        </w:numPr>
        <w:jc w:val="both"/>
        <w:rPr>
          <w:rFonts w:ascii="Arial" w:eastAsia="Times New Roman" w:hAnsi="Arial" w:cs="Arial"/>
          <w:noProof/>
          <w:color w:val="000000" w:themeColor="text1"/>
          <w:u w:val="single"/>
          <w:lang w:eastAsia="en-GB"/>
        </w:rPr>
      </w:pPr>
      <w:r w:rsidRPr="009A5912">
        <w:rPr>
          <w:rFonts w:ascii="Arial" w:eastAsia="Times New Roman" w:hAnsi="Arial" w:cs="Arial"/>
          <w:noProof/>
          <w:lang w:eastAsia="en-GB"/>
        </w:rPr>
        <w:t xml:space="preserve">A </w:t>
      </w:r>
      <w:r w:rsidRPr="0031235B">
        <w:rPr>
          <w:rFonts w:ascii="Arial" w:eastAsia="Times New Roman" w:hAnsi="Arial" w:cs="Arial"/>
          <w:noProof/>
          <w:color w:val="000000" w:themeColor="text1"/>
          <w:lang w:eastAsia="en-GB"/>
        </w:rPr>
        <w:t>downloadable copy of the Invitat</w:t>
      </w:r>
      <w:r w:rsidR="00C931D1" w:rsidRPr="0031235B">
        <w:rPr>
          <w:rFonts w:ascii="Arial" w:eastAsia="Times New Roman" w:hAnsi="Arial" w:cs="Arial"/>
          <w:noProof/>
          <w:color w:val="000000" w:themeColor="text1"/>
          <w:lang w:eastAsia="en-GB"/>
        </w:rPr>
        <w:t>ion to Tender document Volumes One and Two</w:t>
      </w:r>
      <w:r w:rsidRPr="0031235B">
        <w:rPr>
          <w:rFonts w:ascii="Arial" w:eastAsia="Times New Roman" w:hAnsi="Arial" w:cs="Arial"/>
          <w:noProof/>
          <w:color w:val="000000" w:themeColor="text1"/>
          <w:lang w:eastAsia="en-GB"/>
        </w:rPr>
        <w:t>. Volume 1 being the instructions and Volume 2 being the Form of Tender and Qualification sections.</w:t>
      </w:r>
    </w:p>
    <w:p w14:paraId="40F677DB" w14:textId="1300E1CB" w:rsidR="009A5912" w:rsidRPr="0031235B" w:rsidRDefault="009A5912" w:rsidP="009A5912">
      <w:pPr>
        <w:rPr>
          <w:rFonts w:ascii="Arial" w:eastAsia="Times New Roman" w:hAnsi="Arial" w:cs="Arial"/>
          <w:noProof/>
          <w:color w:val="000000" w:themeColor="text1"/>
          <w:lang w:eastAsia="en-GB"/>
        </w:rPr>
      </w:pPr>
      <w:r w:rsidRPr="0031235B">
        <w:rPr>
          <w:rFonts w:ascii="Arial" w:eastAsia="Times New Roman" w:hAnsi="Arial" w:cs="Arial"/>
          <w:noProof/>
          <w:color w:val="000000" w:themeColor="text1"/>
          <w:lang w:eastAsia="en-GB"/>
        </w:rPr>
        <w:t>2.</w:t>
      </w:r>
      <w:r w:rsidRPr="0031235B">
        <w:rPr>
          <w:rFonts w:ascii="Arial" w:eastAsia="Times New Roman" w:hAnsi="Arial" w:cs="Arial"/>
          <w:noProof/>
          <w:color w:val="000000" w:themeColor="text1"/>
          <w:lang w:eastAsia="en-GB"/>
        </w:rPr>
        <w:tab/>
      </w:r>
      <w:r w:rsidR="0031235B" w:rsidRPr="0031235B">
        <w:rPr>
          <w:rFonts w:ascii="Arial" w:eastAsia="Times New Roman" w:hAnsi="Arial" w:cs="Arial"/>
          <w:noProof/>
          <w:color w:val="000000" w:themeColor="text1"/>
          <w:lang w:eastAsia="en-GB"/>
        </w:rPr>
        <w:t>The Contracts including specification, schedules and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t>
      </w:r>
      <w:proofErr w:type="gramStart"/>
      <w:r w:rsidR="009A5912" w:rsidRPr="009A5912">
        <w:rPr>
          <w:rFonts w:ascii="Arial" w:eastAsia="Times New Roman" w:hAnsi="Arial" w:cs="Arial"/>
          <w:lang w:eastAsia="en-GB"/>
        </w:rPr>
        <w:t>when;</w:t>
      </w:r>
      <w:proofErr w:type="gramEnd"/>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0A18A7D1"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 xml:space="preserve">it </w:t>
      </w:r>
      <w:r w:rsidRPr="0031235B">
        <w:rPr>
          <w:rFonts w:ascii="Arial" w:eastAsia="Times New Roman" w:hAnsi="Arial" w:cs="Arial"/>
          <w:color w:val="000000" w:themeColor="text1"/>
          <w:lang w:eastAsia="en-GB"/>
        </w:rPr>
        <w:t>is submitted back t</w:t>
      </w:r>
      <w:r w:rsidR="001738F2" w:rsidRPr="0031235B">
        <w:rPr>
          <w:rFonts w:ascii="Arial" w:eastAsia="Times New Roman" w:hAnsi="Arial" w:cs="Arial"/>
          <w:color w:val="000000" w:themeColor="text1"/>
          <w:lang w:eastAsia="en-GB"/>
        </w:rPr>
        <w:t>o North Somerset Council using The Portal</w:t>
      </w:r>
      <w:r w:rsidRPr="0031235B">
        <w:rPr>
          <w:rFonts w:ascii="Arial" w:eastAsia="Times New Roman" w:hAnsi="Arial" w:cs="Arial"/>
          <w:color w:val="000000" w:themeColor="text1"/>
          <w:lang w:eastAsia="en-GB"/>
        </w:rPr>
        <w:t xml:space="preserve"> no later than </w:t>
      </w:r>
      <w:r w:rsidRPr="0031235B">
        <w:rPr>
          <w:rFonts w:ascii="Arial" w:eastAsia="Times New Roman" w:hAnsi="Arial" w:cs="Arial"/>
          <w:b/>
          <w:color w:val="000000" w:themeColor="text1"/>
          <w:lang w:eastAsia="en-GB"/>
        </w:rPr>
        <w:t xml:space="preserve">13:00pm on </w:t>
      </w:r>
      <w:r w:rsidR="00FB24FE">
        <w:rPr>
          <w:rFonts w:ascii="Arial" w:eastAsia="Times New Roman" w:hAnsi="Arial" w:cs="Arial"/>
          <w:b/>
          <w:color w:val="000000" w:themeColor="text1"/>
          <w:lang w:eastAsia="en-GB"/>
        </w:rPr>
        <w:t>8</w:t>
      </w:r>
      <w:r w:rsidR="0031235B" w:rsidRPr="0031235B">
        <w:rPr>
          <w:rFonts w:ascii="Arial" w:eastAsia="Times New Roman" w:hAnsi="Arial" w:cs="Arial"/>
          <w:b/>
          <w:color w:val="000000" w:themeColor="text1"/>
          <w:vertAlign w:val="superscript"/>
          <w:lang w:eastAsia="en-GB"/>
        </w:rPr>
        <w:t>th</w:t>
      </w:r>
      <w:r w:rsidR="0031235B" w:rsidRPr="0031235B">
        <w:rPr>
          <w:rFonts w:ascii="Arial" w:eastAsia="Times New Roman" w:hAnsi="Arial" w:cs="Arial"/>
          <w:b/>
          <w:color w:val="000000" w:themeColor="text1"/>
          <w:lang w:eastAsia="en-GB"/>
        </w:rPr>
        <w:t xml:space="preserve"> November 2018</w:t>
      </w:r>
      <w:r w:rsidR="005C39AE">
        <w:rPr>
          <w:rFonts w:ascii="Arial" w:eastAsia="Times New Roman" w:hAnsi="Arial" w:cs="Arial"/>
          <w:b/>
          <w:color w:val="000000" w:themeColor="text1"/>
          <w:lang w:eastAsia="en-GB"/>
        </w:rPr>
        <w:t xml:space="preserve"> (</w:t>
      </w:r>
      <w:r w:rsidR="005C39AE" w:rsidRPr="005C39AE">
        <w:rPr>
          <w:rFonts w:ascii="Arial" w:eastAsia="Times New Roman" w:hAnsi="Arial" w:cs="Arial"/>
          <w:b/>
          <w:color w:val="000000" w:themeColor="text1"/>
          <w:lang w:eastAsia="en-GB"/>
        </w:rPr>
        <w:t>Please note this is the first ‘round’ closing date. The framework will be open for suppliers to apply throughout the term.)</w:t>
      </w:r>
      <w:r w:rsidR="0031235B" w:rsidRPr="0031235B">
        <w:rPr>
          <w:rFonts w:ascii="Arial" w:eastAsia="Times New Roman" w:hAnsi="Arial" w:cs="Arial"/>
          <w:b/>
          <w:color w:val="000000" w:themeColor="text1"/>
          <w:lang w:eastAsia="en-GB"/>
        </w:rPr>
        <w:t>.</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6FC5AC43"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2314F7">
        <w:rPr>
          <w:rFonts w:ascii="Arial" w:eastAsia="Times New Roman" w:hAnsi="Arial" w:cs="Times New Roman"/>
          <w:lang w:eastAsia="en-GB"/>
        </w:rPr>
        <w:t>services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 xml:space="preserve">contained within this document, </w:t>
      </w:r>
      <w:proofErr w:type="gramStart"/>
      <w:r w:rsidR="009A5912" w:rsidRPr="009A5912">
        <w:rPr>
          <w:rFonts w:ascii="Arial" w:eastAsia="Times New Roman" w:hAnsi="Arial" w:cs="Times New Roman"/>
          <w:lang w:eastAsia="en-GB"/>
        </w:rPr>
        <w:t>signed</w:t>
      </w:r>
      <w:proofErr w:type="gramEnd"/>
      <w:r w:rsidR="009A5912" w:rsidRPr="009A5912">
        <w:rPr>
          <w:rFonts w:ascii="Arial" w:eastAsia="Times New Roman" w:hAnsi="Arial" w:cs="Times New Roman"/>
          <w:lang w:eastAsia="en-GB"/>
        </w:rPr>
        <w:t xml:space="preserve">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14DA56EF" w:rsidR="009A5912" w:rsidRPr="009A5912" w:rsidRDefault="002314F7" w:rsidP="009A5912">
      <w:pPr>
        <w:rPr>
          <w:rFonts w:ascii="Arial" w:eastAsia="Times New Roman" w:hAnsi="Arial" w:cs="Arial"/>
          <w:lang w:eastAsia="en-GB"/>
        </w:rPr>
      </w:pPr>
      <w:r>
        <w:rPr>
          <w:rFonts w:ascii="Arial" w:eastAsia="Times New Roman" w:hAnsi="Arial" w:cs="Arial"/>
          <w:lang w:eastAsia="en-GB"/>
        </w:rPr>
        <w:t>Michelle Dickson</w:t>
      </w:r>
      <w:r>
        <w:rPr>
          <w:rFonts w:ascii="Arial" w:eastAsia="Times New Roman" w:hAnsi="Arial" w:cs="Arial"/>
          <w:lang w:eastAsia="en-GB"/>
        </w:rPr>
        <w:tab/>
      </w:r>
    </w:p>
    <w:p w14:paraId="0782D4DD" w14:textId="6EB72B9B" w:rsidR="009A5912" w:rsidRPr="009A5912" w:rsidRDefault="002314F7" w:rsidP="009A5912">
      <w:pPr>
        <w:rPr>
          <w:rFonts w:ascii="Arial" w:eastAsia="Times New Roman" w:hAnsi="Arial" w:cs="Arial"/>
          <w:lang w:eastAsia="en-GB"/>
        </w:rPr>
      </w:pPr>
      <w:r>
        <w:rPr>
          <w:rFonts w:ascii="Arial" w:eastAsia="Times New Roman" w:hAnsi="Arial" w:cs="Arial"/>
          <w:lang w:eastAsia="en-GB"/>
        </w:rPr>
        <w:t>Corporate Services</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143299">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258CE58C"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w:t>
      </w:r>
      <w:r w:rsidR="002314F7" w:rsidRPr="000E4201">
        <w:rPr>
          <w:rFonts w:ascii="Arial" w:hAnsi="Arial" w:cs="Arial"/>
        </w:rPr>
        <w:t>Consequently,</w:t>
      </w:r>
      <w:r w:rsidRPr="000E4201">
        <w:rPr>
          <w:rFonts w:ascii="Arial" w:hAnsi="Arial" w:cs="Arial"/>
        </w:rPr>
        <w:t xml:space="preserve"> we require all the organisations that you will rely on to meet the selection criteria to provide a completed Part 1 and Part 2. For </w:t>
      </w:r>
      <w:r w:rsidR="002314F7" w:rsidRPr="000E4201">
        <w:rPr>
          <w:rFonts w:ascii="Arial" w:hAnsi="Arial" w:cs="Arial"/>
        </w:rPr>
        <w:t>example,</w:t>
      </w:r>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w:t>
      </w:r>
      <w:proofErr w:type="gramStart"/>
      <w:r w:rsidRPr="000E4201">
        <w:rPr>
          <w:rFonts w:ascii="Arial" w:hAnsi="Arial" w:cs="Arial"/>
        </w:rPr>
        <w:t>you intend</w:t>
      </w:r>
      <w:proofErr w:type="gramEnd"/>
      <w:r w:rsidRPr="000E4201">
        <w:rPr>
          <w:rFonts w:ascii="Arial" w:hAnsi="Arial" w:cs="Arial"/>
        </w:rPr>
        <w:t xml:space="preserve">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 xml:space="preserve">If the relevant documentary evidence referred to in the Selection Questionnaire is not provided upon request and without </w:t>
      </w:r>
      <w:proofErr w:type="gramStart"/>
      <w:r w:rsidRPr="000E4201">
        <w:rPr>
          <w:rFonts w:ascii="Arial" w:hAnsi="Arial" w:cs="Arial"/>
        </w:rPr>
        <w:t>delay</w:t>
      </w:r>
      <w:proofErr w:type="gramEnd"/>
      <w:r w:rsidRPr="000E4201">
        <w:rPr>
          <w:rFonts w:ascii="Arial" w:hAnsi="Arial" w:cs="Arial"/>
        </w:rPr>
        <w:t xml:space="preserve">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143299">
          <w:pgSz w:w="11900" w:h="16840"/>
          <w:pgMar w:top="1418" w:right="907" w:bottom="1418" w:left="907" w:header="709" w:footer="454" w:gutter="0"/>
          <w:cols w:space="708"/>
          <w:docGrid w:linePitch="360"/>
        </w:sectPr>
      </w:pPr>
    </w:p>
    <w:p w14:paraId="51BF3A93" w14:textId="56E449A6" w:rsidR="0031235B" w:rsidRDefault="0031235B" w:rsidP="000E4201">
      <w:pPr>
        <w:jc w:val="center"/>
        <w:rPr>
          <w:rFonts w:ascii="Arial" w:eastAsia="Times New Roman" w:hAnsi="Arial" w:cs="Arial"/>
          <w:b/>
          <w:color w:val="000000"/>
          <w:lang w:eastAsia="en-GB"/>
        </w:rPr>
      </w:pPr>
      <w:r w:rsidRPr="002314F7">
        <w:rPr>
          <w:rFonts w:ascii="Arial" w:eastAsia="Times New Roman" w:hAnsi="Arial" w:cs="Arial"/>
          <w:b/>
          <w:color w:val="000000"/>
          <w:lang w:eastAsia="en-GB"/>
        </w:rPr>
        <w:lastRenderedPageBreak/>
        <w:t xml:space="preserve">Specialised Care and Support Services Framework </w:t>
      </w:r>
    </w:p>
    <w:p w14:paraId="76E2036A" w14:textId="77C5A8E5" w:rsidR="000E4201" w:rsidRPr="0031235B" w:rsidRDefault="0031235B" w:rsidP="0031235B">
      <w:pPr>
        <w:jc w:val="center"/>
        <w:rPr>
          <w:rFonts w:ascii="Arial" w:eastAsia="Times New Roman" w:hAnsi="Arial" w:cs="Arial"/>
          <w:b/>
          <w:color w:val="000000"/>
          <w:lang w:eastAsia="en-GB"/>
        </w:rPr>
      </w:pPr>
      <w:r w:rsidRPr="0031235B">
        <w:rPr>
          <w:rFonts w:ascii="Arial" w:eastAsia="Times New Roman" w:hAnsi="Arial"/>
          <w:b/>
          <w:bCs/>
          <w:lang w:eastAsia="en-GB"/>
        </w:rPr>
        <w:t>DN363082</w:t>
      </w:r>
    </w:p>
    <w:p w14:paraId="4C8357CA" w14:textId="77777777" w:rsidR="0031235B" w:rsidRDefault="0031235B" w:rsidP="000E4201">
      <w:pPr>
        <w:rPr>
          <w:rFonts w:ascii="Arial" w:hAnsi="Arial" w:cs="Arial"/>
          <w:b/>
        </w:rPr>
      </w:pPr>
    </w:p>
    <w:p w14:paraId="57A9DE0F" w14:textId="74ED3E7E"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 xml:space="preserve">7. For answers to Part 3 - If you are bidding on behalf of a group, for example, a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 xml:space="preserve">9. Where the Supplier proposes to use one or more sub-contractors to deliver some or </w:t>
      </w:r>
      <w:proofErr w:type="gramStart"/>
      <w:r w:rsidRPr="000E4201">
        <w:rPr>
          <w:rFonts w:ascii="Arial" w:eastAsia="Arial" w:hAnsi="Arial" w:cs="Arial"/>
        </w:rPr>
        <w:t>all of</w:t>
      </w:r>
      <w:proofErr w:type="gramEnd"/>
      <w:r w:rsidRPr="000E4201">
        <w:rPr>
          <w:rFonts w:ascii="Arial" w:eastAsia="Arial" w:hAnsi="Arial" w:cs="Arial"/>
        </w:rPr>
        <w:t xml:space="preserve"> the contract requirements, a separate Appendix should be used to provide details of the proposed bidding model that includes members of the supply chain, the percentage of work </w:t>
      </w:r>
      <w:r w:rsidRPr="000E4201">
        <w:rPr>
          <w:rFonts w:ascii="Arial" w:eastAsia="Arial" w:hAnsi="Arial" w:cs="Arial"/>
        </w:rPr>
        <w:lastRenderedPageBreak/>
        <w:t>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14A5732B"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w:t>
      </w:r>
      <w:r w:rsidR="001F400F" w:rsidRPr="000E4201">
        <w:rPr>
          <w:rFonts w:ascii="Arial" w:eastAsia="Arial" w:hAnsi="Arial" w:cs="Arial"/>
        </w:rPr>
        <w:t>change and</w:t>
      </w:r>
      <w:r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 xml:space="preserve">In order for the evidence referred to above to be sufficient, the Supplier shall, as a minimum, prove that it </w:t>
      </w:r>
      <w:proofErr w:type="gramStart"/>
      <w:r w:rsidRPr="000E4201">
        <w:rPr>
          <w:rFonts w:ascii="Arial" w:hAnsi="Arial" w:cs="Arial"/>
        </w:rPr>
        <w:t>has;</w:t>
      </w:r>
      <w:proofErr w:type="gramEnd"/>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 xml:space="preserve">paid or undertaken to pay compensation in respect of any damage caused by the criminal offence or </w:t>
      </w:r>
      <w:proofErr w:type="gramStart"/>
      <w:r w:rsidRPr="000E4201">
        <w:rPr>
          <w:rFonts w:ascii="Arial" w:hAnsi="Arial" w:cs="Arial"/>
        </w:rPr>
        <w:t>misconduct;</w:t>
      </w:r>
      <w:proofErr w:type="gramEnd"/>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143299">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365D3CF9"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0031235B">
                  <w:rPr>
                    <w:rFonts w:ascii="MS Gothic" w:eastAsia="MS Gothic" w:hAnsi="MS Gothic" w:cs="Arial" w:hint="eastAsia"/>
                  </w:rPr>
                  <w:t>☐</w:t>
                </w:r>
              </w:sdtContent>
            </w:sdt>
            <w:r w:rsidRPr="000E4201">
              <w:rPr>
                <w:rFonts w:ascii="Arial" w:hAnsi="Arial" w:cs="Arial"/>
              </w:rPr>
              <w:t xml:space="preserve"> </w:t>
            </w:r>
          </w:p>
          <w:p w14:paraId="053A3F6B" w14:textId="28A3E6C8"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0031235B">
                  <w:rPr>
                    <w:rFonts w:ascii="MS Gothic" w:eastAsia="MS Gothic" w:hAnsi="MS Gothic" w:cs="Arial" w:hint="eastAsia"/>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particular authorisation, or be a member of a particular organisation </w:t>
            </w:r>
            <w:proofErr w:type="gramStart"/>
            <w:r w:rsidRPr="000E4201">
              <w:rPr>
                <w:rFonts w:ascii="Arial" w:hAnsi="Arial" w:cs="Arial"/>
              </w:rPr>
              <w:t>in order to</w:t>
            </w:r>
            <w:proofErr w:type="gramEnd"/>
            <w:r w:rsidRPr="000E4201">
              <w:rPr>
                <w:rFonts w:ascii="Arial" w:hAnsi="Arial" w:cs="Arial"/>
              </w:rPr>
              <w:t xml:space="preserve">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B92DCBA"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 xml:space="preserve">c) </w:t>
            </w:r>
            <w:proofErr w:type="gramStart"/>
            <w:r w:rsidRPr="000E4201">
              <w:rPr>
                <w:rFonts w:ascii="Arial" w:hAnsi="Arial" w:cs="Arial"/>
              </w:rPr>
              <w:t>Public</w:t>
            </w:r>
            <w:proofErr w:type="gramEnd"/>
            <w:r w:rsidRPr="000E4201">
              <w:rPr>
                <w:rFonts w:ascii="Arial" w:hAnsi="Arial" w:cs="Arial"/>
              </w:rPr>
              <w:t xml:space="preserve">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w:t>
            </w:r>
            <w:proofErr w:type="gramStart"/>
            <w:r w:rsidRPr="000E4201">
              <w:rPr>
                <w:rFonts w:ascii="Arial" w:hAnsi="Arial" w:cs="Arial"/>
              </w:rPr>
              <w:t>Name;</w:t>
            </w:r>
            <w:proofErr w:type="gramEnd"/>
            <w:r w:rsidRPr="000E4201">
              <w:rPr>
                <w:rFonts w:ascii="Arial" w:hAnsi="Arial" w:cs="Arial"/>
              </w:rPr>
              <w:t xml:space="preserv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w:t>
            </w:r>
            <w:proofErr w:type="gramStart"/>
            <w:r w:rsidRPr="000E4201">
              <w:rPr>
                <w:rFonts w:ascii="Arial" w:hAnsi="Arial" w:cs="Arial"/>
              </w:rPr>
              <w:t>birth;</w:t>
            </w:r>
            <w:proofErr w:type="gramEnd"/>
            <w:r w:rsidRPr="000E4201">
              <w:rPr>
                <w:rFonts w:ascii="Arial" w:hAnsi="Arial" w:cs="Arial"/>
              </w:rPr>
              <w:t xml:space="preserve">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w:t>
            </w:r>
            <w:proofErr w:type="gramStart"/>
            <w:r w:rsidRPr="000E4201">
              <w:rPr>
                <w:rFonts w:ascii="Arial" w:hAnsi="Arial" w:cs="Arial"/>
              </w:rPr>
              <w:t>Nationality;</w:t>
            </w:r>
            <w:proofErr w:type="gramEnd"/>
            <w:r w:rsidRPr="000E4201">
              <w:rPr>
                <w:rFonts w:ascii="Arial" w:hAnsi="Arial" w:cs="Arial"/>
              </w:rPr>
              <w:t xml:space="preserve">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w:t>
            </w:r>
            <w:proofErr w:type="gramStart"/>
            <w:r w:rsidRPr="000E4201">
              <w:rPr>
                <w:rFonts w:ascii="Arial" w:hAnsi="Arial" w:cs="Arial"/>
              </w:rPr>
              <w:t>lives;</w:t>
            </w:r>
            <w:proofErr w:type="gramEnd"/>
            <w:r w:rsidRPr="000E4201">
              <w:rPr>
                <w:rFonts w:ascii="Arial" w:hAnsi="Arial" w:cs="Arial"/>
              </w:rPr>
              <w:t xml:space="preserve">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w:t>
            </w:r>
            <w:proofErr w:type="gramStart"/>
            <w:r w:rsidRPr="000E4201">
              <w:rPr>
                <w:rFonts w:ascii="Arial" w:hAnsi="Arial" w:cs="Arial"/>
              </w:rPr>
              <w:t>address;</w:t>
            </w:r>
            <w:proofErr w:type="gramEnd"/>
            <w:r w:rsidRPr="000E4201">
              <w:rPr>
                <w:rFonts w:ascii="Arial" w:hAnsi="Arial" w:cs="Arial"/>
              </w:rPr>
              <w:t xml:space="preserve"> </w:t>
            </w:r>
          </w:p>
          <w:p w14:paraId="566DD52F" w14:textId="77777777" w:rsidR="000E4201" w:rsidRPr="000E4201" w:rsidRDefault="000E4201" w:rsidP="000E4201">
            <w:pPr>
              <w:spacing w:before="60"/>
              <w:rPr>
                <w:rFonts w:ascii="Arial" w:hAnsi="Arial" w:cs="Arial"/>
              </w:rPr>
            </w:pPr>
            <w:r w:rsidRPr="000E4201">
              <w:rPr>
                <w:rFonts w:ascii="Arial" w:hAnsi="Arial" w:cs="Arial"/>
              </w:rPr>
              <w:t>- The date he or she became a PSC in relation to the company (for existing companies the 6 April 2016 should be used</w:t>
            </w:r>
            <w:proofErr w:type="gramStart"/>
            <w:r w:rsidRPr="000E4201">
              <w:rPr>
                <w:rFonts w:ascii="Arial" w:hAnsi="Arial" w:cs="Arial"/>
              </w:rPr>
              <w:t>);</w:t>
            </w:r>
            <w:proofErr w:type="gramEnd"/>
            <w:r w:rsidRPr="000E4201">
              <w:rPr>
                <w:rFonts w:ascii="Arial" w:hAnsi="Arial" w:cs="Arial"/>
              </w:rPr>
              <w:t xml:space="preserve">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w:t>
            </w:r>
            <w:proofErr w:type="gramStart"/>
            <w:r w:rsidRPr="000E4201">
              <w:rPr>
                <w:rFonts w:ascii="Arial" w:hAnsi="Arial" w:cs="Arial"/>
              </w:rPr>
              <w:t>met;</w:t>
            </w:r>
            <w:proofErr w:type="gramEnd"/>
            <w:r w:rsidRPr="000E4201">
              <w:rPr>
                <w:rFonts w:ascii="Arial" w:hAnsi="Arial" w:cs="Arial"/>
              </w:rPr>
              <w:t xml:space="preserve">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2337D70"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proofErr w:type="gramStart"/>
            <w:r w:rsidRPr="000E4201">
              <w:rPr>
                <w:rFonts w:ascii="Arial" w:hAnsi="Arial" w:cs="Arial"/>
              </w:rPr>
              <w:t>bidder</w:t>
            </w:r>
            <w:proofErr w:type="gramEnd"/>
            <w:r w:rsidRPr="000E4201">
              <w:rPr>
                <w:rFonts w:ascii="Arial" w:hAnsi="Arial" w:cs="Arial"/>
              </w:rPr>
              <w:t xml:space="preserve">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239446E3"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r w:rsidR="0031235B" w:rsidRPr="000E4201">
        <w:rPr>
          <w:rFonts w:ascii="Arial" w:hAnsi="Arial" w:cs="Arial"/>
        </w:rPr>
        <w:t>submitted,</w:t>
      </w:r>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1AA66A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 xml:space="preserve">If the relevant documentation is available </w:t>
            </w:r>
            <w:proofErr w:type="gramStart"/>
            <w:r w:rsidRPr="000E4201">
              <w:rPr>
                <w:rFonts w:ascii="Arial" w:hAnsi="Arial" w:cs="Arial"/>
              </w:rPr>
              <w:t>electronically</w:t>
            </w:r>
            <w:proofErr w:type="gramEnd"/>
            <w:r w:rsidRPr="000E4201">
              <w:rPr>
                <w:rFonts w:ascii="Arial" w:hAnsi="Arial" w:cs="Arial"/>
              </w:rPr>
              <w:t xml:space="preserve">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6FCEC2F1"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000000"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0E4201">
              <w:rPr>
                <w:rFonts w:ascii="Arial" w:hAnsi="Arial" w:cs="Arial"/>
              </w:rPr>
              <w:t>decision</w:t>
            </w:r>
            <w:proofErr w:type="gramEnd"/>
            <w:r w:rsidRPr="000E4201">
              <w:rPr>
                <w:rFonts w:ascii="Arial" w:hAnsi="Arial" w:cs="Arial"/>
              </w:rPr>
              <w:t xml:space="preserve">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4A79459A"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0E4201">
              <w:rPr>
                <w:rFonts w:ascii="Arial" w:hAnsi="Arial" w:cs="Arial"/>
              </w:rPr>
              <w:t>suspended</w:t>
            </w:r>
            <w:proofErr w:type="gramEnd"/>
            <w:r w:rsidRPr="000E4201">
              <w:rPr>
                <w:rFonts w:ascii="Arial" w:hAnsi="Arial" w:cs="Arial"/>
              </w:rPr>
              <w:t xml:space="preserve">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2D946E3D"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2BF3862F"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0E4201">
              <w:rPr>
                <w:rFonts w:ascii="Arial" w:hAnsi="Arial" w:cs="Arial"/>
              </w:rPr>
              <w:t>damages</w:t>
            </w:r>
            <w:proofErr w:type="gramEnd"/>
            <w:r w:rsidRPr="000E4201">
              <w:rPr>
                <w:rFonts w:ascii="Arial" w:hAnsi="Arial" w:cs="Arial"/>
              </w:rPr>
              <w:t xml:space="preserve">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0E4201">
              <w:rPr>
                <w:rFonts w:ascii="Arial" w:hAnsi="Arial" w:cs="Arial"/>
              </w:rPr>
              <w:t>selection</w:t>
            </w:r>
            <w:proofErr w:type="gramEnd"/>
            <w:r w:rsidRPr="000E4201">
              <w:rPr>
                <w:rFonts w:ascii="Arial" w:hAnsi="Arial" w:cs="Arial"/>
              </w:rPr>
              <w:t xml:space="preserve">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55C5418F" w14:textId="77777777" w:rsidR="000E4201" w:rsidRPr="000E4201" w:rsidRDefault="000E4201" w:rsidP="000E4201">
            <w:pPr>
              <w:spacing w:before="60" w:after="60"/>
              <w:rPr>
                <w:rFonts w:ascii="Arial" w:hAnsi="Arial" w:cs="Arial"/>
              </w:rPr>
            </w:pPr>
          </w:p>
          <w:p w14:paraId="0B71004A" w14:textId="15696518"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6F98EABA" w14:textId="6E4058F8" w:rsidR="0031235B" w:rsidRPr="00CE3116"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21E41237" w14:textId="77777777" w:rsidR="0031235B" w:rsidRPr="000E4201" w:rsidRDefault="0031235B"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w:t>
            </w:r>
            <w:proofErr w:type="gramStart"/>
            <w:r w:rsidRPr="000E4201">
              <w:rPr>
                <w:rFonts w:ascii="Arial" w:hAnsi="Arial" w:cs="Arial"/>
              </w:rPr>
              <w:t>standing;</w:t>
            </w:r>
            <w:proofErr w:type="gramEnd"/>
            <w:r w:rsidRPr="000E4201">
              <w:rPr>
                <w:rFonts w:ascii="Arial" w:hAnsi="Arial" w:cs="Arial"/>
              </w:rPr>
              <w:t xml:space="preserve">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20EB5F1D" w14:textId="77777777" w:rsidR="000E4201" w:rsidRPr="000E4201" w:rsidRDefault="000E4201" w:rsidP="000E4201">
      <w:pPr>
        <w:spacing w:before="40" w:after="40"/>
        <w:rPr>
          <w:rFonts w:ascii="Arial" w:hAnsi="Arial" w:cs="Arial"/>
          <w:color w:val="0070C0"/>
        </w:rPr>
      </w:pPr>
    </w:p>
    <w:p w14:paraId="504015A2" w14:textId="3356677C" w:rsidR="000E4201" w:rsidRDefault="000E4201" w:rsidP="000E4201">
      <w:pPr>
        <w:spacing w:before="40" w:after="40"/>
        <w:rPr>
          <w:rFonts w:ascii="Arial" w:hAnsi="Arial" w:cs="Arial"/>
          <w:b/>
          <w:vertAlign w:val="superscript"/>
        </w:rPr>
      </w:pPr>
    </w:p>
    <w:p w14:paraId="14CCCB47" w14:textId="0F9F245C" w:rsidR="0031235B" w:rsidRDefault="0031235B" w:rsidP="000E4201">
      <w:pPr>
        <w:spacing w:before="40" w:after="40"/>
        <w:rPr>
          <w:rFonts w:ascii="Arial" w:hAnsi="Arial" w:cs="Arial"/>
          <w:b/>
          <w:vertAlign w:val="superscript"/>
        </w:rPr>
      </w:pPr>
    </w:p>
    <w:p w14:paraId="67428E6C" w14:textId="7F5EBD7E" w:rsidR="0031235B" w:rsidRDefault="0031235B" w:rsidP="000E4201">
      <w:pPr>
        <w:spacing w:before="40" w:after="40"/>
        <w:rPr>
          <w:rFonts w:ascii="Arial" w:hAnsi="Arial" w:cs="Arial"/>
          <w:b/>
          <w:vertAlign w:val="superscript"/>
        </w:rPr>
      </w:pPr>
    </w:p>
    <w:p w14:paraId="70987911" w14:textId="24696967" w:rsidR="0031235B" w:rsidRDefault="0031235B" w:rsidP="000E4201">
      <w:pPr>
        <w:spacing w:before="40" w:after="40"/>
        <w:rPr>
          <w:rFonts w:ascii="Arial" w:hAnsi="Arial" w:cs="Arial"/>
          <w:b/>
          <w:vertAlign w:val="superscript"/>
        </w:rPr>
      </w:pPr>
    </w:p>
    <w:p w14:paraId="7AFD615E" w14:textId="77777777" w:rsidR="0031235B" w:rsidRPr="000E4201" w:rsidRDefault="0031235B"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lastRenderedPageBreak/>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658D41E4" w:rsidR="000E4201" w:rsidRDefault="000E4201" w:rsidP="000E4201">
      <w:pPr>
        <w:rPr>
          <w:rFonts w:ascii="Arial" w:hAnsi="Arial" w:cs="Arial"/>
        </w:rPr>
      </w:pPr>
    </w:p>
    <w:p w14:paraId="75B490AA" w14:textId="2B1EB9ED" w:rsidR="0031235B" w:rsidRDefault="0031235B" w:rsidP="000E4201">
      <w:pPr>
        <w:rPr>
          <w:rFonts w:ascii="Arial" w:hAnsi="Arial" w:cs="Arial"/>
        </w:rPr>
      </w:pPr>
    </w:p>
    <w:p w14:paraId="54CF8FCA" w14:textId="39CC184B" w:rsidR="0031235B" w:rsidRDefault="0031235B" w:rsidP="000E4201">
      <w:pPr>
        <w:rPr>
          <w:rFonts w:ascii="Arial" w:hAnsi="Arial" w:cs="Arial"/>
        </w:rPr>
      </w:pPr>
    </w:p>
    <w:p w14:paraId="65CCBBE7" w14:textId="77777777" w:rsidR="0031235B" w:rsidRPr="000E4201" w:rsidRDefault="0031235B"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034F960C" w:rsidR="000E4201" w:rsidRDefault="000E4201" w:rsidP="000E4201">
            <w:pPr>
              <w:spacing w:before="60" w:after="60"/>
              <w:rPr>
                <w:rFonts w:ascii="Arial" w:hAnsi="Arial" w:cs="Arial"/>
                <w:b/>
              </w:rPr>
            </w:pPr>
            <w:r w:rsidRPr="000E4201">
              <w:rPr>
                <w:rFonts w:ascii="Arial" w:hAnsi="Arial" w:cs="Arial"/>
                <w:b/>
              </w:rPr>
              <w:t>Relevant experience and contract examples</w:t>
            </w:r>
          </w:p>
          <w:p w14:paraId="1F3BF359" w14:textId="77777777" w:rsidR="009244F5" w:rsidRPr="000E4201" w:rsidRDefault="009244F5" w:rsidP="000E4201">
            <w:pPr>
              <w:spacing w:before="60" w:after="60"/>
              <w:rPr>
                <w:rFonts w:ascii="Arial" w:hAnsi="Arial" w:cs="Arial"/>
                <w:b/>
              </w:rPr>
            </w:pPr>
          </w:p>
          <w:p w14:paraId="0092ADDC" w14:textId="59F35E85" w:rsidR="000E4201" w:rsidRDefault="000E4201" w:rsidP="000E4201">
            <w:pPr>
              <w:spacing w:before="60" w:after="60"/>
              <w:rPr>
                <w:rFonts w:ascii="Arial" w:hAnsi="Arial" w:cs="Arial"/>
              </w:rPr>
            </w:pPr>
            <w:r w:rsidRPr="000E4201">
              <w:rPr>
                <w:rFonts w:ascii="Arial" w:hAnsi="Arial" w:cs="Arial"/>
              </w:rP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14:paraId="687E0635" w14:textId="77777777" w:rsidR="009244F5" w:rsidRPr="000E4201" w:rsidRDefault="009244F5" w:rsidP="000E4201">
            <w:pPr>
              <w:spacing w:before="60" w:after="60"/>
              <w:rPr>
                <w:rFonts w:ascii="Arial" w:hAnsi="Arial" w:cs="Arial"/>
              </w:rPr>
            </w:pP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7B7FB44" w14:textId="382F1A4C" w:rsidR="00441DFE"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w:t>
            </w:r>
          </w:p>
          <w:p w14:paraId="7434B463" w14:textId="77777777" w:rsidR="00441DFE" w:rsidRDefault="00441DFE" w:rsidP="000E4201">
            <w:pPr>
              <w:spacing w:before="60" w:after="60"/>
              <w:rPr>
                <w:rFonts w:ascii="Arial" w:hAnsi="Arial" w:cs="Arial"/>
              </w:rPr>
            </w:pPr>
          </w:p>
          <w:p w14:paraId="0F4ECD62" w14:textId="52391DAF" w:rsidR="000E4201" w:rsidRPr="000E4201" w:rsidRDefault="000E4201" w:rsidP="000E4201">
            <w:pPr>
              <w:spacing w:before="60" w:after="60"/>
              <w:rPr>
                <w:rFonts w:ascii="Arial" w:hAnsi="Arial" w:cs="Arial"/>
              </w:rPr>
            </w:pPr>
            <w:r w:rsidRPr="000E4201">
              <w:rPr>
                <w:rFonts w:ascii="Arial" w:hAnsi="Arial" w:cs="Arial"/>
              </w:rPr>
              <w:t xml:space="preserve">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8AC56D0" w14:textId="77777777" w:rsidR="00326E10" w:rsidRDefault="00326E10" w:rsidP="00441DFE">
            <w:pPr>
              <w:rPr>
                <w:rFonts w:ascii="Arial" w:hAnsi="Arial"/>
              </w:rPr>
            </w:pPr>
          </w:p>
          <w:p w14:paraId="5EF41D7C" w14:textId="1E407C68" w:rsidR="00441DFE" w:rsidRDefault="00441DFE" w:rsidP="00441DFE">
            <w:pPr>
              <w:rPr>
                <w:rFonts w:ascii="Arial" w:hAnsi="Arial"/>
              </w:rPr>
            </w:pPr>
            <w:r>
              <w:rPr>
                <w:rFonts w:ascii="Arial" w:hAnsi="Arial"/>
              </w:rPr>
              <w:t xml:space="preserve">We require at least </w:t>
            </w:r>
            <w:r w:rsidRPr="00326E10">
              <w:rPr>
                <w:rFonts w:ascii="Arial" w:hAnsi="Arial"/>
                <w:b/>
                <w:bCs/>
                <w:u w:val="single"/>
              </w:rPr>
              <w:t>2 local</w:t>
            </w:r>
            <w:r>
              <w:rPr>
                <w:rFonts w:ascii="Arial" w:hAnsi="Arial"/>
              </w:rPr>
              <w:t xml:space="preserve"> references from </w:t>
            </w:r>
            <w:proofErr w:type="gramStart"/>
            <w:r>
              <w:rPr>
                <w:rFonts w:ascii="Arial" w:hAnsi="Arial"/>
              </w:rPr>
              <w:t>either;</w:t>
            </w:r>
            <w:proofErr w:type="gramEnd"/>
          </w:p>
          <w:p w14:paraId="2AF16CC9" w14:textId="77777777" w:rsidR="00326E10" w:rsidRDefault="00326E10" w:rsidP="00441DFE">
            <w:pPr>
              <w:rPr>
                <w:rFonts w:ascii="Arial" w:hAnsi="Arial"/>
              </w:rPr>
            </w:pPr>
          </w:p>
          <w:p w14:paraId="561C0FF0" w14:textId="77777777" w:rsidR="00441DFE" w:rsidRPr="00041D07" w:rsidRDefault="00441DFE" w:rsidP="00441DFE">
            <w:pPr>
              <w:pStyle w:val="ListParagraph"/>
              <w:numPr>
                <w:ilvl w:val="0"/>
                <w:numId w:val="21"/>
              </w:numPr>
              <w:contextualSpacing/>
            </w:pPr>
            <w:r w:rsidRPr="00041D07">
              <w:t xml:space="preserve">Another local authority or health commissioner who manages a contract with the same branch </w:t>
            </w:r>
            <w:r>
              <w:t>that</w:t>
            </w:r>
            <w:r w:rsidRPr="00041D07">
              <w:t xml:space="preserve"> would be servicing this contract</w:t>
            </w:r>
            <w:r>
              <w:t>.</w:t>
            </w:r>
          </w:p>
          <w:p w14:paraId="0D9C47A0" w14:textId="77777777" w:rsidR="00441DFE" w:rsidRPr="00041D07" w:rsidRDefault="00441DFE" w:rsidP="00441DFE">
            <w:pPr>
              <w:pStyle w:val="ListParagraph"/>
              <w:numPr>
                <w:ilvl w:val="0"/>
                <w:numId w:val="21"/>
              </w:numPr>
              <w:contextualSpacing/>
            </w:pPr>
            <w:r w:rsidRPr="00041D07">
              <w:t xml:space="preserve">Service users receiving a service from the same branch who would be servicing this contract. </w:t>
            </w:r>
          </w:p>
          <w:p w14:paraId="3F748C02" w14:textId="77777777" w:rsidR="00441DFE" w:rsidRDefault="00441DFE" w:rsidP="00441DFE">
            <w:pPr>
              <w:rPr>
                <w:rFonts w:ascii="Arial" w:hAnsi="Arial"/>
              </w:rPr>
            </w:pPr>
          </w:p>
          <w:p w14:paraId="752BFC1E" w14:textId="77777777" w:rsidR="00441DFE" w:rsidRDefault="00441DFE" w:rsidP="00441DFE">
            <w:pPr>
              <w:rPr>
                <w:rFonts w:ascii="Arial" w:hAnsi="Arial"/>
              </w:rPr>
            </w:pPr>
            <w:r>
              <w:rPr>
                <w:rFonts w:ascii="Arial" w:hAnsi="Arial"/>
              </w:rPr>
              <w:lastRenderedPageBreak/>
              <w:t xml:space="preserve">This is because the quality of the service provision is predicated on the quality of the local management </w:t>
            </w:r>
            <w:proofErr w:type="gramStart"/>
            <w:r>
              <w:rPr>
                <w:rFonts w:ascii="Arial" w:hAnsi="Arial"/>
              </w:rPr>
              <w:t>team</w:t>
            </w:r>
            <w:proofErr w:type="gramEnd"/>
            <w:r>
              <w:rPr>
                <w:rFonts w:ascii="Arial" w:hAnsi="Arial"/>
              </w:rPr>
              <w:t xml:space="preserve"> and we require evidence that the branch that will be servicing our contract/s is offering a high-quality service.</w:t>
            </w:r>
          </w:p>
          <w:p w14:paraId="317A8BC6" w14:textId="720B92D8" w:rsidR="00441DFE" w:rsidRPr="000E4201" w:rsidRDefault="00441DFE" w:rsidP="000E4201">
            <w:pPr>
              <w:spacing w:before="60" w:after="60"/>
              <w:rPr>
                <w:rFonts w:ascii="Arial" w:hAnsi="Arial" w:cs="Arial"/>
              </w:rPr>
            </w:pP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6047CA23" w:rsidR="000E4201" w:rsidRPr="000E4201" w:rsidRDefault="000E4201" w:rsidP="000E4201">
            <w:pPr>
              <w:spacing w:before="60" w:after="60"/>
              <w:rPr>
                <w:rFonts w:ascii="Arial" w:hAnsi="Arial" w:cs="Arial"/>
              </w:rPr>
            </w:pPr>
            <w:r w:rsidRPr="000E4201">
              <w:rPr>
                <w:rFonts w:ascii="Arial" w:hAnsi="Arial" w:cs="Arial"/>
              </w:rPr>
              <w:t>Contract 1</w:t>
            </w:r>
            <w:r w:rsidR="00152DDF">
              <w:rPr>
                <w:rFonts w:ascii="Arial" w:hAnsi="Arial" w:cs="Arial"/>
              </w:rPr>
              <w:t xml:space="preserve"> </w:t>
            </w:r>
            <w:r w:rsidR="00152DDF" w:rsidRPr="00152DDF">
              <w:rPr>
                <w:rFonts w:ascii="Arial" w:hAnsi="Arial" w:cs="Arial"/>
              </w:rPr>
              <w:t>(Local reference only)</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152DDF" w:rsidRPr="000E4201" w14:paraId="25B58210" w14:textId="77777777" w:rsidTr="00283114">
        <w:tc>
          <w:tcPr>
            <w:tcW w:w="3090" w:type="dxa"/>
            <w:shd w:val="clear" w:color="auto" w:fill="auto"/>
          </w:tcPr>
          <w:p w14:paraId="2FD87ADA" w14:textId="3F37E8C7" w:rsidR="00152DDF" w:rsidRPr="000E4201" w:rsidRDefault="00685CE6" w:rsidP="000E4201">
            <w:pPr>
              <w:spacing w:before="60" w:after="60"/>
              <w:rPr>
                <w:rFonts w:ascii="Arial" w:hAnsi="Arial" w:cs="Arial"/>
              </w:rPr>
            </w:pPr>
            <w:r>
              <w:rPr>
                <w:rFonts w:ascii="Arial" w:hAnsi="Arial" w:cs="Arial"/>
              </w:rPr>
              <w:t>Address of organisation</w:t>
            </w:r>
          </w:p>
        </w:tc>
        <w:tc>
          <w:tcPr>
            <w:tcW w:w="7088" w:type="dxa"/>
            <w:shd w:val="clear" w:color="auto" w:fill="auto"/>
          </w:tcPr>
          <w:p w14:paraId="1EEDD949" w14:textId="77777777" w:rsidR="00152DDF" w:rsidRPr="000E4201" w:rsidRDefault="00152DDF"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C6D3AD5" w:rsidR="000E4201" w:rsidRPr="000E4201" w:rsidRDefault="000E4201" w:rsidP="000E4201">
            <w:pPr>
              <w:spacing w:before="60" w:after="60"/>
              <w:rPr>
                <w:rFonts w:ascii="Arial" w:hAnsi="Arial" w:cs="Arial"/>
              </w:rPr>
            </w:pPr>
            <w:r w:rsidRPr="00152DDF">
              <w:rPr>
                <w:rFonts w:ascii="Arial" w:hAnsi="Arial" w:cs="Arial"/>
              </w:rPr>
              <w:t>Contract</w:t>
            </w:r>
            <w:r w:rsidRPr="000E4201">
              <w:rPr>
                <w:rFonts w:ascii="Arial" w:hAnsi="Arial" w:cs="Arial"/>
              </w:rPr>
              <w:t xml:space="preserve"> 2</w:t>
            </w:r>
            <w:r w:rsidR="00152DDF">
              <w:rPr>
                <w:rFonts w:ascii="Arial" w:hAnsi="Arial" w:cs="Arial"/>
              </w:rPr>
              <w:t xml:space="preserve"> </w:t>
            </w:r>
            <w:r w:rsidR="00152DDF" w:rsidRPr="00152DDF">
              <w:rPr>
                <w:rFonts w:ascii="Arial" w:hAnsi="Arial" w:cs="Arial"/>
              </w:rPr>
              <w:t>(Local reference only)</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685CE6" w:rsidRPr="000E4201" w14:paraId="4ECA40E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621C5BE3" w14:textId="546BB900" w:rsidR="00685CE6" w:rsidRPr="000E4201" w:rsidRDefault="00685CE6" w:rsidP="00685CE6">
            <w:pPr>
              <w:spacing w:before="60" w:after="60"/>
              <w:rPr>
                <w:rFonts w:ascii="Arial" w:hAnsi="Arial" w:cs="Arial"/>
              </w:rPr>
            </w:pPr>
            <w:r>
              <w:rPr>
                <w:rFonts w:ascii="Arial" w:hAnsi="Arial" w:cs="Arial"/>
              </w:rPr>
              <w:t>Address of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4FDFC70" w14:textId="77777777" w:rsidR="00685CE6" w:rsidRPr="000E4201" w:rsidRDefault="00685CE6" w:rsidP="00685CE6">
            <w:pPr>
              <w:spacing w:before="60" w:after="60"/>
              <w:rPr>
                <w:rFonts w:ascii="Arial" w:hAnsi="Arial" w:cs="Arial"/>
              </w:rPr>
            </w:pPr>
          </w:p>
        </w:tc>
      </w:tr>
      <w:tr w:rsidR="00685CE6"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685CE6" w:rsidRPr="000E4201" w:rsidRDefault="00685CE6" w:rsidP="00685CE6">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685CE6" w:rsidRPr="000E4201" w:rsidRDefault="00685CE6" w:rsidP="00685CE6">
            <w:pPr>
              <w:spacing w:before="60" w:after="60"/>
              <w:rPr>
                <w:rFonts w:ascii="Arial" w:hAnsi="Arial" w:cs="Arial"/>
              </w:rPr>
            </w:pPr>
          </w:p>
        </w:tc>
      </w:tr>
      <w:tr w:rsidR="00685CE6"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685CE6" w:rsidRPr="000E4201" w:rsidRDefault="00685CE6" w:rsidP="00685CE6">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685CE6" w:rsidRPr="000E4201" w:rsidRDefault="00685CE6" w:rsidP="00685CE6">
            <w:pPr>
              <w:spacing w:before="60" w:after="60"/>
              <w:rPr>
                <w:rFonts w:ascii="Arial" w:hAnsi="Arial" w:cs="Arial"/>
              </w:rPr>
            </w:pPr>
          </w:p>
        </w:tc>
      </w:tr>
      <w:tr w:rsidR="00685CE6"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685CE6" w:rsidRPr="000E4201" w:rsidRDefault="00685CE6" w:rsidP="00685CE6">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685CE6" w:rsidRPr="000E4201" w:rsidRDefault="00685CE6" w:rsidP="00685CE6">
            <w:pPr>
              <w:spacing w:before="60" w:after="60"/>
              <w:rPr>
                <w:rFonts w:ascii="Arial" w:hAnsi="Arial" w:cs="Arial"/>
              </w:rPr>
            </w:pPr>
          </w:p>
        </w:tc>
      </w:tr>
      <w:tr w:rsidR="00685CE6"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685CE6" w:rsidRPr="000E4201" w:rsidRDefault="00685CE6" w:rsidP="00685CE6">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685CE6" w:rsidRPr="000E4201" w:rsidRDefault="00685CE6" w:rsidP="00685CE6">
            <w:pPr>
              <w:spacing w:before="60" w:after="60"/>
              <w:rPr>
                <w:rFonts w:ascii="Arial" w:hAnsi="Arial" w:cs="Arial"/>
              </w:rPr>
            </w:pPr>
          </w:p>
        </w:tc>
      </w:tr>
      <w:tr w:rsidR="00685CE6"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685CE6" w:rsidRPr="000E4201" w:rsidRDefault="00685CE6" w:rsidP="00685CE6">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685CE6" w:rsidRPr="000E4201" w:rsidRDefault="00685CE6" w:rsidP="00685CE6">
            <w:pPr>
              <w:spacing w:before="60" w:after="60"/>
              <w:rPr>
                <w:rFonts w:ascii="Arial" w:hAnsi="Arial" w:cs="Arial"/>
              </w:rPr>
            </w:pPr>
          </w:p>
        </w:tc>
      </w:tr>
      <w:tr w:rsidR="00685CE6"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685CE6" w:rsidRPr="000E4201" w:rsidRDefault="00685CE6" w:rsidP="00685CE6">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012720AE" w:rsidR="00685CE6" w:rsidRPr="000E4201" w:rsidRDefault="00685CE6" w:rsidP="00685CE6">
            <w:pPr>
              <w:spacing w:before="60" w:after="60"/>
              <w:rPr>
                <w:rFonts w:ascii="Arial" w:hAnsi="Arial" w:cs="Arial"/>
              </w:rPr>
            </w:pPr>
            <w:r w:rsidRPr="000E4201">
              <w:rPr>
                <w:rFonts w:ascii="Arial" w:hAnsi="Arial" w:cs="Arial"/>
              </w:rPr>
              <w:t>Contract 3</w:t>
            </w:r>
            <w:r>
              <w:rPr>
                <w:rFonts w:ascii="Arial" w:hAnsi="Arial" w:cs="Arial"/>
              </w:rPr>
              <w:t xml:space="preserve"> </w:t>
            </w:r>
            <w:r w:rsidRPr="00152DDF">
              <w:rPr>
                <w:rFonts w:ascii="Arial" w:hAnsi="Arial" w:cs="Arial"/>
              </w:rPr>
              <w:t>(Local reference only)</w:t>
            </w:r>
          </w:p>
        </w:tc>
      </w:tr>
      <w:tr w:rsidR="00685CE6"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685CE6" w:rsidRPr="000E4201" w:rsidRDefault="00685CE6" w:rsidP="00685CE6">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685CE6" w:rsidRPr="000E4201" w:rsidRDefault="00685CE6" w:rsidP="00685CE6">
            <w:pPr>
              <w:spacing w:before="60" w:after="60"/>
              <w:rPr>
                <w:rFonts w:ascii="Arial" w:hAnsi="Arial" w:cs="Arial"/>
              </w:rPr>
            </w:pPr>
          </w:p>
        </w:tc>
      </w:tr>
      <w:tr w:rsidR="00685CE6"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685CE6" w:rsidRPr="000E4201" w:rsidRDefault="00685CE6" w:rsidP="00685CE6">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685CE6" w:rsidRPr="000E4201" w:rsidRDefault="00685CE6" w:rsidP="00685CE6">
            <w:pPr>
              <w:spacing w:before="60" w:after="60"/>
              <w:rPr>
                <w:rFonts w:ascii="Arial" w:hAnsi="Arial" w:cs="Arial"/>
              </w:rPr>
            </w:pPr>
          </w:p>
        </w:tc>
      </w:tr>
      <w:tr w:rsidR="00685CE6"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685CE6" w:rsidRPr="000E4201" w:rsidRDefault="00685CE6" w:rsidP="00685CE6">
            <w:pPr>
              <w:spacing w:before="60" w:after="60"/>
              <w:rPr>
                <w:rFonts w:ascii="Arial" w:hAnsi="Arial" w:cs="Arial"/>
              </w:rPr>
            </w:pPr>
            <w:r w:rsidRPr="000E4201">
              <w:rPr>
                <w:rFonts w:ascii="Arial" w:hAnsi="Arial" w:cs="Arial"/>
              </w:rPr>
              <w:lastRenderedPageBreak/>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685CE6" w:rsidRPr="000E4201" w:rsidRDefault="00685CE6" w:rsidP="00685CE6">
            <w:pPr>
              <w:spacing w:before="60" w:after="60"/>
              <w:rPr>
                <w:rFonts w:ascii="Arial" w:hAnsi="Arial" w:cs="Arial"/>
              </w:rPr>
            </w:pPr>
          </w:p>
        </w:tc>
      </w:tr>
      <w:tr w:rsidR="00685CE6" w:rsidRPr="000E4201" w14:paraId="182AFEB4"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36FB695" w14:textId="2F5ED4FC" w:rsidR="00685CE6" w:rsidRPr="000E4201" w:rsidRDefault="00685CE6" w:rsidP="00685CE6">
            <w:pPr>
              <w:spacing w:before="60" w:after="60"/>
              <w:rPr>
                <w:rFonts w:ascii="Arial" w:hAnsi="Arial" w:cs="Arial"/>
              </w:rPr>
            </w:pPr>
            <w:r>
              <w:rPr>
                <w:rFonts w:ascii="Arial" w:hAnsi="Arial" w:cs="Arial"/>
              </w:rPr>
              <w:t>Address of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BC5C3B" w14:textId="77777777" w:rsidR="00685CE6" w:rsidRPr="000E4201" w:rsidRDefault="00685CE6" w:rsidP="00685CE6">
            <w:pPr>
              <w:spacing w:before="60" w:after="60"/>
              <w:rPr>
                <w:rFonts w:ascii="Arial" w:hAnsi="Arial" w:cs="Arial"/>
              </w:rPr>
            </w:pPr>
          </w:p>
        </w:tc>
      </w:tr>
      <w:tr w:rsidR="00685CE6"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685CE6" w:rsidRPr="000E4201" w:rsidRDefault="00685CE6" w:rsidP="00685CE6">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685CE6" w:rsidRPr="000E4201" w:rsidRDefault="00685CE6" w:rsidP="00685CE6">
            <w:pPr>
              <w:spacing w:before="60" w:after="60"/>
              <w:rPr>
                <w:rFonts w:ascii="Arial" w:hAnsi="Arial" w:cs="Arial"/>
              </w:rPr>
            </w:pPr>
          </w:p>
        </w:tc>
      </w:tr>
      <w:tr w:rsidR="00685CE6"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685CE6" w:rsidRPr="000E4201" w:rsidRDefault="00685CE6" w:rsidP="00685CE6">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685CE6" w:rsidRPr="000E4201" w:rsidRDefault="00685CE6" w:rsidP="00685CE6">
            <w:pPr>
              <w:spacing w:before="60" w:after="60"/>
              <w:rPr>
                <w:rFonts w:ascii="Arial" w:hAnsi="Arial" w:cs="Arial"/>
              </w:rPr>
            </w:pPr>
          </w:p>
        </w:tc>
      </w:tr>
      <w:tr w:rsidR="00685CE6"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685CE6" w:rsidRPr="000E4201" w:rsidRDefault="00685CE6" w:rsidP="00685CE6">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685CE6" w:rsidRPr="000E4201" w:rsidRDefault="00685CE6" w:rsidP="00685CE6">
            <w:pPr>
              <w:spacing w:before="60" w:after="60"/>
              <w:rPr>
                <w:rFonts w:ascii="Arial" w:hAnsi="Arial" w:cs="Arial"/>
              </w:rPr>
            </w:pPr>
          </w:p>
        </w:tc>
      </w:tr>
      <w:tr w:rsidR="00685CE6"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685CE6" w:rsidRPr="000E4201" w:rsidRDefault="00685CE6" w:rsidP="00685CE6">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685CE6" w:rsidRPr="000E4201" w:rsidRDefault="00685CE6" w:rsidP="00685CE6">
            <w:pPr>
              <w:spacing w:before="60" w:after="60"/>
              <w:rPr>
                <w:rFonts w:ascii="Arial" w:hAnsi="Arial" w:cs="Arial"/>
              </w:rPr>
            </w:pPr>
          </w:p>
        </w:tc>
      </w:tr>
      <w:tr w:rsidR="00685CE6"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685CE6" w:rsidRPr="000E4201" w:rsidRDefault="00685CE6" w:rsidP="00685CE6">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685CE6" w:rsidRPr="000E4201" w:rsidRDefault="00685CE6" w:rsidP="00685CE6">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question </w:t>
            </w:r>
            <w:proofErr w:type="gramStart"/>
            <w:r w:rsidRPr="000E4201">
              <w:rPr>
                <w:rFonts w:ascii="Arial" w:hAnsi="Arial" w:cs="Arial"/>
              </w:rPr>
              <w:t>7.1</w:t>
            </w:r>
            <w:proofErr w:type="gramEnd"/>
            <w:r w:rsidRPr="000E4201">
              <w:rPr>
                <w:rFonts w:ascii="Arial" w:hAnsi="Arial" w:cs="Arial"/>
              </w:rPr>
              <w:t xml:space="preserve"> are you compliant with the annual reporting requirements contained within Section 54 of the Act 2015?</w:t>
            </w:r>
          </w:p>
        </w:tc>
        <w:tc>
          <w:tcPr>
            <w:tcW w:w="2646" w:type="dxa"/>
            <w:shd w:val="clear" w:color="auto" w:fill="auto"/>
          </w:tcPr>
          <w:p w14:paraId="212D3128" w14:textId="42D73A80"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001F400F">
                  <w:rPr>
                    <w:rFonts w:ascii="MS Gothic" w:eastAsia="MS Gothic" w:hAnsi="MS Gothic" w:cs="Arial" w:hint="eastAsia"/>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lastRenderedPageBreak/>
              <w:t>a.</w:t>
            </w:r>
            <w:r w:rsidRPr="000E4201">
              <w:rPr>
                <w:rFonts w:ascii="Arial" w:hAnsi="Arial" w:cs="Arial"/>
                <w:b/>
              </w:rPr>
              <w:t xml:space="preserve"> </w:t>
            </w:r>
          </w:p>
        </w:tc>
        <w:tc>
          <w:tcPr>
            <w:tcW w:w="8646" w:type="dxa"/>
            <w:shd w:val="clear" w:color="auto" w:fill="auto"/>
          </w:tcPr>
          <w:p w14:paraId="480ABF09" w14:textId="463DE63B" w:rsidR="000E4201" w:rsidRPr="000E4201" w:rsidRDefault="000E4201" w:rsidP="000E4201">
            <w:pPr>
              <w:spacing w:before="40" w:after="40"/>
              <w:rPr>
                <w:rFonts w:ascii="Arial" w:hAnsi="Arial" w:cs="Arial"/>
              </w:rPr>
            </w:pPr>
            <w:r w:rsidRPr="000E4201">
              <w:rPr>
                <w:rFonts w:ascii="Arial" w:hAnsi="Arial" w:cs="Arial"/>
              </w:rPr>
              <w:t xml:space="preserve">Please </w:t>
            </w:r>
            <w:r w:rsidR="00F569C8">
              <w:rPr>
                <w:rFonts w:ascii="Arial" w:hAnsi="Arial" w:cs="Arial"/>
              </w:rPr>
              <w:t>confirm</w:t>
            </w:r>
            <w:r w:rsidRPr="000E4201">
              <w:rPr>
                <w:rFonts w:ascii="Arial" w:hAnsi="Arial" w:cs="Arial"/>
              </w:rPr>
              <w:t xml:space="preserve">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53A72B0A" w:rsidR="000E4201" w:rsidRPr="009244F5" w:rsidRDefault="000E4201" w:rsidP="000E4201">
            <w:pPr>
              <w:spacing w:before="40" w:after="40"/>
              <w:rPr>
                <w:rFonts w:ascii="Arial" w:hAnsi="Arial" w:cs="Arial"/>
                <w:color w:val="000000" w:themeColor="text1"/>
              </w:rPr>
            </w:pPr>
            <w:r w:rsidRPr="000E4201">
              <w:rPr>
                <w:rFonts w:ascii="Arial" w:hAnsi="Arial" w:cs="Arial"/>
              </w:rPr>
              <w:t>Employer’s (</w:t>
            </w:r>
            <w:r w:rsidRPr="009244F5">
              <w:rPr>
                <w:rFonts w:ascii="Arial" w:hAnsi="Arial" w:cs="Arial"/>
                <w:color w:val="000000" w:themeColor="text1"/>
              </w:rPr>
              <w:t>Compulsory) Liability Insurance = £</w:t>
            </w:r>
            <w:r w:rsidR="008A0647" w:rsidRPr="009244F5">
              <w:rPr>
                <w:rFonts w:ascii="Arial" w:hAnsi="Arial" w:cs="Arial"/>
                <w:color w:val="000000" w:themeColor="text1"/>
              </w:rPr>
              <w:t>5 million</w:t>
            </w:r>
          </w:p>
          <w:p w14:paraId="736EF9FF" w14:textId="77777777" w:rsidR="000E4201" w:rsidRPr="009244F5" w:rsidRDefault="000E4201" w:rsidP="000E4201">
            <w:pPr>
              <w:spacing w:before="40" w:after="40"/>
              <w:rPr>
                <w:rFonts w:ascii="Arial" w:hAnsi="Arial" w:cs="Arial"/>
                <w:color w:val="000000" w:themeColor="text1"/>
              </w:rPr>
            </w:pPr>
          </w:p>
          <w:p w14:paraId="0379AAA5" w14:textId="79F81FF8" w:rsidR="000E4201" w:rsidRPr="009244F5" w:rsidRDefault="000E4201" w:rsidP="000E4201">
            <w:pPr>
              <w:spacing w:before="40" w:after="40"/>
              <w:rPr>
                <w:rFonts w:ascii="Arial" w:hAnsi="Arial" w:cs="Arial"/>
                <w:color w:val="000000" w:themeColor="text1"/>
              </w:rPr>
            </w:pPr>
            <w:r w:rsidRPr="009244F5">
              <w:rPr>
                <w:rFonts w:ascii="Arial" w:hAnsi="Arial" w:cs="Arial"/>
                <w:color w:val="000000" w:themeColor="text1"/>
              </w:rPr>
              <w:t>Public Liability Insurance = £</w:t>
            </w:r>
            <w:r w:rsidR="008A0647" w:rsidRPr="009244F5">
              <w:rPr>
                <w:rFonts w:ascii="Arial" w:hAnsi="Arial" w:cs="Arial"/>
                <w:color w:val="000000" w:themeColor="text1"/>
              </w:rPr>
              <w:t>10 million</w:t>
            </w:r>
            <w:r w:rsidRPr="009244F5">
              <w:rPr>
                <w:rFonts w:ascii="Arial" w:hAnsi="Arial" w:cs="Arial"/>
                <w:color w:val="000000" w:themeColor="text1"/>
              </w:rPr>
              <w:t xml:space="preserve"> </w:t>
            </w:r>
          </w:p>
          <w:p w14:paraId="202FD0F8" w14:textId="77777777" w:rsidR="006D7129" w:rsidRPr="009244F5" w:rsidRDefault="006D7129" w:rsidP="000E4201">
            <w:pPr>
              <w:spacing w:before="40" w:after="40"/>
              <w:rPr>
                <w:rFonts w:ascii="Arial" w:hAnsi="Arial" w:cs="Arial"/>
                <w:color w:val="000000" w:themeColor="text1"/>
              </w:rPr>
            </w:pPr>
          </w:p>
          <w:p w14:paraId="6D942AEB" w14:textId="2E764118" w:rsidR="000E4201" w:rsidRPr="009244F5" w:rsidRDefault="000E4201" w:rsidP="000E4201">
            <w:pPr>
              <w:spacing w:before="40" w:after="40"/>
              <w:rPr>
                <w:rFonts w:ascii="Arial" w:hAnsi="Arial" w:cs="Arial"/>
                <w:color w:val="000000" w:themeColor="text1"/>
              </w:rPr>
            </w:pPr>
            <w:r w:rsidRPr="009244F5">
              <w:rPr>
                <w:rFonts w:ascii="Arial" w:hAnsi="Arial" w:cs="Arial"/>
                <w:color w:val="000000" w:themeColor="text1"/>
              </w:rPr>
              <w:t>Professional Indemnity Insurance = £</w:t>
            </w:r>
            <w:r w:rsidR="008A0647" w:rsidRPr="009244F5">
              <w:rPr>
                <w:rFonts w:ascii="Arial" w:hAnsi="Arial" w:cs="Arial"/>
                <w:color w:val="000000" w:themeColor="text1"/>
              </w:rPr>
              <w:t>5 million</w:t>
            </w:r>
            <w:r w:rsidRPr="009244F5">
              <w:rPr>
                <w:rFonts w:ascii="Arial" w:hAnsi="Arial" w:cs="Arial"/>
                <w:color w:val="000000" w:themeColor="text1"/>
              </w:rPr>
              <w:t xml:space="preserve"> </w:t>
            </w:r>
          </w:p>
          <w:p w14:paraId="683F754D" w14:textId="77777777" w:rsidR="000E4201" w:rsidRPr="000E4201" w:rsidRDefault="000E42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16B96116" w14:textId="77777777" w:rsidR="000E4201" w:rsidRPr="000E4201" w:rsidRDefault="000E4201" w:rsidP="000E4201">
      <w:pPr>
        <w:spacing w:before="40" w:after="40"/>
        <w:rPr>
          <w:rFonts w:ascii="Arial" w:hAnsi="Arial" w:cs="Arial"/>
          <w:b/>
        </w:rPr>
      </w:pPr>
    </w:p>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105AB379"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w:t>
      </w:r>
      <w:r w:rsidR="009244F5">
        <w:rPr>
          <w:rFonts w:ascii="Arial" w:hAnsi="Arial" w:cs="Arial"/>
        </w:rPr>
        <w:t>s to the nature of the contract:</w:t>
      </w:r>
    </w:p>
    <w:p w14:paraId="1EB13491" w14:textId="77777777" w:rsidR="000E4201" w:rsidRPr="000E4201" w:rsidRDefault="000E4201" w:rsidP="000E4201">
      <w:pPr>
        <w:rPr>
          <w:rFonts w:ascii="Arial" w:hAnsi="Arial" w:cs="Arial"/>
        </w:rPr>
      </w:pPr>
    </w:p>
    <w:p w14:paraId="057CF968" w14:textId="0876CE90" w:rsidR="000E4201" w:rsidRDefault="000E4201" w:rsidP="000E4201">
      <w:pPr>
        <w:rPr>
          <w:rFonts w:ascii="Arial" w:hAnsi="Arial" w:cs="Arial"/>
        </w:rPr>
      </w:pPr>
    </w:p>
    <w:p w14:paraId="50DF1638" w14:textId="19644D1F" w:rsidR="008A0647" w:rsidRDefault="008A0647" w:rsidP="000E4201">
      <w:pPr>
        <w:rPr>
          <w:rFonts w:ascii="Arial" w:hAnsi="Arial" w:cs="Arial"/>
        </w:rPr>
      </w:pPr>
    </w:p>
    <w:p w14:paraId="37EF4B85" w14:textId="77777777" w:rsidR="008A0647" w:rsidRPr="000E4201" w:rsidRDefault="008A0647"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12113E15" w14:textId="273E0D3C" w:rsidR="000E4201" w:rsidRPr="000E4201" w:rsidRDefault="000E4201" w:rsidP="000E4201">
            <w:pPr>
              <w:spacing w:before="60" w:after="60"/>
              <w:rPr>
                <w:rFonts w:ascii="Arial" w:eastAsia="Arial" w:hAnsi="Arial" w:cs="Arial"/>
                <w:color w:val="0070C0"/>
              </w:rPr>
            </w:pPr>
          </w:p>
          <w:p w14:paraId="3A87622D" w14:textId="076D8611" w:rsidR="000E4201" w:rsidRPr="008A0647" w:rsidRDefault="000E4201" w:rsidP="000E4201">
            <w:pPr>
              <w:spacing w:before="60" w:after="60"/>
              <w:rPr>
                <w:rFonts w:ascii="Arial" w:eastAsia="Arial" w:hAnsi="Arial" w:cs="Arial"/>
                <w:color w:val="000000" w:themeColor="text1"/>
              </w:rPr>
            </w:pPr>
            <w:r w:rsidRPr="008A0647">
              <w:rPr>
                <w:rFonts w:ascii="Arial" w:eastAsia="Arial" w:hAnsi="Arial" w:cs="Arial"/>
                <w:color w:val="000000" w:themeColor="text1"/>
              </w:rPr>
              <w:t>Please attach to your submission a Health and Safety Policy that complies with current legislative requirements.</w:t>
            </w:r>
            <w:r w:rsidR="00D40656">
              <w:rPr>
                <w:rFonts w:ascii="Arial" w:eastAsia="Arial" w:hAnsi="Arial" w:cs="Arial"/>
                <w:color w:val="000000" w:themeColor="text1"/>
              </w:rPr>
              <w:t xml:space="preserve"> </w:t>
            </w:r>
          </w:p>
          <w:p w14:paraId="76CE3B2D" w14:textId="77777777" w:rsidR="000E4201" w:rsidRPr="000E4201" w:rsidRDefault="000E4201" w:rsidP="000E4201">
            <w:pPr>
              <w:spacing w:before="60" w:after="60"/>
              <w:rPr>
                <w:rFonts w:ascii="Arial" w:eastAsia="Arial" w:hAnsi="Arial" w:cs="Arial"/>
              </w:rPr>
            </w:pPr>
          </w:p>
          <w:p w14:paraId="60C11D97" w14:textId="70A24995" w:rsidR="000E4201" w:rsidRDefault="008A0647" w:rsidP="000E4201">
            <w:pPr>
              <w:spacing w:before="60" w:after="60"/>
              <w:rPr>
                <w:rFonts w:ascii="Arial" w:eastAsia="Arial" w:hAnsi="Arial" w:cs="Arial"/>
              </w:rPr>
            </w:pPr>
            <w:r>
              <w:rPr>
                <w:rFonts w:ascii="Arial" w:eastAsia="Arial" w:hAnsi="Arial" w:cs="Arial"/>
              </w:rPr>
              <w:t>P</w:t>
            </w:r>
            <w:r w:rsidR="000E4201" w:rsidRPr="000E4201">
              <w:rPr>
                <w:rFonts w:ascii="Arial" w:eastAsia="Arial" w:hAnsi="Arial" w:cs="Arial"/>
              </w:rPr>
              <w:t>lease ensure that you include:</w:t>
            </w:r>
          </w:p>
          <w:p w14:paraId="1CEDD643" w14:textId="77777777" w:rsidR="008A0647" w:rsidRPr="000E4201" w:rsidRDefault="008A0647" w:rsidP="000E4201">
            <w:pPr>
              <w:spacing w:before="60" w:after="60"/>
              <w:rPr>
                <w:rFonts w:ascii="Arial" w:eastAsia="Arial" w:hAnsi="Arial" w:cs="Arial"/>
              </w:rPr>
            </w:pP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0FBCE650" w:rsid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484602A4" w14:textId="507E4E07" w:rsidR="00D40656" w:rsidRDefault="00D40656" w:rsidP="000E4201">
            <w:pPr>
              <w:rPr>
                <w:rFonts w:ascii="Arial" w:eastAsia="Arial" w:hAnsi="Arial" w:cs="Arial"/>
                <w:color w:val="000000" w:themeColor="text1"/>
              </w:rPr>
            </w:pPr>
            <w:r>
              <w:rPr>
                <w:rFonts w:ascii="Arial" w:hAnsi="Arial" w:cs="Arial"/>
              </w:rPr>
              <w:t xml:space="preserve">4. </w:t>
            </w:r>
            <w:r w:rsidR="00DC7261">
              <w:rPr>
                <w:rFonts w:ascii="Arial" w:eastAsia="Arial" w:hAnsi="Arial" w:cs="Arial"/>
                <w:color w:val="000000" w:themeColor="text1"/>
              </w:rPr>
              <w:t>It</w:t>
            </w:r>
            <w:r>
              <w:rPr>
                <w:rFonts w:ascii="Arial" w:eastAsia="Arial" w:hAnsi="Arial" w:cs="Arial"/>
                <w:color w:val="000000" w:themeColor="text1"/>
              </w:rPr>
              <w:t xml:space="preserve"> should include your polic</w:t>
            </w:r>
            <w:r w:rsidR="002E53A8">
              <w:rPr>
                <w:rFonts w:ascii="Arial" w:eastAsia="Arial" w:hAnsi="Arial" w:cs="Arial"/>
                <w:color w:val="000000" w:themeColor="text1"/>
              </w:rPr>
              <w:t>ies</w:t>
            </w:r>
            <w:r>
              <w:rPr>
                <w:rFonts w:ascii="Arial" w:eastAsia="Arial" w:hAnsi="Arial" w:cs="Arial"/>
                <w:color w:val="000000" w:themeColor="text1"/>
              </w:rPr>
              <w:t xml:space="preserve"> (included or</w:t>
            </w:r>
            <w:r w:rsidR="00745F6F">
              <w:rPr>
                <w:rFonts w:ascii="Arial" w:eastAsia="Arial" w:hAnsi="Arial" w:cs="Arial"/>
                <w:color w:val="000000" w:themeColor="text1"/>
              </w:rPr>
              <w:t xml:space="preserve"> in a separate </w:t>
            </w:r>
            <w:r w:rsidR="009E6E5C">
              <w:rPr>
                <w:rFonts w:ascii="Arial" w:eastAsia="Arial" w:hAnsi="Arial" w:cs="Arial"/>
                <w:color w:val="000000" w:themeColor="text1"/>
              </w:rPr>
              <w:t>policy</w:t>
            </w:r>
            <w:r w:rsidR="002E53A8">
              <w:rPr>
                <w:rFonts w:ascii="Arial" w:eastAsia="Arial" w:hAnsi="Arial" w:cs="Arial"/>
                <w:color w:val="000000" w:themeColor="text1"/>
              </w:rPr>
              <w:t>/statement</w:t>
            </w:r>
            <w:r w:rsidR="009E6E5C">
              <w:rPr>
                <w:rFonts w:ascii="Arial" w:eastAsia="Arial" w:hAnsi="Arial" w:cs="Arial"/>
                <w:color w:val="000000" w:themeColor="text1"/>
              </w:rPr>
              <w:t>)</w:t>
            </w:r>
            <w:r>
              <w:rPr>
                <w:rFonts w:ascii="Arial" w:eastAsia="Arial" w:hAnsi="Arial" w:cs="Arial"/>
                <w:color w:val="000000" w:themeColor="text1"/>
              </w:rPr>
              <w:t xml:space="preserve"> </w:t>
            </w:r>
            <w:r w:rsidRPr="00A14478">
              <w:rPr>
                <w:rFonts w:ascii="Arial" w:eastAsia="Arial" w:hAnsi="Arial" w:cs="Arial"/>
                <w:color w:val="000000" w:themeColor="text1"/>
              </w:rPr>
              <w:t>on</w:t>
            </w:r>
            <w:r w:rsidR="00745F6F">
              <w:rPr>
                <w:rFonts w:ascii="Arial" w:eastAsia="Arial" w:hAnsi="Arial" w:cs="Arial"/>
                <w:color w:val="000000" w:themeColor="text1"/>
              </w:rPr>
              <w:t>:</w:t>
            </w:r>
            <w:r w:rsidRPr="00A14478">
              <w:rPr>
                <w:rFonts w:ascii="Arial" w:eastAsia="Arial" w:hAnsi="Arial" w:cs="Arial"/>
                <w:color w:val="000000" w:themeColor="text1"/>
              </w:rPr>
              <w:t xml:space="preserve"> Infection Control</w:t>
            </w:r>
            <w:r w:rsidR="002E53A8">
              <w:rPr>
                <w:rFonts w:ascii="Arial" w:eastAsia="Arial" w:hAnsi="Arial" w:cs="Arial"/>
                <w:color w:val="000000" w:themeColor="text1"/>
              </w:rPr>
              <w:t>, Moving &amp;</w:t>
            </w:r>
            <w:r w:rsidR="009E6E5C" w:rsidRPr="00A14478">
              <w:rPr>
                <w:rFonts w:ascii="Arial" w:eastAsia="Arial" w:hAnsi="Arial" w:cs="Arial"/>
                <w:color w:val="000000" w:themeColor="text1"/>
              </w:rPr>
              <w:t xml:space="preserve"> Handling</w:t>
            </w:r>
            <w:r w:rsidR="006028AA">
              <w:rPr>
                <w:rFonts w:ascii="Arial" w:eastAsia="Arial" w:hAnsi="Arial" w:cs="Arial"/>
                <w:color w:val="000000" w:themeColor="text1"/>
              </w:rPr>
              <w:t>, Positive Risk Taking</w:t>
            </w:r>
            <w:r w:rsidR="00DA3785">
              <w:rPr>
                <w:rFonts w:ascii="Arial" w:eastAsia="Arial" w:hAnsi="Arial" w:cs="Arial"/>
                <w:color w:val="000000" w:themeColor="text1"/>
              </w:rPr>
              <w:t>, Challenging Behaviour</w:t>
            </w:r>
            <w:r w:rsidR="009E6E5C" w:rsidRPr="00A14478">
              <w:rPr>
                <w:rFonts w:ascii="Arial" w:eastAsia="Arial" w:hAnsi="Arial" w:cs="Arial"/>
                <w:color w:val="000000" w:themeColor="text1"/>
              </w:rPr>
              <w:t xml:space="preserve"> &amp; Lone Working.</w:t>
            </w:r>
          </w:p>
          <w:p w14:paraId="5CDC3E03" w14:textId="6DF361F1" w:rsidR="00D40656" w:rsidRPr="000E4201" w:rsidRDefault="00D40656" w:rsidP="000E4201">
            <w:pPr>
              <w:rPr>
                <w:rFonts w:ascii="Arial" w:hAnsi="Arial" w:cs="Arial"/>
              </w:rPr>
            </w:pPr>
            <w:r>
              <w:rPr>
                <w:rFonts w:ascii="Arial" w:eastAsia="Arial" w:hAnsi="Arial" w:cs="Arial"/>
                <w:color w:val="000000" w:themeColor="text1"/>
              </w:rPr>
              <w:t>5. A blank risk assessment.</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any other relevant policies/procedures connected with this work, please include these alongside your tender response. This includes your requirement to manage </w:t>
            </w:r>
            <w:r w:rsidRPr="000E4201">
              <w:rPr>
                <w:rFonts w:ascii="Arial" w:hAnsi="Arial" w:cs="Arial"/>
              </w:rPr>
              <w:lastRenderedPageBreak/>
              <w:t>subcontracting partners should you be subcontracting any part of the provision.</w:t>
            </w:r>
          </w:p>
        </w:tc>
        <w:tc>
          <w:tcPr>
            <w:tcW w:w="1389" w:type="dxa"/>
            <w:shd w:val="clear" w:color="auto" w:fill="auto"/>
          </w:tcPr>
          <w:p w14:paraId="491B1013"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 xml:space="preserve">For the avoidance of doubt, should question C relating to subcontractors </w:t>
            </w:r>
            <w:proofErr w:type="gramStart"/>
            <w:r w:rsidRPr="000E4201">
              <w:rPr>
                <w:rFonts w:ascii="Arial" w:eastAsia="Arial" w:hAnsi="Arial" w:cs="Arial"/>
                <w:i/>
              </w:rPr>
              <w:t>not be</w:t>
            </w:r>
            <w:proofErr w:type="gramEnd"/>
            <w:r w:rsidRPr="000E4201">
              <w:rPr>
                <w:rFonts w:ascii="Arial" w:eastAsia="Arial" w:hAnsi="Arial" w:cs="Arial"/>
                <w:i/>
              </w:rPr>
              <w:t xml:space="preserv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a) In the last three years, has any finding of unlawful discrimination been made against your organisation by an Employment Tribunal, an Employment Appeal </w:t>
            </w:r>
            <w:proofErr w:type="gramStart"/>
            <w:r w:rsidRPr="000E4201">
              <w:rPr>
                <w:rFonts w:ascii="Arial" w:eastAsia="Arial" w:hAnsi="Arial" w:cs="Arial"/>
              </w:rPr>
              <w:t>Tribunal</w:t>
            </w:r>
            <w:proofErr w:type="gramEnd"/>
            <w:r w:rsidRPr="000E4201">
              <w:rPr>
                <w:rFonts w:ascii="Arial" w:eastAsia="Arial" w:hAnsi="Arial" w:cs="Arial"/>
              </w:rPr>
              <w:t xml:space="preserve">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324E1D0D"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007712EB">
                  <w:rPr>
                    <w:rFonts w:ascii="MS Gothic" w:eastAsia="MS Gothic" w:hAnsi="MS Gothic" w:cs="Arial" w:hint="eastAsia"/>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67320AD6"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005C4A2E">
                  <w:rPr>
                    <w:rFonts w:ascii="MS Gothic" w:eastAsia="MS Gothic" w:hAnsi="MS Gothic" w:cs="Arial" w:hint="eastAsia"/>
                  </w:rPr>
                  <w:t>☐</w:t>
                </w:r>
              </w:sdtContent>
            </w:sdt>
          </w:p>
          <w:p w14:paraId="35FDE573" w14:textId="76C4DC5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005C4A2E">
                  <w:rPr>
                    <w:rFonts w:ascii="MS Gothic" w:eastAsia="MS Gothic" w:hAnsi="MS Gothic" w:cs="Arial" w:hint="eastAsia"/>
                  </w:rPr>
                  <w:t>☐</w:t>
                </w:r>
              </w:sdtContent>
            </w:sdt>
          </w:p>
          <w:p w14:paraId="68584D6F" w14:textId="2FFF93CD"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005C4A2E">
                  <w:rPr>
                    <w:rFonts w:ascii="MS Gothic" w:eastAsia="MS Gothic" w:hAnsi="MS Gothic" w:cs="Arial" w:hint="eastAsia"/>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6C8F24"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 xml:space="preserve">Please attach a signed and dated copy of your most recent written Equality and Diversity Policy Statement. </w:t>
            </w:r>
          </w:p>
          <w:p w14:paraId="22BC1645"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08FC55D3" w:rsidR="000E4201" w:rsidRPr="000E4201" w:rsidRDefault="000E4201" w:rsidP="000E4201">
            <w:pPr>
              <w:numPr>
                <w:ilvl w:val="1"/>
                <w:numId w:val="12"/>
              </w:numPr>
              <w:tabs>
                <w:tab w:val="num" w:pos="0"/>
                <w:tab w:val="left" w:pos="720"/>
              </w:tabs>
              <w:spacing w:after="240"/>
              <w:ind w:hanging="108"/>
              <w:jc w:val="both"/>
              <w:rPr>
                <w:rFonts w:ascii="Arial" w:eastAsia="Times New Roman" w:hAnsi="Arial" w:cs="Arial"/>
                <w:lang w:eastAsia="en-GB"/>
              </w:rPr>
            </w:pPr>
            <w:r w:rsidRPr="000E4201">
              <w:rPr>
                <w:rFonts w:ascii="Arial" w:eastAsia="Times New Roman" w:hAnsi="Arial" w:cs="Arial"/>
                <w:lang w:eastAsia="en-GB"/>
              </w:rPr>
              <w:t xml:space="preserve">Your Equality &amp; Diversity policy will be assessed in line with the guidance at </w:t>
            </w:r>
            <w:r w:rsidR="00AF5E3E">
              <w:rPr>
                <w:rFonts w:ascii="Arial" w:eastAsia="Times New Roman" w:hAnsi="Arial" w:cs="Arial"/>
                <w:lang w:eastAsia="en-GB"/>
              </w:rPr>
              <w:t>18.3 (ITT Volume 1)</w:t>
            </w:r>
            <w:r w:rsidRPr="000E4201">
              <w:rPr>
                <w:rFonts w:ascii="Arial" w:eastAsia="Times New Roman" w:hAnsi="Arial" w:cs="Arial"/>
                <w:lang w:eastAsia="en-GB"/>
              </w:rPr>
              <w:t xml:space="preserve">. </w:t>
            </w:r>
            <w:proofErr w:type="gramStart"/>
            <w:r w:rsidRPr="000E4201">
              <w:rPr>
                <w:rFonts w:ascii="Arial" w:eastAsia="Times New Roman" w:hAnsi="Arial" w:cs="Arial"/>
                <w:lang w:eastAsia="en-GB"/>
              </w:rPr>
              <w:t>Therefore</w:t>
            </w:r>
            <w:proofErr w:type="gramEnd"/>
            <w:r w:rsidRPr="000E4201">
              <w:rPr>
                <w:rFonts w:ascii="Arial" w:eastAsia="Times New Roman" w:hAnsi="Arial" w:cs="Arial"/>
                <w:lang w:eastAsia="en-GB"/>
              </w:rPr>
              <w:t xml:space="preserve"> please make yourself familiar with this guidance. The policy will be scored out of 5 and to pass the council’s requirements for this contract opportunity you must achieve a score of </w:t>
            </w:r>
            <w:r w:rsidR="00AF5E3E">
              <w:rPr>
                <w:rFonts w:ascii="Arial" w:eastAsia="Times New Roman" w:hAnsi="Arial" w:cs="Arial"/>
                <w:color w:val="0070C0"/>
                <w:lang w:eastAsia="en-GB"/>
              </w:rPr>
              <w:t>3</w:t>
            </w:r>
            <w:r w:rsidRPr="000E4201">
              <w:rPr>
                <w:rFonts w:ascii="Arial" w:eastAsia="Times New Roman" w:hAnsi="Arial" w:cs="Arial"/>
                <w:color w:val="0070C0"/>
                <w:lang w:eastAsia="en-GB"/>
              </w:rPr>
              <w:t xml:space="preserve"> </w:t>
            </w:r>
            <w:r w:rsidRPr="000E4201">
              <w:rPr>
                <w:rFonts w:ascii="Arial" w:eastAsia="Times New Roman" w:hAnsi="Arial" w:cs="Arial"/>
                <w:lang w:eastAsia="en-GB"/>
              </w:rPr>
              <w:t>or more to pass.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F3DE350" w14:textId="77777777"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46435375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4465CAA" w14:textId="77777777"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65320366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B4EEC34" w14:textId="261701DF"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146061374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DC880DF" w14:textId="77777777"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4617495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7952F07" w14:textId="5713BEB4" w:rsidR="000E4201" w:rsidRPr="000E4201" w:rsidRDefault="000E4201" w:rsidP="000E4201">
            <w:pPr>
              <w:spacing w:before="60" w:after="60"/>
              <w:rPr>
                <w:rFonts w:ascii="Arial" w:hAnsi="Arial" w:cs="Arial"/>
              </w:rPr>
            </w:pPr>
          </w:p>
        </w:tc>
      </w:tr>
      <w:tr w:rsidR="005C4A2E" w:rsidRPr="000E4201" w14:paraId="24CF8CED" w14:textId="77777777" w:rsidTr="00AA29FA">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5C50DA32" w14:textId="07DB03C7" w:rsidR="005C4A2E" w:rsidRPr="00F45634" w:rsidRDefault="00F45634" w:rsidP="000E4201">
            <w:pPr>
              <w:spacing w:before="60" w:after="60"/>
              <w:rPr>
                <w:rFonts w:ascii="Arial" w:hAnsi="Arial" w:cs="Arial"/>
                <w:i/>
              </w:rPr>
            </w:pPr>
            <w:r>
              <w:rPr>
                <w:rFonts w:ascii="Arial" w:hAnsi="Arial" w:cs="Arial"/>
                <w:i/>
              </w:rPr>
              <w:t>*</w:t>
            </w:r>
            <w:r w:rsidR="005C4A2E" w:rsidRPr="00F45634">
              <w:rPr>
                <w:rFonts w:ascii="Arial" w:hAnsi="Arial" w:cs="Arial"/>
                <w:i/>
              </w:rPr>
              <w:t>Additional pass/fail questions</w:t>
            </w:r>
            <w:r w:rsidRPr="00F45634">
              <w:rPr>
                <w:rFonts w:ascii="Arial" w:hAnsi="Arial" w:cs="Arial"/>
                <w:i/>
              </w:rPr>
              <w:t xml:space="preserve"> (no answers = an automatic </w:t>
            </w:r>
            <w:proofErr w:type="gramStart"/>
            <w:r w:rsidRPr="00F45634">
              <w:rPr>
                <w:rFonts w:ascii="Arial" w:hAnsi="Arial" w:cs="Arial"/>
                <w:i/>
              </w:rPr>
              <w:t>fail</w:t>
            </w:r>
            <w:proofErr w:type="gramEnd"/>
            <w:r w:rsidRPr="00F45634">
              <w:rPr>
                <w:rFonts w:ascii="Arial" w:hAnsi="Arial" w:cs="Arial"/>
                <w:i/>
              </w:rPr>
              <w:t xml:space="preserve"> and re-application will be required)</w:t>
            </w:r>
            <w:r w:rsidR="005C4A2E" w:rsidRPr="00F45634">
              <w:rPr>
                <w:rFonts w:ascii="Arial" w:hAnsi="Arial" w:cs="Arial"/>
                <w:i/>
              </w:rPr>
              <w:t>:</w:t>
            </w:r>
          </w:p>
        </w:tc>
      </w:tr>
      <w:tr w:rsidR="005C4A2E" w:rsidRPr="000E4201" w14:paraId="43F61AEA"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071FC952" w14:textId="6D9D7260" w:rsidR="005C4A2E" w:rsidRDefault="005C4A2E" w:rsidP="000E4201">
            <w:pPr>
              <w:spacing w:before="60" w:after="60"/>
              <w:rPr>
                <w:rFonts w:ascii="Arial" w:hAnsi="Arial" w:cs="Arial"/>
              </w:rPr>
            </w:pPr>
            <w:r>
              <w:rPr>
                <w:rFonts w:ascii="Arial" w:hAnsi="Arial" w:cs="Arial"/>
              </w:rPr>
              <w:lastRenderedPageBreak/>
              <w:t>A.3a</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97AF839" w14:textId="7A3E51E5" w:rsidR="005C4A2E" w:rsidRPr="00F45634" w:rsidRDefault="00F45634" w:rsidP="00F45634">
            <w:pPr>
              <w:rPr>
                <w:rFonts w:ascii="Arial" w:eastAsia="Times New Roman" w:hAnsi="Arial" w:cs="Arial"/>
                <w:lang w:eastAsia="en-GB"/>
              </w:rPr>
            </w:pPr>
            <w:r w:rsidRPr="00F45634">
              <w:rPr>
                <w:rFonts w:ascii="Arial" w:hAnsi="Arial" w:cs="Arial"/>
              </w:rPr>
              <w:t xml:space="preserve">Please confirm your organisation has a Safeguarding Policy that complies with North Somerset Councils policy, and it provides an equivalent level of protection as that policy. A copy of North Somerset Councils </w:t>
            </w:r>
            <w:proofErr w:type="gramStart"/>
            <w:r w:rsidRPr="00F45634">
              <w:rPr>
                <w:rFonts w:ascii="Arial" w:hAnsi="Arial" w:cs="Arial"/>
              </w:rPr>
              <w:t>Safe Guarding</w:t>
            </w:r>
            <w:proofErr w:type="gramEnd"/>
            <w:r w:rsidRPr="00F45634">
              <w:rPr>
                <w:rFonts w:ascii="Arial" w:hAnsi="Arial" w:cs="Arial"/>
              </w:rPr>
              <w:t xml:space="preserve"> Policy can be found at </w:t>
            </w:r>
            <w:hyperlink r:id="rId20" w:history="1">
              <w:r w:rsidRPr="00F45634">
                <w:rPr>
                  <w:rStyle w:val="Hyperlink"/>
                  <w:rFonts w:ascii="Arial" w:hAnsi="Arial" w:cs="Arial"/>
                </w:rPr>
                <w:t>http://www.northsomersetsafeguarding.co.uk/</w:t>
              </w:r>
            </w:hyperlink>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F723974" w14:textId="77777777"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31810781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D918DB5" w14:textId="7736EC6B"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592539448"/>
                <w14:checkbox>
                  <w14:checked w14:val="0"/>
                  <w14:checkedState w14:val="2612" w14:font="MS Gothic"/>
                  <w14:uncheckedState w14:val="2610" w14:font="MS Gothic"/>
                </w14:checkbox>
              </w:sdtPr>
              <w:sdtContent>
                <w:r w:rsidR="00D177BE">
                  <w:rPr>
                    <w:rFonts w:ascii="MS Gothic" w:eastAsia="MS Gothic" w:hAnsi="MS Gothic" w:cs="Arial" w:hint="eastAsia"/>
                  </w:rPr>
                  <w:t>☐</w:t>
                </w:r>
              </w:sdtContent>
            </w:sdt>
          </w:p>
        </w:tc>
      </w:tr>
      <w:tr w:rsidR="005C4A2E" w:rsidRPr="000E4201" w14:paraId="6365C82C"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5B24EC30" w14:textId="5E6D30CA" w:rsidR="005C4A2E" w:rsidRPr="00F45634" w:rsidRDefault="005C4A2E" w:rsidP="000E4201">
            <w:pPr>
              <w:spacing w:before="60" w:after="60"/>
              <w:rPr>
                <w:rFonts w:ascii="Arial" w:hAnsi="Arial" w:cs="Arial"/>
              </w:rPr>
            </w:pPr>
            <w:r w:rsidRPr="00F45634">
              <w:rPr>
                <w:rFonts w:ascii="Arial" w:hAnsi="Arial" w:cs="Arial"/>
              </w:rPr>
              <w:t>A.3b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285D54A" w14:textId="02A3E2CE" w:rsidR="005C4A2E" w:rsidRPr="00F45634" w:rsidRDefault="00F45634" w:rsidP="000E4201">
            <w:pPr>
              <w:numPr>
                <w:ilvl w:val="1"/>
                <w:numId w:val="12"/>
              </w:numPr>
              <w:tabs>
                <w:tab w:val="num" w:pos="0"/>
                <w:tab w:val="left" w:pos="720"/>
              </w:tabs>
              <w:spacing w:after="240"/>
              <w:jc w:val="both"/>
              <w:rPr>
                <w:rFonts w:ascii="Arial" w:eastAsia="Times New Roman" w:hAnsi="Arial" w:cs="Arial"/>
                <w:lang w:eastAsia="en-GB"/>
              </w:rPr>
            </w:pPr>
            <w:r w:rsidRPr="00F45634">
              <w:rPr>
                <w:rFonts w:ascii="Arial" w:hAnsi="Arial" w:cs="Arial"/>
              </w:rPr>
              <w:t xml:space="preserve">Please confirm that your organisations recruitment policy meets the minimum requirements of this contract.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95BB66" w14:textId="77777777"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63985023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3544848" w14:textId="53F6602D"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20664811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C4A2E" w:rsidRPr="000E4201" w14:paraId="4D9E273F"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50D88B10" w14:textId="3C09041F" w:rsidR="005C4A2E" w:rsidRPr="00F45634" w:rsidRDefault="005C4A2E" w:rsidP="000E4201">
            <w:pPr>
              <w:spacing w:before="60" w:after="60"/>
              <w:rPr>
                <w:rFonts w:ascii="Arial" w:hAnsi="Arial" w:cs="Arial"/>
              </w:rPr>
            </w:pPr>
            <w:r w:rsidRPr="00F45634">
              <w:rPr>
                <w:rFonts w:ascii="Arial" w:hAnsi="Arial" w:cs="Arial"/>
              </w:rPr>
              <w:t>A.3c</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E5BBFDA" w14:textId="6440B500" w:rsidR="005C4A2E" w:rsidRPr="00F45634" w:rsidRDefault="00F45634" w:rsidP="000E4201">
            <w:pPr>
              <w:numPr>
                <w:ilvl w:val="1"/>
                <w:numId w:val="12"/>
              </w:numPr>
              <w:tabs>
                <w:tab w:val="num" w:pos="0"/>
                <w:tab w:val="left" w:pos="720"/>
              </w:tabs>
              <w:spacing w:after="240"/>
              <w:jc w:val="both"/>
              <w:rPr>
                <w:rFonts w:ascii="Arial" w:eastAsia="Times New Roman" w:hAnsi="Arial" w:cs="Arial"/>
                <w:lang w:eastAsia="en-GB"/>
              </w:rPr>
            </w:pPr>
            <w:r w:rsidRPr="00F45634">
              <w:rPr>
                <w:rFonts w:ascii="Arial" w:hAnsi="Arial" w:cs="Arial"/>
              </w:rPr>
              <w:t xml:space="preserve">Please confirm that your organisations policies are in place and are up to date.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C56A0A" w14:textId="77777777"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165337006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0DBDC45" w14:textId="0CB296E9"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9014038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C4A2E" w:rsidRPr="000E4201" w14:paraId="3796E420"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3A0F607F" w14:textId="0E7F99AA" w:rsidR="005C4A2E" w:rsidRPr="005E0A53" w:rsidRDefault="005C4A2E" w:rsidP="000E4201">
            <w:pPr>
              <w:spacing w:before="60" w:after="60"/>
              <w:rPr>
                <w:rFonts w:ascii="Arial" w:hAnsi="Arial" w:cs="Arial"/>
              </w:rPr>
            </w:pPr>
            <w:r w:rsidRPr="005E0A53">
              <w:rPr>
                <w:rFonts w:ascii="Arial" w:hAnsi="Arial" w:cs="Arial"/>
              </w:rPr>
              <w:t>A.3d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AF5B875" w14:textId="70B303D1" w:rsidR="005C4A2E" w:rsidRPr="00F45634" w:rsidRDefault="00F45634" w:rsidP="000E4201">
            <w:pPr>
              <w:numPr>
                <w:ilvl w:val="1"/>
                <w:numId w:val="12"/>
              </w:numPr>
              <w:tabs>
                <w:tab w:val="num" w:pos="0"/>
                <w:tab w:val="left" w:pos="720"/>
              </w:tabs>
              <w:spacing w:after="240"/>
              <w:jc w:val="both"/>
              <w:rPr>
                <w:rFonts w:ascii="Arial" w:eastAsia="Times New Roman" w:hAnsi="Arial" w:cs="Arial"/>
                <w:lang w:eastAsia="en-GB"/>
              </w:rPr>
            </w:pPr>
            <w:r w:rsidRPr="00F45634">
              <w:rPr>
                <w:rFonts w:ascii="Arial" w:hAnsi="Arial" w:cs="Arial"/>
              </w:rPr>
              <w:t xml:space="preserve">Please confirm that you have a local registered office or </w:t>
            </w:r>
            <w:proofErr w:type="spellStart"/>
            <w:proofErr w:type="gramStart"/>
            <w:r w:rsidRPr="00F45634">
              <w:rPr>
                <w:rFonts w:ascii="Arial" w:hAnsi="Arial" w:cs="Arial"/>
              </w:rPr>
              <w:t>a</w:t>
            </w:r>
            <w:proofErr w:type="spellEnd"/>
            <w:proofErr w:type="gramEnd"/>
            <w:r w:rsidRPr="00F45634">
              <w:rPr>
                <w:rFonts w:ascii="Arial" w:hAnsi="Arial" w:cs="Arial"/>
              </w:rPr>
              <w:t xml:space="preserve"> office if you are not a registered provider with CQC, where the Care and Support will be delivered from. By local North Somerset Council requires this to be within</w:t>
            </w:r>
            <w:r w:rsidR="00F17407">
              <w:rPr>
                <w:rFonts w:ascii="Arial" w:hAnsi="Arial" w:cs="Arial"/>
              </w:rPr>
              <w:t xml:space="preserve"> North Somerset,</w:t>
            </w:r>
            <w:r w:rsidR="00F17407">
              <w:rPr>
                <w:rFonts w:ascii="Arial" w:hAnsi="Arial" w:cs="Arial"/>
                <w:color w:val="000000"/>
                <w:sz w:val="20"/>
                <w:szCs w:val="20"/>
              </w:rPr>
              <w:t xml:space="preserve"> </w:t>
            </w:r>
            <w:r w:rsidR="00F17407">
              <w:rPr>
                <w:rFonts w:ascii="Arial" w:hAnsi="Arial" w:cs="Arial"/>
              </w:rPr>
              <w:t>Bath and North-East Somerset and South Gloucestershire</w:t>
            </w:r>
            <w:r w:rsidRPr="00F45634">
              <w:rPr>
                <w:rFonts w:ascii="Arial" w:hAnsi="Arial" w:cs="Arial"/>
              </w:rPr>
              <w:t xml:space="preserve">. Or this will be in place for the start of the contract. </w:t>
            </w:r>
            <w:r w:rsidRPr="005E0A53">
              <w:rPr>
                <w:rFonts w:ascii="Arial" w:hAnsi="Arial" w:cs="Arial"/>
                <w:i/>
              </w:rPr>
              <w:t>(Please note that providers who will be delivering Care and Support outside of North Somerset this question is not applicable.)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58792" w14:textId="02058536"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189402969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FB255EB" w14:textId="035F3C3E"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515971645"/>
                <w14:checkbox>
                  <w14:checked w14:val="0"/>
                  <w14:checkedState w14:val="2612" w14:font="MS Gothic"/>
                  <w14:uncheckedState w14:val="2610" w14:font="MS Gothic"/>
                </w14:checkbox>
              </w:sdtPr>
              <w:sdtContent>
                <w:r w:rsidR="00F45634">
                  <w:rPr>
                    <w:rFonts w:ascii="MS Gothic" w:eastAsia="MS Gothic" w:hAnsi="MS Gothic" w:cs="Arial" w:hint="eastAsia"/>
                  </w:rPr>
                  <w:t>☐</w:t>
                </w:r>
              </w:sdtContent>
            </w:sdt>
          </w:p>
        </w:tc>
      </w:tr>
      <w:tr w:rsidR="00F45634" w:rsidRPr="000E4201" w14:paraId="429BBE19"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35FEA95D" w14:textId="3588816F" w:rsidR="00F45634" w:rsidRPr="005E0A53" w:rsidRDefault="00F45634" w:rsidP="000E4201">
            <w:pPr>
              <w:spacing w:before="60" w:after="60"/>
              <w:rPr>
                <w:rFonts w:ascii="Arial" w:hAnsi="Arial" w:cs="Arial"/>
              </w:rPr>
            </w:pPr>
            <w:r w:rsidRPr="005E0A53">
              <w:rPr>
                <w:rFonts w:ascii="Arial" w:hAnsi="Arial" w:cs="Arial"/>
              </w:rPr>
              <w:t>A.3e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B418F9" w14:textId="44CFE1C3" w:rsidR="00F45634" w:rsidRPr="00743816" w:rsidRDefault="00F45634" w:rsidP="00F45634">
            <w:pPr>
              <w:numPr>
                <w:ilvl w:val="1"/>
                <w:numId w:val="12"/>
              </w:numPr>
              <w:tabs>
                <w:tab w:val="num" w:pos="0"/>
                <w:tab w:val="left" w:pos="720"/>
              </w:tabs>
              <w:spacing w:after="240"/>
              <w:jc w:val="both"/>
              <w:rPr>
                <w:rFonts w:cs="Arial"/>
              </w:rPr>
            </w:pPr>
            <w:r w:rsidRPr="00F45634">
              <w:rPr>
                <w:rFonts w:ascii="Arial" w:hAnsi="Arial" w:cs="Arial"/>
              </w:rPr>
              <w:t>The provider confirms that they are complaint with CQC for the registered office the Care Support will be delivered from, if</w:t>
            </w:r>
            <w:r>
              <w:rPr>
                <w:rFonts w:ascii="Arial" w:hAnsi="Arial" w:cs="Arial"/>
              </w:rPr>
              <w:t xml:space="preserve"> the provider is CQC registered.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ABA001D" w14:textId="77777777" w:rsidR="00F45634" w:rsidRPr="000E4201" w:rsidRDefault="00F45634" w:rsidP="00F45634">
            <w:pPr>
              <w:spacing w:before="60" w:after="60"/>
              <w:rPr>
                <w:rFonts w:ascii="Arial" w:hAnsi="Arial" w:cs="Arial"/>
              </w:rPr>
            </w:pPr>
            <w:r w:rsidRPr="000E4201">
              <w:rPr>
                <w:rFonts w:ascii="Arial" w:hAnsi="Arial" w:cs="Arial"/>
              </w:rPr>
              <w:t xml:space="preserve">Yes  </w:t>
            </w:r>
            <w:sdt>
              <w:sdtPr>
                <w:rPr>
                  <w:rFonts w:ascii="Arial" w:hAnsi="Arial" w:cs="Arial"/>
                </w:rPr>
                <w:id w:val="141651778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92EC72B" w14:textId="6CA30CD5" w:rsidR="00F45634" w:rsidRPr="000E4201" w:rsidRDefault="00F45634" w:rsidP="00F45634">
            <w:pPr>
              <w:spacing w:before="60" w:after="60"/>
              <w:rPr>
                <w:rFonts w:ascii="Arial" w:hAnsi="Arial" w:cs="Arial"/>
              </w:rPr>
            </w:pPr>
            <w:r w:rsidRPr="000E4201">
              <w:rPr>
                <w:rFonts w:ascii="Arial" w:hAnsi="Arial" w:cs="Arial"/>
              </w:rPr>
              <w:t xml:space="preserve">No </w:t>
            </w:r>
            <w:sdt>
              <w:sdtPr>
                <w:rPr>
                  <w:rFonts w:ascii="Arial" w:hAnsi="Arial" w:cs="Arial"/>
                </w:rPr>
                <w:id w:val="21249597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45634" w:rsidRPr="000E4201" w14:paraId="4701F92C"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7D0A8D46" w14:textId="2CD0431F" w:rsidR="00F45634" w:rsidRDefault="00F45634" w:rsidP="000E4201">
            <w:pPr>
              <w:spacing w:before="60" w:after="60"/>
              <w:rPr>
                <w:rFonts w:ascii="Arial" w:hAnsi="Arial" w:cs="Arial"/>
              </w:rPr>
            </w:pPr>
            <w:r>
              <w:rPr>
                <w:rFonts w:ascii="Arial" w:hAnsi="Arial" w:cs="Arial"/>
              </w:rPr>
              <w:t>A.3f</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8DABC8E" w14:textId="1495F8BC" w:rsidR="00F45634" w:rsidRPr="00F45634" w:rsidRDefault="00F45634" w:rsidP="000E4201">
            <w:pPr>
              <w:numPr>
                <w:ilvl w:val="1"/>
                <w:numId w:val="12"/>
              </w:numPr>
              <w:tabs>
                <w:tab w:val="num" w:pos="0"/>
                <w:tab w:val="left" w:pos="720"/>
              </w:tabs>
              <w:spacing w:after="240"/>
              <w:jc w:val="both"/>
              <w:rPr>
                <w:rFonts w:ascii="Arial" w:hAnsi="Arial" w:cs="Arial"/>
              </w:rPr>
            </w:pPr>
            <w:r w:rsidRPr="00F45634">
              <w:rPr>
                <w:rFonts w:ascii="Arial" w:hAnsi="Arial" w:cs="Arial"/>
              </w:rPr>
              <w:t>Please confirm that you have read the contract for Specialised Care and Support and the specification and appendixes attached to the contract.</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624E06" w14:textId="77777777" w:rsidR="00F45634" w:rsidRPr="000E4201" w:rsidRDefault="00F45634" w:rsidP="00F45634">
            <w:pPr>
              <w:spacing w:before="60" w:after="60"/>
              <w:rPr>
                <w:rFonts w:ascii="Arial" w:hAnsi="Arial" w:cs="Arial"/>
              </w:rPr>
            </w:pPr>
            <w:r w:rsidRPr="000E4201">
              <w:rPr>
                <w:rFonts w:ascii="Arial" w:hAnsi="Arial" w:cs="Arial"/>
              </w:rPr>
              <w:t xml:space="preserve">Yes  </w:t>
            </w:r>
            <w:sdt>
              <w:sdtPr>
                <w:rPr>
                  <w:rFonts w:ascii="Arial" w:hAnsi="Arial" w:cs="Arial"/>
                </w:rPr>
                <w:id w:val="-65985236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A804C76" w14:textId="165810B4" w:rsidR="00F45634" w:rsidRPr="000E4201" w:rsidRDefault="00F45634" w:rsidP="00F45634">
            <w:pPr>
              <w:spacing w:before="60" w:after="60"/>
              <w:rPr>
                <w:rFonts w:ascii="Arial" w:hAnsi="Arial" w:cs="Arial"/>
              </w:rPr>
            </w:pPr>
            <w:r w:rsidRPr="000E4201">
              <w:rPr>
                <w:rFonts w:ascii="Arial" w:hAnsi="Arial" w:cs="Arial"/>
              </w:rPr>
              <w:t xml:space="preserve">No </w:t>
            </w:r>
            <w:sdt>
              <w:sdtPr>
                <w:rPr>
                  <w:rFonts w:ascii="Arial" w:hAnsi="Arial" w:cs="Arial"/>
                </w:rPr>
                <w:id w:val="173088082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A02B8" w:rsidRPr="000E4201" w14:paraId="35C45B0A" w14:textId="77777777" w:rsidTr="004F20C9">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47844379" w14:textId="77777777" w:rsidR="00F45634" w:rsidRDefault="00F45634" w:rsidP="003B669F">
            <w:pPr>
              <w:spacing w:before="60" w:after="60"/>
              <w:rPr>
                <w:rFonts w:ascii="Arial" w:eastAsia="Times New Roman" w:hAnsi="Arial" w:cs="Arial"/>
                <w:b/>
                <w:u w:val="single"/>
                <w:lang w:eastAsia="en-GB"/>
              </w:rPr>
            </w:pPr>
          </w:p>
          <w:p w14:paraId="4F676E2D" w14:textId="381D4C94" w:rsidR="004A02B8" w:rsidRPr="004A02B8" w:rsidRDefault="004A02B8" w:rsidP="003B669F">
            <w:pPr>
              <w:spacing w:before="60" w:after="60"/>
              <w:jc w:val="center"/>
              <w:rPr>
                <w:rFonts w:ascii="Arial" w:eastAsia="Times New Roman" w:hAnsi="Arial" w:cs="Arial"/>
                <w:b/>
                <w:u w:val="single"/>
                <w:lang w:eastAsia="en-GB"/>
              </w:rPr>
            </w:pPr>
            <w:r w:rsidRPr="004A02B8">
              <w:rPr>
                <w:rFonts w:ascii="Arial" w:eastAsia="Times New Roman" w:hAnsi="Arial" w:cs="Arial"/>
                <w:b/>
                <w:u w:val="single"/>
                <w:lang w:eastAsia="en-GB"/>
              </w:rPr>
              <w:t>Method Statements</w:t>
            </w:r>
          </w:p>
          <w:p w14:paraId="4DFA83B2" w14:textId="77777777" w:rsidR="004A02B8" w:rsidRPr="00D4737D" w:rsidRDefault="004A02B8" w:rsidP="004A02B8">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14:paraId="1E9B2B38" w14:textId="77777777" w:rsidR="004A02B8" w:rsidRPr="00D4737D" w:rsidRDefault="004A02B8" w:rsidP="004A02B8">
            <w:pPr>
              <w:widowControl w:val="0"/>
              <w:autoSpaceDE w:val="0"/>
              <w:autoSpaceDN w:val="0"/>
              <w:adjustRightInd w:val="0"/>
              <w:rPr>
                <w:rFonts w:ascii="Arial" w:hAnsi="Arial" w:cs="Arial"/>
                <w:b/>
              </w:rPr>
            </w:pPr>
          </w:p>
          <w:p w14:paraId="41D5B7DE" w14:textId="77777777" w:rsidR="004A02B8" w:rsidRDefault="004A02B8" w:rsidP="004A02B8">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w:t>
            </w:r>
            <w:r>
              <w:rPr>
                <w:rFonts w:ascii="Arial" w:hAnsi="Arial" w:cs="Arial"/>
                <w:b/>
              </w:rPr>
              <w:t xml:space="preserve"> Care and Support</w:t>
            </w:r>
            <w:r w:rsidRPr="00D4737D">
              <w:rPr>
                <w:rFonts w:ascii="Arial" w:hAnsi="Arial" w:cs="Arial"/>
                <w:b/>
              </w:rPr>
              <w:t>. We expect answe</w:t>
            </w:r>
            <w:r>
              <w:rPr>
                <w:rFonts w:ascii="Arial" w:hAnsi="Arial" w:cs="Arial"/>
                <w:b/>
              </w:rPr>
              <w:t>rs to demonstrate how the Client</w:t>
            </w:r>
            <w:r w:rsidRPr="00D4737D">
              <w:rPr>
                <w:rFonts w:ascii="Arial" w:hAnsi="Arial" w:cs="Arial"/>
                <w:b/>
              </w:rPr>
              <w:t xml:space="preserve"> is central to the</w:t>
            </w:r>
            <w:r>
              <w:rPr>
                <w:rFonts w:ascii="Arial" w:hAnsi="Arial" w:cs="Arial"/>
                <w:b/>
              </w:rPr>
              <w:t xml:space="preserve"> care and</w:t>
            </w:r>
            <w:r w:rsidRPr="00D4737D">
              <w:rPr>
                <w:rFonts w:ascii="Arial" w:hAnsi="Arial" w:cs="Arial"/>
                <w:b/>
              </w:rPr>
              <w:t xml:space="preserve"> support you provide.</w:t>
            </w:r>
            <w:r>
              <w:rPr>
                <w:rFonts w:ascii="Arial" w:hAnsi="Arial" w:cs="Arial"/>
                <w:b/>
              </w:rPr>
              <w:t xml:space="preserve"> </w:t>
            </w:r>
          </w:p>
          <w:p w14:paraId="4CBE25FE" w14:textId="4C40075E" w:rsidR="004A02B8" w:rsidRPr="004A02B8" w:rsidRDefault="004A02B8" w:rsidP="004A02B8">
            <w:pPr>
              <w:spacing w:before="60" w:after="60"/>
              <w:jc w:val="center"/>
              <w:rPr>
                <w:rFonts w:ascii="Arial" w:hAnsi="Arial" w:cs="Arial"/>
                <w:b/>
              </w:rPr>
            </w:pPr>
          </w:p>
        </w:tc>
      </w:tr>
      <w:tr w:rsidR="004A02B8" w:rsidRPr="000E4201" w14:paraId="51A31DE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416CA83B" w14:textId="77777777" w:rsidR="004A02B8" w:rsidRPr="000E4201" w:rsidRDefault="004A02B8" w:rsidP="000E4201">
            <w:pPr>
              <w:spacing w:before="60" w:after="60"/>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CE4A5D5" w14:textId="7DA1D17D" w:rsidR="004A02B8" w:rsidRDefault="004A02B8" w:rsidP="000E4201">
            <w:pPr>
              <w:numPr>
                <w:ilvl w:val="1"/>
                <w:numId w:val="12"/>
              </w:numPr>
              <w:tabs>
                <w:tab w:val="num" w:pos="0"/>
                <w:tab w:val="left" w:pos="720"/>
              </w:tabs>
              <w:spacing w:after="240"/>
              <w:jc w:val="both"/>
              <w:rPr>
                <w:rFonts w:ascii="Arial" w:eastAsia="Times New Roman" w:hAnsi="Arial" w:cs="Arial"/>
                <w:lang w:eastAsia="en-GB"/>
              </w:rPr>
            </w:pPr>
            <w:r>
              <w:rPr>
                <w:rFonts w:ascii="Arial" w:eastAsia="Times New Roman" w:hAnsi="Arial" w:cs="Arial"/>
                <w:lang w:eastAsia="en-GB"/>
              </w:rPr>
              <w:t xml:space="preserve">Applying for </w:t>
            </w:r>
            <w:r w:rsidRPr="002D39C3">
              <w:rPr>
                <w:rFonts w:ascii="Arial" w:eastAsia="Times New Roman" w:hAnsi="Arial" w:cs="Arial"/>
                <w:b/>
                <w:lang w:eastAsia="en-GB"/>
              </w:rPr>
              <w:t>Lot 1</w:t>
            </w:r>
            <w:r>
              <w:rPr>
                <w:rFonts w:ascii="Arial" w:eastAsia="Times New Roman" w:hAnsi="Arial" w:cs="Arial"/>
                <w:lang w:eastAsia="en-GB"/>
              </w:rPr>
              <w:t xml:space="preserve"> Supported Living (</w:t>
            </w:r>
            <w:r w:rsidR="003B6471">
              <w:rPr>
                <w:rFonts w:ascii="Arial" w:eastAsia="Times New Roman" w:hAnsi="Arial" w:cs="Arial"/>
                <w:lang w:eastAsia="en-GB"/>
              </w:rPr>
              <w:t>please c</w:t>
            </w:r>
            <w:r>
              <w:rPr>
                <w:rFonts w:ascii="Arial" w:eastAsia="Times New Roman" w:hAnsi="Arial" w:cs="Arial"/>
                <w:lang w:eastAsia="en-GB"/>
              </w:rPr>
              <w:t>omplete questions A.3 – A.</w:t>
            </w:r>
            <w:r w:rsidR="00A26165">
              <w:rPr>
                <w:rFonts w:ascii="Arial" w:eastAsia="Times New Roman" w:hAnsi="Arial" w:cs="Arial"/>
                <w:lang w:eastAsia="en-GB"/>
              </w:rPr>
              <w:t>8</w:t>
            </w:r>
            <w:r>
              <w:rPr>
                <w:rFonts w:ascii="Arial" w:eastAsia="Times New Roman" w:hAnsi="Arial" w:cs="Arial"/>
                <w:lang w:eastAsia="en-GB"/>
              </w:rPr>
              <w:t xml:space="preserve">): </w:t>
            </w:r>
          </w:p>
          <w:p w14:paraId="007EB72E" w14:textId="5C1A021A" w:rsidR="004A02B8" w:rsidRDefault="004A02B8" w:rsidP="000E4201">
            <w:pPr>
              <w:numPr>
                <w:ilvl w:val="1"/>
                <w:numId w:val="12"/>
              </w:numPr>
              <w:tabs>
                <w:tab w:val="num" w:pos="0"/>
                <w:tab w:val="left" w:pos="720"/>
              </w:tabs>
              <w:spacing w:after="240"/>
              <w:jc w:val="both"/>
              <w:rPr>
                <w:rFonts w:ascii="Arial" w:eastAsia="Times New Roman" w:hAnsi="Arial" w:cs="Arial"/>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F2A54A0" w14:textId="307CE5F8" w:rsidR="004A02B8" w:rsidRPr="000E4201" w:rsidRDefault="004A02B8" w:rsidP="004A02B8">
            <w:pPr>
              <w:spacing w:before="60" w:after="60"/>
              <w:rPr>
                <w:rFonts w:ascii="Arial" w:hAnsi="Arial" w:cs="Arial"/>
              </w:rPr>
            </w:pPr>
            <w:r w:rsidRPr="000E4201">
              <w:rPr>
                <w:rFonts w:ascii="Arial" w:hAnsi="Arial" w:cs="Arial"/>
              </w:rPr>
              <w:t xml:space="preserve">Yes </w:t>
            </w:r>
            <w:sdt>
              <w:sdtPr>
                <w:rPr>
                  <w:rFonts w:ascii="Arial" w:hAnsi="Arial" w:cs="Arial"/>
                </w:rPr>
                <w:id w:val="-297222628"/>
                <w14:checkbox>
                  <w14:checked w14:val="0"/>
                  <w14:checkedState w14:val="2612" w14:font="MS Gothic"/>
                  <w14:uncheckedState w14:val="2610" w14:font="MS Gothic"/>
                </w14:checkbox>
              </w:sdtPr>
              <w:sdtContent>
                <w:r w:rsidR="005C4A2E">
                  <w:rPr>
                    <w:rFonts w:ascii="MS Gothic" w:eastAsia="MS Gothic" w:hAnsi="MS Gothic" w:cs="Arial" w:hint="eastAsia"/>
                  </w:rPr>
                  <w:t>☐</w:t>
                </w:r>
              </w:sdtContent>
            </w:sdt>
          </w:p>
          <w:p w14:paraId="35FD4AB4" w14:textId="6DDF2F5E" w:rsidR="004A02B8" w:rsidRPr="000E4201" w:rsidRDefault="004A02B8" w:rsidP="004A02B8">
            <w:pPr>
              <w:spacing w:before="60" w:after="60"/>
              <w:rPr>
                <w:rFonts w:ascii="Arial" w:hAnsi="Arial" w:cs="Arial"/>
              </w:rPr>
            </w:pPr>
            <w:r w:rsidRPr="000E4201">
              <w:rPr>
                <w:rFonts w:ascii="Arial" w:hAnsi="Arial" w:cs="Arial"/>
              </w:rPr>
              <w:t xml:space="preserve">No </w:t>
            </w:r>
            <w:sdt>
              <w:sdtPr>
                <w:rPr>
                  <w:rFonts w:ascii="Arial" w:hAnsi="Arial" w:cs="Arial"/>
                </w:rPr>
                <w:id w:val="1097753985"/>
                <w14:checkbox>
                  <w14:checked w14:val="0"/>
                  <w14:checkedState w14:val="2612" w14:font="MS Gothic"/>
                  <w14:uncheckedState w14:val="2610" w14:font="MS Gothic"/>
                </w14:checkbox>
              </w:sdtPr>
              <w:sdtContent>
                <w:r w:rsidR="002D39C3">
                  <w:rPr>
                    <w:rFonts w:ascii="MS Gothic" w:eastAsia="MS Gothic" w:hAnsi="MS Gothic" w:cs="Arial" w:hint="eastAsia"/>
                  </w:rPr>
                  <w:t>☐</w:t>
                </w:r>
              </w:sdtContent>
            </w:sdt>
            <w:r w:rsidR="002D39C3" w:rsidRPr="000E4201">
              <w:rPr>
                <w:rFonts w:ascii="Segoe UI Symbol" w:hAnsi="Segoe UI Symbol" w:cs="Segoe UI Symbol"/>
              </w:rPr>
              <w:t xml:space="preserve"> </w:t>
            </w:r>
          </w:p>
          <w:p w14:paraId="184607BA" w14:textId="77777777" w:rsidR="004A02B8" w:rsidRPr="000E4201" w:rsidRDefault="004A02B8" w:rsidP="004A02B8">
            <w:pPr>
              <w:spacing w:before="60" w:after="60"/>
              <w:rPr>
                <w:rFonts w:ascii="Arial" w:hAnsi="Arial" w:cs="Arial"/>
              </w:rPr>
            </w:pPr>
          </w:p>
        </w:tc>
      </w:tr>
      <w:tr w:rsidR="004A02B8" w:rsidRPr="000E4201" w14:paraId="24563A05"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58EB71F8" w14:textId="77777777" w:rsidR="004A02B8" w:rsidRPr="000E4201" w:rsidRDefault="004A02B8" w:rsidP="000E4201">
            <w:pPr>
              <w:spacing w:before="60" w:after="60"/>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7731E1B" w14:textId="69D5458A" w:rsidR="004A02B8" w:rsidRDefault="004A02B8" w:rsidP="004A02B8">
            <w:pPr>
              <w:numPr>
                <w:ilvl w:val="1"/>
                <w:numId w:val="12"/>
              </w:numPr>
              <w:tabs>
                <w:tab w:val="num" w:pos="0"/>
                <w:tab w:val="left" w:pos="720"/>
              </w:tabs>
              <w:spacing w:after="240"/>
              <w:jc w:val="both"/>
              <w:rPr>
                <w:rFonts w:ascii="Arial" w:eastAsia="Times New Roman" w:hAnsi="Arial" w:cs="Arial"/>
                <w:lang w:eastAsia="en-GB"/>
              </w:rPr>
            </w:pPr>
            <w:r>
              <w:rPr>
                <w:rFonts w:ascii="Arial" w:eastAsia="Times New Roman" w:hAnsi="Arial" w:cs="Arial"/>
                <w:lang w:eastAsia="en-GB"/>
              </w:rPr>
              <w:t xml:space="preserve">Applying for </w:t>
            </w:r>
            <w:r w:rsidRPr="002D39C3">
              <w:rPr>
                <w:rFonts w:ascii="Arial" w:eastAsia="Times New Roman" w:hAnsi="Arial" w:cs="Arial"/>
                <w:b/>
                <w:lang w:eastAsia="en-GB"/>
              </w:rPr>
              <w:t>Lot 2</w:t>
            </w:r>
            <w:r>
              <w:rPr>
                <w:rFonts w:ascii="Arial" w:eastAsia="Times New Roman" w:hAnsi="Arial" w:cs="Arial"/>
                <w:lang w:eastAsia="en-GB"/>
              </w:rPr>
              <w:t xml:space="preserve"> </w:t>
            </w:r>
            <w:r w:rsidRPr="004A02B8">
              <w:rPr>
                <w:rFonts w:ascii="Arial" w:eastAsia="Times New Roman" w:hAnsi="Arial" w:cs="Times New Roman"/>
                <w:color w:val="000000" w:themeColor="text1"/>
                <w:szCs w:val="22"/>
                <w:lang w:eastAsia="en-GB"/>
              </w:rPr>
              <w:t>Individualised Packages</w:t>
            </w:r>
            <w:r w:rsidRPr="004A02B8">
              <w:rPr>
                <w:rFonts w:ascii="Arial" w:eastAsia="Times New Roman" w:hAnsi="Arial" w:cs="Arial"/>
                <w:color w:val="000000" w:themeColor="text1"/>
                <w:lang w:eastAsia="en-GB"/>
              </w:rPr>
              <w:t xml:space="preserve"> </w:t>
            </w:r>
            <w:r>
              <w:rPr>
                <w:rFonts w:ascii="Arial" w:eastAsia="Times New Roman" w:hAnsi="Arial" w:cs="Arial"/>
                <w:lang w:eastAsia="en-GB"/>
              </w:rPr>
              <w:t>(</w:t>
            </w:r>
            <w:r w:rsidR="003B6471">
              <w:rPr>
                <w:rFonts w:ascii="Arial" w:eastAsia="Times New Roman" w:hAnsi="Arial" w:cs="Arial"/>
                <w:lang w:eastAsia="en-GB"/>
              </w:rPr>
              <w:t>please c</w:t>
            </w:r>
            <w:r>
              <w:rPr>
                <w:rFonts w:ascii="Arial" w:eastAsia="Times New Roman" w:hAnsi="Arial" w:cs="Arial"/>
                <w:lang w:eastAsia="en-GB"/>
              </w:rPr>
              <w:t>omplete questions A.</w:t>
            </w:r>
            <w:r w:rsidR="00A26165">
              <w:rPr>
                <w:rFonts w:ascii="Arial" w:eastAsia="Times New Roman" w:hAnsi="Arial" w:cs="Arial"/>
                <w:lang w:eastAsia="en-GB"/>
              </w:rPr>
              <w:t>3</w:t>
            </w:r>
            <w:r w:rsidR="00CA721D">
              <w:rPr>
                <w:rFonts w:ascii="Arial" w:eastAsia="Times New Roman" w:hAnsi="Arial" w:cs="Arial"/>
                <w:lang w:eastAsia="en-GB"/>
              </w:rPr>
              <w:t xml:space="preserve"> </w:t>
            </w:r>
            <w:r w:rsidR="00A26165">
              <w:rPr>
                <w:rFonts w:ascii="Arial" w:eastAsia="Times New Roman" w:hAnsi="Arial" w:cs="Arial"/>
                <w:lang w:eastAsia="en-GB"/>
              </w:rPr>
              <w:t>-</w:t>
            </w:r>
            <w:r w:rsidR="00CA721D">
              <w:rPr>
                <w:rFonts w:ascii="Arial" w:eastAsia="Times New Roman" w:hAnsi="Arial" w:cs="Arial"/>
                <w:lang w:eastAsia="en-GB"/>
              </w:rPr>
              <w:t xml:space="preserve"> </w:t>
            </w:r>
            <w:r w:rsidR="00A26165">
              <w:rPr>
                <w:rFonts w:ascii="Arial" w:eastAsia="Times New Roman" w:hAnsi="Arial" w:cs="Arial"/>
                <w:lang w:eastAsia="en-GB"/>
              </w:rPr>
              <w:t>A.7</w:t>
            </w:r>
            <w:r>
              <w:rPr>
                <w:rFonts w:ascii="Arial" w:eastAsia="Times New Roman" w:hAnsi="Arial" w:cs="Arial"/>
                <w:lang w:eastAsia="en-GB"/>
              </w:rPr>
              <w:t>):</w:t>
            </w:r>
          </w:p>
          <w:p w14:paraId="5B80210A" w14:textId="77777777" w:rsidR="004A02B8" w:rsidRDefault="004A02B8" w:rsidP="000E4201">
            <w:pPr>
              <w:numPr>
                <w:ilvl w:val="1"/>
                <w:numId w:val="12"/>
              </w:numPr>
              <w:tabs>
                <w:tab w:val="num" w:pos="0"/>
                <w:tab w:val="left" w:pos="720"/>
              </w:tabs>
              <w:spacing w:after="240"/>
              <w:jc w:val="both"/>
              <w:rPr>
                <w:rFonts w:ascii="Arial" w:eastAsia="Times New Roman" w:hAnsi="Arial" w:cs="Arial"/>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D9D66FA" w14:textId="120AAB8E" w:rsidR="004A02B8" w:rsidRPr="000E4201" w:rsidRDefault="004A02B8" w:rsidP="004A02B8">
            <w:pPr>
              <w:spacing w:before="60" w:after="60"/>
              <w:rPr>
                <w:rFonts w:ascii="Arial" w:hAnsi="Arial" w:cs="Arial"/>
              </w:rPr>
            </w:pPr>
            <w:r w:rsidRPr="000E4201">
              <w:rPr>
                <w:rFonts w:ascii="Arial" w:hAnsi="Arial" w:cs="Arial"/>
              </w:rPr>
              <w:t xml:space="preserve">Yes </w:t>
            </w:r>
            <w:sdt>
              <w:sdtPr>
                <w:rPr>
                  <w:rFonts w:ascii="Arial" w:hAnsi="Arial" w:cs="Arial"/>
                </w:rPr>
                <w:id w:val="-844015105"/>
                <w14:checkbox>
                  <w14:checked w14:val="0"/>
                  <w14:checkedState w14:val="2612" w14:font="MS Gothic"/>
                  <w14:uncheckedState w14:val="2610" w14:font="MS Gothic"/>
                </w14:checkbox>
              </w:sdtPr>
              <w:sdtContent>
                <w:r w:rsidR="002D39C3">
                  <w:rPr>
                    <w:rFonts w:ascii="MS Gothic" w:eastAsia="MS Gothic" w:hAnsi="MS Gothic" w:cs="Arial" w:hint="eastAsia"/>
                  </w:rPr>
                  <w:t>☐</w:t>
                </w:r>
              </w:sdtContent>
            </w:sdt>
            <w:r w:rsidR="002D39C3" w:rsidRPr="000E4201">
              <w:rPr>
                <w:rFonts w:ascii="Segoe UI Symbol" w:hAnsi="Segoe UI Symbol" w:cs="Segoe UI Symbol"/>
              </w:rPr>
              <w:t xml:space="preserve"> </w:t>
            </w:r>
            <w:r w:rsidRPr="000E4201">
              <w:rPr>
                <w:rFonts w:ascii="Arial" w:hAnsi="Arial" w:cs="Arial"/>
              </w:rPr>
              <w:t xml:space="preserve"> </w:t>
            </w:r>
          </w:p>
          <w:p w14:paraId="4A848446" w14:textId="21B8C471" w:rsidR="004A02B8" w:rsidRPr="000E4201" w:rsidRDefault="004A02B8" w:rsidP="004A02B8">
            <w:pPr>
              <w:spacing w:before="60" w:after="60"/>
              <w:rPr>
                <w:rFonts w:ascii="Arial" w:hAnsi="Arial" w:cs="Arial"/>
              </w:rPr>
            </w:pPr>
            <w:r w:rsidRPr="000E4201">
              <w:rPr>
                <w:rFonts w:ascii="Arial" w:hAnsi="Arial" w:cs="Arial"/>
              </w:rPr>
              <w:t xml:space="preserve">No </w:t>
            </w:r>
            <w:sdt>
              <w:sdtPr>
                <w:rPr>
                  <w:rFonts w:ascii="Arial" w:hAnsi="Arial" w:cs="Arial"/>
                </w:rPr>
                <w:id w:val="-1605949283"/>
                <w14:checkbox>
                  <w14:checked w14:val="0"/>
                  <w14:checkedState w14:val="2612" w14:font="MS Gothic"/>
                  <w14:uncheckedState w14:val="2610" w14:font="MS Gothic"/>
                </w14:checkbox>
              </w:sdtPr>
              <w:sdtContent>
                <w:r w:rsidR="002D39C3">
                  <w:rPr>
                    <w:rFonts w:ascii="MS Gothic" w:eastAsia="MS Gothic" w:hAnsi="MS Gothic" w:cs="Arial" w:hint="eastAsia"/>
                  </w:rPr>
                  <w:t>☐</w:t>
                </w:r>
              </w:sdtContent>
            </w:sdt>
            <w:r w:rsidR="002D39C3" w:rsidRPr="000E4201">
              <w:rPr>
                <w:rFonts w:ascii="Segoe UI Symbol" w:hAnsi="Segoe UI Symbol" w:cs="Segoe UI Symbol"/>
              </w:rPr>
              <w:t xml:space="preserve"> </w:t>
            </w:r>
          </w:p>
          <w:p w14:paraId="5D8076B1" w14:textId="77777777" w:rsidR="004A02B8" w:rsidRPr="000E4201" w:rsidRDefault="004A02B8" w:rsidP="004A02B8">
            <w:pPr>
              <w:spacing w:before="60" w:after="60"/>
              <w:rPr>
                <w:rFonts w:ascii="Arial" w:hAnsi="Arial" w:cs="Arial"/>
              </w:rPr>
            </w:pPr>
          </w:p>
        </w:tc>
      </w:tr>
      <w:tr w:rsidR="00E0520B" w:rsidRPr="000E4201" w14:paraId="56E00610"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3D1E46DC" w14:textId="77777777" w:rsidR="00E0520B" w:rsidRPr="000E4201" w:rsidRDefault="00E0520B" w:rsidP="000E4201">
            <w:pPr>
              <w:spacing w:before="60" w:after="60"/>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86E15C" w14:textId="7AAB5926" w:rsidR="00E0520B" w:rsidRDefault="00E0520B" w:rsidP="00E0520B">
            <w:pPr>
              <w:numPr>
                <w:ilvl w:val="1"/>
                <w:numId w:val="12"/>
              </w:numPr>
              <w:tabs>
                <w:tab w:val="num" w:pos="0"/>
                <w:tab w:val="left" w:pos="720"/>
              </w:tabs>
              <w:spacing w:after="240"/>
              <w:jc w:val="both"/>
              <w:rPr>
                <w:rFonts w:ascii="Arial" w:eastAsia="Times New Roman" w:hAnsi="Arial" w:cs="Arial"/>
                <w:lang w:eastAsia="en-GB"/>
              </w:rPr>
            </w:pPr>
            <w:r>
              <w:rPr>
                <w:rFonts w:ascii="Arial" w:eastAsia="Times New Roman" w:hAnsi="Arial" w:cs="Arial"/>
                <w:lang w:eastAsia="en-GB"/>
              </w:rPr>
              <w:t xml:space="preserve">Applying for </w:t>
            </w:r>
            <w:r w:rsidRPr="002D39C3">
              <w:rPr>
                <w:rFonts w:ascii="Arial" w:eastAsia="Times New Roman" w:hAnsi="Arial" w:cs="Arial"/>
                <w:b/>
                <w:lang w:eastAsia="en-GB"/>
              </w:rPr>
              <w:t xml:space="preserve">Lot </w:t>
            </w:r>
            <w:r>
              <w:rPr>
                <w:rFonts w:ascii="Arial" w:eastAsia="Times New Roman" w:hAnsi="Arial" w:cs="Arial"/>
                <w:b/>
                <w:lang w:eastAsia="en-GB"/>
              </w:rPr>
              <w:t>3</w:t>
            </w:r>
            <w:r>
              <w:rPr>
                <w:rFonts w:ascii="Arial" w:eastAsia="Times New Roman" w:hAnsi="Arial" w:cs="Arial"/>
                <w:lang w:eastAsia="en-GB"/>
              </w:rPr>
              <w:t xml:space="preserve"> </w:t>
            </w:r>
            <w:r>
              <w:rPr>
                <w:rFonts w:ascii="Arial" w:eastAsia="Times New Roman" w:hAnsi="Arial" w:cs="Times New Roman"/>
                <w:color w:val="000000" w:themeColor="text1"/>
                <w:szCs w:val="22"/>
                <w:lang w:eastAsia="en-GB"/>
              </w:rPr>
              <w:t>Building Based Day Services</w:t>
            </w:r>
            <w:r w:rsidRPr="004A02B8">
              <w:rPr>
                <w:rFonts w:ascii="Arial" w:eastAsia="Times New Roman" w:hAnsi="Arial" w:cs="Arial"/>
                <w:color w:val="000000" w:themeColor="text1"/>
                <w:lang w:eastAsia="en-GB"/>
              </w:rPr>
              <w:t xml:space="preserve"> </w:t>
            </w:r>
            <w:r>
              <w:rPr>
                <w:rFonts w:ascii="Arial" w:eastAsia="Times New Roman" w:hAnsi="Arial" w:cs="Arial"/>
                <w:lang w:eastAsia="en-GB"/>
              </w:rPr>
              <w:t>(please complete questions A.3</w:t>
            </w:r>
            <w:r w:rsidR="00CA721D">
              <w:rPr>
                <w:rFonts w:ascii="Arial" w:eastAsia="Times New Roman" w:hAnsi="Arial" w:cs="Arial"/>
                <w:lang w:eastAsia="en-GB"/>
              </w:rPr>
              <w:t xml:space="preserve"> </w:t>
            </w:r>
            <w:r>
              <w:rPr>
                <w:rFonts w:ascii="Arial" w:eastAsia="Times New Roman" w:hAnsi="Arial" w:cs="Arial"/>
                <w:lang w:eastAsia="en-GB"/>
              </w:rPr>
              <w:t>-</w:t>
            </w:r>
            <w:r w:rsidR="00CA721D">
              <w:rPr>
                <w:rFonts w:ascii="Arial" w:eastAsia="Times New Roman" w:hAnsi="Arial" w:cs="Arial"/>
                <w:lang w:eastAsia="en-GB"/>
              </w:rPr>
              <w:t xml:space="preserve"> </w:t>
            </w:r>
            <w:r>
              <w:rPr>
                <w:rFonts w:ascii="Arial" w:eastAsia="Times New Roman" w:hAnsi="Arial" w:cs="Arial"/>
                <w:lang w:eastAsia="en-GB"/>
              </w:rPr>
              <w:t>A.7</w:t>
            </w:r>
            <w:r w:rsidR="00394BAF">
              <w:rPr>
                <w:rFonts w:ascii="Arial" w:eastAsia="Times New Roman" w:hAnsi="Arial" w:cs="Arial"/>
                <w:lang w:eastAsia="en-GB"/>
              </w:rPr>
              <w:t xml:space="preserve"> </w:t>
            </w:r>
            <w:r w:rsidR="00771627">
              <w:rPr>
                <w:rFonts w:ascii="Arial" w:eastAsia="Times New Roman" w:hAnsi="Arial" w:cs="Arial"/>
                <w:lang w:eastAsia="en-GB"/>
              </w:rPr>
              <w:t>plus</w:t>
            </w:r>
            <w:r w:rsidR="00394BAF">
              <w:rPr>
                <w:rFonts w:ascii="Arial" w:eastAsia="Times New Roman" w:hAnsi="Arial" w:cs="Arial"/>
                <w:lang w:eastAsia="en-GB"/>
              </w:rPr>
              <w:t xml:space="preserve"> A9</w:t>
            </w:r>
            <w:r>
              <w:rPr>
                <w:rFonts w:ascii="Arial" w:eastAsia="Times New Roman" w:hAnsi="Arial" w:cs="Arial"/>
                <w:lang w:eastAsia="en-GB"/>
              </w:rPr>
              <w:t>):</w:t>
            </w:r>
          </w:p>
          <w:p w14:paraId="4D9130A0" w14:textId="77777777" w:rsidR="00E0520B" w:rsidRDefault="00E0520B" w:rsidP="004A02B8">
            <w:pPr>
              <w:numPr>
                <w:ilvl w:val="1"/>
                <w:numId w:val="12"/>
              </w:numPr>
              <w:tabs>
                <w:tab w:val="num" w:pos="0"/>
                <w:tab w:val="left" w:pos="720"/>
              </w:tabs>
              <w:spacing w:after="240"/>
              <w:jc w:val="both"/>
              <w:rPr>
                <w:rFonts w:ascii="Arial" w:eastAsia="Times New Roman" w:hAnsi="Arial" w:cs="Arial"/>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0234C14" w14:textId="77777777" w:rsidR="00394BAF" w:rsidRPr="000E4201" w:rsidRDefault="00394BAF" w:rsidP="00394BAF">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9829610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r w:rsidRPr="000E4201">
              <w:rPr>
                <w:rFonts w:ascii="Arial" w:hAnsi="Arial" w:cs="Arial"/>
              </w:rPr>
              <w:t xml:space="preserve"> </w:t>
            </w:r>
          </w:p>
          <w:p w14:paraId="352A4F44" w14:textId="77777777" w:rsidR="00394BAF" w:rsidRPr="000E4201" w:rsidRDefault="00394BAF" w:rsidP="00394BAF">
            <w:pPr>
              <w:spacing w:before="60" w:after="60"/>
              <w:rPr>
                <w:rFonts w:ascii="Arial" w:hAnsi="Arial" w:cs="Arial"/>
              </w:rPr>
            </w:pPr>
            <w:r w:rsidRPr="000E4201">
              <w:rPr>
                <w:rFonts w:ascii="Arial" w:hAnsi="Arial" w:cs="Arial"/>
              </w:rPr>
              <w:t xml:space="preserve">No </w:t>
            </w:r>
            <w:sdt>
              <w:sdtPr>
                <w:rPr>
                  <w:rFonts w:ascii="Arial" w:hAnsi="Arial" w:cs="Arial"/>
                </w:rPr>
                <w:id w:val="1297183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p w14:paraId="560347A2" w14:textId="77777777" w:rsidR="00E0520B" w:rsidRPr="000E4201" w:rsidRDefault="00E0520B" w:rsidP="004A02B8">
            <w:pPr>
              <w:spacing w:before="60" w:after="60"/>
              <w:rPr>
                <w:rFonts w:ascii="Arial" w:hAnsi="Arial" w:cs="Arial"/>
              </w:rPr>
            </w:pPr>
          </w:p>
        </w:tc>
      </w:tr>
      <w:tr w:rsidR="00CE3116" w:rsidRPr="000E4201" w14:paraId="1F773842"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5FD39E6C" w14:textId="77777777" w:rsidR="00CE3116" w:rsidRPr="000E4201" w:rsidRDefault="00CE3116" w:rsidP="000E4201">
            <w:pPr>
              <w:spacing w:before="60" w:after="60"/>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6CC26DC" w14:textId="6D2EA42B" w:rsidR="00CE3116" w:rsidRDefault="00CE3116" w:rsidP="0029432D">
            <w:pPr>
              <w:numPr>
                <w:ilvl w:val="1"/>
                <w:numId w:val="12"/>
              </w:numPr>
              <w:tabs>
                <w:tab w:val="num" w:pos="0"/>
                <w:tab w:val="left" w:pos="720"/>
              </w:tabs>
              <w:spacing w:after="240"/>
              <w:rPr>
                <w:rFonts w:ascii="Arial" w:eastAsia="Times New Roman" w:hAnsi="Arial" w:cs="Arial"/>
                <w:lang w:eastAsia="en-GB"/>
              </w:rPr>
            </w:pPr>
            <w:r>
              <w:rPr>
                <w:rFonts w:ascii="Arial" w:eastAsia="Times New Roman" w:hAnsi="Arial" w:cs="Arial"/>
                <w:lang w:eastAsia="en-GB"/>
              </w:rPr>
              <w:t xml:space="preserve">Applying for </w:t>
            </w:r>
            <w:r w:rsidRPr="002D39C3">
              <w:rPr>
                <w:rFonts w:ascii="Arial" w:eastAsia="Times New Roman" w:hAnsi="Arial" w:cs="Arial"/>
                <w:b/>
                <w:lang w:eastAsia="en-GB"/>
              </w:rPr>
              <w:t xml:space="preserve">Lot </w:t>
            </w:r>
            <w:r>
              <w:rPr>
                <w:rFonts w:ascii="Arial" w:eastAsia="Times New Roman" w:hAnsi="Arial" w:cs="Arial"/>
                <w:b/>
                <w:lang w:eastAsia="en-GB"/>
              </w:rPr>
              <w:t>4</w:t>
            </w:r>
            <w:r>
              <w:rPr>
                <w:rFonts w:ascii="Arial" w:eastAsia="Times New Roman" w:hAnsi="Arial" w:cs="Arial"/>
                <w:lang w:eastAsia="en-GB"/>
              </w:rPr>
              <w:t xml:space="preserve"> </w:t>
            </w:r>
            <w:r>
              <w:rPr>
                <w:rFonts w:ascii="Arial" w:eastAsia="Times New Roman" w:hAnsi="Arial" w:cs="Times New Roman"/>
                <w:color w:val="000000" w:themeColor="text1"/>
                <w:szCs w:val="22"/>
                <w:lang w:eastAsia="en-GB"/>
              </w:rPr>
              <w:t>Complex</w:t>
            </w:r>
            <w:r w:rsidR="003F6F65">
              <w:rPr>
                <w:rFonts w:ascii="Arial" w:eastAsia="Times New Roman" w:hAnsi="Arial" w:cs="Times New Roman"/>
                <w:color w:val="000000" w:themeColor="text1"/>
                <w:szCs w:val="22"/>
                <w:lang w:eastAsia="en-GB"/>
              </w:rPr>
              <w:t xml:space="preserve"> </w:t>
            </w:r>
            <w:r w:rsidR="0029432D">
              <w:rPr>
                <w:rFonts w:ascii="Arial" w:eastAsia="Times New Roman" w:hAnsi="Arial" w:cs="Times New Roman"/>
                <w:color w:val="000000" w:themeColor="text1"/>
                <w:szCs w:val="22"/>
                <w:lang w:eastAsia="en-GB"/>
              </w:rPr>
              <w:t xml:space="preserve">Health &amp; </w:t>
            </w:r>
            <w:r w:rsidR="003F6F65">
              <w:rPr>
                <w:rFonts w:ascii="Arial" w:eastAsia="Times New Roman" w:hAnsi="Arial" w:cs="Times New Roman"/>
                <w:color w:val="000000" w:themeColor="text1"/>
                <w:szCs w:val="22"/>
                <w:lang w:eastAsia="en-GB"/>
              </w:rPr>
              <w:t>Behaviour</w:t>
            </w:r>
            <w:r w:rsidRPr="004A02B8">
              <w:rPr>
                <w:rFonts w:ascii="Arial" w:eastAsia="Times New Roman" w:hAnsi="Arial" w:cs="Arial"/>
                <w:color w:val="000000" w:themeColor="text1"/>
                <w:lang w:eastAsia="en-GB"/>
              </w:rPr>
              <w:t xml:space="preserve"> </w:t>
            </w:r>
            <w:r>
              <w:rPr>
                <w:rFonts w:ascii="Arial" w:eastAsia="Times New Roman" w:hAnsi="Arial" w:cs="Arial"/>
                <w:lang w:eastAsia="en-GB"/>
              </w:rPr>
              <w:t>(please complete questions A.3</w:t>
            </w:r>
            <w:r w:rsidR="00CA721D">
              <w:rPr>
                <w:rFonts w:ascii="Arial" w:eastAsia="Times New Roman" w:hAnsi="Arial" w:cs="Arial"/>
                <w:lang w:eastAsia="en-GB"/>
              </w:rPr>
              <w:t xml:space="preserve"> </w:t>
            </w:r>
            <w:r>
              <w:rPr>
                <w:rFonts w:ascii="Arial" w:eastAsia="Times New Roman" w:hAnsi="Arial" w:cs="Arial"/>
                <w:lang w:eastAsia="en-GB"/>
              </w:rPr>
              <w:t>-</w:t>
            </w:r>
            <w:r w:rsidR="00CA721D">
              <w:rPr>
                <w:rFonts w:ascii="Arial" w:eastAsia="Times New Roman" w:hAnsi="Arial" w:cs="Arial"/>
                <w:lang w:eastAsia="en-GB"/>
              </w:rPr>
              <w:t xml:space="preserve"> </w:t>
            </w:r>
            <w:r>
              <w:rPr>
                <w:rFonts w:ascii="Arial" w:eastAsia="Times New Roman" w:hAnsi="Arial" w:cs="Arial"/>
                <w:lang w:eastAsia="en-GB"/>
              </w:rPr>
              <w:t>A.7 plus A10):</w:t>
            </w:r>
          </w:p>
          <w:p w14:paraId="5471876D" w14:textId="6EE492F0" w:rsidR="0029432D" w:rsidRPr="0029432D" w:rsidRDefault="0029432D" w:rsidP="0029432D">
            <w:pPr>
              <w:numPr>
                <w:ilvl w:val="1"/>
                <w:numId w:val="12"/>
              </w:numPr>
              <w:tabs>
                <w:tab w:val="num" w:pos="0"/>
                <w:tab w:val="left" w:pos="720"/>
              </w:tabs>
              <w:spacing w:after="240"/>
              <w:rPr>
                <w:rFonts w:ascii="Arial" w:eastAsia="Times New Roman" w:hAnsi="Arial" w:cs="Arial"/>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C10B733" w14:textId="77777777" w:rsidR="0029432D" w:rsidRPr="000E4201" w:rsidRDefault="0029432D" w:rsidP="0029432D">
            <w:pPr>
              <w:spacing w:before="60" w:after="60"/>
              <w:rPr>
                <w:rFonts w:ascii="Arial" w:hAnsi="Arial" w:cs="Arial"/>
              </w:rPr>
            </w:pPr>
            <w:r w:rsidRPr="000E4201">
              <w:rPr>
                <w:rFonts w:ascii="Arial" w:hAnsi="Arial" w:cs="Arial"/>
              </w:rPr>
              <w:t xml:space="preserve">Yes </w:t>
            </w:r>
            <w:sdt>
              <w:sdtPr>
                <w:rPr>
                  <w:rFonts w:ascii="Arial" w:hAnsi="Arial" w:cs="Arial"/>
                </w:rPr>
                <w:id w:val="1194347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r w:rsidRPr="000E4201">
              <w:rPr>
                <w:rFonts w:ascii="Arial" w:hAnsi="Arial" w:cs="Arial"/>
              </w:rPr>
              <w:t xml:space="preserve"> </w:t>
            </w:r>
          </w:p>
          <w:p w14:paraId="2265338C" w14:textId="1A3DD0FC" w:rsidR="00CE3116" w:rsidRPr="000E4201" w:rsidRDefault="0029432D" w:rsidP="00394BAF">
            <w:pPr>
              <w:spacing w:before="60" w:after="60"/>
              <w:rPr>
                <w:rFonts w:ascii="Arial" w:hAnsi="Arial" w:cs="Arial"/>
              </w:rPr>
            </w:pPr>
            <w:r w:rsidRPr="000E4201">
              <w:rPr>
                <w:rFonts w:ascii="Arial" w:hAnsi="Arial" w:cs="Arial"/>
              </w:rPr>
              <w:t xml:space="preserve">No </w:t>
            </w:r>
            <w:sdt>
              <w:sdtPr>
                <w:rPr>
                  <w:rFonts w:ascii="Arial" w:hAnsi="Arial" w:cs="Arial"/>
                </w:rPr>
                <w:id w:val="-6508971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E4201">
              <w:rPr>
                <w:rFonts w:ascii="Segoe UI Symbol" w:hAnsi="Segoe UI Symbol" w:cs="Segoe UI Symbol"/>
              </w:rPr>
              <w:t xml:space="preserve"> </w:t>
            </w:r>
          </w:p>
        </w:tc>
      </w:tr>
      <w:tr w:rsidR="000E4201" w:rsidRPr="000E4201" w14:paraId="28CE2D6D" w14:textId="77777777" w:rsidTr="001B79AB">
        <w:tc>
          <w:tcPr>
            <w:tcW w:w="1560" w:type="dxa"/>
            <w:shd w:val="clear" w:color="auto" w:fill="auto"/>
          </w:tcPr>
          <w:p w14:paraId="1F42444E" w14:textId="77777777" w:rsidR="000E4201" w:rsidRPr="000E4201" w:rsidRDefault="000E4201" w:rsidP="000E4201">
            <w:pPr>
              <w:spacing w:before="60" w:after="60"/>
              <w:rPr>
                <w:rFonts w:ascii="Arial" w:hAnsi="Arial" w:cs="Arial"/>
              </w:rPr>
            </w:pPr>
            <w:r w:rsidRPr="000E4201">
              <w:rPr>
                <w:rFonts w:ascii="Arial" w:hAnsi="Arial" w:cs="Arial"/>
              </w:rPr>
              <w:t>A.3</w:t>
            </w:r>
          </w:p>
        </w:tc>
        <w:tc>
          <w:tcPr>
            <w:tcW w:w="7087" w:type="dxa"/>
            <w:shd w:val="clear" w:color="auto" w:fill="auto"/>
          </w:tcPr>
          <w:p w14:paraId="26D5A650" w14:textId="3DDA5D2A" w:rsidR="00FA4FFB" w:rsidRDefault="00FA4FFB" w:rsidP="00FA4FFB">
            <w:pPr>
              <w:rPr>
                <w:rFonts w:ascii="Arial" w:hAnsi="Arial"/>
                <w:b/>
                <w:szCs w:val="22"/>
              </w:rPr>
            </w:pPr>
            <w:r>
              <w:rPr>
                <w:rFonts w:ascii="Arial" w:hAnsi="Arial"/>
                <w:b/>
                <w:szCs w:val="22"/>
              </w:rPr>
              <w:t>Staffing (up to 750 words</w:t>
            </w:r>
            <w:r w:rsidR="00A26165">
              <w:rPr>
                <w:rFonts w:ascii="Arial" w:hAnsi="Arial"/>
                <w:b/>
                <w:szCs w:val="22"/>
              </w:rPr>
              <w:t xml:space="preserve"> – Minimum Score: 3/5)</w:t>
            </w:r>
          </w:p>
          <w:p w14:paraId="7D34E58D" w14:textId="77777777" w:rsidR="00A26165" w:rsidRDefault="00A26165" w:rsidP="00FA4FFB">
            <w:pPr>
              <w:rPr>
                <w:rFonts w:ascii="Arial" w:hAnsi="Arial"/>
                <w:b/>
                <w:szCs w:val="22"/>
              </w:rPr>
            </w:pPr>
          </w:p>
          <w:p w14:paraId="6D5A18B0" w14:textId="77777777" w:rsidR="00FA4FFB" w:rsidRPr="00E07CF5" w:rsidRDefault="00FA4FFB" w:rsidP="00FA4FFB">
            <w:pPr>
              <w:rPr>
                <w:rFonts w:ascii="Arial" w:hAnsi="Arial"/>
                <w:b/>
              </w:rPr>
            </w:pPr>
            <w:r w:rsidRPr="00E07CF5">
              <w:rPr>
                <w:rFonts w:ascii="Arial" w:hAnsi="Arial"/>
                <w:b/>
              </w:rPr>
              <w:t>Recruitment and retention of staff is a crucial and challenging element for the delivery of Care and Support. We are keen to understand what your organisation offers that will attract staff to your organisation and the sector and what incentives you offer to retain the workforce you have.</w:t>
            </w:r>
          </w:p>
          <w:p w14:paraId="3471F8AC" w14:textId="77777777" w:rsidR="00FA4FFB" w:rsidRPr="00D4737D" w:rsidRDefault="00FA4FFB" w:rsidP="00FA4FFB">
            <w:pPr>
              <w:rPr>
                <w:rFonts w:ascii="Arial" w:hAnsi="Arial"/>
              </w:rPr>
            </w:pPr>
            <w:r w:rsidRPr="00D4737D">
              <w:rPr>
                <w:rFonts w:ascii="Arial" w:hAnsi="Arial"/>
                <w:szCs w:val="22"/>
              </w:rPr>
              <w:t>Please tell us about the staffing arrangements for this service and provide:</w:t>
            </w:r>
          </w:p>
          <w:p w14:paraId="135DA525" w14:textId="77777777" w:rsidR="00FA4FFB" w:rsidRPr="00C94515" w:rsidRDefault="00FA4FFB" w:rsidP="00FA4FFB">
            <w:pPr>
              <w:numPr>
                <w:ilvl w:val="0"/>
                <w:numId w:val="14"/>
              </w:numPr>
              <w:rPr>
                <w:rFonts w:ascii="Arial" w:hAnsi="Arial"/>
              </w:rPr>
            </w:pPr>
            <w:r w:rsidRPr="00C94515">
              <w:rPr>
                <w:rFonts w:ascii="Arial" w:hAnsi="Arial"/>
                <w:szCs w:val="22"/>
              </w:rPr>
              <w:t xml:space="preserve">A staffing structure with job titles, reporting lines. </w:t>
            </w:r>
          </w:p>
          <w:p w14:paraId="0A953AEF" w14:textId="77777777" w:rsidR="00FA4FFB" w:rsidRPr="00C94515" w:rsidRDefault="00FA4FFB" w:rsidP="00FA4FFB">
            <w:pPr>
              <w:numPr>
                <w:ilvl w:val="0"/>
                <w:numId w:val="14"/>
              </w:numPr>
              <w:rPr>
                <w:rFonts w:ascii="Arial" w:hAnsi="Arial"/>
              </w:rPr>
            </w:pPr>
            <w:r w:rsidRPr="00C94515">
              <w:rPr>
                <w:rFonts w:ascii="Arial" w:hAnsi="Arial"/>
                <w:szCs w:val="22"/>
              </w:rPr>
              <w:t>A management chart for your organisation and where this service / staffing structure fits within it.</w:t>
            </w:r>
          </w:p>
          <w:p w14:paraId="1A02A909" w14:textId="77777777" w:rsidR="00FA4FFB" w:rsidRPr="00D4737D" w:rsidRDefault="00FA4FFB" w:rsidP="00FA4FFB">
            <w:pPr>
              <w:numPr>
                <w:ilvl w:val="0"/>
                <w:numId w:val="14"/>
              </w:numPr>
              <w:rPr>
                <w:rFonts w:ascii="Arial" w:hAnsi="Arial"/>
              </w:rPr>
            </w:pPr>
            <w:r w:rsidRPr="00D4737D">
              <w:rPr>
                <w:rFonts w:ascii="Arial" w:hAnsi="Arial"/>
                <w:szCs w:val="22"/>
              </w:rPr>
              <w:t xml:space="preserve">An overview of your staff terms and conditions </w:t>
            </w:r>
          </w:p>
          <w:p w14:paraId="731B794F" w14:textId="77777777" w:rsidR="00FA4FFB" w:rsidRPr="00D4737D" w:rsidRDefault="00FA4FFB" w:rsidP="00FA4FFB">
            <w:pPr>
              <w:numPr>
                <w:ilvl w:val="0"/>
                <w:numId w:val="14"/>
              </w:numPr>
              <w:rPr>
                <w:rFonts w:ascii="Arial" w:hAnsi="Arial"/>
              </w:rPr>
            </w:pPr>
            <w:r w:rsidRPr="00D4737D">
              <w:rPr>
                <w:rFonts w:ascii="Arial" w:hAnsi="Arial"/>
                <w:szCs w:val="22"/>
              </w:rPr>
              <w:t xml:space="preserve">Employee management, </w:t>
            </w:r>
            <w:proofErr w:type="gramStart"/>
            <w:r w:rsidRPr="00D4737D">
              <w:rPr>
                <w:rFonts w:ascii="Arial" w:hAnsi="Arial"/>
                <w:szCs w:val="22"/>
              </w:rPr>
              <w:t>supervision</w:t>
            </w:r>
            <w:proofErr w:type="gramEnd"/>
            <w:r w:rsidRPr="00D4737D">
              <w:rPr>
                <w:rFonts w:ascii="Arial" w:hAnsi="Arial"/>
                <w:szCs w:val="22"/>
              </w:rPr>
              <w:t xml:space="preserve"> and support</w:t>
            </w:r>
          </w:p>
          <w:p w14:paraId="0009D100" w14:textId="77777777" w:rsidR="00FA4FFB" w:rsidRPr="00D4737D" w:rsidRDefault="00FA4FFB" w:rsidP="00FA4FFB">
            <w:pPr>
              <w:numPr>
                <w:ilvl w:val="0"/>
                <w:numId w:val="14"/>
              </w:numPr>
              <w:rPr>
                <w:rFonts w:ascii="Arial" w:hAnsi="Arial"/>
              </w:rPr>
            </w:pPr>
            <w:r w:rsidRPr="00D4737D">
              <w:rPr>
                <w:rFonts w:ascii="Arial" w:hAnsi="Arial"/>
                <w:szCs w:val="22"/>
              </w:rPr>
              <w:t>Employee development and continual professional development including how you ensure staff competencies</w:t>
            </w:r>
          </w:p>
          <w:p w14:paraId="13A3A5E0" w14:textId="77777777" w:rsidR="00FA4FFB" w:rsidRPr="00D4737D" w:rsidRDefault="00FA4FFB" w:rsidP="00FA4FFB">
            <w:pPr>
              <w:numPr>
                <w:ilvl w:val="0"/>
                <w:numId w:val="14"/>
              </w:numPr>
              <w:rPr>
                <w:rFonts w:ascii="Arial" w:hAnsi="Arial"/>
              </w:rPr>
            </w:pPr>
            <w:r w:rsidRPr="00D4737D">
              <w:rPr>
                <w:rFonts w:ascii="Arial" w:hAnsi="Arial"/>
                <w:szCs w:val="22"/>
              </w:rPr>
              <w:t xml:space="preserve">Induction, including the Care Certificate and training </w:t>
            </w:r>
          </w:p>
          <w:p w14:paraId="081F30B0" w14:textId="77777777" w:rsidR="00FA4FFB" w:rsidRPr="00D4737D" w:rsidRDefault="00FA4FFB" w:rsidP="00FA4FFB">
            <w:pPr>
              <w:numPr>
                <w:ilvl w:val="0"/>
                <w:numId w:val="14"/>
              </w:numPr>
              <w:rPr>
                <w:rFonts w:ascii="Arial" w:hAnsi="Arial"/>
              </w:rPr>
            </w:pPr>
            <w:r w:rsidRPr="00D4737D">
              <w:rPr>
                <w:rFonts w:ascii="Arial" w:hAnsi="Arial"/>
                <w:szCs w:val="22"/>
              </w:rPr>
              <w:t>Details on the system(s) in place for electronic scheduling and monitoring, supervision, performance management, employee meetings etc.</w:t>
            </w:r>
          </w:p>
          <w:p w14:paraId="4C431D22" w14:textId="2F9B7473" w:rsidR="000E4201" w:rsidRPr="000E4201" w:rsidRDefault="00FA4FFB" w:rsidP="00FA4FFB">
            <w:pPr>
              <w:spacing w:before="60" w:after="60"/>
              <w:rPr>
                <w:rFonts w:ascii="Arial" w:hAnsi="Arial" w:cs="Arial"/>
                <w:color w:val="0070C0"/>
              </w:rPr>
            </w:pPr>
            <w:r w:rsidRPr="00D4737D">
              <w:rPr>
                <w:rFonts w:ascii="Arial" w:hAnsi="Arial"/>
                <w:szCs w:val="22"/>
              </w:rPr>
              <w:t>Ensuring that employees have the right approach to dealing with vulnerable persons</w:t>
            </w:r>
          </w:p>
        </w:tc>
        <w:tc>
          <w:tcPr>
            <w:tcW w:w="1389" w:type="dxa"/>
            <w:shd w:val="clear" w:color="auto" w:fill="auto"/>
          </w:tcPr>
          <w:p w14:paraId="45C16F0D" w14:textId="7D4E8B54" w:rsidR="000E4201" w:rsidRPr="000E4201" w:rsidRDefault="007712EB" w:rsidP="000E4201">
            <w:pPr>
              <w:spacing w:before="60" w:after="60"/>
              <w:rPr>
                <w:rFonts w:ascii="Arial" w:hAnsi="Arial" w:cs="Arial"/>
                <w:color w:val="0070C0"/>
              </w:rPr>
            </w:pPr>
            <w:r>
              <w:rPr>
                <w:rFonts w:ascii="Arial" w:eastAsia="Times New Roman" w:hAnsi="Arial" w:cs="Times New Roman"/>
                <w:color w:val="0070C0"/>
                <w:lang w:eastAsia="en-GB"/>
              </w:rPr>
              <w:t>Minimum score of 3 or more (for all method statements) = place on the framework</w:t>
            </w:r>
          </w:p>
        </w:tc>
      </w:tr>
      <w:tr w:rsidR="00F35D79" w:rsidRPr="000E4201" w14:paraId="262CF0F4" w14:textId="77777777" w:rsidTr="001B79AB">
        <w:tc>
          <w:tcPr>
            <w:tcW w:w="1560" w:type="dxa"/>
            <w:shd w:val="clear" w:color="auto" w:fill="auto"/>
          </w:tcPr>
          <w:p w14:paraId="2A679028" w14:textId="77777777" w:rsidR="00F35D79" w:rsidRPr="000E4201" w:rsidRDefault="00F35D79" w:rsidP="000E4201">
            <w:pPr>
              <w:spacing w:before="60" w:after="60"/>
              <w:rPr>
                <w:rFonts w:ascii="Arial" w:hAnsi="Arial" w:cs="Arial"/>
              </w:rPr>
            </w:pPr>
          </w:p>
        </w:tc>
        <w:tc>
          <w:tcPr>
            <w:tcW w:w="7087" w:type="dxa"/>
            <w:shd w:val="clear" w:color="auto" w:fill="auto"/>
          </w:tcPr>
          <w:p w14:paraId="12693652" w14:textId="77777777" w:rsidR="00F35D79" w:rsidRPr="00F35D79" w:rsidRDefault="00F35D79" w:rsidP="00FA4FFB">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180C4505" w14:textId="77777777" w:rsidR="00F35D79" w:rsidRDefault="00F35D79" w:rsidP="00FA4FFB">
            <w:pPr>
              <w:rPr>
                <w:rFonts w:ascii="Arial" w:hAnsi="Arial"/>
                <w:b/>
                <w:szCs w:val="22"/>
              </w:rPr>
            </w:pPr>
          </w:p>
          <w:p w14:paraId="62120F92" w14:textId="2C9B726B" w:rsidR="00F35D79" w:rsidRDefault="00F35D79" w:rsidP="00FA4FFB">
            <w:pPr>
              <w:rPr>
                <w:rFonts w:ascii="Arial" w:hAnsi="Arial"/>
                <w:b/>
                <w:szCs w:val="22"/>
              </w:rPr>
            </w:pPr>
          </w:p>
        </w:tc>
        <w:tc>
          <w:tcPr>
            <w:tcW w:w="1389" w:type="dxa"/>
            <w:shd w:val="clear" w:color="auto" w:fill="auto"/>
          </w:tcPr>
          <w:p w14:paraId="69EC37FE" w14:textId="77777777" w:rsidR="00F35D79" w:rsidRDefault="00F35D79" w:rsidP="000E4201">
            <w:pPr>
              <w:spacing w:before="60" w:after="60"/>
              <w:rPr>
                <w:rFonts w:ascii="Arial" w:eastAsia="Times New Roman" w:hAnsi="Arial" w:cs="Times New Roman"/>
                <w:color w:val="0070C0"/>
                <w:lang w:eastAsia="en-GB"/>
              </w:rPr>
            </w:pPr>
          </w:p>
        </w:tc>
      </w:tr>
      <w:tr w:rsidR="000E4201" w:rsidRPr="000E4201" w14:paraId="638AA686" w14:textId="77777777" w:rsidTr="001B79AB">
        <w:tc>
          <w:tcPr>
            <w:tcW w:w="1560" w:type="dxa"/>
            <w:shd w:val="clear" w:color="auto" w:fill="auto"/>
          </w:tcPr>
          <w:p w14:paraId="08B17110" w14:textId="77777777" w:rsidR="000E4201" w:rsidRPr="000E4201" w:rsidRDefault="000E4201" w:rsidP="000E4201">
            <w:pPr>
              <w:spacing w:before="60" w:after="60"/>
              <w:rPr>
                <w:rFonts w:ascii="Arial" w:hAnsi="Arial" w:cs="Arial"/>
              </w:rPr>
            </w:pPr>
            <w:r w:rsidRPr="000E4201">
              <w:rPr>
                <w:rFonts w:ascii="Arial" w:hAnsi="Arial" w:cs="Arial"/>
              </w:rPr>
              <w:t>A.4</w:t>
            </w:r>
          </w:p>
        </w:tc>
        <w:tc>
          <w:tcPr>
            <w:tcW w:w="7087" w:type="dxa"/>
            <w:shd w:val="clear" w:color="auto" w:fill="auto"/>
          </w:tcPr>
          <w:p w14:paraId="1D8D4CD3" w14:textId="4AF666B6" w:rsidR="004A02B8" w:rsidRDefault="004A02B8" w:rsidP="004A02B8">
            <w:pPr>
              <w:rPr>
                <w:rFonts w:ascii="Arial" w:hAnsi="Arial"/>
                <w:b/>
                <w:szCs w:val="22"/>
              </w:rPr>
            </w:pPr>
            <w:r>
              <w:rPr>
                <w:rFonts w:ascii="Arial" w:hAnsi="Arial"/>
                <w:b/>
                <w:szCs w:val="22"/>
              </w:rPr>
              <w:t>Describe your organisations experience of managing risk and incidents</w:t>
            </w:r>
            <w:r w:rsidRPr="00D4737D">
              <w:rPr>
                <w:rFonts w:ascii="Arial" w:hAnsi="Arial"/>
                <w:b/>
                <w:szCs w:val="22"/>
              </w:rPr>
              <w:t xml:space="preserve"> </w:t>
            </w:r>
            <w:r w:rsidRPr="00E07CF5">
              <w:rPr>
                <w:rFonts w:ascii="Arial" w:hAnsi="Arial"/>
                <w:b/>
                <w:szCs w:val="22"/>
              </w:rPr>
              <w:t>(up to</w:t>
            </w:r>
            <w:r w:rsidRPr="00AC7813">
              <w:rPr>
                <w:rFonts w:ascii="Arial" w:hAnsi="Arial"/>
                <w:b/>
                <w:szCs w:val="22"/>
              </w:rPr>
              <w:t xml:space="preserve"> 750 words</w:t>
            </w:r>
            <w:r w:rsidR="00A26165">
              <w:rPr>
                <w:rFonts w:ascii="Arial" w:hAnsi="Arial"/>
                <w:b/>
                <w:szCs w:val="22"/>
              </w:rPr>
              <w:t xml:space="preserve"> - Minimum Score: 3/5)</w:t>
            </w:r>
          </w:p>
          <w:p w14:paraId="50C8FA57" w14:textId="77777777" w:rsidR="004A02B8" w:rsidRPr="00AC7813" w:rsidRDefault="004A02B8" w:rsidP="004A02B8">
            <w:pPr>
              <w:rPr>
                <w:rFonts w:ascii="Arial" w:hAnsi="Arial"/>
              </w:rPr>
            </w:pPr>
            <w:r w:rsidRPr="00D4737D">
              <w:rPr>
                <w:rFonts w:ascii="Arial" w:hAnsi="Arial"/>
                <w:szCs w:val="22"/>
              </w:rPr>
              <w:t>Your answer should include:</w:t>
            </w:r>
          </w:p>
          <w:p w14:paraId="4938C494" w14:textId="77777777" w:rsidR="004A02B8" w:rsidRDefault="004A02B8" w:rsidP="004A02B8">
            <w:pPr>
              <w:numPr>
                <w:ilvl w:val="0"/>
                <w:numId w:val="15"/>
              </w:numPr>
              <w:rPr>
                <w:rFonts w:ascii="Arial" w:hAnsi="Arial"/>
              </w:rPr>
            </w:pPr>
            <w:r>
              <w:rPr>
                <w:rFonts w:ascii="Arial" w:hAnsi="Arial"/>
              </w:rPr>
              <w:t xml:space="preserve">Positive risk taking </w:t>
            </w:r>
          </w:p>
          <w:p w14:paraId="21DA4DF7" w14:textId="77777777" w:rsidR="004A02B8" w:rsidRDefault="004A02B8" w:rsidP="004A02B8">
            <w:pPr>
              <w:numPr>
                <w:ilvl w:val="0"/>
                <w:numId w:val="15"/>
              </w:numPr>
              <w:rPr>
                <w:rFonts w:ascii="Arial" w:hAnsi="Arial"/>
              </w:rPr>
            </w:pPr>
            <w:r>
              <w:rPr>
                <w:rFonts w:ascii="Arial" w:hAnsi="Arial"/>
              </w:rPr>
              <w:t>Incident management</w:t>
            </w:r>
          </w:p>
          <w:p w14:paraId="4EEDBB4C" w14:textId="77777777" w:rsidR="004A02B8" w:rsidRDefault="004A02B8" w:rsidP="004A02B8">
            <w:pPr>
              <w:numPr>
                <w:ilvl w:val="0"/>
                <w:numId w:val="15"/>
              </w:numPr>
              <w:rPr>
                <w:rFonts w:ascii="Arial" w:hAnsi="Arial"/>
              </w:rPr>
            </w:pPr>
            <w:r>
              <w:rPr>
                <w:rFonts w:ascii="Arial" w:hAnsi="Arial"/>
              </w:rPr>
              <w:t>Management of behaviour that challenges</w:t>
            </w:r>
          </w:p>
          <w:p w14:paraId="1BB88446" w14:textId="77777777" w:rsidR="005E0A53" w:rsidRDefault="004A02B8" w:rsidP="005E0A53">
            <w:pPr>
              <w:numPr>
                <w:ilvl w:val="0"/>
                <w:numId w:val="15"/>
              </w:numPr>
              <w:rPr>
                <w:rFonts w:ascii="Arial" w:hAnsi="Arial"/>
              </w:rPr>
            </w:pPr>
            <w:r>
              <w:rPr>
                <w:rFonts w:ascii="Arial" w:hAnsi="Arial"/>
              </w:rPr>
              <w:t>How you monitor relapses in behaviour and report such incidents</w:t>
            </w:r>
          </w:p>
          <w:p w14:paraId="1A4B2AB6" w14:textId="498F5B90" w:rsidR="000E4201" w:rsidRPr="005E0A53" w:rsidRDefault="004A02B8" w:rsidP="005E0A53">
            <w:pPr>
              <w:numPr>
                <w:ilvl w:val="0"/>
                <w:numId w:val="15"/>
              </w:numPr>
              <w:rPr>
                <w:rFonts w:ascii="Arial" w:hAnsi="Arial"/>
              </w:rPr>
            </w:pPr>
            <w:r w:rsidRPr="005E0A53">
              <w:rPr>
                <w:rFonts w:ascii="Arial" w:hAnsi="Arial"/>
              </w:rPr>
              <w:t>Supporting Clients who are reluctant or not engaging and the steps you would take.</w:t>
            </w:r>
          </w:p>
        </w:tc>
        <w:tc>
          <w:tcPr>
            <w:tcW w:w="1389" w:type="dxa"/>
            <w:shd w:val="clear" w:color="auto" w:fill="auto"/>
          </w:tcPr>
          <w:p w14:paraId="50B24EEC" w14:textId="535B4D17" w:rsidR="000E4201"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AE11F0" w:rsidRPr="000E4201" w14:paraId="79C386FE" w14:textId="77777777" w:rsidTr="001B79AB">
        <w:tc>
          <w:tcPr>
            <w:tcW w:w="1560" w:type="dxa"/>
            <w:shd w:val="clear" w:color="auto" w:fill="auto"/>
          </w:tcPr>
          <w:p w14:paraId="368D4161" w14:textId="77777777" w:rsidR="00AE11F0" w:rsidRPr="000E4201" w:rsidRDefault="00AE11F0" w:rsidP="000E4201">
            <w:pPr>
              <w:spacing w:before="60" w:after="60"/>
              <w:rPr>
                <w:rFonts w:ascii="Arial" w:hAnsi="Arial" w:cs="Arial"/>
              </w:rPr>
            </w:pPr>
          </w:p>
        </w:tc>
        <w:tc>
          <w:tcPr>
            <w:tcW w:w="7087" w:type="dxa"/>
            <w:shd w:val="clear" w:color="auto" w:fill="auto"/>
          </w:tcPr>
          <w:p w14:paraId="7F2DA3AF" w14:textId="77777777" w:rsidR="00AE11F0" w:rsidRPr="00F35D79" w:rsidRDefault="00AE11F0" w:rsidP="00AE11F0">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4B0B67E9" w14:textId="77777777" w:rsidR="00AE11F0" w:rsidRDefault="00AE11F0" w:rsidP="004A02B8">
            <w:pPr>
              <w:rPr>
                <w:rFonts w:ascii="Arial" w:hAnsi="Arial"/>
                <w:b/>
                <w:szCs w:val="22"/>
              </w:rPr>
            </w:pPr>
          </w:p>
          <w:p w14:paraId="44B860E3" w14:textId="77777777" w:rsidR="00AE11F0" w:rsidRDefault="00AE11F0" w:rsidP="004A02B8">
            <w:pPr>
              <w:rPr>
                <w:rFonts w:ascii="Arial" w:hAnsi="Arial"/>
                <w:b/>
                <w:szCs w:val="22"/>
              </w:rPr>
            </w:pPr>
          </w:p>
          <w:p w14:paraId="6411FA4E" w14:textId="77777777" w:rsidR="00AE11F0" w:rsidRDefault="00AE11F0" w:rsidP="004A02B8">
            <w:pPr>
              <w:rPr>
                <w:rFonts w:ascii="Arial" w:hAnsi="Arial"/>
                <w:b/>
                <w:szCs w:val="22"/>
              </w:rPr>
            </w:pPr>
          </w:p>
        </w:tc>
        <w:tc>
          <w:tcPr>
            <w:tcW w:w="1389" w:type="dxa"/>
            <w:shd w:val="clear" w:color="auto" w:fill="auto"/>
          </w:tcPr>
          <w:p w14:paraId="20BC7AE6" w14:textId="77777777" w:rsidR="00AE11F0" w:rsidRDefault="00AE11F0" w:rsidP="000E4201">
            <w:pPr>
              <w:spacing w:before="60" w:after="60"/>
              <w:rPr>
                <w:rFonts w:ascii="Arial" w:eastAsia="Times New Roman" w:hAnsi="Arial" w:cs="Times New Roman"/>
                <w:color w:val="0070C0"/>
                <w:lang w:eastAsia="en-GB"/>
              </w:rPr>
            </w:pPr>
          </w:p>
        </w:tc>
      </w:tr>
      <w:tr w:rsidR="004A02B8" w:rsidRPr="000E4201" w14:paraId="23E4CDF8" w14:textId="77777777" w:rsidTr="001B79AB">
        <w:tc>
          <w:tcPr>
            <w:tcW w:w="1560" w:type="dxa"/>
            <w:shd w:val="clear" w:color="auto" w:fill="auto"/>
          </w:tcPr>
          <w:p w14:paraId="14AC7D32" w14:textId="672FC61D" w:rsidR="004A02B8" w:rsidRPr="000E4201" w:rsidRDefault="004A02B8" w:rsidP="000E4201">
            <w:pPr>
              <w:spacing w:before="60" w:after="60"/>
              <w:rPr>
                <w:rFonts w:ascii="Arial" w:hAnsi="Arial" w:cs="Arial"/>
              </w:rPr>
            </w:pPr>
            <w:r>
              <w:rPr>
                <w:rFonts w:ascii="Arial" w:hAnsi="Arial" w:cs="Arial"/>
              </w:rPr>
              <w:t>A.5</w:t>
            </w:r>
          </w:p>
        </w:tc>
        <w:tc>
          <w:tcPr>
            <w:tcW w:w="7087" w:type="dxa"/>
            <w:shd w:val="clear" w:color="auto" w:fill="auto"/>
          </w:tcPr>
          <w:p w14:paraId="068A547D" w14:textId="205C20D8" w:rsidR="004A02B8" w:rsidRDefault="004A02B8" w:rsidP="004A02B8">
            <w:pPr>
              <w:rPr>
                <w:rFonts w:ascii="Arial" w:hAnsi="Arial"/>
                <w:b/>
                <w:szCs w:val="22"/>
              </w:rPr>
            </w:pPr>
            <w:r>
              <w:rPr>
                <w:rFonts w:ascii="Arial" w:hAnsi="Arial"/>
                <w:b/>
                <w:szCs w:val="22"/>
              </w:rPr>
              <w:t>Describe your organisations internal quality assurance mechanisms and how the learning is applied (up to 750 words</w:t>
            </w:r>
            <w:r w:rsidR="00A26165">
              <w:rPr>
                <w:rFonts w:ascii="Arial" w:hAnsi="Arial"/>
                <w:b/>
                <w:szCs w:val="22"/>
              </w:rPr>
              <w:t xml:space="preserve"> - Minimum Score: 3/5)</w:t>
            </w:r>
            <w:r>
              <w:rPr>
                <w:rFonts w:ascii="Arial" w:hAnsi="Arial"/>
                <w:b/>
                <w:szCs w:val="22"/>
              </w:rPr>
              <w:t xml:space="preserve"> </w:t>
            </w:r>
          </w:p>
          <w:p w14:paraId="03D7ECF8" w14:textId="77777777" w:rsidR="004A02B8" w:rsidRPr="00AC7813" w:rsidRDefault="004A02B8" w:rsidP="004A02B8">
            <w:pPr>
              <w:rPr>
                <w:rFonts w:ascii="Arial" w:hAnsi="Arial"/>
              </w:rPr>
            </w:pPr>
            <w:r w:rsidRPr="00D4737D">
              <w:rPr>
                <w:rFonts w:ascii="Arial" w:hAnsi="Arial"/>
                <w:szCs w:val="22"/>
              </w:rPr>
              <w:t>Your answer should include:</w:t>
            </w:r>
          </w:p>
          <w:p w14:paraId="0DAAAA5B" w14:textId="77777777" w:rsidR="004A02B8" w:rsidRPr="00AC7813" w:rsidRDefault="004A02B8" w:rsidP="004A02B8">
            <w:pPr>
              <w:numPr>
                <w:ilvl w:val="0"/>
                <w:numId w:val="16"/>
              </w:numPr>
              <w:rPr>
                <w:rFonts w:ascii="Arial" w:hAnsi="Arial"/>
                <w:szCs w:val="22"/>
              </w:rPr>
            </w:pPr>
            <w:r w:rsidRPr="00AC7813">
              <w:rPr>
                <w:rFonts w:ascii="Arial" w:hAnsi="Arial"/>
                <w:szCs w:val="22"/>
              </w:rPr>
              <w:lastRenderedPageBreak/>
              <w:t>Safeguarding</w:t>
            </w:r>
          </w:p>
          <w:p w14:paraId="67562ABD" w14:textId="77777777" w:rsidR="004A02B8" w:rsidRPr="00AC7813" w:rsidRDefault="004A02B8" w:rsidP="004A02B8">
            <w:pPr>
              <w:numPr>
                <w:ilvl w:val="0"/>
                <w:numId w:val="16"/>
              </w:numPr>
              <w:rPr>
                <w:rFonts w:ascii="Arial" w:hAnsi="Arial"/>
                <w:szCs w:val="22"/>
              </w:rPr>
            </w:pPr>
            <w:r w:rsidRPr="00AC7813">
              <w:rPr>
                <w:rFonts w:ascii="Arial" w:hAnsi="Arial"/>
                <w:szCs w:val="22"/>
              </w:rPr>
              <w:t>Clinical Governance</w:t>
            </w:r>
          </w:p>
          <w:p w14:paraId="3704E8A0" w14:textId="77777777" w:rsidR="005E0A53" w:rsidRPr="005E0A53" w:rsidRDefault="004A02B8" w:rsidP="005E0A53">
            <w:pPr>
              <w:numPr>
                <w:ilvl w:val="0"/>
                <w:numId w:val="16"/>
              </w:numPr>
              <w:rPr>
                <w:rFonts w:ascii="Arial" w:hAnsi="Arial" w:cs="Arial"/>
              </w:rPr>
            </w:pPr>
            <w:r w:rsidRPr="00AC7813">
              <w:rPr>
                <w:rFonts w:ascii="Arial" w:hAnsi="Arial"/>
                <w:szCs w:val="22"/>
              </w:rPr>
              <w:t>Self-audit</w:t>
            </w:r>
          </w:p>
          <w:p w14:paraId="384B9A6A" w14:textId="5D4EE71B" w:rsidR="004A02B8" w:rsidRPr="000E4201" w:rsidRDefault="004A02B8" w:rsidP="005E0A53">
            <w:pPr>
              <w:numPr>
                <w:ilvl w:val="0"/>
                <w:numId w:val="16"/>
              </w:numPr>
              <w:rPr>
                <w:rFonts w:ascii="Arial" w:hAnsi="Arial" w:cs="Arial"/>
              </w:rPr>
            </w:pPr>
            <w:r w:rsidRPr="00AC7813">
              <w:rPr>
                <w:rFonts w:ascii="Arial" w:hAnsi="Arial"/>
                <w:szCs w:val="22"/>
              </w:rPr>
              <w:t>Service review</w:t>
            </w:r>
          </w:p>
        </w:tc>
        <w:tc>
          <w:tcPr>
            <w:tcW w:w="1389" w:type="dxa"/>
            <w:shd w:val="clear" w:color="auto" w:fill="auto"/>
          </w:tcPr>
          <w:p w14:paraId="476FB7A3" w14:textId="4BDFBF04" w:rsidR="004A02B8" w:rsidRPr="000E4201" w:rsidRDefault="007712EB" w:rsidP="000E4201">
            <w:pPr>
              <w:spacing w:before="60" w:after="60"/>
              <w:rPr>
                <w:rFonts w:ascii="Arial" w:hAnsi="Arial" w:cs="Arial"/>
              </w:rPr>
            </w:pPr>
            <w:r>
              <w:rPr>
                <w:rFonts w:ascii="Arial" w:eastAsia="Times New Roman" w:hAnsi="Arial" w:cs="Times New Roman"/>
                <w:color w:val="0070C0"/>
                <w:lang w:eastAsia="en-GB"/>
              </w:rPr>
              <w:lastRenderedPageBreak/>
              <w:t xml:space="preserve">Minimum score of 3 or more (for all </w:t>
            </w:r>
            <w:r>
              <w:rPr>
                <w:rFonts w:ascii="Arial" w:eastAsia="Times New Roman" w:hAnsi="Arial" w:cs="Times New Roman"/>
                <w:color w:val="0070C0"/>
                <w:lang w:eastAsia="en-GB"/>
              </w:rPr>
              <w:lastRenderedPageBreak/>
              <w:t>method statements) = place on the framework</w:t>
            </w:r>
          </w:p>
        </w:tc>
      </w:tr>
      <w:tr w:rsidR="00AE11F0" w:rsidRPr="000E4201" w14:paraId="045F9A99" w14:textId="77777777" w:rsidTr="001B79AB">
        <w:tc>
          <w:tcPr>
            <w:tcW w:w="1560" w:type="dxa"/>
            <w:shd w:val="clear" w:color="auto" w:fill="auto"/>
          </w:tcPr>
          <w:p w14:paraId="0CA728D7" w14:textId="77777777" w:rsidR="00AE11F0" w:rsidRDefault="00AE11F0" w:rsidP="000E4201">
            <w:pPr>
              <w:spacing w:before="60" w:after="60"/>
              <w:rPr>
                <w:rFonts w:ascii="Arial" w:hAnsi="Arial" w:cs="Arial"/>
              </w:rPr>
            </w:pPr>
          </w:p>
        </w:tc>
        <w:tc>
          <w:tcPr>
            <w:tcW w:w="7087" w:type="dxa"/>
            <w:shd w:val="clear" w:color="auto" w:fill="auto"/>
          </w:tcPr>
          <w:p w14:paraId="27BA39E0" w14:textId="77777777" w:rsidR="00AE11F0" w:rsidRPr="00F35D79" w:rsidRDefault="00AE11F0" w:rsidP="00AE11F0">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5B35D3A2" w14:textId="77777777" w:rsidR="00AE11F0" w:rsidRDefault="00AE11F0" w:rsidP="004A02B8">
            <w:pPr>
              <w:rPr>
                <w:rFonts w:ascii="Arial" w:hAnsi="Arial"/>
                <w:b/>
                <w:szCs w:val="22"/>
              </w:rPr>
            </w:pPr>
          </w:p>
          <w:p w14:paraId="462AAC66" w14:textId="77777777" w:rsidR="00AE11F0" w:rsidRDefault="00AE11F0" w:rsidP="004A02B8">
            <w:pPr>
              <w:rPr>
                <w:rFonts w:ascii="Arial" w:hAnsi="Arial"/>
                <w:b/>
                <w:szCs w:val="22"/>
              </w:rPr>
            </w:pPr>
          </w:p>
          <w:p w14:paraId="03D68904" w14:textId="77777777" w:rsidR="00AE11F0" w:rsidRDefault="00AE11F0" w:rsidP="004A02B8">
            <w:pPr>
              <w:rPr>
                <w:rFonts w:ascii="Arial" w:hAnsi="Arial"/>
                <w:b/>
                <w:szCs w:val="22"/>
              </w:rPr>
            </w:pPr>
          </w:p>
        </w:tc>
        <w:tc>
          <w:tcPr>
            <w:tcW w:w="1389" w:type="dxa"/>
            <w:shd w:val="clear" w:color="auto" w:fill="auto"/>
          </w:tcPr>
          <w:p w14:paraId="585307D0" w14:textId="77777777" w:rsidR="00AE11F0" w:rsidRDefault="00AE11F0" w:rsidP="000E4201">
            <w:pPr>
              <w:spacing w:before="60" w:after="60"/>
              <w:rPr>
                <w:rFonts w:ascii="Arial" w:eastAsia="Times New Roman" w:hAnsi="Arial" w:cs="Times New Roman"/>
                <w:color w:val="0070C0"/>
                <w:lang w:eastAsia="en-GB"/>
              </w:rPr>
            </w:pPr>
          </w:p>
        </w:tc>
      </w:tr>
      <w:tr w:rsidR="004A02B8" w:rsidRPr="000E4201" w14:paraId="42D96FA0" w14:textId="77777777" w:rsidTr="001B79AB">
        <w:tc>
          <w:tcPr>
            <w:tcW w:w="1560" w:type="dxa"/>
            <w:shd w:val="clear" w:color="auto" w:fill="auto"/>
          </w:tcPr>
          <w:p w14:paraId="0FC8F361" w14:textId="1D28E74B" w:rsidR="004A02B8" w:rsidRDefault="004A02B8" w:rsidP="000E4201">
            <w:pPr>
              <w:spacing w:before="60" w:after="60"/>
              <w:rPr>
                <w:rFonts w:ascii="Arial" w:hAnsi="Arial" w:cs="Arial"/>
              </w:rPr>
            </w:pPr>
            <w:r>
              <w:rPr>
                <w:rFonts w:ascii="Arial" w:hAnsi="Arial" w:cs="Arial"/>
              </w:rPr>
              <w:t>A.6</w:t>
            </w:r>
          </w:p>
        </w:tc>
        <w:tc>
          <w:tcPr>
            <w:tcW w:w="7087" w:type="dxa"/>
            <w:shd w:val="clear" w:color="auto" w:fill="auto"/>
          </w:tcPr>
          <w:p w14:paraId="1C994C6A" w14:textId="0BB4E477" w:rsidR="004A02B8" w:rsidRDefault="004A02B8" w:rsidP="004A02B8">
            <w:pPr>
              <w:spacing w:after="200" w:line="276" w:lineRule="auto"/>
              <w:rPr>
                <w:rFonts w:ascii="Arial" w:hAnsi="Arial" w:cs="Arial"/>
                <w:b/>
              </w:rPr>
            </w:pPr>
            <w:r w:rsidRPr="00C94515">
              <w:rPr>
                <w:rFonts w:ascii="Arial" w:hAnsi="Arial" w:cs="Arial"/>
                <w:b/>
                <w:szCs w:val="22"/>
              </w:rPr>
              <w:t xml:space="preserve">Person Centred Support Planning. </w:t>
            </w:r>
            <w:r w:rsidRPr="00C94515">
              <w:rPr>
                <w:rFonts w:ascii="Arial" w:hAnsi="Arial" w:cs="Arial"/>
                <w:b/>
              </w:rPr>
              <w:t>What is your proposed approach to delivering a personalised, outcome focused care and support service?</w:t>
            </w:r>
            <w:r w:rsidRPr="00C94515">
              <w:rPr>
                <w:rFonts w:ascii="Arial" w:hAnsi="Arial" w:cs="Arial"/>
              </w:rPr>
              <w:t xml:space="preserve"> </w:t>
            </w:r>
            <w:r>
              <w:rPr>
                <w:rFonts w:ascii="Arial" w:hAnsi="Arial" w:cs="Arial"/>
                <w:b/>
              </w:rPr>
              <w:t>(up t</w:t>
            </w:r>
            <w:r w:rsidR="00A26165">
              <w:rPr>
                <w:rFonts w:ascii="Arial" w:hAnsi="Arial" w:cs="Arial"/>
                <w:b/>
              </w:rPr>
              <w:t>o</w:t>
            </w:r>
            <w:r>
              <w:rPr>
                <w:rFonts w:ascii="Arial" w:hAnsi="Arial" w:cs="Arial"/>
                <w:b/>
              </w:rPr>
              <w:t xml:space="preserve"> 750 words</w:t>
            </w:r>
            <w:r w:rsidR="00A26165">
              <w:rPr>
                <w:rFonts w:ascii="Arial" w:hAnsi="Arial" w:cs="Arial"/>
                <w:b/>
              </w:rPr>
              <w:t xml:space="preserve"> - </w:t>
            </w:r>
            <w:r w:rsidR="00A26165">
              <w:rPr>
                <w:rFonts w:ascii="Arial" w:hAnsi="Arial"/>
                <w:b/>
                <w:szCs w:val="22"/>
              </w:rPr>
              <w:t>Minimum Score: 3/5)</w:t>
            </w:r>
          </w:p>
          <w:p w14:paraId="40153A73" w14:textId="77777777" w:rsidR="004A02B8" w:rsidRPr="000B62A6" w:rsidRDefault="004A02B8" w:rsidP="004A02B8">
            <w:pPr>
              <w:spacing w:after="200" w:line="276" w:lineRule="auto"/>
              <w:rPr>
                <w:rFonts w:ascii="Arial" w:hAnsi="Arial" w:cs="Arial"/>
                <w:b/>
              </w:rPr>
            </w:pPr>
            <w:r w:rsidRPr="000B62A6">
              <w:rPr>
                <w:rFonts w:ascii="Arial" w:hAnsi="Arial" w:cs="Arial"/>
              </w:rPr>
              <w:t>Your answer should include:</w:t>
            </w:r>
          </w:p>
          <w:p w14:paraId="0970339C" w14:textId="77777777" w:rsidR="004A02B8" w:rsidRPr="000B62A6" w:rsidRDefault="004A02B8" w:rsidP="004A02B8">
            <w:pPr>
              <w:pStyle w:val="ListParagraph"/>
              <w:numPr>
                <w:ilvl w:val="0"/>
                <w:numId w:val="17"/>
              </w:numPr>
              <w:spacing w:after="200" w:line="276" w:lineRule="auto"/>
              <w:contextualSpacing/>
              <w:rPr>
                <w:rFonts w:cs="Arial"/>
              </w:rPr>
            </w:pPr>
            <w:r w:rsidRPr="000B62A6">
              <w:rPr>
                <w:rFonts w:cs="Arial"/>
              </w:rPr>
              <w:t>Proposed approach to support planning and delivering outcomes</w:t>
            </w:r>
          </w:p>
          <w:p w14:paraId="30789561" w14:textId="77777777" w:rsidR="004A02B8" w:rsidRPr="000B62A6" w:rsidRDefault="004A02B8" w:rsidP="004A02B8">
            <w:pPr>
              <w:pStyle w:val="ListParagraph"/>
              <w:numPr>
                <w:ilvl w:val="0"/>
                <w:numId w:val="17"/>
              </w:numPr>
              <w:spacing w:after="200" w:line="276" w:lineRule="auto"/>
              <w:contextualSpacing/>
              <w:rPr>
                <w:rFonts w:cs="Arial"/>
              </w:rPr>
            </w:pPr>
            <w:r w:rsidRPr="000B62A6">
              <w:rPr>
                <w:rFonts w:cs="Arial"/>
              </w:rPr>
              <w:t>Delivering a flexible and time critical service to Clients</w:t>
            </w:r>
          </w:p>
          <w:p w14:paraId="0C7D3FBB" w14:textId="77777777" w:rsidR="005E0A53" w:rsidRDefault="004A02B8" w:rsidP="005E0A53">
            <w:pPr>
              <w:pStyle w:val="ListParagraph"/>
              <w:numPr>
                <w:ilvl w:val="0"/>
                <w:numId w:val="17"/>
              </w:numPr>
              <w:spacing w:after="200" w:line="276" w:lineRule="auto"/>
              <w:contextualSpacing/>
              <w:rPr>
                <w:rFonts w:cs="Arial"/>
              </w:rPr>
            </w:pPr>
            <w:r w:rsidRPr="000B62A6">
              <w:rPr>
                <w:rFonts w:cs="Arial"/>
              </w:rPr>
              <w:t>Involving Clients in the service delivery</w:t>
            </w:r>
          </w:p>
          <w:p w14:paraId="2B2D8B35" w14:textId="58854A39" w:rsidR="004A02B8" w:rsidRPr="000E4201" w:rsidRDefault="004A02B8" w:rsidP="005E0A53">
            <w:pPr>
              <w:pStyle w:val="ListParagraph"/>
              <w:numPr>
                <w:ilvl w:val="0"/>
                <w:numId w:val="17"/>
              </w:numPr>
              <w:spacing w:after="200" w:line="276" w:lineRule="auto"/>
              <w:contextualSpacing/>
              <w:rPr>
                <w:rFonts w:cs="Arial"/>
              </w:rPr>
            </w:pPr>
            <w:r w:rsidRPr="000B62A6">
              <w:rPr>
                <w:rFonts w:cs="Arial"/>
              </w:rPr>
              <w:t>Evaluating and reporting of outcomes</w:t>
            </w:r>
          </w:p>
        </w:tc>
        <w:tc>
          <w:tcPr>
            <w:tcW w:w="1389" w:type="dxa"/>
            <w:shd w:val="clear" w:color="auto" w:fill="auto"/>
          </w:tcPr>
          <w:p w14:paraId="0D424839" w14:textId="300DA051" w:rsidR="004A02B8"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AE11F0" w:rsidRPr="000E4201" w14:paraId="2677302A" w14:textId="77777777" w:rsidTr="001B79AB">
        <w:tc>
          <w:tcPr>
            <w:tcW w:w="1560" w:type="dxa"/>
            <w:shd w:val="clear" w:color="auto" w:fill="auto"/>
          </w:tcPr>
          <w:p w14:paraId="0754DA22" w14:textId="77777777" w:rsidR="00AE11F0" w:rsidRDefault="00AE11F0" w:rsidP="000E4201">
            <w:pPr>
              <w:spacing w:before="60" w:after="60"/>
              <w:rPr>
                <w:rFonts w:ascii="Arial" w:hAnsi="Arial" w:cs="Arial"/>
              </w:rPr>
            </w:pPr>
          </w:p>
        </w:tc>
        <w:tc>
          <w:tcPr>
            <w:tcW w:w="7087" w:type="dxa"/>
            <w:shd w:val="clear" w:color="auto" w:fill="auto"/>
          </w:tcPr>
          <w:p w14:paraId="480C6E56" w14:textId="77777777" w:rsidR="00AE11F0" w:rsidRPr="00F35D79" w:rsidRDefault="00AE11F0" w:rsidP="00AE11F0">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38275B0A" w14:textId="77777777" w:rsidR="00AE11F0" w:rsidRDefault="00AE11F0" w:rsidP="004A02B8">
            <w:pPr>
              <w:spacing w:after="200" w:line="276" w:lineRule="auto"/>
              <w:rPr>
                <w:rFonts w:ascii="Arial" w:hAnsi="Arial" w:cs="Arial"/>
                <w:b/>
                <w:szCs w:val="22"/>
              </w:rPr>
            </w:pPr>
          </w:p>
          <w:p w14:paraId="5D40ED7E" w14:textId="77777777" w:rsidR="003B669F" w:rsidRPr="00C94515" w:rsidRDefault="003B669F" w:rsidP="004A02B8">
            <w:pPr>
              <w:spacing w:after="200" w:line="276" w:lineRule="auto"/>
              <w:rPr>
                <w:rFonts w:ascii="Arial" w:hAnsi="Arial" w:cs="Arial"/>
                <w:b/>
                <w:szCs w:val="22"/>
              </w:rPr>
            </w:pPr>
          </w:p>
        </w:tc>
        <w:tc>
          <w:tcPr>
            <w:tcW w:w="1389" w:type="dxa"/>
            <w:shd w:val="clear" w:color="auto" w:fill="auto"/>
          </w:tcPr>
          <w:p w14:paraId="1EE3DBE2" w14:textId="77777777" w:rsidR="00AE11F0" w:rsidRDefault="00AE11F0" w:rsidP="000E4201">
            <w:pPr>
              <w:spacing w:before="60" w:after="60"/>
              <w:rPr>
                <w:rFonts w:ascii="Arial" w:eastAsia="Times New Roman" w:hAnsi="Arial" w:cs="Times New Roman"/>
                <w:color w:val="0070C0"/>
                <w:lang w:eastAsia="en-GB"/>
              </w:rPr>
            </w:pPr>
          </w:p>
        </w:tc>
      </w:tr>
      <w:tr w:rsidR="00A26165" w:rsidRPr="000E4201" w14:paraId="0E979BDB" w14:textId="77777777" w:rsidTr="001B79AB">
        <w:tc>
          <w:tcPr>
            <w:tcW w:w="1560" w:type="dxa"/>
            <w:shd w:val="clear" w:color="auto" w:fill="auto"/>
          </w:tcPr>
          <w:p w14:paraId="53AB9394" w14:textId="12B93DA9" w:rsidR="00A26165" w:rsidRDefault="00A26165" w:rsidP="000E4201">
            <w:pPr>
              <w:spacing w:before="60" w:after="60"/>
              <w:rPr>
                <w:rFonts w:ascii="Arial" w:hAnsi="Arial" w:cs="Arial"/>
              </w:rPr>
            </w:pPr>
            <w:r>
              <w:rPr>
                <w:rFonts w:ascii="Arial" w:hAnsi="Arial" w:cs="Arial"/>
              </w:rPr>
              <w:t>A.7</w:t>
            </w:r>
          </w:p>
        </w:tc>
        <w:tc>
          <w:tcPr>
            <w:tcW w:w="7087" w:type="dxa"/>
            <w:shd w:val="clear" w:color="auto" w:fill="auto"/>
          </w:tcPr>
          <w:p w14:paraId="7892449E" w14:textId="5139B24C" w:rsidR="00A26165" w:rsidRPr="00CB6D5B" w:rsidRDefault="00CB6D5B" w:rsidP="00A26165">
            <w:pPr>
              <w:autoSpaceDE w:val="0"/>
              <w:autoSpaceDN w:val="0"/>
              <w:adjustRightInd w:val="0"/>
              <w:rPr>
                <w:rFonts w:ascii="Arial" w:hAnsi="Arial" w:cs="Arial"/>
                <w:b/>
                <w:color w:val="000000"/>
                <w:sz w:val="23"/>
                <w:szCs w:val="23"/>
              </w:rPr>
            </w:pPr>
            <w:r w:rsidRPr="00CB6D5B">
              <w:rPr>
                <w:rFonts w:ascii="Arial" w:hAnsi="Arial" w:cs="Arial"/>
                <w:b/>
                <w:color w:val="000000"/>
                <w:sz w:val="23"/>
                <w:szCs w:val="23"/>
              </w:rPr>
              <w:t xml:space="preserve">Social Value </w:t>
            </w:r>
            <w:r w:rsidR="007712EB" w:rsidRPr="00CB6D5B">
              <w:rPr>
                <w:rFonts w:ascii="Arial" w:hAnsi="Arial" w:cs="Arial"/>
                <w:b/>
                <w:color w:val="000000"/>
                <w:sz w:val="23"/>
                <w:szCs w:val="23"/>
              </w:rPr>
              <w:t>(</w:t>
            </w:r>
            <w:r w:rsidRPr="00CB6D5B">
              <w:rPr>
                <w:rFonts w:ascii="Arial" w:hAnsi="Arial" w:cs="Arial"/>
                <w:b/>
                <w:color w:val="000000"/>
                <w:sz w:val="23"/>
                <w:szCs w:val="23"/>
              </w:rPr>
              <w:t>Up to 600 words)</w:t>
            </w:r>
          </w:p>
          <w:p w14:paraId="61C5496B" w14:textId="6557E8FE" w:rsidR="00A26165" w:rsidRPr="00A26165" w:rsidRDefault="00A26165" w:rsidP="00A26165">
            <w:p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In response to the Public Services (Social Value) Act 2012, North Somerset Council wish to encourage/support the following through this contract across the area of North Somerset: </w:t>
            </w:r>
          </w:p>
          <w:p w14:paraId="689E8767" w14:textId="77777777" w:rsidR="00A26165" w:rsidRPr="00A26165" w:rsidRDefault="00A26165" w:rsidP="00A26165">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Support the local economy </w:t>
            </w:r>
          </w:p>
          <w:p w14:paraId="24BD6C16" w14:textId="77777777" w:rsidR="00A26165" w:rsidRPr="00A26165" w:rsidRDefault="00A26165" w:rsidP="00A26165">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Promote job opportunities / employment of apprentices </w:t>
            </w:r>
          </w:p>
          <w:p w14:paraId="11E85087" w14:textId="77777777" w:rsidR="00A26165" w:rsidRPr="00A26165" w:rsidRDefault="00A26165" w:rsidP="00A26165">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Encourage work in partnership </w:t>
            </w:r>
          </w:p>
          <w:p w14:paraId="1865F7EE" w14:textId="77777777" w:rsidR="00A26165" w:rsidRPr="00A26165" w:rsidRDefault="00A26165" w:rsidP="00A26165">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Promote equal opportunities </w:t>
            </w:r>
          </w:p>
          <w:p w14:paraId="1AE5115F" w14:textId="77777777" w:rsidR="00A26165" w:rsidRPr="00A26165" w:rsidRDefault="00A26165" w:rsidP="00A26165">
            <w:pPr>
              <w:numPr>
                <w:ilvl w:val="0"/>
                <w:numId w:val="19"/>
              </w:num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 Support vulnerable people </w:t>
            </w:r>
          </w:p>
          <w:p w14:paraId="60D82DEB" w14:textId="77777777" w:rsidR="00A26165" w:rsidRPr="00A26165" w:rsidRDefault="00A26165" w:rsidP="00A26165">
            <w:pPr>
              <w:autoSpaceDE w:val="0"/>
              <w:autoSpaceDN w:val="0"/>
              <w:adjustRightInd w:val="0"/>
              <w:rPr>
                <w:rFonts w:ascii="Arial" w:hAnsi="Arial" w:cs="Arial"/>
                <w:color w:val="000000"/>
                <w:sz w:val="23"/>
                <w:szCs w:val="23"/>
              </w:rPr>
            </w:pPr>
          </w:p>
          <w:p w14:paraId="60668A5A" w14:textId="77777777" w:rsidR="00A26165" w:rsidRPr="00A26165" w:rsidRDefault="00A26165" w:rsidP="00A26165">
            <w:p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Bidders must detail ways in which they can further these aspirations within this contract. </w:t>
            </w:r>
          </w:p>
          <w:p w14:paraId="58D693CF" w14:textId="77777777" w:rsidR="00A26165" w:rsidRPr="00A26165" w:rsidRDefault="00A26165" w:rsidP="00A26165">
            <w:p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Social value with regards to this provision could include, but is not limited to, the following: 6 </w:t>
            </w:r>
          </w:p>
          <w:p w14:paraId="3AF1425E" w14:textId="77777777" w:rsidR="00A26165" w:rsidRPr="00A26165" w:rsidRDefault="00A26165" w:rsidP="00A26165">
            <w:pPr>
              <w:autoSpaceDE w:val="0"/>
              <w:autoSpaceDN w:val="0"/>
              <w:adjustRightInd w:val="0"/>
              <w:rPr>
                <w:rFonts w:ascii="Arial" w:hAnsi="Arial" w:cs="Arial"/>
              </w:rPr>
            </w:pPr>
          </w:p>
          <w:p w14:paraId="548BE5A4" w14:textId="77777777" w:rsidR="00A26165" w:rsidRPr="00A26165" w:rsidRDefault="00A26165" w:rsidP="00A26165">
            <w:pPr>
              <w:pageBreakBefore/>
              <w:autoSpaceDE w:val="0"/>
              <w:autoSpaceDN w:val="0"/>
              <w:adjustRightInd w:val="0"/>
              <w:rPr>
                <w:rFonts w:ascii="Arial" w:hAnsi="Arial" w:cs="Arial"/>
              </w:rPr>
            </w:pPr>
          </w:p>
          <w:p w14:paraId="15F5A816" w14:textId="77777777" w:rsidR="00A26165" w:rsidRPr="00A26165" w:rsidRDefault="00A26165" w:rsidP="00A26165">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employment opportunities for long term unemployed, care leavers, and individuals from groups traditionally underrepresented in the construction industry, e.g. women, disabled </w:t>
            </w:r>
            <w:proofErr w:type="gramStart"/>
            <w:r w:rsidRPr="00A26165">
              <w:rPr>
                <w:rFonts w:ascii="Arial" w:hAnsi="Arial" w:cs="Arial"/>
                <w:sz w:val="23"/>
                <w:szCs w:val="23"/>
              </w:rPr>
              <w:t>people</w:t>
            </w:r>
            <w:proofErr w:type="gramEnd"/>
            <w:r w:rsidRPr="00A26165">
              <w:rPr>
                <w:rFonts w:ascii="Arial" w:hAnsi="Arial" w:cs="Arial"/>
                <w:sz w:val="23"/>
                <w:szCs w:val="23"/>
              </w:rPr>
              <w:t xml:space="preserve"> and people from BME communities. </w:t>
            </w:r>
          </w:p>
          <w:p w14:paraId="0C3E0FDD" w14:textId="77777777" w:rsidR="00A26165" w:rsidRPr="00A26165" w:rsidRDefault="00A26165" w:rsidP="00A26165">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w:t>
            </w:r>
            <w:proofErr w:type="gramStart"/>
            <w:r w:rsidRPr="00A26165">
              <w:rPr>
                <w:rFonts w:ascii="Arial" w:hAnsi="Arial" w:cs="Arial"/>
                <w:sz w:val="23"/>
                <w:szCs w:val="23"/>
              </w:rPr>
              <w:t>spend</w:t>
            </w:r>
            <w:proofErr w:type="gramEnd"/>
            <w:r w:rsidRPr="00A26165">
              <w:rPr>
                <w:rFonts w:ascii="Arial" w:hAnsi="Arial" w:cs="Arial"/>
                <w:sz w:val="23"/>
                <w:szCs w:val="23"/>
              </w:rPr>
              <w:t xml:space="preserve"> within the local supply chain </w:t>
            </w:r>
          </w:p>
          <w:p w14:paraId="43F349C8" w14:textId="77777777" w:rsidR="00A26165" w:rsidRPr="00A26165" w:rsidRDefault="00A26165" w:rsidP="00A26165">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local recruitment opportunities </w:t>
            </w:r>
          </w:p>
          <w:p w14:paraId="676255D8" w14:textId="77777777" w:rsidR="00A26165" w:rsidRPr="00A26165" w:rsidRDefault="00A26165" w:rsidP="00A26165">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lastRenderedPageBreak/>
              <w:t xml:space="preserve">• Providing opportunities for training / apprenticeships and work with educational establishments </w:t>
            </w:r>
          </w:p>
          <w:p w14:paraId="784973FF" w14:textId="024A7216" w:rsidR="00A26165" w:rsidRPr="003B669F" w:rsidRDefault="00A26165" w:rsidP="003B669F">
            <w:pPr>
              <w:numPr>
                <w:ilvl w:val="0"/>
                <w:numId w:val="20"/>
              </w:numPr>
              <w:autoSpaceDE w:val="0"/>
              <w:autoSpaceDN w:val="0"/>
              <w:adjustRightInd w:val="0"/>
              <w:rPr>
                <w:rFonts w:ascii="Arial" w:hAnsi="Arial" w:cs="Arial"/>
                <w:sz w:val="23"/>
                <w:szCs w:val="23"/>
              </w:rPr>
            </w:pPr>
            <w:r w:rsidRPr="00A26165">
              <w:rPr>
                <w:rFonts w:ascii="Arial" w:hAnsi="Arial" w:cs="Arial"/>
                <w:sz w:val="23"/>
                <w:szCs w:val="23"/>
              </w:rPr>
              <w:t xml:space="preserve">• Monitoring information of the above and detailing how will be made available to the Council </w:t>
            </w:r>
          </w:p>
        </w:tc>
        <w:tc>
          <w:tcPr>
            <w:tcW w:w="1389" w:type="dxa"/>
            <w:shd w:val="clear" w:color="auto" w:fill="auto"/>
          </w:tcPr>
          <w:p w14:paraId="34F3F8AC" w14:textId="3C02A64D" w:rsidR="00A26165" w:rsidRPr="000E4201" w:rsidRDefault="00A26165" w:rsidP="000E4201">
            <w:pPr>
              <w:spacing w:before="60" w:after="60"/>
              <w:rPr>
                <w:rFonts w:ascii="Arial" w:hAnsi="Arial" w:cs="Arial"/>
              </w:rPr>
            </w:pPr>
          </w:p>
        </w:tc>
      </w:tr>
      <w:tr w:rsidR="0029432D" w:rsidRPr="000E4201" w14:paraId="38B96B77" w14:textId="77777777" w:rsidTr="001B79AB">
        <w:tc>
          <w:tcPr>
            <w:tcW w:w="1560" w:type="dxa"/>
            <w:shd w:val="clear" w:color="auto" w:fill="auto"/>
          </w:tcPr>
          <w:p w14:paraId="1B37C376" w14:textId="77777777" w:rsidR="0029432D" w:rsidRDefault="0029432D" w:rsidP="000E4201">
            <w:pPr>
              <w:spacing w:before="60" w:after="60"/>
              <w:rPr>
                <w:rFonts w:ascii="Arial" w:hAnsi="Arial" w:cs="Arial"/>
              </w:rPr>
            </w:pPr>
          </w:p>
        </w:tc>
        <w:tc>
          <w:tcPr>
            <w:tcW w:w="7087" w:type="dxa"/>
            <w:shd w:val="clear" w:color="auto" w:fill="auto"/>
          </w:tcPr>
          <w:p w14:paraId="46082E1C" w14:textId="77777777" w:rsidR="0029432D" w:rsidRPr="00F35D79" w:rsidRDefault="0029432D" w:rsidP="0029432D">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33E5E880" w14:textId="77777777" w:rsidR="0029432D" w:rsidRDefault="0029432D" w:rsidP="00A26165">
            <w:pPr>
              <w:autoSpaceDE w:val="0"/>
              <w:autoSpaceDN w:val="0"/>
              <w:adjustRightInd w:val="0"/>
              <w:rPr>
                <w:rFonts w:ascii="Arial" w:hAnsi="Arial" w:cs="Arial"/>
                <w:b/>
                <w:color w:val="000000"/>
                <w:sz w:val="23"/>
                <w:szCs w:val="23"/>
              </w:rPr>
            </w:pPr>
          </w:p>
          <w:p w14:paraId="4552530B" w14:textId="77777777" w:rsidR="0029432D" w:rsidRPr="00CB6D5B" w:rsidRDefault="0029432D" w:rsidP="00A26165">
            <w:pPr>
              <w:autoSpaceDE w:val="0"/>
              <w:autoSpaceDN w:val="0"/>
              <w:adjustRightInd w:val="0"/>
              <w:rPr>
                <w:rFonts w:ascii="Arial" w:hAnsi="Arial" w:cs="Arial"/>
                <w:b/>
                <w:color w:val="000000"/>
                <w:sz w:val="23"/>
                <w:szCs w:val="23"/>
              </w:rPr>
            </w:pPr>
          </w:p>
        </w:tc>
        <w:tc>
          <w:tcPr>
            <w:tcW w:w="1389" w:type="dxa"/>
            <w:shd w:val="clear" w:color="auto" w:fill="auto"/>
          </w:tcPr>
          <w:p w14:paraId="0248AA49" w14:textId="77777777" w:rsidR="0029432D" w:rsidRPr="000E4201" w:rsidRDefault="0029432D" w:rsidP="000E4201">
            <w:pPr>
              <w:spacing w:before="60" w:after="60"/>
              <w:rPr>
                <w:rFonts w:ascii="Arial" w:hAnsi="Arial" w:cs="Arial"/>
              </w:rPr>
            </w:pPr>
          </w:p>
        </w:tc>
      </w:tr>
      <w:tr w:rsidR="004A02B8" w:rsidRPr="000E4201" w14:paraId="7C852CA5" w14:textId="77777777" w:rsidTr="001B79AB">
        <w:tc>
          <w:tcPr>
            <w:tcW w:w="1560" w:type="dxa"/>
            <w:shd w:val="clear" w:color="auto" w:fill="auto"/>
          </w:tcPr>
          <w:p w14:paraId="3477A490" w14:textId="4E32188C" w:rsidR="004A02B8" w:rsidRDefault="00A26165" w:rsidP="000E4201">
            <w:pPr>
              <w:spacing w:before="60" w:after="60"/>
              <w:rPr>
                <w:rFonts w:ascii="Arial" w:hAnsi="Arial" w:cs="Arial"/>
              </w:rPr>
            </w:pPr>
            <w:r>
              <w:rPr>
                <w:rFonts w:ascii="Arial" w:hAnsi="Arial" w:cs="Arial"/>
              </w:rPr>
              <w:t>A.8</w:t>
            </w:r>
          </w:p>
        </w:tc>
        <w:tc>
          <w:tcPr>
            <w:tcW w:w="7087" w:type="dxa"/>
            <w:shd w:val="clear" w:color="auto" w:fill="auto"/>
          </w:tcPr>
          <w:p w14:paraId="0081FC6B" w14:textId="33FF892C" w:rsidR="004A02B8" w:rsidRDefault="004A02B8" w:rsidP="004A02B8">
            <w:pPr>
              <w:spacing w:after="200" w:line="276" w:lineRule="auto"/>
              <w:rPr>
                <w:rFonts w:ascii="Arial" w:hAnsi="Arial"/>
                <w:b/>
                <w:szCs w:val="22"/>
              </w:rPr>
            </w:pPr>
            <w:r>
              <w:rPr>
                <w:rFonts w:ascii="Arial" w:hAnsi="Arial"/>
                <w:b/>
                <w:szCs w:val="22"/>
              </w:rPr>
              <w:t xml:space="preserve">How do you ensure a Supported Living Scheme differs from a Residential Service? (Please only answer this question if you are applying for </w:t>
            </w:r>
            <w:r w:rsidRPr="007712EB">
              <w:rPr>
                <w:rFonts w:ascii="Arial" w:hAnsi="Arial"/>
                <w:b/>
                <w:szCs w:val="22"/>
                <w:u w:val="single"/>
              </w:rPr>
              <w:t>Lot 1 Supported Living</w:t>
            </w:r>
            <w:r>
              <w:rPr>
                <w:rFonts w:ascii="Arial" w:hAnsi="Arial"/>
                <w:b/>
                <w:szCs w:val="22"/>
              </w:rPr>
              <w:t xml:space="preserve"> – Up to 750 Words</w:t>
            </w:r>
            <w:r w:rsidR="00A26165">
              <w:rPr>
                <w:rFonts w:ascii="Arial" w:hAnsi="Arial"/>
                <w:b/>
                <w:szCs w:val="22"/>
              </w:rPr>
              <w:t xml:space="preserve"> - Minimum Score: 3/5)</w:t>
            </w:r>
          </w:p>
          <w:p w14:paraId="15BD3FE2" w14:textId="77777777" w:rsidR="004A02B8" w:rsidRPr="0046472D" w:rsidRDefault="004A02B8" w:rsidP="004A02B8">
            <w:pPr>
              <w:spacing w:after="200" w:line="276" w:lineRule="auto"/>
              <w:rPr>
                <w:rFonts w:ascii="Arial" w:hAnsi="Arial"/>
                <w:b/>
                <w:szCs w:val="22"/>
              </w:rPr>
            </w:pPr>
            <w:r w:rsidRPr="0046472D">
              <w:rPr>
                <w:rFonts w:ascii="Arial" w:hAnsi="Arial"/>
                <w:szCs w:val="22"/>
              </w:rPr>
              <w:t>Your answer should include:</w:t>
            </w:r>
          </w:p>
          <w:p w14:paraId="18487E9F" w14:textId="77777777" w:rsidR="004A02B8" w:rsidRPr="0046472D" w:rsidRDefault="004A02B8" w:rsidP="004A02B8">
            <w:pPr>
              <w:pStyle w:val="ListParagraph"/>
              <w:numPr>
                <w:ilvl w:val="0"/>
                <w:numId w:val="18"/>
              </w:numPr>
              <w:spacing w:after="200" w:line="276" w:lineRule="auto"/>
              <w:contextualSpacing/>
              <w:rPr>
                <w:szCs w:val="22"/>
              </w:rPr>
            </w:pPr>
            <w:r w:rsidRPr="0046472D">
              <w:rPr>
                <w:szCs w:val="22"/>
              </w:rPr>
              <w:t>Changing staff culture</w:t>
            </w:r>
          </w:p>
          <w:p w14:paraId="302E5D9C" w14:textId="77777777" w:rsidR="004A02B8" w:rsidRPr="0046472D" w:rsidRDefault="004A02B8" w:rsidP="004A02B8">
            <w:pPr>
              <w:pStyle w:val="ListParagraph"/>
              <w:numPr>
                <w:ilvl w:val="0"/>
                <w:numId w:val="18"/>
              </w:numPr>
              <w:spacing w:after="200" w:line="276" w:lineRule="auto"/>
              <w:contextualSpacing/>
              <w:rPr>
                <w:szCs w:val="22"/>
              </w:rPr>
            </w:pPr>
            <w:r w:rsidRPr="0046472D">
              <w:rPr>
                <w:szCs w:val="22"/>
              </w:rPr>
              <w:t xml:space="preserve">Choice and control for </w:t>
            </w:r>
            <w:r>
              <w:rPr>
                <w:szCs w:val="22"/>
              </w:rPr>
              <w:t xml:space="preserve">the </w:t>
            </w:r>
            <w:r w:rsidRPr="0046472D">
              <w:rPr>
                <w:szCs w:val="22"/>
              </w:rPr>
              <w:t>Clients you are supporting</w:t>
            </w:r>
          </w:p>
          <w:p w14:paraId="7DCA0292" w14:textId="77777777" w:rsidR="004A02B8" w:rsidRPr="0046472D" w:rsidRDefault="004A02B8" w:rsidP="004A02B8">
            <w:pPr>
              <w:pStyle w:val="ListParagraph"/>
              <w:numPr>
                <w:ilvl w:val="0"/>
                <w:numId w:val="18"/>
              </w:numPr>
              <w:spacing w:after="200" w:line="276" w:lineRule="auto"/>
              <w:contextualSpacing/>
              <w:rPr>
                <w:szCs w:val="22"/>
              </w:rPr>
            </w:pPr>
            <w:r w:rsidRPr="0046472D">
              <w:rPr>
                <w:szCs w:val="22"/>
              </w:rPr>
              <w:t xml:space="preserve">Staff training </w:t>
            </w:r>
          </w:p>
          <w:p w14:paraId="1650AC6B" w14:textId="77777777" w:rsidR="005E0A53" w:rsidRPr="005E0A53" w:rsidRDefault="004A02B8" w:rsidP="005E0A53">
            <w:pPr>
              <w:pStyle w:val="ListParagraph"/>
              <w:numPr>
                <w:ilvl w:val="0"/>
                <w:numId w:val="18"/>
              </w:numPr>
              <w:spacing w:after="200" w:line="276" w:lineRule="auto"/>
              <w:contextualSpacing/>
              <w:rPr>
                <w:rFonts w:cs="Arial"/>
              </w:rPr>
            </w:pPr>
            <w:r>
              <w:rPr>
                <w:szCs w:val="22"/>
              </w:rPr>
              <w:t>Community inclusion for C</w:t>
            </w:r>
            <w:r w:rsidRPr="0046472D">
              <w:rPr>
                <w:szCs w:val="22"/>
              </w:rPr>
              <w:t>lients</w:t>
            </w:r>
          </w:p>
          <w:p w14:paraId="6CF100BA" w14:textId="7D0079E1" w:rsidR="004A02B8" w:rsidRPr="000E4201" w:rsidRDefault="004A02B8" w:rsidP="005E0A53">
            <w:pPr>
              <w:pStyle w:val="ListParagraph"/>
              <w:numPr>
                <w:ilvl w:val="0"/>
                <w:numId w:val="18"/>
              </w:numPr>
              <w:spacing w:after="200" w:line="276" w:lineRule="auto"/>
              <w:contextualSpacing/>
              <w:rPr>
                <w:rFonts w:cs="Arial"/>
              </w:rPr>
            </w:pPr>
            <w:r w:rsidRPr="0046472D">
              <w:rPr>
                <w:szCs w:val="22"/>
              </w:rPr>
              <w:t>How you ensure the model is different</w:t>
            </w:r>
            <w:r>
              <w:rPr>
                <w:szCs w:val="22"/>
              </w:rPr>
              <w:t xml:space="preserve"> to residential care</w:t>
            </w:r>
          </w:p>
        </w:tc>
        <w:tc>
          <w:tcPr>
            <w:tcW w:w="1389" w:type="dxa"/>
            <w:shd w:val="clear" w:color="auto" w:fill="auto"/>
          </w:tcPr>
          <w:p w14:paraId="74B5C64B" w14:textId="589C5EAD" w:rsidR="004A02B8"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29432D" w:rsidRPr="000E4201" w14:paraId="56EFC23C" w14:textId="77777777" w:rsidTr="001B79AB">
        <w:tc>
          <w:tcPr>
            <w:tcW w:w="1560" w:type="dxa"/>
            <w:shd w:val="clear" w:color="auto" w:fill="auto"/>
          </w:tcPr>
          <w:p w14:paraId="5AE33849" w14:textId="77777777" w:rsidR="0029432D" w:rsidRDefault="0029432D" w:rsidP="000E4201">
            <w:pPr>
              <w:spacing w:before="60" w:after="60"/>
              <w:rPr>
                <w:rFonts w:ascii="Arial" w:hAnsi="Arial" w:cs="Arial"/>
              </w:rPr>
            </w:pPr>
          </w:p>
        </w:tc>
        <w:tc>
          <w:tcPr>
            <w:tcW w:w="7087" w:type="dxa"/>
            <w:shd w:val="clear" w:color="auto" w:fill="auto"/>
          </w:tcPr>
          <w:p w14:paraId="312D1AC3" w14:textId="77777777" w:rsidR="0029432D" w:rsidRPr="00F35D79" w:rsidRDefault="0029432D" w:rsidP="0029432D">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04F9CA57" w14:textId="77777777" w:rsidR="0029432D" w:rsidRDefault="0029432D" w:rsidP="004A02B8">
            <w:pPr>
              <w:spacing w:after="200" w:line="276" w:lineRule="auto"/>
              <w:rPr>
                <w:rFonts w:ascii="Arial" w:hAnsi="Arial"/>
                <w:b/>
                <w:szCs w:val="22"/>
              </w:rPr>
            </w:pPr>
          </w:p>
          <w:p w14:paraId="59F322F5" w14:textId="77777777" w:rsidR="0029432D" w:rsidRDefault="0029432D" w:rsidP="004A02B8">
            <w:pPr>
              <w:spacing w:after="200" w:line="276" w:lineRule="auto"/>
              <w:rPr>
                <w:rFonts w:ascii="Arial" w:hAnsi="Arial"/>
                <w:b/>
                <w:szCs w:val="22"/>
              </w:rPr>
            </w:pPr>
          </w:p>
        </w:tc>
        <w:tc>
          <w:tcPr>
            <w:tcW w:w="1389" w:type="dxa"/>
            <w:shd w:val="clear" w:color="auto" w:fill="auto"/>
          </w:tcPr>
          <w:p w14:paraId="5F90F40F" w14:textId="77777777" w:rsidR="0029432D" w:rsidRDefault="0029432D" w:rsidP="000E4201">
            <w:pPr>
              <w:spacing w:before="60" w:after="60"/>
              <w:rPr>
                <w:rFonts w:ascii="Arial" w:eastAsia="Times New Roman" w:hAnsi="Arial" w:cs="Times New Roman"/>
                <w:color w:val="0070C0"/>
                <w:lang w:eastAsia="en-GB"/>
              </w:rPr>
            </w:pPr>
          </w:p>
        </w:tc>
      </w:tr>
      <w:tr w:rsidR="00145836" w:rsidRPr="000E4201" w14:paraId="31D289FE" w14:textId="77777777" w:rsidTr="001B79AB">
        <w:tc>
          <w:tcPr>
            <w:tcW w:w="1560" w:type="dxa"/>
            <w:shd w:val="clear" w:color="auto" w:fill="auto"/>
          </w:tcPr>
          <w:p w14:paraId="107FE5AD" w14:textId="6C705A25" w:rsidR="00145836" w:rsidRDefault="00145836" w:rsidP="00145836">
            <w:pPr>
              <w:spacing w:before="60" w:after="60"/>
              <w:rPr>
                <w:rFonts w:ascii="Arial" w:hAnsi="Arial" w:cs="Arial"/>
              </w:rPr>
            </w:pPr>
            <w:r>
              <w:rPr>
                <w:rFonts w:ascii="Arial" w:hAnsi="Arial" w:cs="Arial"/>
              </w:rPr>
              <w:t>A.9</w:t>
            </w:r>
          </w:p>
        </w:tc>
        <w:tc>
          <w:tcPr>
            <w:tcW w:w="7087" w:type="dxa"/>
            <w:shd w:val="clear" w:color="auto" w:fill="auto"/>
          </w:tcPr>
          <w:p w14:paraId="1C25EBFC" w14:textId="7539A88B" w:rsidR="00A947A0" w:rsidRPr="00A947A0" w:rsidRDefault="00331CC3" w:rsidP="00A947A0">
            <w:pPr>
              <w:rPr>
                <w:rFonts w:ascii="Arial" w:hAnsi="Arial"/>
                <w:b/>
                <w:bCs/>
                <w:szCs w:val="22"/>
              </w:rPr>
            </w:pPr>
            <w:r>
              <w:rPr>
                <w:rFonts w:ascii="Arial" w:hAnsi="Arial"/>
                <w:b/>
                <w:bCs/>
                <w:szCs w:val="22"/>
              </w:rPr>
              <w:t>B</w:t>
            </w:r>
            <w:r w:rsidR="00A947A0" w:rsidRPr="00A947A0">
              <w:rPr>
                <w:rFonts w:ascii="Arial" w:hAnsi="Arial"/>
                <w:b/>
                <w:bCs/>
                <w:szCs w:val="22"/>
              </w:rPr>
              <w:t>uilding Based Day Services Adults</w:t>
            </w:r>
            <w:r w:rsidR="00771627">
              <w:rPr>
                <w:rFonts w:ascii="Arial" w:hAnsi="Arial"/>
                <w:b/>
                <w:bCs/>
                <w:szCs w:val="22"/>
              </w:rPr>
              <w:t xml:space="preserve"> – </w:t>
            </w:r>
            <w:r w:rsidR="00771627">
              <w:rPr>
                <w:rFonts w:ascii="Arial" w:hAnsi="Arial"/>
                <w:b/>
                <w:szCs w:val="22"/>
              </w:rPr>
              <w:t xml:space="preserve">Please only answer this question if you are applying for </w:t>
            </w:r>
            <w:r w:rsidR="00771627" w:rsidRPr="007712EB">
              <w:rPr>
                <w:rFonts w:ascii="Arial" w:hAnsi="Arial"/>
                <w:b/>
                <w:szCs w:val="22"/>
                <w:u w:val="single"/>
              </w:rPr>
              <w:t xml:space="preserve">Lot </w:t>
            </w:r>
            <w:r w:rsidR="00771627">
              <w:rPr>
                <w:rFonts w:ascii="Arial" w:hAnsi="Arial"/>
                <w:b/>
                <w:szCs w:val="22"/>
                <w:u w:val="single"/>
              </w:rPr>
              <w:t>3</w:t>
            </w:r>
            <w:r w:rsidR="00771627">
              <w:rPr>
                <w:rFonts w:ascii="Arial" w:hAnsi="Arial"/>
                <w:b/>
                <w:bCs/>
                <w:szCs w:val="22"/>
              </w:rPr>
              <w:t xml:space="preserve"> </w:t>
            </w:r>
            <w:r w:rsidR="001E32DE">
              <w:rPr>
                <w:rFonts w:ascii="Arial" w:hAnsi="Arial"/>
                <w:b/>
                <w:bCs/>
                <w:szCs w:val="22"/>
              </w:rPr>
              <w:t xml:space="preserve">- </w:t>
            </w:r>
            <w:r w:rsidR="001E32DE">
              <w:rPr>
                <w:rFonts w:ascii="Arial" w:hAnsi="Arial"/>
                <w:b/>
                <w:szCs w:val="22"/>
              </w:rPr>
              <w:t>(Up to 750 Words - Minimum Score: 3/5)</w:t>
            </w:r>
          </w:p>
          <w:p w14:paraId="75DAEF58" w14:textId="77777777" w:rsidR="00A947A0" w:rsidRPr="00A947A0" w:rsidRDefault="00A947A0" w:rsidP="00A947A0">
            <w:pPr>
              <w:rPr>
                <w:rFonts w:ascii="Arial" w:hAnsi="Arial"/>
                <w:b/>
                <w:bCs/>
                <w:szCs w:val="22"/>
              </w:rPr>
            </w:pPr>
          </w:p>
          <w:p w14:paraId="5F5EB5CA" w14:textId="798D728E" w:rsidR="00331CC3" w:rsidRPr="00A947A0" w:rsidRDefault="00A947A0" w:rsidP="00A947A0">
            <w:pPr>
              <w:rPr>
                <w:rFonts w:ascii="Arial" w:hAnsi="Arial"/>
                <w:b/>
                <w:bCs/>
                <w:szCs w:val="22"/>
              </w:rPr>
            </w:pPr>
            <w:r w:rsidRPr="00A947A0">
              <w:rPr>
                <w:rFonts w:ascii="Arial" w:hAnsi="Arial"/>
                <w:b/>
                <w:bCs/>
                <w:szCs w:val="22"/>
              </w:rPr>
              <w:t>The Council’s priority in commissioning adult building based day services in North Somerset is to continue to support high quality services that are enabling and personalised and improve a person’s wellbeing. Please describe in your answers why and how your organisation shares these priorities and how you will work in partnership to achieve them?</w:t>
            </w:r>
          </w:p>
          <w:p w14:paraId="541AD4A1" w14:textId="77777777" w:rsidR="00A947A0" w:rsidRDefault="00A947A0" w:rsidP="00A947A0">
            <w:pPr>
              <w:rPr>
                <w:rFonts w:ascii="Arial" w:hAnsi="Arial"/>
                <w:szCs w:val="22"/>
              </w:rPr>
            </w:pPr>
          </w:p>
          <w:p w14:paraId="245BFE54" w14:textId="77777777" w:rsidR="00A947A0" w:rsidRDefault="00A947A0" w:rsidP="00A947A0">
            <w:pPr>
              <w:rPr>
                <w:rFonts w:ascii="Arial" w:hAnsi="Arial"/>
                <w:szCs w:val="22"/>
              </w:rPr>
            </w:pPr>
            <w:r>
              <w:rPr>
                <w:rFonts w:ascii="Arial" w:hAnsi="Arial"/>
                <w:szCs w:val="22"/>
              </w:rPr>
              <w:t>Also answer the following:</w:t>
            </w:r>
          </w:p>
          <w:p w14:paraId="7838AE2F" w14:textId="77777777" w:rsidR="00A947A0" w:rsidRDefault="00A947A0" w:rsidP="00A947A0">
            <w:pPr>
              <w:rPr>
                <w:rFonts w:ascii="Arial" w:hAnsi="Arial"/>
                <w:szCs w:val="22"/>
              </w:rPr>
            </w:pPr>
          </w:p>
          <w:p w14:paraId="317F40D4" w14:textId="77777777" w:rsidR="00A947A0" w:rsidRDefault="00A947A0" w:rsidP="00A947A0">
            <w:pPr>
              <w:pStyle w:val="ListParagraph"/>
              <w:numPr>
                <w:ilvl w:val="0"/>
                <w:numId w:val="22"/>
              </w:numPr>
              <w:contextualSpacing/>
              <w:rPr>
                <w:szCs w:val="22"/>
              </w:rPr>
            </w:pPr>
            <w:r>
              <w:rPr>
                <w:szCs w:val="22"/>
              </w:rPr>
              <w:t>How do you ensure that a person has a positive experience of the care and support you provide through your day service offer?</w:t>
            </w:r>
          </w:p>
          <w:p w14:paraId="79E6D350" w14:textId="77777777" w:rsidR="00A947A0" w:rsidRDefault="00A947A0" w:rsidP="00A947A0">
            <w:pPr>
              <w:pStyle w:val="ListParagraph"/>
              <w:numPr>
                <w:ilvl w:val="0"/>
                <w:numId w:val="22"/>
              </w:numPr>
              <w:contextualSpacing/>
              <w:rPr>
                <w:szCs w:val="22"/>
              </w:rPr>
            </w:pPr>
            <w:r>
              <w:rPr>
                <w:szCs w:val="22"/>
              </w:rPr>
              <w:t>How do you ensure that people have the opportunity for building social 1.1 interactions to reduce social isolation?</w:t>
            </w:r>
          </w:p>
          <w:p w14:paraId="27459D26" w14:textId="77777777" w:rsidR="00A947A0" w:rsidRDefault="00A947A0" w:rsidP="00A947A0">
            <w:pPr>
              <w:pStyle w:val="ListParagraph"/>
              <w:numPr>
                <w:ilvl w:val="0"/>
                <w:numId w:val="22"/>
              </w:numPr>
              <w:contextualSpacing/>
              <w:rPr>
                <w:szCs w:val="22"/>
              </w:rPr>
            </w:pPr>
            <w:r>
              <w:rPr>
                <w:szCs w:val="22"/>
              </w:rPr>
              <w:t>How do you arrange activities that can enhance social well-being?</w:t>
            </w:r>
          </w:p>
          <w:p w14:paraId="34AA82A9" w14:textId="77777777" w:rsidR="00A947A0" w:rsidRDefault="00A947A0" w:rsidP="00A947A0">
            <w:pPr>
              <w:pStyle w:val="ListParagraph"/>
              <w:numPr>
                <w:ilvl w:val="0"/>
                <w:numId w:val="22"/>
              </w:numPr>
              <w:contextualSpacing/>
              <w:rPr>
                <w:szCs w:val="22"/>
              </w:rPr>
            </w:pPr>
            <w:r>
              <w:rPr>
                <w:szCs w:val="22"/>
              </w:rPr>
              <w:t>How do you offer activities that are personal to the person?</w:t>
            </w:r>
          </w:p>
          <w:p w14:paraId="0C636EA8" w14:textId="77777777" w:rsidR="00A947A0" w:rsidRDefault="00A947A0" w:rsidP="00A947A0">
            <w:pPr>
              <w:pStyle w:val="ListParagraph"/>
              <w:numPr>
                <w:ilvl w:val="0"/>
                <w:numId w:val="22"/>
              </w:numPr>
              <w:contextualSpacing/>
              <w:rPr>
                <w:szCs w:val="22"/>
              </w:rPr>
            </w:pPr>
            <w:r>
              <w:rPr>
                <w:szCs w:val="22"/>
              </w:rPr>
              <w:t xml:space="preserve">How do you ensure that the people attending your day service, it helps reduce their feelings of loneliness, and </w:t>
            </w:r>
            <w:r>
              <w:rPr>
                <w:szCs w:val="22"/>
              </w:rPr>
              <w:lastRenderedPageBreak/>
              <w:t>how do you facilitate meaningful interactions with other people attending the day service?</w:t>
            </w:r>
          </w:p>
          <w:p w14:paraId="5D98CDAA" w14:textId="77777777" w:rsidR="00A947A0" w:rsidRDefault="00A947A0" w:rsidP="00A947A0">
            <w:pPr>
              <w:pStyle w:val="ListParagraph"/>
              <w:numPr>
                <w:ilvl w:val="0"/>
                <w:numId w:val="22"/>
              </w:numPr>
              <w:contextualSpacing/>
              <w:rPr>
                <w:szCs w:val="22"/>
              </w:rPr>
            </w:pPr>
            <w:r>
              <w:rPr>
                <w:szCs w:val="22"/>
              </w:rPr>
              <w:t>Please provide a case study that evidences the above.</w:t>
            </w:r>
          </w:p>
          <w:p w14:paraId="4A16DA29" w14:textId="28CC7B52" w:rsidR="00A947A0" w:rsidRDefault="00A947A0" w:rsidP="00A947A0">
            <w:pPr>
              <w:pStyle w:val="ListParagraph"/>
              <w:numPr>
                <w:ilvl w:val="0"/>
                <w:numId w:val="22"/>
              </w:numPr>
              <w:contextualSpacing/>
              <w:rPr>
                <w:szCs w:val="22"/>
              </w:rPr>
            </w:pPr>
            <w:r>
              <w:rPr>
                <w:szCs w:val="22"/>
              </w:rPr>
              <w:t xml:space="preserve">What is your offer and model e.g. client group, activities on offer, opening times and </w:t>
            </w:r>
            <w:r w:rsidR="00413577">
              <w:rPr>
                <w:szCs w:val="22"/>
              </w:rPr>
              <w:t>locations?</w:t>
            </w:r>
          </w:p>
          <w:p w14:paraId="69BC23D8" w14:textId="200D263C" w:rsidR="00A947A0" w:rsidRDefault="00A947A0" w:rsidP="00A947A0">
            <w:pPr>
              <w:pStyle w:val="ListParagraph"/>
              <w:numPr>
                <w:ilvl w:val="0"/>
                <w:numId w:val="22"/>
              </w:numPr>
              <w:contextualSpacing/>
              <w:rPr>
                <w:szCs w:val="22"/>
              </w:rPr>
            </w:pPr>
            <w:r>
              <w:rPr>
                <w:szCs w:val="22"/>
              </w:rPr>
              <w:t xml:space="preserve">How do you progress individuals out of your services e.g. into employment, </w:t>
            </w:r>
            <w:proofErr w:type="gramStart"/>
            <w:r>
              <w:rPr>
                <w:szCs w:val="22"/>
              </w:rPr>
              <w:t>education</w:t>
            </w:r>
            <w:proofErr w:type="gramEnd"/>
            <w:r>
              <w:rPr>
                <w:szCs w:val="22"/>
              </w:rPr>
              <w:t xml:space="preserve"> and </w:t>
            </w:r>
            <w:r w:rsidR="00413577">
              <w:rPr>
                <w:szCs w:val="22"/>
              </w:rPr>
              <w:t>independence?</w:t>
            </w:r>
          </w:p>
          <w:p w14:paraId="159ACA82" w14:textId="358721BC" w:rsidR="00145836" w:rsidRDefault="00145836" w:rsidP="00145836">
            <w:pPr>
              <w:spacing w:after="200" w:line="276" w:lineRule="auto"/>
              <w:rPr>
                <w:rFonts w:ascii="Arial" w:hAnsi="Arial"/>
                <w:b/>
                <w:szCs w:val="22"/>
              </w:rPr>
            </w:pPr>
          </w:p>
        </w:tc>
        <w:tc>
          <w:tcPr>
            <w:tcW w:w="1389" w:type="dxa"/>
            <w:shd w:val="clear" w:color="auto" w:fill="auto"/>
          </w:tcPr>
          <w:p w14:paraId="6E579A97" w14:textId="39A2CACE" w:rsidR="00145836" w:rsidRDefault="00145836" w:rsidP="00145836">
            <w:pPr>
              <w:spacing w:before="60" w:after="60"/>
              <w:rPr>
                <w:rFonts w:ascii="Arial" w:eastAsia="Times New Roman" w:hAnsi="Arial" w:cs="Times New Roman"/>
                <w:color w:val="0070C0"/>
                <w:lang w:eastAsia="en-GB"/>
              </w:rPr>
            </w:pPr>
            <w:r>
              <w:rPr>
                <w:rFonts w:ascii="Arial" w:eastAsia="Times New Roman" w:hAnsi="Arial" w:cs="Times New Roman"/>
                <w:color w:val="0070C0"/>
                <w:lang w:eastAsia="en-GB"/>
              </w:rPr>
              <w:lastRenderedPageBreak/>
              <w:t>Minimum score of 3 or more (for all method statements) = place on the framework</w:t>
            </w:r>
          </w:p>
        </w:tc>
      </w:tr>
      <w:tr w:rsidR="0029432D" w:rsidRPr="000E4201" w14:paraId="3F4D1BD0" w14:textId="77777777" w:rsidTr="001B79AB">
        <w:tc>
          <w:tcPr>
            <w:tcW w:w="1560" w:type="dxa"/>
            <w:shd w:val="clear" w:color="auto" w:fill="auto"/>
          </w:tcPr>
          <w:p w14:paraId="7C94644C" w14:textId="77777777" w:rsidR="0029432D" w:rsidRDefault="0029432D" w:rsidP="00145836">
            <w:pPr>
              <w:spacing w:before="60" w:after="60"/>
              <w:rPr>
                <w:rFonts w:ascii="Arial" w:hAnsi="Arial" w:cs="Arial"/>
              </w:rPr>
            </w:pPr>
          </w:p>
        </w:tc>
        <w:tc>
          <w:tcPr>
            <w:tcW w:w="7087" w:type="dxa"/>
            <w:shd w:val="clear" w:color="auto" w:fill="auto"/>
          </w:tcPr>
          <w:p w14:paraId="4A1770A8" w14:textId="77777777" w:rsidR="0029432D" w:rsidRPr="00F35D79" w:rsidRDefault="0029432D" w:rsidP="0029432D">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394C1417" w14:textId="77777777" w:rsidR="0029432D" w:rsidRDefault="0029432D" w:rsidP="00A947A0">
            <w:pPr>
              <w:rPr>
                <w:rFonts w:ascii="Arial" w:hAnsi="Arial"/>
                <w:b/>
                <w:bCs/>
                <w:szCs w:val="22"/>
              </w:rPr>
            </w:pPr>
          </w:p>
          <w:p w14:paraId="63D8C4FF" w14:textId="77777777" w:rsidR="0029432D" w:rsidRDefault="0029432D" w:rsidP="00A947A0">
            <w:pPr>
              <w:rPr>
                <w:rFonts w:ascii="Arial" w:hAnsi="Arial"/>
                <w:b/>
                <w:bCs/>
                <w:szCs w:val="22"/>
              </w:rPr>
            </w:pPr>
          </w:p>
        </w:tc>
        <w:tc>
          <w:tcPr>
            <w:tcW w:w="1389" w:type="dxa"/>
            <w:shd w:val="clear" w:color="auto" w:fill="auto"/>
          </w:tcPr>
          <w:p w14:paraId="0E0A618D" w14:textId="77777777" w:rsidR="0029432D" w:rsidRDefault="0029432D" w:rsidP="00145836">
            <w:pPr>
              <w:spacing w:before="60" w:after="60"/>
              <w:rPr>
                <w:rFonts w:ascii="Arial" w:eastAsia="Times New Roman" w:hAnsi="Arial" w:cs="Times New Roman"/>
                <w:color w:val="0070C0"/>
                <w:lang w:eastAsia="en-GB"/>
              </w:rPr>
            </w:pPr>
          </w:p>
        </w:tc>
      </w:tr>
      <w:tr w:rsidR="0029432D" w:rsidRPr="000E4201" w14:paraId="358D296E" w14:textId="77777777" w:rsidTr="001B79AB">
        <w:tc>
          <w:tcPr>
            <w:tcW w:w="1560" w:type="dxa"/>
            <w:shd w:val="clear" w:color="auto" w:fill="auto"/>
          </w:tcPr>
          <w:p w14:paraId="1F583C58" w14:textId="73AD1CD6" w:rsidR="0029432D" w:rsidRDefault="000F7F58" w:rsidP="00145836">
            <w:pPr>
              <w:spacing w:before="60" w:after="60"/>
              <w:rPr>
                <w:rFonts w:ascii="Arial" w:hAnsi="Arial" w:cs="Arial"/>
              </w:rPr>
            </w:pPr>
            <w:r>
              <w:rPr>
                <w:rFonts w:ascii="Arial" w:hAnsi="Arial" w:cs="Arial"/>
              </w:rPr>
              <w:t>A.10</w:t>
            </w:r>
          </w:p>
        </w:tc>
        <w:tc>
          <w:tcPr>
            <w:tcW w:w="7087" w:type="dxa"/>
            <w:shd w:val="clear" w:color="auto" w:fill="auto"/>
          </w:tcPr>
          <w:p w14:paraId="69584585" w14:textId="12DB2CC0" w:rsidR="00BC0B6C" w:rsidRDefault="00BC0B6C" w:rsidP="00BC0B6C">
            <w:pPr>
              <w:spacing w:before="60" w:after="60"/>
              <w:rPr>
                <w:rFonts w:ascii="Arial" w:eastAsia="Times New Roman" w:hAnsi="Arial" w:cs="Arial"/>
                <w:b/>
                <w:u w:val="single"/>
                <w:lang w:eastAsia="en-GB"/>
              </w:rPr>
            </w:pPr>
            <w:r>
              <w:rPr>
                <w:rFonts w:ascii="Arial" w:eastAsia="Times New Roman" w:hAnsi="Arial" w:cs="Arial"/>
                <w:b/>
                <w:u w:val="single"/>
                <w:lang w:eastAsia="en-GB"/>
              </w:rPr>
              <w:t>Complex Health and Behaviour and Framework</w:t>
            </w:r>
          </w:p>
          <w:p w14:paraId="2181DA7A" w14:textId="77777777" w:rsidR="006B0236" w:rsidRDefault="006B0236" w:rsidP="00BC0B6C">
            <w:pPr>
              <w:spacing w:before="60" w:after="60"/>
              <w:rPr>
                <w:rFonts w:ascii="Arial" w:eastAsia="Times New Roman" w:hAnsi="Arial" w:cs="Arial"/>
                <w:b/>
                <w:u w:val="single"/>
                <w:lang w:eastAsia="en-GB"/>
              </w:rPr>
            </w:pPr>
          </w:p>
          <w:p w14:paraId="613E80A9" w14:textId="77777777" w:rsidR="006B0236" w:rsidRDefault="000F7F58" w:rsidP="00BC0B6C">
            <w:pPr>
              <w:spacing w:before="60" w:after="60"/>
              <w:rPr>
                <w:rFonts w:ascii="Arial" w:hAnsi="Arial"/>
                <w:b/>
                <w:szCs w:val="22"/>
              </w:rPr>
            </w:pPr>
            <w:r w:rsidRPr="006B0236">
              <w:rPr>
                <w:rFonts w:ascii="Arial" w:hAnsi="Arial"/>
                <w:b/>
                <w:szCs w:val="22"/>
              </w:rPr>
              <w:t>Please only answer</w:t>
            </w:r>
            <w:r>
              <w:rPr>
                <w:rFonts w:ascii="Arial" w:hAnsi="Arial"/>
                <w:b/>
                <w:szCs w:val="22"/>
              </w:rPr>
              <w:t xml:space="preserve"> this question if you are applying </w:t>
            </w:r>
            <w:proofErr w:type="gramStart"/>
            <w:r>
              <w:rPr>
                <w:rFonts w:ascii="Arial" w:hAnsi="Arial"/>
                <w:b/>
                <w:szCs w:val="22"/>
              </w:rPr>
              <w:t>for</w:t>
            </w:r>
            <w:proofErr w:type="gramEnd"/>
            <w:r>
              <w:rPr>
                <w:rFonts w:ascii="Arial" w:hAnsi="Arial"/>
                <w:b/>
                <w:szCs w:val="22"/>
              </w:rPr>
              <w:t xml:space="preserve"> </w:t>
            </w:r>
          </w:p>
          <w:p w14:paraId="46236C87" w14:textId="0DA72B8D" w:rsidR="000F7F58" w:rsidRDefault="000F7F58" w:rsidP="00BC0B6C">
            <w:pPr>
              <w:spacing w:before="60" w:after="60"/>
              <w:rPr>
                <w:rFonts w:ascii="Arial" w:hAnsi="Arial"/>
                <w:b/>
                <w:szCs w:val="22"/>
              </w:rPr>
            </w:pPr>
            <w:r w:rsidRPr="007712EB">
              <w:rPr>
                <w:rFonts w:ascii="Arial" w:hAnsi="Arial"/>
                <w:b/>
                <w:szCs w:val="22"/>
                <w:u w:val="single"/>
              </w:rPr>
              <w:t xml:space="preserve">Lot </w:t>
            </w:r>
            <w:r w:rsidR="00960291">
              <w:rPr>
                <w:rFonts w:ascii="Arial" w:hAnsi="Arial"/>
                <w:b/>
                <w:szCs w:val="22"/>
                <w:u w:val="single"/>
              </w:rPr>
              <w:t>4</w:t>
            </w:r>
            <w:r>
              <w:rPr>
                <w:rFonts w:ascii="Arial" w:hAnsi="Arial"/>
                <w:b/>
                <w:bCs/>
                <w:szCs w:val="22"/>
              </w:rPr>
              <w:t xml:space="preserve"> - </w:t>
            </w:r>
            <w:r>
              <w:rPr>
                <w:rFonts w:ascii="Arial" w:hAnsi="Arial"/>
                <w:b/>
                <w:szCs w:val="22"/>
              </w:rPr>
              <w:t>(Up to 750 Words - Minimum Score: 3/5)</w:t>
            </w:r>
          </w:p>
          <w:p w14:paraId="226B1A81" w14:textId="77777777" w:rsidR="006B0236" w:rsidRDefault="006B0236" w:rsidP="00BC0B6C">
            <w:pPr>
              <w:spacing w:before="60" w:after="60"/>
              <w:rPr>
                <w:rFonts w:ascii="Arial" w:eastAsia="Times New Roman" w:hAnsi="Arial" w:cs="Arial"/>
                <w:b/>
                <w:u w:val="single"/>
                <w:lang w:eastAsia="en-GB"/>
              </w:rPr>
            </w:pPr>
          </w:p>
          <w:p w14:paraId="7A6FE8BD" w14:textId="77777777" w:rsidR="00BC0B6C" w:rsidRDefault="00BC0B6C" w:rsidP="00BC0B6C">
            <w:pPr>
              <w:spacing w:before="60" w:after="60"/>
              <w:rPr>
                <w:rFonts w:ascii="Arial" w:eastAsia="Times New Roman" w:hAnsi="Arial" w:cs="Arial"/>
                <w:b/>
                <w:u w:val="single"/>
                <w:lang w:eastAsia="en-GB"/>
              </w:rPr>
            </w:pPr>
            <w:r>
              <w:rPr>
                <w:rFonts w:ascii="Arial" w:eastAsia="Times New Roman" w:hAnsi="Arial" w:cs="Arial"/>
                <w:b/>
                <w:u w:val="single"/>
                <w:lang w:eastAsia="en-GB"/>
              </w:rPr>
              <w:t>Provider applying for (please tick appropriate box):</w:t>
            </w:r>
          </w:p>
          <w:p w14:paraId="32408A4E" w14:textId="77777777" w:rsidR="00BC0B6C" w:rsidRDefault="00BC0B6C" w:rsidP="00BC0B6C">
            <w:pPr>
              <w:spacing w:before="60" w:after="60"/>
              <w:rPr>
                <w:rFonts w:ascii="Arial" w:eastAsia="Times New Roman" w:hAnsi="Arial" w:cs="Arial"/>
                <w:b/>
                <w:u w:val="single"/>
                <w:lang w:eastAsia="en-GB"/>
              </w:rPr>
            </w:pPr>
          </w:p>
          <w:p w14:paraId="71069EAF" w14:textId="77777777" w:rsidR="00BC0B6C" w:rsidRPr="00011653" w:rsidRDefault="00BC0B6C" w:rsidP="00BC0B6C">
            <w:pPr>
              <w:spacing w:before="60" w:after="60"/>
              <w:rPr>
                <w:rFonts w:ascii="Arial" w:eastAsia="Times New Roman" w:hAnsi="Arial" w:cs="Arial"/>
                <w:bCs/>
                <w:lang w:eastAsia="en-GB"/>
              </w:rPr>
            </w:pPr>
            <w:r w:rsidRPr="00011653">
              <w:rPr>
                <w:rFonts w:ascii="Arial" w:eastAsia="Times New Roman" w:hAnsi="Arial" w:cs="Arial"/>
                <w:bCs/>
                <w:lang w:eastAsia="en-GB"/>
              </w:rPr>
              <w:t>Please indicate which age groups you support:</w:t>
            </w:r>
          </w:p>
          <w:p w14:paraId="2602A34D" w14:textId="77777777" w:rsidR="00BC0B6C" w:rsidRPr="008765CF" w:rsidRDefault="00BC0B6C" w:rsidP="00BC0B6C">
            <w:pPr>
              <w:spacing w:before="60" w:after="60"/>
              <w:rPr>
                <w:rFonts w:ascii="Arial" w:eastAsia="Times New Roman" w:hAnsi="Arial" w:cs="Arial"/>
                <w:lang w:eastAsia="en-GB"/>
              </w:rPr>
            </w:pPr>
            <w:r w:rsidRPr="008765CF">
              <w:rPr>
                <w:rFonts w:ascii="Arial" w:eastAsia="Times New Roman" w:hAnsi="Arial" w:cs="Arial"/>
                <w:lang w:eastAsia="en-GB"/>
              </w:rPr>
              <w:t>0-17</w:t>
            </w:r>
            <w:r>
              <w:rPr>
                <w:rFonts w:ascii="Arial" w:eastAsia="Times New Roman" w:hAnsi="Arial" w:cs="Arial"/>
                <w:lang w:eastAsia="en-GB"/>
              </w:rPr>
              <w:t>:</w:t>
            </w:r>
            <w:r w:rsidRPr="008765CF">
              <w:rPr>
                <w:rFonts w:ascii="Arial" w:eastAsia="Times New Roman" w:hAnsi="Arial" w:cs="Arial"/>
                <w:lang w:eastAsia="en-GB"/>
              </w:rPr>
              <w:t xml:space="preserve"> </w:t>
            </w:r>
            <w:sdt>
              <w:sdtPr>
                <w:rPr>
                  <w:rFonts w:ascii="Arial" w:hAnsi="Arial" w:cs="Arial"/>
                </w:rPr>
                <w:id w:val="172093633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3F8109" w14:textId="77777777" w:rsidR="00BC0B6C" w:rsidRPr="008765CF" w:rsidRDefault="00BC0B6C" w:rsidP="00BC0B6C">
            <w:pPr>
              <w:spacing w:before="60" w:after="60"/>
              <w:rPr>
                <w:rFonts w:ascii="Arial" w:eastAsia="Times New Roman" w:hAnsi="Arial" w:cs="Arial"/>
                <w:lang w:eastAsia="en-GB"/>
              </w:rPr>
            </w:pPr>
            <w:r w:rsidRPr="008765CF">
              <w:rPr>
                <w:rFonts w:ascii="Arial" w:eastAsia="Times New Roman" w:hAnsi="Arial" w:cs="Arial"/>
                <w:lang w:eastAsia="en-GB"/>
              </w:rPr>
              <w:t>18+</w:t>
            </w:r>
            <w:r>
              <w:rPr>
                <w:rFonts w:ascii="Arial" w:eastAsia="Times New Roman" w:hAnsi="Arial" w:cs="Arial"/>
                <w:lang w:eastAsia="en-GB"/>
              </w:rPr>
              <w:t>:</w:t>
            </w:r>
            <w:r w:rsidRPr="008765CF">
              <w:rPr>
                <w:rFonts w:ascii="Arial" w:hAnsi="Arial" w:cs="Arial"/>
              </w:rPr>
              <w:t xml:space="preserve"> </w:t>
            </w:r>
            <w:sdt>
              <w:sdtPr>
                <w:rPr>
                  <w:rFonts w:ascii="Arial" w:hAnsi="Arial" w:cs="Arial"/>
                </w:rPr>
                <w:id w:val="965391523"/>
                <w14:checkbox>
                  <w14:checked w14:val="0"/>
                  <w14:checkedState w14:val="2612" w14:font="MS Gothic"/>
                  <w14:uncheckedState w14:val="2610" w14:font="MS Gothic"/>
                </w14:checkbox>
              </w:sdtPr>
              <w:sdtContent>
                <w:r w:rsidRPr="008765CF">
                  <w:rPr>
                    <w:rFonts w:ascii="MS Gothic" w:eastAsia="MS Gothic" w:hAnsi="MS Gothic" w:cs="Arial" w:hint="eastAsia"/>
                  </w:rPr>
                  <w:t>☐</w:t>
                </w:r>
              </w:sdtContent>
            </w:sdt>
          </w:p>
          <w:p w14:paraId="75461BB8" w14:textId="77777777" w:rsidR="00BC0B6C" w:rsidRPr="008765CF" w:rsidRDefault="00BC0B6C" w:rsidP="00BC0B6C">
            <w:pPr>
              <w:spacing w:before="60" w:after="60"/>
              <w:rPr>
                <w:rFonts w:ascii="Arial" w:eastAsia="Times New Roman" w:hAnsi="Arial" w:cs="Arial"/>
                <w:lang w:eastAsia="en-GB"/>
              </w:rPr>
            </w:pPr>
            <w:r w:rsidRPr="008765CF">
              <w:rPr>
                <w:rFonts w:ascii="Arial" w:eastAsia="Times New Roman" w:hAnsi="Arial" w:cs="Arial"/>
                <w:lang w:eastAsia="en-GB"/>
              </w:rPr>
              <w:t>Both</w:t>
            </w:r>
            <w:r>
              <w:rPr>
                <w:rFonts w:ascii="Arial" w:eastAsia="Times New Roman" w:hAnsi="Arial" w:cs="Arial"/>
                <w:lang w:eastAsia="en-GB"/>
              </w:rPr>
              <w:t>:</w:t>
            </w:r>
            <w:r w:rsidRPr="008765CF">
              <w:rPr>
                <w:rFonts w:ascii="Arial" w:eastAsia="Times New Roman" w:hAnsi="Arial" w:cs="Arial"/>
                <w:lang w:eastAsia="en-GB"/>
              </w:rPr>
              <w:t xml:space="preserve"> </w:t>
            </w:r>
            <w:sdt>
              <w:sdtPr>
                <w:rPr>
                  <w:rFonts w:ascii="Arial" w:hAnsi="Arial" w:cs="Arial"/>
                </w:rPr>
                <w:id w:val="1269890744"/>
                <w14:checkbox>
                  <w14:checked w14:val="0"/>
                  <w14:checkedState w14:val="2612" w14:font="MS Gothic"/>
                  <w14:uncheckedState w14:val="2610" w14:font="MS Gothic"/>
                </w14:checkbox>
              </w:sdtPr>
              <w:sdtContent>
                <w:r w:rsidRPr="008765CF">
                  <w:rPr>
                    <w:rFonts w:ascii="MS Gothic" w:eastAsia="MS Gothic" w:hAnsi="MS Gothic" w:cs="Arial" w:hint="eastAsia"/>
                  </w:rPr>
                  <w:t>☐</w:t>
                </w:r>
              </w:sdtContent>
            </w:sdt>
          </w:p>
          <w:p w14:paraId="1DA25FCD" w14:textId="77777777" w:rsidR="00BC0B6C" w:rsidRDefault="00BC0B6C" w:rsidP="00BC0B6C"/>
          <w:p w14:paraId="7941FBFC" w14:textId="77777777" w:rsidR="00BC0B6C" w:rsidRPr="00011653" w:rsidRDefault="00BC0B6C" w:rsidP="00BC0B6C">
            <w:pPr>
              <w:rPr>
                <w:rFonts w:ascii="Arial" w:hAnsi="Arial" w:cs="Arial"/>
              </w:rPr>
            </w:pPr>
            <w:r w:rsidRPr="00011653">
              <w:rPr>
                <w:rFonts w:ascii="Arial" w:hAnsi="Arial" w:cs="Arial"/>
              </w:rPr>
              <w:t>Please indicate which client group you support:</w:t>
            </w:r>
          </w:p>
          <w:p w14:paraId="736CDB72" w14:textId="77777777" w:rsidR="00BC0B6C" w:rsidRPr="00011653" w:rsidRDefault="00BC0B6C" w:rsidP="00BC0B6C">
            <w:pPr>
              <w:rPr>
                <w:rFonts w:ascii="Arial" w:hAnsi="Arial" w:cs="Arial"/>
              </w:rPr>
            </w:pPr>
            <w:r w:rsidRPr="00011653">
              <w:rPr>
                <w:rFonts w:ascii="Arial" w:hAnsi="Arial" w:cs="Arial"/>
              </w:rPr>
              <w:t xml:space="preserve">Complex Health: </w:t>
            </w:r>
            <w:sdt>
              <w:sdtPr>
                <w:rPr>
                  <w:rFonts w:ascii="Arial" w:hAnsi="Arial" w:cs="Arial"/>
                </w:rPr>
                <w:id w:val="605778821"/>
                <w14:checkbox>
                  <w14:checked w14:val="0"/>
                  <w14:checkedState w14:val="2612" w14:font="MS Gothic"/>
                  <w14:uncheckedState w14:val="2610" w14:font="MS Gothic"/>
                </w14:checkbox>
              </w:sdtPr>
              <w:sdtContent>
                <w:r w:rsidRPr="00011653">
                  <w:rPr>
                    <w:rFonts w:ascii="Segoe UI Symbol" w:eastAsia="MS Gothic" w:hAnsi="Segoe UI Symbol" w:cs="Segoe UI Symbol"/>
                  </w:rPr>
                  <w:t>☐</w:t>
                </w:r>
              </w:sdtContent>
            </w:sdt>
          </w:p>
          <w:p w14:paraId="322B89A5" w14:textId="77777777" w:rsidR="00BC0B6C" w:rsidRPr="00011653" w:rsidRDefault="00BC0B6C" w:rsidP="00BC0B6C">
            <w:pPr>
              <w:rPr>
                <w:rFonts w:ascii="Arial" w:hAnsi="Arial" w:cs="Arial"/>
              </w:rPr>
            </w:pPr>
            <w:r w:rsidRPr="00011653">
              <w:rPr>
                <w:rFonts w:ascii="Arial" w:hAnsi="Arial" w:cs="Arial"/>
              </w:rPr>
              <w:t xml:space="preserve">Complex Behaviour: </w:t>
            </w:r>
            <w:sdt>
              <w:sdtPr>
                <w:rPr>
                  <w:rFonts w:ascii="Arial" w:hAnsi="Arial" w:cs="Arial"/>
                </w:rPr>
                <w:id w:val="-1933039038"/>
                <w14:checkbox>
                  <w14:checked w14:val="0"/>
                  <w14:checkedState w14:val="2612" w14:font="MS Gothic"/>
                  <w14:uncheckedState w14:val="2610" w14:font="MS Gothic"/>
                </w14:checkbox>
              </w:sdtPr>
              <w:sdtContent>
                <w:r w:rsidRPr="00011653">
                  <w:rPr>
                    <w:rFonts w:ascii="Segoe UI Symbol" w:eastAsia="MS Gothic" w:hAnsi="Segoe UI Symbol" w:cs="Segoe UI Symbol"/>
                  </w:rPr>
                  <w:t>☐</w:t>
                </w:r>
              </w:sdtContent>
            </w:sdt>
          </w:p>
          <w:p w14:paraId="4B4C41B4" w14:textId="77777777" w:rsidR="00BC0B6C" w:rsidRPr="00011653" w:rsidRDefault="00BC0B6C" w:rsidP="00BC0B6C">
            <w:pPr>
              <w:rPr>
                <w:rFonts w:ascii="Arial" w:hAnsi="Arial" w:cs="Arial"/>
              </w:rPr>
            </w:pPr>
            <w:r w:rsidRPr="00011653">
              <w:rPr>
                <w:rFonts w:ascii="Arial" w:hAnsi="Arial" w:cs="Arial"/>
              </w:rPr>
              <w:t xml:space="preserve">Both: </w:t>
            </w:r>
            <w:sdt>
              <w:sdtPr>
                <w:rPr>
                  <w:rFonts w:ascii="Arial" w:hAnsi="Arial" w:cs="Arial"/>
                </w:rPr>
                <w:id w:val="517732099"/>
                <w14:checkbox>
                  <w14:checked w14:val="0"/>
                  <w14:checkedState w14:val="2612" w14:font="MS Gothic"/>
                  <w14:uncheckedState w14:val="2610" w14:font="MS Gothic"/>
                </w14:checkbox>
              </w:sdtPr>
              <w:sdtContent>
                <w:r w:rsidRPr="00011653">
                  <w:rPr>
                    <w:rFonts w:ascii="Segoe UI Symbol" w:eastAsia="MS Gothic" w:hAnsi="Segoe UI Symbol" w:cs="Segoe UI Symbol"/>
                  </w:rPr>
                  <w:t>☐</w:t>
                </w:r>
              </w:sdtContent>
            </w:sdt>
          </w:p>
          <w:p w14:paraId="47816A29" w14:textId="77777777" w:rsidR="00BC0B6C" w:rsidRDefault="00BC0B6C" w:rsidP="00BC0B6C"/>
          <w:p w14:paraId="7D4C3806" w14:textId="77777777" w:rsidR="004E6068" w:rsidRDefault="004E6068" w:rsidP="00BC0B6C">
            <w:pPr>
              <w:rPr>
                <w:rFonts w:ascii="Arial" w:hAnsi="Arial"/>
                <w:b/>
                <w:bCs/>
                <w:szCs w:val="22"/>
              </w:rPr>
            </w:pPr>
            <w:r>
              <w:rPr>
                <w:rFonts w:ascii="Arial" w:hAnsi="Arial"/>
                <w:b/>
                <w:bCs/>
                <w:szCs w:val="22"/>
              </w:rPr>
              <w:t>Question</w:t>
            </w:r>
          </w:p>
          <w:p w14:paraId="3CF20767" w14:textId="260F1D42" w:rsidR="0029432D" w:rsidRDefault="00476931" w:rsidP="0029432D">
            <w:pPr>
              <w:rPr>
                <w:rStyle w:val="ui-provider"/>
                <w:i/>
                <w:iCs/>
              </w:rPr>
            </w:pPr>
            <w:r w:rsidRPr="00476931">
              <w:rPr>
                <w:rFonts w:ascii="Arial" w:eastAsia="Times New Roman" w:hAnsi="Arial" w:cs="Arial"/>
                <w:bCs/>
                <w:lang w:eastAsia="en-GB"/>
              </w:rPr>
              <w:t xml:space="preserve">Please describe your organisational structure in </w:t>
            </w:r>
            <w:r w:rsidRPr="00476931">
              <w:rPr>
                <w:rFonts w:ascii="Arial" w:eastAsia="Times New Roman" w:hAnsi="Arial" w:cs="Arial"/>
                <w:bCs/>
                <w:lang w:eastAsia="en-GB"/>
              </w:rPr>
              <w:t>detail to</w:t>
            </w:r>
            <w:r w:rsidRPr="00476931">
              <w:rPr>
                <w:rFonts w:ascii="Arial" w:eastAsia="Times New Roman" w:hAnsi="Arial" w:cs="Arial"/>
                <w:bCs/>
                <w:lang w:eastAsia="en-GB"/>
              </w:rPr>
              <w:t xml:space="preserve"> demonstrate that you have the relevant staffing, management structure and experience in place to support either clients with complex health needs and/or complex behaviour. If you have indicated that your organisation supports both, your response must clearly demonstrate this. As a council we will expect, for example, if you provide complex health support that your organisation has a nurse to lead complex health packages. If your organisation provides complex behaviour support then we would expect to see for example a clinical lead, PBS Support lead and a manager and senior support staff.</w:t>
            </w:r>
          </w:p>
          <w:p w14:paraId="170FACAD" w14:textId="01C4AA70" w:rsidR="00476931" w:rsidRPr="00F35D79" w:rsidRDefault="00476931" w:rsidP="0029432D">
            <w:pPr>
              <w:rPr>
                <w:rFonts w:ascii="Arial" w:eastAsia="Times New Roman" w:hAnsi="Arial" w:cs="Times New Roman"/>
                <w:color w:val="0070C0"/>
                <w:lang w:eastAsia="en-GB"/>
              </w:rPr>
            </w:pPr>
          </w:p>
        </w:tc>
        <w:tc>
          <w:tcPr>
            <w:tcW w:w="1389" w:type="dxa"/>
            <w:shd w:val="clear" w:color="auto" w:fill="auto"/>
          </w:tcPr>
          <w:p w14:paraId="4F601EDF" w14:textId="2CDBBF0C" w:rsidR="0029432D" w:rsidRDefault="000F7F58" w:rsidP="00145836">
            <w:pPr>
              <w:spacing w:before="60" w:after="60"/>
              <w:rPr>
                <w:rFonts w:ascii="Arial" w:eastAsia="Times New Roman" w:hAnsi="Arial" w:cs="Times New Roman"/>
                <w:color w:val="0070C0"/>
                <w:lang w:eastAsia="en-GB"/>
              </w:rPr>
            </w:pPr>
            <w:r>
              <w:rPr>
                <w:rFonts w:ascii="Arial" w:eastAsia="Times New Roman" w:hAnsi="Arial" w:cs="Times New Roman"/>
                <w:color w:val="0070C0"/>
                <w:lang w:eastAsia="en-GB"/>
              </w:rPr>
              <w:t>Minimum score of 3 or more (for all method statements) = place on the framework</w:t>
            </w:r>
          </w:p>
        </w:tc>
      </w:tr>
      <w:tr w:rsidR="0029432D" w:rsidRPr="000E4201" w14:paraId="139421C1" w14:textId="77777777" w:rsidTr="001B79AB">
        <w:tc>
          <w:tcPr>
            <w:tcW w:w="1560" w:type="dxa"/>
            <w:shd w:val="clear" w:color="auto" w:fill="auto"/>
          </w:tcPr>
          <w:p w14:paraId="5F2204A9" w14:textId="77777777" w:rsidR="0029432D" w:rsidRDefault="0029432D" w:rsidP="00145836">
            <w:pPr>
              <w:spacing w:before="60" w:after="60"/>
              <w:rPr>
                <w:rFonts w:ascii="Arial" w:hAnsi="Arial" w:cs="Arial"/>
              </w:rPr>
            </w:pPr>
          </w:p>
        </w:tc>
        <w:tc>
          <w:tcPr>
            <w:tcW w:w="7087" w:type="dxa"/>
            <w:shd w:val="clear" w:color="auto" w:fill="auto"/>
          </w:tcPr>
          <w:p w14:paraId="7410A729" w14:textId="77777777" w:rsidR="00900E36" w:rsidRPr="00F35D79" w:rsidRDefault="00900E36" w:rsidP="00900E36">
            <w:pPr>
              <w:rPr>
                <w:rFonts w:ascii="Arial" w:eastAsia="Times New Roman" w:hAnsi="Arial" w:cs="Times New Roman"/>
                <w:color w:val="0070C0"/>
                <w:lang w:eastAsia="en-GB"/>
              </w:rPr>
            </w:pPr>
            <w:r w:rsidRPr="00F35D79">
              <w:rPr>
                <w:rFonts w:ascii="Arial" w:eastAsia="Times New Roman" w:hAnsi="Arial" w:cs="Times New Roman"/>
                <w:color w:val="0070C0"/>
                <w:lang w:eastAsia="en-GB"/>
              </w:rPr>
              <w:t>Bidders Response:</w:t>
            </w:r>
          </w:p>
          <w:p w14:paraId="7C407646" w14:textId="77777777" w:rsidR="0029432D" w:rsidRDefault="0029432D" w:rsidP="0029432D">
            <w:pPr>
              <w:rPr>
                <w:rFonts w:ascii="Arial" w:eastAsia="Times New Roman" w:hAnsi="Arial" w:cs="Times New Roman"/>
                <w:color w:val="0070C0"/>
                <w:lang w:eastAsia="en-GB"/>
              </w:rPr>
            </w:pPr>
          </w:p>
          <w:p w14:paraId="3719C19A" w14:textId="77777777" w:rsidR="00900E36" w:rsidRPr="00F35D79" w:rsidRDefault="00900E36" w:rsidP="0029432D">
            <w:pPr>
              <w:rPr>
                <w:rFonts w:ascii="Arial" w:eastAsia="Times New Roman" w:hAnsi="Arial" w:cs="Times New Roman"/>
                <w:color w:val="0070C0"/>
                <w:lang w:eastAsia="en-GB"/>
              </w:rPr>
            </w:pPr>
          </w:p>
        </w:tc>
        <w:tc>
          <w:tcPr>
            <w:tcW w:w="1389" w:type="dxa"/>
            <w:shd w:val="clear" w:color="auto" w:fill="auto"/>
          </w:tcPr>
          <w:p w14:paraId="72251499" w14:textId="77777777" w:rsidR="0029432D" w:rsidRDefault="0029432D" w:rsidP="00145836">
            <w:pPr>
              <w:spacing w:before="60" w:after="60"/>
              <w:rPr>
                <w:rFonts w:ascii="Arial" w:eastAsia="Times New Roman" w:hAnsi="Arial" w:cs="Times New Roman"/>
                <w:color w:val="0070C0"/>
                <w:lang w:eastAsia="en-GB"/>
              </w:rPr>
            </w:pPr>
          </w:p>
        </w:tc>
      </w:tr>
    </w:tbl>
    <w:p w14:paraId="59234702" w14:textId="77777777" w:rsidR="000E4201" w:rsidRPr="000E4201" w:rsidRDefault="000E4201" w:rsidP="000E4201">
      <w:pPr>
        <w:rPr>
          <w:rFonts w:ascii="Arial" w:hAnsi="Arial" w:cs="Arial"/>
        </w:rPr>
      </w:pPr>
    </w:p>
    <w:p w14:paraId="3967F9E2" w14:textId="77777777" w:rsidR="000E4201" w:rsidRPr="000E4201" w:rsidRDefault="000E4201" w:rsidP="000E4201">
      <w:pPr>
        <w:rPr>
          <w:rFonts w:ascii="Arial" w:hAnsi="Arial" w:cs="Arial"/>
        </w:rPr>
      </w:pPr>
    </w:p>
    <w:p w14:paraId="51436426" w14:textId="77777777" w:rsidR="00CE0205" w:rsidRDefault="00CE0205" w:rsidP="000E4201">
      <w:pPr>
        <w:rPr>
          <w:rFonts w:ascii="Arial" w:hAnsi="Arial" w:cs="Arial"/>
        </w:rPr>
      </w:pPr>
    </w:p>
    <w:p w14:paraId="2599804B" w14:textId="42C31682" w:rsidR="000E4201" w:rsidRPr="000E4201" w:rsidRDefault="000E4201" w:rsidP="000E4201">
      <w:pPr>
        <w:rPr>
          <w:rFonts w:ascii="Arial" w:hAnsi="Arial" w:cs="Arial"/>
          <w:b/>
          <w:u w:val="single"/>
        </w:rPr>
      </w:pPr>
      <w:r w:rsidRPr="000E4201">
        <w:rPr>
          <w:rFonts w:ascii="Arial" w:hAnsi="Arial" w:cs="Arial"/>
          <w:b/>
        </w:rPr>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1" w:name="_Toc313359256"/>
      <w:r w:rsidRPr="000E4201">
        <w:rPr>
          <w:rFonts w:ascii="Arial" w:eastAsia="Times New Roman" w:hAnsi="Arial" w:cs="Arial"/>
          <w:b/>
          <w:bCs/>
          <w:kern w:val="32"/>
          <w:lang w:eastAsia="en-GB"/>
        </w:rPr>
        <w:t xml:space="preserve">    </w:t>
      </w:r>
      <w:bookmarkEnd w:id="1"/>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143299">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BAE0DBD"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 xml:space="preserve">Pricing </w:t>
      </w:r>
      <w:r w:rsidRPr="005E0A53">
        <w:rPr>
          <w:rFonts w:ascii="Arial" w:eastAsia="Times New Roman" w:hAnsi="Arial" w:cs="Times New Roman"/>
          <w:b/>
          <w:lang w:eastAsia="en-GB"/>
        </w:rPr>
        <w:t>Schedule</w:t>
      </w:r>
      <w:r w:rsidR="00CB6D5B" w:rsidRPr="005E0A53">
        <w:rPr>
          <w:rFonts w:ascii="Arial" w:eastAsia="Times New Roman" w:hAnsi="Arial" w:cs="Times New Roman"/>
          <w:b/>
          <w:lang w:eastAsia="en-GB"/>
        </w:rPr>
        <w:t xml:space="preserve"> </w:t>
      </w:r>
      <w:r w:rsidR="00CB6D5B" w:rsidRPr="005E0A53">
        <w:rPr>
          <w:rFonts w:ascii="Arial" w:eastAsia="Times New Roman" w:hAnsi="Arial" w:cs="Times New Roman"/>
          <w:b/>
          <w:u w:val="single"/>
          <w:lang w:eastAsia="en-GB"/>
        </w:rPr>
        <w:t>(</w:t>
      </w:r>
      <w:r w:rsidR="001454DA">
        <w:rPr>
          <w:rFonts w:ascii="Arial" w:eastAsia="Times New Roman" w:hAnsi="Arial" w:cs="Times New Roman"/>
          <w:b/>
          <w:u w:val="single"/>
          <w:lang w:eastAsia="en-GB"/>
        </w:rPr>
        <w:t>to be completed at call off stage</w:t>
      </w:r>
      <w:r w:rsidR="00CB6D5B" w:rsidRPr="005E0A53">
        <w:rPr>
          <w:rFonts w:ascii="Arial" w:eastAsia="Times New Roman" w:hAnsi="Arial" w:cs="Times New Roman"/>
          <w:b/>
          <w:u w:val="single"/>
          <w:lang w:eastAsia="en-GB"/>
        </w:rPr>
        <w:t>)</w:t>
      </w:r>
    </w:p>
    <w:p w14:paraId="34F93635" w14:textId="77777777" w:rsidR="000E4201" w:rsidRPr="000E4201" w:rsidRDefault="000E4201" w:rsidP="000E4201">
      <w:pPr>
        <w:rPr>
          <w:rFonts w:ascii="Arial" w:eastAsia="Times New Roman" w:hAnsi="Arial" w:cs="Times New Roman"/>
          <w:lang w:eastAsia="en-GB"/>
        </w:rPr>
      </w:pPr>
    </w:p>
    <w:p w14:paraId="57A1541D" w14:textId="723DC1EE"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CB6D5B" w:rsidRPr="00CB6D5B">
        <w:rPr>
          <w:rFonts w:ascii="Arial" w:eastAsia="Times New Roman" w:hAnsi="Arial" w:cs="Times New Roman"/>
          <w:color w:val="000000" w:themeColor="text1"/>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 xml:space="preserve">Prices must be inclusive of all </w:t>
      </w:r>
      <w:r w:rsidRPr="005E0A53">
        <w:rPr>
          <w:rFonts w:ascii="Arial" w:eastAsia="Times New Roman" w:hAnsi="Arial" w:cs="Times New Roman"/>
          <w:iCs/>
          <w:lang w:eastAsia="en-GB"/>
        </w:rPr>
        <w:t xml:space="preserve">expenses (including management costs, resources, travel time and mileage costs, preparation and activity costs) but exclusive of </w:t>
      </w:r>
      <w:proofErr w:type="gramStart"/>
      <w:r w:rsidRPr="005E0A53">
        <w:rPr>
          <w:rFonts w:ascii="Arial" w:eastAsia="Times New Roman" w:hAnsi="Arial" w:cs="Times New Roman"/>
          <w:iCs/>
          <w:lang w:eastAsia="en-GB"/>
        </w:rPr>
        <w:t>VAT</w:t>
      </w:r>
      <w:proofErr w:type="gramEnd"/>
    </w:p>
    <w:p w14:paraId="474A0122" w14:textId="21FE1F58" w:rsidR="00196B85" w:rsidRDefault="000E4201"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lang w:eastAsia="en-GB"/>
        </w:rPr>
        <w:t xml:space="preserve">You must provide </w:t>
      </w:r>
      <w:proofErr w:type="gramStart"/>
      <w:r w:rsidR="00196B85" w:rsidRPr="000E4201">
        <w:rPr>
          <w:rFonts w:ascii="Arial" w:eastAsia="Times New Roman" w:hAnsi="Arial" w:cs="Times New Roman"/>
          <w:lang w:eastAsia="en-GB"/>
        </w:rPr>
        <w:t>all of</w:t>
      </w:r>
      <w:proofErr w:type="gramEnd"/>
      <w:r w:rsidR="00196B85" w:rsidRPr="000E4201">
        <w:rPr>
          <w:rFonts w:ascii="Arial" w:eastAsia="Times New Roman" w:hAnsi="Arial" w:cs="Times New Roman"/>
          <w:lang w:eastAsia="en-GB"/>
        </w:rPr>
        <w:t xml:space="preserve"> the information requested in the</w:t>
      </w:r>
      <w:r w:rsidR="00CB6D5B">
        <w:rPr>
          <w:rFonts w:ascii="Arial" w:eastAsia="Times New Roman" w:hAnsi="Arial" w:cs="Times New Roman"/>
          <w:lang w:eastAsia="en-GB"/>
        </w:rPr>
        <w:t xml:space="preserve"> pricing schedule</w:t>
      </w:r>
      <w:r w:rsidR="00196B85" w:rsidRPr="000E4201">
        <w:rPr>
          <w:rFonts w:ascii="Arial" w:eastAsia="Times New Roman" w:hAnsi="Arial" w:cs="Times New Roman"/>
          <w:lang w:eastAsia="en-GB"/>
        </w:rPr>
        <w:t>, failure to do so may disqualify your quotation.</w:t>
      </w:r>
    </w:p>
    <w:p w14:paraId="5D6EB26B" w14:textId="3D6F293F"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w:t>
      </w:r>
      <w:r w:rsidR="00CB6D5B">
        <w:rPr>
          <w:rFonts w:ascii="Arial" w:eastAsia="Times New Roman" w:hAnsi="Arial" w:cs="Times New Roman"/>
          <w:lang w:eastAsia="en-GB"/>
        </w:rPr>
        <w:t>4</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143299">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proofErr w:type="gramStart"/>
      <w:r w:rsidR="00CE4CAB" w:rsidRPr="00CE4CAB">
        <w:rPr>
          <w:rFonts w:ascii="Arial" w:eastAsia="Times New Roman" w:hAnsi="Arial" w:cs="Arial"/>
          <w:lang w:eastAsia="en-GB"/>
        </w:rPr>
        <w:t>above mentioned</w:t>
      </w:r>
      <w:proofErr w:type="gramEnd"/>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143299">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certify that I/We have not canvassed or solicited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further hereby undertake that I/We will not in future canvass or solicit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143299">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49AA18C9" w14:textId="0E51C080" w:rsidR="00B01C77" w:rsidRPr="00B01C77" w:rsidRDefault="00B01C77" w:rsidP="00CB6D5B">
      <w:pPr>
        <w:tabs>
          <w:tab w:val="left" w:pos="0"/>
        </w:tabs>
        <w:spacing w:after="120"/>
        <w:jc w:val="both"/>
        <w:rPr>
          <w:rFonts w:ascii="Arial" w:eastAsia="Times New Roman" w:hAnsi="Arial" w:cs="Arial"/>
          <w:b/>
          <w:spacing w:val="-3"/>
          <w:sz w:val="22"/>
          <w:szCs w:val="22"/>
          <w:u w:val="single"/>
          <w:lang w:eastAsia="en-GB"/>
        </w:rPr>
      </w:pPr>
      <w:r w:rsidRPr="00B01C77">
        <w:rPr>
          <w:rFonts w:ascii="Arial" w:eastAsia="Times New Roman" w:hAnsi="Arial" w:cs="Arial"/>
          <w:b/>
          <w:szCs w:val="22"/>
          <w:lang w:eastAsia="en-GB"/>
        </w:rPr>
        <w:t xml:space="preserve">Invitation to tender for: </w:t>
      </w:r>
      <w:r w:rsidR="00CB6D5B" w:rsidRPr="00CB6D5B">
        <w:rPr>
          <w:rFonts w:ascii="Arial" w:eastAsia="Times New Roman" w:hAnsi="Arial" w:cs="Arial"/>
          <w:b/>
          <w:szCs w:val="22"/>
          <w:lang w:eastAsia="en-GB"/>
        </w:rPr>
        <w:t>Specialised Care and Support Services Framework Contract</w:t>
      </w:r>
      <w:r w:rsidRPr="00CB6D5B">
        <w:rPr>
          <w:rFonts w:ascii="Arial" w:eastAsia="Times New Roman" w:hAnsi="Arial" w:cs="Arial"/>
          <w:b/>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2CF1977B"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w:t>
      </w:r>
      <w:proofErr w:type="gramStart"/>
      <w:r w:rsidRPr="00B01C77">
        <w:rPr>
          <w:rFonts w:ascii="Arial" w:eastAsia="Times New Roman" w:hAnsi="Arial" w:cs="Times New Roman"/>
          <w:szCs w:val="22"/>
          <w:lang w:eastAsia="en-GB"/>
        </w:rPr>
        <w:t>of  quotation</w:t>
      </w:r>
      <w:proofErr w:type="gramEnd"/>
      <w:r w:rsidRPr="00B01C77">
        <w:rPr>
          <w:rFonts w:ascii="Arial" w:eastAsia="Times New Roman" w:hAnsi="Arial" w:cs="Times New Roman"/>
          <w:szCs w:val="22"/>
          <w:lang w:eastAsia="en-GB"/>
        </w:rPr>
        <w:t>.</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undertake to </w:t>
      </w:r>
      <w:proofErr w:type="gramStart"/>
      <w:r w:rsidRPr="00B01C77">
        <w:rPr>
          <w:rFonts w:ascii="Arial" w:eastAsia="Times New Roman" w:hAnsi="Arial" w:cs="Times New Roman"/>
          <w:szCs w:val="22"/>
          <w:lang w:eastAsia="en-GB"/>
        </w:rPr>
        <w:t>enter into</w:t>
      </w:r>
      <w:proofErr w:type="gramEnd"/>
      <w:r w:rsidRPr="00B01C77">
        <w:rPr>
          <w:rFonts w:ascii="Arial" w:eastAsia="Times New Roman" w:hAnsi="Arial" w:cs="Times New Roman"/>
          <w:szCs w:val="22"/>
          <w:lang w:eastAsia="en-GB"/>
        </w:rPr>
        <w:t xml:space="preserve">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confirm that I/we have the capability and resources to meet all requirements of the brief in terms of quality, </w:t>
      </w:r>
      <w:proofErr w:type="gramStart"/>
      <w:r w:rsidRPr="00B01C77">
        <w:rPr>
          <w:rFonts w:ascii="Arial" w:eastAsia="Times New Roman" w:hAnsi="Arial" w:cs="Times New Roman"/>
          <w:szCs w:val="22"/>
          <w:lang w:eastAsia="en-GB"/>
        </w:rPr>
        <w:t>cost</w:t>
      </w:r>
      <w:proofErr w:type="gramEnd"/>
      <w:r w:rsidRPr="00B01C77">
        <w:rPr>
          <w:rFonts w:ascii="Arial" w:eastAsia="Times New Roman" w:hAnsi="Arial" w:cs="Times New Roman"/>
          <w:szCs w:val="22"/>
          <w:lang w:eastAsia="en-GB"/>
        </w:rPr>
        <w:t xml:space="preserve">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4B4D26E5" w:rsidR="00B01C77" w:rsidRDefault="00B01C77">
      <w:pPr>
        <w:rPr>
          <w:rFonts w:ascii="Arial" w:hAnsi="Arial" w:cs="Arial"/>
        </w:rPr>
      </w:pPr>
    </w:p>
    <w:p w14:paraId="69D9F788" w14:textId="69F9FC2A" w:rsidR="005E0A53" w:rsidRDefault="005E0A53">
      <w:pPr>
        <w:rPr>
          <w:rFonts w:ascii="Arial" w:hAnsi="Arial" w:cs="Arial"/>
        </w:rPr>
      </w:pPr>
    </w:p>
    <w:p w14:paraId="364BB658" w14:textId="119F14B4" w:rsidR="005E0A53" w:rsidRDefault="005E0A53">
      <w:pPr>
        <w:rPr>
          <w:rFonts w:ascii="Arial" w:hAnsi="Arial" w:cs="Arial"/>
        </w:rPr>
      </w:pPr>
    </w:p>
    <w:p w14:paraId="1EEA02DA" w14:textId="77777777" w:rsidR="005E0A53" w:rsidRDefault="005E0A53">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72239E8D" w14:textId="77777777" w:rsidR="00B01C77" w:rsidRDefault="00B01C77">
      <w:pPr>
        <w:rPr>
          <w:rFonts w:ascii="Arial" w:hAnsi="Arial" w:cs="Arial"/>
        </w:rPr>
      </w:pPr>
    </w:p>
    <w:p w14:paraId="34FF79B9" w14:textId="0B612EFB" w:rsidR="009473E3" w:rsidRDefault="00B01C77">
      <w:pPr>
        <w:rPr>
          <w:rFonts w:ascii="Arial" w:hAnsi="Arial" w:cs="Arial"/>
          <w:b/>
        </w:rPr>
      </w:pPr>
      <w:r w:rsidRPr="004D2A31">
        <w:rPr>
          <w:rFonts w:ascii="Arial" w:hAnsi="Arial" w:cs="Arial"/>
          <w:b/>
        </w:rPr>
        <w:lastRenderedPageBreak/>
        <w:t>Appendix</w:t>
      </w:r>
      <w:r w:rsidR="004F50A4">
        <w:rPr>
          <w:rFonts w:ascii="Arial" w:hAnsi="Arial" w:cs="Arial"/>
          <w:b/>
        </w:rPr>
        <w:t xml:space="preserve"> for LOT 1</w:t>
      </w:r>
      <w:r w:rsidR="008667BA">
        <w:rPr>
          <w:rFonts w:ascii="Arial" w:hAnsi="Arial" w:cs="Arial"/>
          <w:b/>
        </w:rPr>
        <w:t>,</w:t>
      </w:r>
      <w:r w:rsidR="004F50A4">
        <w:rPr>
          <w:rFonts w:ascii="Arial" w:hAnsi="Arial" w:cs="Arial"/>
          <w:b/>
        </w:rPr>
        <w:t xml:space="preserve"> 2</w:t>
      </w:r>
      <w:r w:rsidR="004E6068">
        <w:rPr>
          <w:rFonts w:ascii="Arial" w:hAnsi="Arial" w:cs="Arial"/>
          <w:b/>
        </w:rPr>
        <w:t xml:space="preserve">, </w:t>
      </w:r>
      <w:r w:rsidR="008667BA">
        <w:rPr>
          <w:rFonts w:ascii="Arial" w:hAnsi="Arial" w:cs="Arial"/>
          <w:b/>
        </w:rPr>
        <w:t>3</w:t>
      </w:r>
      <w:r w:rsidR="004E6068">
        <w:rPr>
          <w:rFonts w:ascii="Arial" w:hAnsi="Arial" w:cs="Arial"/>
          <w:b/>
        </w:rPr>
        <w:t xml:space="preserve"> &amp; 4 </w:t>
      </w:r>
      <w:r w:rsidRPr="004D2A31">
        <w:rPr>
          <w:rFonts w:ascii="Arial" w:hAnsi="Arial" w:cs="Arial"/>
          <w:b/>
        </w:rPr>
        <w:t xml:space="preserve">– </w:t>
      </w:r>
      <w:r w:rsidR="005E0A53">
        <w:rPr>
          <w:rFonts w:ascii="Arial" w:hAnsi="Arial" w:cs="Arial"/>
          <w:b/>
        </w:rPr>
        <w:t>The Contract, S</w:t>
      </w:r>
      <w:r w:rsidR="004D2A31" w:rsidRPr="004D2A31">
        <w:rPr>
          <w:rFonts w:ascii="Arial" w:hAnsi="Arial" w:cs="Arial"/>
          <w:b/>
        </w:rPr>
        <w:t>ervice Specification</w:t>
      </w:r>
      <w:r w:rsidR="005E0A53">
        <w:rPr>
          <w:rFonts w:ascii="Arial" w:hAnsi="Arial" w:cs="Arial"/>
          <w:b/>
        </w:rPr>
        <w:t xml:space="preserve">, </w:t>
      </w:r>
      <w:proofErr w:type="gramStart"/>
      <w:r w:rsidR="005E0A53">
        <w:rPr>
          <w:rFonts w:ascii="Arial" w:hAnsi="Arial" w:cs="Arial"/>
          <w:b/>
        </w:rPr>
        <w:t>Schedules</w:t>
      </w:r>
      <w:proofErr w:type="gramEnd"/>
      <w:r w:rsidR="005E0A53">
        <w:rPr>
          <w:rFonts w:ascii="Arial" w:hAnsi="Arial" w:cs="Arial"/>
          <w:b/>
        </w:rPr>
        <w:t xml:space="preserve"> and Appendices</w:t>
      </w:r>
    </w:p>
    <w:p w14:paraId="52663897" w14:textId="77777777" w:rsidR="009473E3" w:rsidRDefault="009473E3">
      <w:pPr>
        <w:rPr>
          <w:rFonts w:ascii="Arial" w:hAnsi="Arial" w:cs="Arial"/>
          <w:b/>
        </w:rPr>
      </w:pPr>
    </w:p>
    <w:p w14:paraId="7237E9EA" w14:textId="77777777" w:rsidR="009473E3" w:rsidRPr="004D2A31" w:rsidRDefault="009473E3">
      <w:pPr>
        <w:rPr>
          <w:rFonts w:ascii="Arial" w:hAnsi="Arial" w:cs="Arial"/>
          <w:b/>
        </w:rPr>
      </w:pPr>
    </w:p>
    <w:sectPr w:rsidR="009473E3" w:rsidRPr="004D2A31" w:rsidSect="00143299">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6DB7" w14:textId="77777777" w:rsidR="00143299" w:rsidRDefault="00143299" w:rsidP="00162E79">
      <w:r>
        <w:separator/>
      </w:r>
    </w:p>
  </w:endnote>
  <w:endnote w:type="continuationSeparator" w:id="0">
    <w:p w14:paraId="18FB7261" w14:textId="77777777" w:rsidR="00143299" w:rsidRDefault="00143299"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6028AA" w:rsidRPr="00AF3AA4" w:rsidRDefault="006028AA"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6028AA" w:rsidRDefault="006028AA"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6028AA" w:rsidRDefault="0060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47BB7FD1" w:rsidR="006028AA" w:rsidRPr="00AF3AA4" w:rsidRDefault="006028AA"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w:t>
    </w:r>
    <w:r w:rsidRPr="00AF3AA4">
      <w:rPr>
        <w:rStyle w:val="PageNumber"/>
        <w:rFonts w:ascii="Century Gothic" w:hAnsi="Century Gothic"/>
        <w:b/>
        <w:color w:val="FFFFFF" w:themeColor="background1"/>
      </w:rPr>
      <w:fldChar w:fldCharType="end"/>
    </w:r>
  </w:p>
  <w:p w14:paraId="0D2A094B" w14:textId="616FCDC2" w:rsidR="006028AA" w:rsidRPr="00E01130" w:rsidRDefault="006028AA">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6028AA" w:rsidRDefault="006028AA">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E72E" w14:textId="77777777" w:rsidR="00143299" w:rsidRDefault="00143299" w:rsidP="00162E79">
      <w:r>
        <w:separator/>
      </w:r>
    </w:p>
  </w:footnote>
  <w:footnote w:type="continuationSeparator" w:id="0">
    <w:p w14:paraId="43B60715" w14:textId="77777777" w:rsidR="00143299" w:rsidRDefault="00143299" w:rsidP="00162E79">
      <w:r>
        <w:continuationSeparator/>
      </w:r>
    </w:p>
  </w:footnote>
  <w:footnote w:id="1">
    <w:p w14:paraId="22EE6E17" w14:textId="7C762FA9" w:rsidR="006028AA" w:rsidRPr="000E4201" w:rsidRDefault="006028AA"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6028AA" w:rsidRPr="000E4201" w:rsidRDefault="00000000" w:rsidP="00DA4628">
      <w:pPr>
        <w:rPr>
          <w:rFonts w:ascii="Arial" w:hAnsi="Arial" w:cs="Arial"/>
        </w:rPr>
      </w:pPr>
      <w:hyperlink w:history="1">
        <w:r w:rsidR="006028AA" w:rsidRPr="000E4201">
          <w:rPr>
            <w:rFonts w:ascii="Arial" w:hAnsi="Arial" w:cs="Arial"/>
            <w:color w:val="0000FF"/>
            <w:u w:val="single"/>
          </w:rPr>
          <w:t>https://www.gov.uk/government/uploads/system/uploads/attachment_data/file/551130/List_of_Mandatory_and_Discretionary_Exclusions.pdf</w:t>
        </w:r>
      </w:hyperlink>
      <w:r w:rsidR="006028AA" w:rsidRPr="000E4201">
        <w:rPr>
          <w:rFonts w:ascii="Arial" w:hAnsi="Arial" w:cs="Arial"/>
        </w:rPr>
        <w:t xml:space="preserve"> </w:t>
      </w:r>
    </w:p>
    <w:p w14:paraId="03DDC46E" w14:textId="47765D84" w:rsidR="006028AA" w:rsidRPr="00DA4628" w:rsidRDefault="006028AA">
      <w:pPr>
        <w:pStyle w:val="FootnoteText"/>
        <w:rPr>
          <w:lang w:val="en-GB"/>
        </w:rPr>
      </w:pPr>
    </w:p>
  </w:footnote>
  <w:footnote w:id="2">
    <w:p w14:paraId="5187FC58" w14:textId="748DDFDF" w:rsidR="006028AA" w:rsidRPr="00DA4628" w:rsidRDefault="006028AA">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6028AA" w:rsidRPr="00DA4628" w:rsidRDefault="006028AA">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6028AA" w:rsidRPr="00DA4628" w:rsidRDefault="006028AA">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40F76944" w14:textId="6E8E1F81" w:rsidR="006028AA" w:rsidRPr="000E4201" w:rsidRDefault="006028AA"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6028AA" w:rsidRPr="0035308E" w:rsidRDefault="006028A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4EA2C"/>
    <w:multiLevelType w:val="hybridMultilevel"/>
    <w:tmpl w:val="2D250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8503F"/>
    <w:multiLevelType w:val="hybridMultilevel"/>
    <w:tmpl w:val="9E59F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4"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3312AE"/>
    <w:multiLevelType w:val="multilevel"/>
    <w:tmpl w:val="0809001D"/>
    <w:numStyleLink w:val="Style1"/>
  </w:abstractNum>
  <w:abstractNum w:abstractNumId="6"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D4CB0"/>
    <w:multiLevelType w:val="hybridMultilevel"/>
    <w:tmpl w:val="7326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9"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0"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F31B7D"/>
    <w:multiLevelType w:val="hybridMultilevel"/>
    <w:tmpl w:val="86E6842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C4C90"/>
    <w:multiLevelType w:val="hybridMultilevel"/>
    <w:tmpl w:val="04B6F3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BB82662"/>
    <w:multiLevelType w:val="hybridMultilevel"/>
    <w:tmpl w:val="72E2A79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A23B13"/>
    <w:multiLevelType w:val="multilevel"/>
    <w:tmpl w:val="0809001D"/>
    <w:numStyleLink w:val="Style1"/>
  </w:abstractNum>
  <w:abstractNum w:abstractNumId="17"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166206">
    <w:abstractNumId w:val="19"/>
  </w:num>
  <w:num w:numId="2" w16cid:durableId="1383362544">
    <w:abstractNumId w:val="10"/>
  </w:num>
  <w:num w:numId="3" w16cid:durableId="465856533">
    <w:abstractNumId w:val="14"/>
  </w:num>
  <w:num w:numId="4" w16cid:durableId="468594526">
    <w:abstractNumId w:val="3"/>
  </w:num>
  <w:num w:numId="5" w16cid:durableId="384792630">
    <w:abstractNumId w:val="1"/>
  </w:num>
  <w:num w:numId="6" w16cid:durableId="821703936">
    <w:abstractNumId w:val="21"/>
  </w:num>
  <w:num w:numId="7" w16cid:durableId="287318412">
    <w:abstractNumId w:val="11"/>
  </w:num>
  <w:num w:numId="8" w16cid:durableId="1061252341">
    <w:abstractNumId w:val="8"/>
  </w:num>
  <w:num w:numId="9" w16cid:durableId="368452915">
    <w:abstractNumId w:val="17"/>
  </w:num>
  <w:num w:numId="10" w16cid:durableId="1631982601">
    <w:abstractNumId w:val="4"/>
  </w:num>
  <w:num w:numId="11" w16cid:durableId="134373342">
    <w:abstractNumId w:val="18"/>
  </w:num>
  <w:num w:numId="12" w16cid:durableId="801927109">
    <w:abstractNumId w:val="9"/>
  </w:num>
  <w:num w:numId="13" w16cid:durableId="156577819">
    <w:abstractNumId w:val="6"/>
  </w:num>
  <w:num w:numId="14" w16cid:durableId="1710952083">
    <w:abstractNumId w:val="16"/>
  </w:num>
  <w:num w:numId="15" w16cid:durableId="808398789">
    <w:abstractNumId w:val="5"/>
  </w:num>
  <w:num w:numId="16" w16cid:durableId="86511948">
    <w:abstractNumId w:val="20"/>
  </w:num>
  <w:num w:numId="17" w16cid:durableId="1960800880">
    <w:abstractNumId w:val="12"/>
  </w:num>
  <w:num w:numId="18" w16cid:durableId="1624966872">
    <w:abstractNumId w:val="15"/>
  </w:num>
  <w:num w:numId="19" w16cid:durableId="1110512958">
    <w:abstractNumId w:val="0"/>
  </w:num>
  <w:num w:numId="20" w16cid:durableId="412287732">
    <w:abstractNumId w:val="2"/>
  </w:num>
  <w:num w:numId="21" w16cid:durableId="103505118">
    <w:abstractNumId w:val="7"/>
  </w:num>
  <w:num w:numId="22" w16cid:durableId="1807503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1E3D"/>
    <w:rsid w:val="00044037"/>
    <w:rsid w:val="000703E6"/>
    <w:rsid w:val="00092B89"/>
    <w:rsid w:val="000A795C"/>
    <w:rsid w:val="000E3D4E"/>
    <w:rsid w:val="000E4201"/>
    <w:rsid w:val="000F7F58"/>
    <w:rsid w:val="00113AD9"/>
    <w:rsid w:val="0011403E"/>
    <w:rsid w:val="00143299"/>
    <w:rsid w:val="001454DA"/>
    <w:rsid w:val="00145836"/>
    <w:rsid w:val="00152DDF"/>
    <w:rsid w:val="0015692A"/>
    <w:rsid w:val="00162E79"/>
    <w:rsid w:val="00170DB4"/>
    <w:rsid w:val="001738F2"/>
    <w:rsid w:val="00196B85"/>
    <w:rsid w:val="001B5E95"/>
    <w:rsid w:val="001B79AB"/>
    <w:rsid w:val="001E32DE"/>
    <w:rsid w:val="001F400F"/>
    <w:rsid w:val="002314F7"/>
    <w:rsid w:val="002751BD"/>
    <w:rsid w:val="00283114"/>
    <w:rsid w:val="0029432D"/>
    <w:rsid w:val="002D39C3"/>
    <w:rsid w:val="002E53A8"/>
    <w:rsid w:val="0031235B"/>
    <w:rsid w:val="00326E10"/>
    <w:rsid w:val="00331CC3"/>
    <w:rsid w:val="0035308E"/>
    <w:rsid w:val="00394BAF"/>
    <w:rsid w:val="003B6471"/>
    <w:rsid w:val="003B669F"/>
    <w:rsid w:val="003F0983"/>
    <w:rsid w:val="003F6F65"/>
    <w:rsid w:val="004106B7"/>
    <w:rsid w:val="00413577"/>
    <w:rsid w:val="00441DFE"/>
    <w:rsid w:val="00476931"/>
    <w:rsid w:val="004A02B8"/>
    <w:rsid w:val="004D2A31"/>
    <w:rsid w:val="004D6EF0"/>
    <w:rsid w:val="004E6068"/>
    <w:rsid w:val="004F20C9"/>
    <w:rsid w:val="004F23CD"/>
    <w:rsid w:val="004F50A4"/>
    <w:rsid w:val="005212F7"/>
    <w:rsid w:val="0052325C"/>
    <w:rsid w:val="00574B0E"/>
    <w:rsid w:val="005C39AE"/>
    <w:rsid w:val="005C4A2E"/>
    <w:rsid w:val="005E0A53"/>
    <w:rsid w:val="006028AA"/>
    <w:rsid w:val="0063473C"/>
    <w:rsid w:val="00685CE6"/>
    <w:rsid w:val="006B0236"/>
    <w:rsid w:val="006D7129"/>
    <w:rsid w:val="00730E73"/>
    <w:rsid w:val="00745F6F"/>
    <w:rsid w:val="007712EB"/>
    <w:rsid w:val="00771627"/>
    <w:rsid w:val="00786F26"/>
    <w:rsid w:val="007D7A14"/>
    <w:rsid w:val="0083415C"/>
    <w:rsid w:val="0086311C"/>
    <w:rsid w:val="008667BA"/>
    <w:rsid w:val="00877CD6"/>
    <w:rsid w:val="008A0647"/>
    <w:rsid w:val="00900E36"/>
    <w:rsid w:val="009244F5"/>
    <w:rsid w:val="009311C1"/>
    <w:rsid w:val="009473E3"/>
    <w:rsid w:val="00960291"/>
    <w:rsid w:val="009A5912"/>
    <w:rsid w:val="009E6E5C"/>
    <w:rsid w:val="009F5F85"/>
    <w:rsid w:val="00A14478"/>
    <w:rsid w:val="00A24E31"/>
    <w:rsid w:val="00A26165"/>
    <w:rsid w:val="00A514D4"/>
    <w:rsid w:val="00A9117C"/>
    <w:rsid w:val="00A93508"/>
    <w:rsid w:val="00A947A0"/>
    <w:rsid w:val="00A972B9"/>
    <w:rsid w:val="00AA29FA"/>
    <w:rsid w:val="00AA735E"/>
    <w:rsid w:val="00AE11F0"/>
    <w:rsid w:val="00AF3AA4"/>
    <w:rsid w:val="00AF5E3E"/>
    <w:rsid w:val="00B01C77"/>
    <w:rsid w:val="00BC0B6C"/>
    <w:rsid w:val="00BC4905"/>
    <w:rsid w:val="00C16D43"/>
    <w:rsid w:val="00C51661"/>
    <w:rsid w:val="00C62B71"/>
    <w:rsid w:val="00C70828"/>
    <w:rsid w:val="00C931D1"/>
    <w:rsid w:val="00CA721D"/>
    <w:rsid w:val="00CB6D5B"/>
    <w:rsid w:val="00CC0C7A"/>
    <w:rsid w:val="00CE0205"/>
    <w:rsid w:val="00CE3116"/>
    <w:rsid w:val="00CE4CAB"/>
    <w:rsid w:val="00D177BE"/>
    <w:rsid w:val="00D40656"/>
    <w:rsid w:val="00D6004B"/>
    <w:rsid w:val="00D66A40"/>
    <w:rsid w:val="00D70A56"/>
    <w:rsid w:val="00D73C10"/>
    <w:rsid w:val="00DA3785"/>
    <w:rsid w:val="00DA4628"/>
    <w:rsid w:val="00DB47D2"/>
    <w:rsid w:val="00DC7261"/>
    <w:rsid w:val="00DD3302"/>
    <w:rsid w:val="00E01130"/>
    <w:rsid w:val="00E0520B"/>
    <w:rsid w:val="00E40DC7"/>
    <w:rsid w:val="00E42751"/>
    <w:rsid w:val="00E774C3"/>
    <w:rsid w:val="00E77596"/>
    <w:rsid w:val="00E97679"/>
    <w:rsid w:val="00EA3002"/>
    <w:rsid w:val="00EA788F"/>
    <w:rsid w:val="00ED2DCA"/>
    <w:rsid w:val="00EF3D89"/>
    <w:rsid w:val="00F17407"/>
    <w:rsid w:val="00F35D79"/>
    <w:rsid w:val="00F45634"/>
    <w:rsid w:val="00F569C8"/>
    <w:rsid w:val="00F72426"/>
    <w:rsid w:val="00FA4FFB"/>
    <w:rsid w:val="00FB2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3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numbering" w:customStyle="1" w:styleId="Style1">
    <w:name w:val="Style1"/>
    <w:uiPriority w:val="99"/>
    <w:rsid w:val="00FA4FFB"/>
    <w:pPr>
      <w:numPr>
        <w:numId w:val="13"/>
      </w:numPr>
    </w:pPr>
  </w:style>
  <w:style w:type="character" w:styleId="Strong">
    <w:name w:val="Strong"/>
    <w:basedOn w:val="DefaultParagraphFont"/>
    <w:uiPriority w:val="22"/>
    <w:qFormat/>
    <w:rsid w:val="0031235B"/>
    <w:rPr>
      <w:b/>
      <w:bCs/>
    </w:rPr>
  </w:style>
  <w:style w:type="character" w:customStyle="1" w:styleId="ui-provider">
    <w:name w:val="ui-provider"/>
    <w:basedOn w:val="DefaultParagraphFont"/>
    <w:rsid w:val="0047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69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yperlink" Target="http://www.northsomersetsafeguarding.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250CBF"/>
    <w:rsid w:val="00255A38"/>
    <w:rsid w:val="002E1EAA"/>
    <w:rsid w:val="0034227B"/>
    <w:rsid w:val="00674042"/>
    <w:rsid w:val="006F11BB"/>
    <w:rsid w:val="00731ADB"/>
    <w:rsid w:val="00822D9D"/>
    <w:rsid w:val="009832CC"/>
    <w:rsid w:val="009E42BF"/>
    <w:rsid w:val="00A578C7"/>
    <w:rsid w:val="00AB0BF4"/>
    <w:rsid w:val="00B163D6"/>
    <w:rsid w:val="00DC6BDF"/>
    <w:rsid w:val="00EF2765"/>
    <w:rsid w:val="00F54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 xmlns="639c30d1-9da3-478d-9283-3c828138270d">SDNSCSPT-468962752-17088</_dlc_DocId>
    <_dlc_DocIdUrl xmlns="639c30d1-9da3-478d-9283-3c828138270d">
      <Url>https://nsomerset.sharepoint.com/sites/spt/_layouts/15/DocIdRedir.aspx?ID=SDNSCSPT-468962752-17088</Url>
      <Description>SDNSCSPT-468962752-17088</Description>
    </_dlc_DocIdUrl>
    <lcf76f155ced4ddcb4097134ff3c332f xmlns="fd2d073b-af48-4164-8738-8aeec08090ee">
      <Terms xmlns="http://schemas.microsoft.com/office/infopath/2007/PartnerControls"/>
    </lcf76f155ced4ddcb4097134ff3c332f>
    <TaxCatchAll xmlns="639c30d1-9da3-478d-9283-3c8281382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61" ma:contentTypeDescription="Create a new document." ma:contentTypeScope="" ma:versionID="f10093763223f6345a6e57bd1af71c6d">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46de590c80dabafd344699b43f8d63ca"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850E6-ED83-49EB-AAD9-6806B2A1382D}">
  <ds:schemaRefs>
    <ds:schemaRef ds:uri="http://schemas.openxmlformats.org/officeDocument/2006/bibliography"/>
  </ds:schemaRefs>
</ds:datastoreItem>
</file>

<file path=customXml/itemProps2.xml><?xml version="1.0" encoding="utf-8"?>
<ds:datastoreItem xmlns:ds="http://schemas.openxmlformats.org/officeDocument/2006/customXml" ds:itemID="{CF4DD33D-4E96-4E19-93F0-B42D51C394B7}">
  <ds:schemaRefs>
    <ds:schemaRef ds:uri="http://schemas.microsoft.com/sharepoint/events"/>
  </ds:schemaRefs>
</ds:datastoreItem>
</file>

<file path=customXml/itemProps3.xml><?xml version="1.0" encoding="utf-8"?>
<ds:datastoreItem xmlns:ds="http://schemas.openxmlformats.org/officeDocument/2006/customXml" ds:itemID="{1C418743-FBF5-4DED-8F10-58339FFE67D2}">
  <ds:schemaRefs>
    <ds:schemaRef ds:uri="http://schemas.microsoft.com/office/2006/metadata/properties"/>
    <ds:schemaRef ds:uri="http://schemas.microsoft.com/office/infopath/2007/PartnerControls"/>
    <ds:schemaRef ds:uri="639c30d1-9da3-478d-9283-3c828138270d"/>
    <ds:schemaRef ds:uri="fd2d073b-af48-4164-8738-8aeec08090ee"/>
  </ds:schemaRefs>
</ds:datastoreItem>
</file>

<file path=customXml/itemProps4.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5.xml><?xml version="1.0" encoding="utf-8"?>
<ds:datastoreItem xmlns:ds="http://schemas.openxmlformats.org/officeDocument/2006/customXml" ds:itemID="{E74FF39C-DB87-4544-84FC-7A2C995A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Rachel Braund</cp:lastModifiedBy>
  <cp:revision>39</cp:revision>
  <dcterms:created xsi:type="dcterms:W3CDTF">2021-07-27T09:05:00Z</dcterms:created>
  <dcterms:modified xsi:type="dcterms:W3CDTF">2024-04-09T15:06:00Z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a4a2a4e6-d93c-47ba-8026-60ed2ac672e8</vt:lpwstr>
  </property>
  <property fmtid="{D5CDD505-2E9C-101B-9397-08002B2CF9AE}" pid="4" name="_AdHocReviewCycleID">
    <vt:i4>-69554343</vt:i4>
  </property>
  <property fmtid="{D5CDD505-2E9C-101B-9397-08002B2CF9AE}" pid="5" name="_NewReviewCycle">
    <vt:lpwstr/>
  </property>
  <property fmtid="{D5CDD505-2E9C-101B-9397-08002B2CF9AE}" pid="6" name="_EmailSubject">
    <vt:lpwstr>Vol1 and Vol2</vt:lpwstr>
  </property>
  <property fmtid="{D5CDD505-2E9C-101B-9397-08002B2CF9AE}" pid="7" name="_AuthorEmail">
    <vt:lpwstr>Michelle.Pankow@n-somerset.gov.uk</vt:lpwstr>
  </property>
  <property fmtid="{D5CDD505-2E9C-101B-9397-08002B2CF9AE}" pid="8" name="_AuthorEmailDisplayName">
    <vt:lpwstr>Michelle Pankow</vt:lpwstr>
  </property>
  <property fmtid="{D5CDD505-2E9C-101B-9397-08002B2CF9AE}" pid="9" name="_ReviewingToolsShownOnce">
    <vt:lpwstr/>
  </property>
  <property fmtid="{D5CDD505-2E9C-101B-9397-08002B2CF9AE}" pid="10" name="MediaServiceImageTags">
    <vt:lpwstr/>
  </property>
</Properties>
</file>