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276E1" w14:textId="77777777" w:rsidR="00933B61" w:rsidRPr="00E76D4F" w:rsidRDefault="00933B61" w:rsidP="00933B61">
      <w:pPr>
        <w:spacing w:after="0" w:line="240" w:lineRule="auto"/>
        <w:jc w:val="center"/>
        <w:rPr>
          <w:rFonts w:ascii="Calibri Light" w:eastAsia="Times New Roman" w:hAnsi="Calibri Light" w:cs="Calibri Light"/>
          <w:b/>
          <w:szCs w:val="20"/>
          <w:lang w:eastAsia="en-GB"/>
        </w:rPr>
      </w:pPr>
      <w:r w:rsidRPr="00E76D4F">
        <w:rPr>
          <w:rFonts w:ascii="Calibri Light" w:eastAsia="Times New Roman" w:hAnsi="Calibri Light" w:cs="Calibri Light"/>
          <w:b/>
          <w:noProof/>
          <w:szCs w:val="20"/>
          <w:lang w:eastAsia="en-GB"/>
        </w:rPr>
        <w:drawing>
          <wp:inline distT="0" distB="0" distL="0" distR="0" wp14:anchorId="41630DB1" wp14:editId="10110C08">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14:paraId="11E77619" w14:textId="77777777" w:rsidR="00933B61" w:rsidRPr="00E76D4F" w:rsidRDefault="00933B61" w:rsidP="00933B61">
      <w:pPr>
        <w:spacing w:after="0" w:line="240" w:lineRule="auto"/>
        <w:jc w:val="center"/>
        <w:rPr>
          <w:rFonts w:ascii="Calibri Light" w:eastAsia="Times New Roman" w:hAnsi="Calibri Light" w:cs="Calibri Light"/>
          <w:b/>
          <w:caps/>
          <w:color w:val="244061"/>
          <w:sz w:val="24"/>
          <w:szCs w:val="24"/>
          <w:lang w:eastAsia="en-GB"/>
        </w:rPr>
      </w:pPr>
    </w:p>
    <w:p w14:paraId="77AA672F" w14:textId="4B1A04D8" w:rsidR="00933B61" w:rsidRPr="00E76D4F" w:rsidRDefault="00F318AF" w:rsidP="00933B61">
      <w:pPr>
        <w:spacing w:after="0" w:line="240" w:lineRule="auto"/>
        <w:jc w:val="center"/>
        <w:rPr>
          <w:rFonts w:ascii="Calibri Light" w:eastAsia="Times New Roman" w:hAnsi="Calibri Light" w:cs="Calibri Light"/>
          <w:caps/>
          <w:color w:val="244061"/>
          <w:sz w:val="44"/>
          <w:szCs w:val="20"/>
          <w:lang w:eastAsia="en-GB"/>
        </w:rPr>
      </w:pPr>
      <w:r>
        <w:rPr>
          <w:rFonts w:ascii="Calibri Light" w:eastAsia="Times New Roman" w:hAnsi="Calibri Light" w:cs="Calibri Light"/>
          <w:caps/>
          <w:color w:val="244061"/>
          <w:sz w:val="44"/>
          <w:szCs w:val="20"/>
          <w:lang w:eastAsia="en-GB"/>
        </w:rPr>
        <w:t xml:space="preserve">Tameside </w:t>
      </w:r>
      <w:r w:rsidR="001D541D" w:rsidRPr="00E76D4F">
        <w:rPr>
          <w:rFonts w:ascii="Calibri Light" w:eastAsia="Times New Roman" w:hAnsi="Calibri Light" w:cs="Calibri Light"/>
          <w:caps/>
          <w:color w:val="244061"/>
          <w:sz w:val="44"/>
          <w:szCs w:val="20"/>
          <w:lang w:eastAsia="en-GB"/>
        </w:rPr>
        <w:t>Council</w:t>
      </w:r>
    </w:p>
    <w:p w14:paraId="5F456890" w14:textId="77777777" w:rsidR="00D51B6B" w:rsidRPr="00E76D4F" w:rsidRDefault="00D51B6B" w:rsidP="00933B61">
      <w:pPr>
        <w:spacing w:after="0" w:line="240" w:lineRule="auto"/>
        <w:jc w:val="center"/>
        <w:rPr>
          <w:rFonts w:ascii="Calibri Light" w:eastAsia="Times New Roman" w:hAnsi="Calibri Light" w:cs="Calibri Light"/>
          <w:b/>
          <w:caps/>
          <w:color w:val="244061"/>
          <w:sz w:val="44"/>
          <w:szCs w:val="20"/>
          <w:lang w:eastAsia="en-GB"/>
        </w:rPr>
      </w:pPr>
    </w:p>
    <w:p w14:paraId="04C94B23" w14:textId="77777777" w:rsidR="00933B61" w:rsidRPr="00E76D4F" w:rsidRDefault="00933B61" w:rsidP="00933B61">
      <w:pPr>
        <w:spacing w:after="0" w:line="240" w:lineRule="auto"/>
        <w:jc w:val="center"/>
        <w:rPr>
          <w:rFonts w:ascii="Calibri Light" w:eastAsia="Times New Roman" w:hAnsi="Calibri Light" w:cs="Calibri Light"/>
          <w:b/>
          <w:caps/>
          <w:color w:val="244061"/>
          <w:sz w:val="54"/>
          <w:szCs w:val="20"/>
          <w:lang w:eastAsia="en-GB"/>
        </w:rPr>
      </w:pPr>
    </w:p>
    <w:p w14:paraId="395423A1" w14:textId="77777777" w:rsidR="00933B61" w:rsidRPr="00E76D4F" w:rsidRDefault="00933B61" w:rsidP="00933B61">
      <w:pPr>
        <w:spacing w:after="0" w:line="240" w:lineRule="auto"/>
        <w:jc w:val="center"/>
        <w:rPr>
          <w:rFonts w:ascii="Calibri Light" w:eastAsia="Times New Roman" w:hAnsi="Calibri Light" w:cs="Calibri Light"/>
          <w:b/>
          <w:caps/>
          <w:color w:val="244061"/>
          <w:sz w:val="54"/>
          <w:szCs w:val="20"/>
          <w:lang w:eastAsia="en-GB"/>
        </w:rPr>
      </w:pPr>
      <w:r w:rsidRPr="00E76D4F">
        <w:rPr>
          <w:rFonts w:ascii="Calibri Light" w:eastAsia="Times New Roman" w:hAnsi="Calibri Light" w:cs="Calibri Light"/>
          <w:b/>
          <w:caps/>
          <w:color w:val="244061"/>
          <w:sz w:val="54"/>
          <w:szCs w:val="20"/>
          <w:lang w:eastAsia="en-GB"/>
        </w:rPr>
        <w:t>Soft Market testing</w:t>
      </w:r>
    </w:p>
    <w:p w14:paraId="6BE7ADE1" w14:textId="77777777" w:rsidR="00933B61" w:rsidRPr="00E76D4F" w:rsidRDefault="00933B61" w:rsidP="00933B61">
      <w:pPr>
        <w:spacing w:after="0" w:line="240" w:lineRule="auto"/>
        <w:jc w:val="both"/>
        <w:rPr>
          <w:rFonts w:ascii="Calibri Light" w:eastAsia="Times New Roman" w:hAnsi="Calibri Light" w:cs="Calibri Light"/>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14:paraId="32067B23" w14:textId="77777777" w:rsidR="00D51B6B" w:rsidRPr="00E76D4F" w:rsidRDefault="00D51B6B" w:rsidP="00933B61">
      <w:pPr>
        <w:spacing w:after="0" w:line="240" w:lineRule="auto"/>
        <w:jc w:val="both"/>
        <w:rPr>
          <w:rFonts w:ascii="Calibri Light" w:eastAsia="Times New Roman" w:hAnsi="Calibri Light" w:cs="Calibri Light"/>
          <w:b/>
          <w:bCs/>
          <w:color w:val="244061"/>
          <w:sz w:val="36"/>
          <w:szCs w:val="36"/>
          <w:highlight w:val="yellow"/>
          <w:lang w:eastAsia="en-GB"/>
        </w:rPr>
      </w:pPr>
    </w:p>
    <w:p w14:paraId="3DAEC4DB" w14:textId="77777777" w:rsidR="00F20DDF" w:rsidRPr="00E76D4F" w:rsidRDefault="00F20DDF" w:rsidP="00933B61">
      <w:pPr>
        <w:spacing w:after="0" w:line="240" w:lineRule="auto"/>
        <w:jc w:val="center"/>
        <w:rPr>
          <w:rFonts w:ascii="Calibri Light" w:eastAsia="Times New Roman" w:hAnsi="Calibri Light" w:cs="Calibri Light"/>
          <w:b/>
          <w:bCs/>
          <w:sz w:val="48"/>
          <w:szCs w:val="36"/>
          <w:lang w:eastAsia="en-GB"/>
        </w:rPr>
      </w:pPr>
    </w:p>
    <w:p w14:paraId="1AE2D54C" w14:textId="63D24808" w:rsidR="00925007" w:rsidRPr="00E76D4F" w:rsidRDefault="00F318AF" w:rsidP="00925007">
      <w:pPr>
        <w:jc w:val="center"/>
        <w:rPr>
          <w:rFonts w:ascii="Calibri Light" w:hAnsi="Calibri Light" w:cs="Calibri Light"/>
          <w:b/>
          <w:bCs/>
          <w:sz w:val="28"/>
          <w:szCs w:val="28"/>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r>
        <w:rPr>
          <w:rFonts w:ascii="Calibri Light" w:hAnsi="Calibri Light" w:cs="Calibri Light"/>
          <w:b/>
          <w:bCs/>
          <w:sz w:val="28"/>
          <w:szCs w:val="28"/>
        </w:rPr>
        <w:t>Design, D</w:t>
      </w:r>
      <w:r w:rsidR="00925007" w:rsidRPr="00E76D4F">
        <w:rPr>
          <w:rFonts w:ascii="Calibri Light" w:hAnsi="Calibri Light" w:cs="Calibri Light"/>
          <w:b/>
          <w:bCs/>
          <w:sz w:val="28"/>
          <w:szCs w:val="28"/>
        </w:rPr>
        <w:t xml:space="preserve">evelopment, </w:t>
      </w:r>
      <w:r>
        <w:rPr>
          <w:rFonts w:ascii="Calibri Light" w:hAnsi="Calibri Light" w:cs="Calibri Light"/>
          <w:b/>
          <w:bCs/>
          <w:sz w:val="28"/>
          <w:szCs w:val="28"/>
        </w:rPr>
        <w:t>I</w:t>
      </w:r>
      <w:r w:rsidR="00925007" w:rsidRPr="00E76D4F">
        <w:rPr>
          <w:rFonts w:ascii="Calibri Light" w:hAnsi="Calibri Light" w:cs="Calibri Light"/>
          <w:b/>
          <w:bCs/>
          <w:sz w:val="28"/>
          <w:szCs w:val="28"/>
        </w:rPr>
        <w:t xml:space="preserve">mplementation and </w:t>
      </w:r>
      <w:r>
        <w:rPr>
          <w:rFonts w:ascii="Calibri Light" w:hAnsi="Calibri Light" w:cs="Calibri Light"/>
          <w:b/>
          <w:bCs/>
          <w:sz w:val="28"/>
          <w:szCs w:val="28"/>
        </w:rPr>
        <w:t>O</w:t>
      </w:r>
      <w:r w:rsidR="00925007" w:rsidRPr="00E76D4F">
        <w:rPr>
          <w:rFonts w:ascii="Calibri Light" w:hAnsi="Calibri Light" w:cs="Calibri Light"/>
          <w:b/>
          <w:bCs/>
          <w:sz w:val="28"/>
          <w:szCs w:val="28"/>
        </w:rPr>
        <w:t xml:space="preserve">ngoing </w:t>
      </w:r>
      <w:r>
        <w:rPr>
          <w:rFonts w:ascii="Calibri Light" w:hAnsi="Calibri Light" w:cs="Calibri Light"/>
          <w:b/>
          <w:bCs/>
          <w:sz w:val="28"/>
          <w:szCs w:val="28"/>
        </w:rPr>
        <w:t>S</w:t>
      </w:r>
      <w:r w:rsidR="00925007" w:rsidRPr="00E76D4F">
        <w:rPr>
          <w:rFonts w:ascii="Calibri Light" w:hAnsi="Calibri Light" w:cs="Calibri Light"/>
          <w:b/>
          <w:bCs/>
          <w:sz w:val="28"/>
          <w:szCs w:val="28"/>
        </w:rPr>
        <w:t xml:space="preserve">upport and </w:t>
      </w:r>
      <w:r>
        <w:rPr>
          <w:rFonts w:ascii="Calibri Light" w:hAnsi="Calibri Light" w:cs="Calibri Light"/>
          <w:b/>
          <w:bCs/>
          <w:sz w:val="28"/>
          <w:szCs w:val="28"/>
        </w:rPr>
        <w:t>M</w:t>
      </w:r>
      <w:r w:rsidR="00925007" w:rsidRPr="00E76D4F">
        <w:rPr>
          <w:rFonts w:ascii="Calibri Light" w:hAnsi="Calibri Light" w:cs="Calibri Light"/>
          <w:b/>
          <w:bCs/>
          <w:sz w:val="28"/>
          <w:szCs w:val="28"/>
        </w:rPr>
        <w:t>aintenance of a North West Markets Quality and Insight System</w:t>
      </w:r>
    </w:p>
    <w:p w14:paraId="746E2D4D" w14:textId="77777777" w:rsidR="00933B61" w:rsidRPr="00E76D4F" w:rsidRDefault="00933B61" w:rsidP="00933B61">
      <w:pPr>
        <w:spacing w:after="0" w:line="240" w:lineRule="auto"/>
        <w:jc w:val="both"/>
        <w:rPr>
          <w:rFonts w:ascii="Calibri Light" w:eastAsia="Times New Roman" w:hAnsi="Calibri Light" w:cs="Calibri Light"/>
          <w:b/>
          <w:szCs w:val="20"/>
          <w:lang w:eastAsia="en-GB"/>
        </w:rPr>
      </w:pPr>
    </w:p>
    <w:p w14:paraId="41CCCA26" w14:textId="77777777" w:rsidR="00933B61" w:rsidRPr="00E76D4F" w:rsidRDefault="00933B61" w:rsidP="00933B61">
      <w:pPr>
        <w:keepNext/>
        <w:spacing w:after="0" w:line="240" w:lineRule="auto"/>
        <w:jc w:val="center"/>
        <w:outlineLvl w:val="0"/>
        <w:rPr>
          <w:rFonts w:ascii="Calibri Light" w:eastAsia="Times New Roman" w:hAnsi="Calibri Light" w:cs="Calibri Light"/>
          <w:spacing w:val="30"/>
          <w:sz w:val="40"/>
          <w:szCs w:val="28"/>
          <w:lang w:eastAsia="en-GB"/>
        </w:rPr>
      </w:pPr>
      <w:bookmarkStart w:id="18" w:name="_Toc430269913"/>
    </w:p>
    <w:p w14:paraId="6873F24A" w14:textId="77777777" w:rsidR="00933B61" w:rsidRPr="00E76D4F" w:rsidRDefault="00933B61" w:rsidP="00933B61">
      <w:pPr>
        <w:spacing w:after="0" w:line="240" w:lineRule="auto"/>
        <w:jc w:val="both"/>
        <w:rPr>
          <w:rFonts w:ascii="Calibri Light" w:eastAsia="Times New Roman" w:hAnsi="Calibri Light" w:cs="Calibri Light"/>
          <w:b/>
          <w:szCs w:val="20"/>
          <w:lang w:eastAsia="en-GB"/>
        </w:rPr>
      </w:pPr>
    </w:p>
    <w:p w14:paraId="4322DC98" w14:textId="77777777" w:rsidR="00D51B6B" w:rsidRPr="00E76D4F" w:rsidRDefault="00D51B6B" w:rsidP="00933B61">
      <w:pPr>
        <w:spacing w:after="0" w:line="240" w:lineRule="auto"/>
        <w:jc w:val="both"/>
        <w:rPr>
          <w:rFonts w:ascii="Calibri Light" w:eastAsia="Times New Roman" w:hAnsi="Calibri Light" w:cs="Calibri Light"/>
          <w:b/>
          <w:szCs w:val="20"/>
          <w:lang w:eastAsia="en-GB"/>
        </w:rPr>
      </w:pPr>
    </w:p>
    <w:p w14:paraId="2B7599A6" w14:textId="77777777" w:rsidR="00D51B6B" w:rsidRPr="00E76D4F" w:rsidRDefault="00D51B6B" w:rsidP="00933B61">
      <w:pPr>
        <w:spacing w:after="0" w:line="240" w:lineRule="auto"/>
        <w:jc w:val="both"/>
        <w:rPr>
          <w:rFonts w:ascii="Calibri Light" w:eastAsia="Times New Roman" w:hAnsi="Calibri Light" w:cs="Calibri Light"/>
          <w:b/>
          <w:szCs w:val="20"/>
          <w:lang w:eastAsia="en-GB"/>
        </w:rPr>
      </w:pPr>
    </w:p>
    <w:p w14:paraId="59943465" w14:textId="77777777" w:rsidR="00E3394C" w:rsidRPr="00E76D4F" w:rsidRDefault="00933B61" w:rsidP="003D46DA">
      <w:pPr>
        <w:keepNext/>
        <w:spacing w:after="0" w:line="240" w:lineRule="auto"/>
        <w:jc w:val="center"/>
        <w:outlineLvl w:val="0"/>
        <w:rPr>
          <w:rFonts w:ascii="Calibri Light" w:eastAsia="Times New Roman" w:hAnsi="Calibri Light" w:cs="Calibri Light"/>
          <w:spacing w:val="30"/>
          <w:sz w:val="32"/>
          <w:szCs w:val="28"/>
          <w:lang w:eastAsia="en-GB"/>
        </w:rPr>
      </w:pPr>
      <w:bookmarkStart w:id="19" w:name="_Toc430703841"/>
      <w:r w:rsidRPr="00E76D4F">
        <w:rPr>
          <w:rFonts w:ascii="Calibri Light" w:eastAsia="Times New Roman" w:hAnsi="Calibri Light" w:cs="Calibri Light"/>
          <w:spacing w:val="30"/>
          <w:sz w:val="32"/>
          <w:szCs w:val="28"/>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E76D4F">
        <w:rPr>
          <w:rFonts w:ascii="Calibri Light" w:eastAsia="Times New Roman" w:hAnsi="Calibri Light" w:cs="Calibri Light"/>
          <w:spacing w:val="30"/>
          <w:sz w:val="32"/>
          <w:szCs w:val="28"/>
          <w:lang w:eastAsia="en-GB"/>
        </w:rPr>
        <w:t xml:space="preserve">: </w:t>
      </w:r>
    </w:p>
    <w:p w14:paraId="25AADE49" w14:textId="77777777" w:rsidR="00B87362" w:rsidRPr="00E76D4F" w:rsidRDefault="00B87362" w:rsidP="003D46DA">
      <w:pPr>
        <w:keepNext/>
        <w:spacing w:after="0" w:line="240" w:lineRule="auto"/>
        <w:jc w:val="center"/>
        <w:outlineLvl w:val="0"/>
        <w:rPr>
          <w:rFonts w:ascii="Calibri Light" w:eastAsia="Times New Roman" w:hAnsi="Calibri Light" w:cs="Calibri Light"/>
          <w:spacing w:val="30"/>
          <w:sz w:val="32"/>
          <w:szCs w:val="28"/>
          <w:lang w:eastAsia="en-GB"/>
        </w:rPr>
      </w:pPr>
    </w:p>
    <w:p w14:paraId="271E56F6" w14:textId="6D92105F" w:rsidR="00B87362" w:rsidRPr="00E76D4F" w:rsidRDefault="000422EF" w:rsidP="003D46DA">
      <w:pPr>
        <w:keepNext/>
        <w:spacing w:after="0" w:line="240" w:lineRule="auto"/>
        <w:jc w:val="center"/>
        <w:outlineLvl w:val="0"/>
        <w:rPr>
          <w:rFonts w:ascii="Calibri Light" w:eastAsia="Times New Roman" w:hAnsi="Calibri Light" w:cs="Calibri Light"/>
          <w:b/>
          <w:noProof/>
          <w:spacing w:val="30"/>
          <w:sz w:val="32"/>
          <w:szCs w:val="28"/>
          <w:lang w:eastAsia="en-GB"/>
        </w:rPr>
      </w:pPr>
      <w:r>
        <w:rPr>
          <w:rFonts w:ascii="Calibri Light" w:eastAsia="Times New Roman" w:hAnsi="Calibri Light" w:cs="Calibri Light"/>
          <w:b/>
          <w:noProof/>
          <w:spacing w:val="30"/>
          <w:sz w:val="32"/>
          <w:szCs w:val="28"/>
          <w:lang w:eastAsia="en-GB"/>
        </w:rPr>
        <w:t xml:space="preserve">June 2021 – May 2023 with the option to extend for </w:t>
      </w:r>
      <w:r w:rsidR="00463E78">
        <w:rPr>
          <w:rFonts w:ascii="Calibri Light" w:eastAsia="Times New Roman" w:hAnsi="Calibri Light" w:cs="Calibri Light"/>
          <w:b/>
          <w:noProof/>
          <w:spacing w:val="30"/>
          <w:sz w:val="32"/>
          <w:szCs w:val="28"/>
          <w:lang w:eastAsia="en-GB"/>
        </w:rPr>
        <w:t>twelve months</w:t>
      </w:r>
      <w:bookmarkStart w:id="20" w:name="_GoBack"/>
      <w:bookmarkEnd w:id="20"/>
    </w:p>
    <w:p w14:paraId="51FAD6EF" w14:textId="77777777" w:rsidR="003D46DA" w:rsidRPr="00E76D4F" w:rsidRDefault="003D46DA" w:rsidP="003D46DA">
      <w:pPr>
        <w:keepNext/>
        <w:spacing w:after="0" w:line="240" w:lineRule="auto"/>
        <w:jc w:val="center"/>
        <w:outlineLvl w:val="0"/>
        <w:rPr>
          <w:rFonts w:ascii="Calibri Light" w:eastAsia="Times New Roman" w:hAnsi="Calibri Light" w:cs="Calibri Light"/>
          <w:b/>
          <w:noProof/>
          <w:spacing w:val="30"/>
          <w:sz w:val="32"/>
          <w:szCs w:val="28"/>
          <w:lang w:eastAsia="en-GB"/>
        </w:rPr>
      </w:pPr>
    </w:p>
    <w:p w14:paraId="1F14782D" w14:textId="77777777" w:rsidR="003D46DA" w:rsidRPr="00E76D4F" w:rsidRDefault="003D46DA" w:rsidP="003D46DA">
      <w:pPr>
        <w:keepNext/>
        <w:spacing w:after="0" w:line="240" w:lineRule="auto"/>
        <w:jc w:val="center"/>
        <w:outlineLvl w:val="0"/>
        <w:rPr>
          <w:rFonts w:ascii="Calibri Light" w:eastAsia="Times New Roman" w:hAnsi="Calibri Light" w:cs="Calibri Light"/>
          <w:b/>
          <w:noProof/>
          <w:spacing w:val="30"/>
          <w:sz w:val="32"/>
          <w:szCs w:val="28"/>
          <w:lang w:eastAsia="en-GB"/>
        </w:rPr>
      </w:pPr>
    </w:p>
    <w:p w14:paraId="6F5318A8" w14:textId="77777777" w:rsidR="003D46DA" w:rsidRPr="00E76D4F" w:rsidRDefault="003D46DA" w:rsidP="003D46DA">
      <w:pPr>
        <w:keepNext/>
        <w:spacing w:after="0" w:line="240" w:lineRule="auto"/>
        <w:jc w:val="center"/>
        <w:outlineLvl w:val="0"/>
        <w:rPr>
          <w:rFonts w:ascii="Calibri Light" w:eastAsia="Times New Roman" w:hAnsi="Calibri Light" w:cs="Calibri Light"/>
          <w:b/>
          <w:noProof/>
          <w:spacing w:val="30"/>
          <w:sz w:val="32"/>
          <w:szCs w:val="28"/>
          <w:lang w:eastAsia="en-GB"/>
        </w:rPr>
      </w:pPr>
    </w:p>
    <w:p w14:paraId="61E5DBB7" w14:textId="77777777" w:rsidR="003D46DA" w:rsidRPr="00E76D4F" w:rsidRDefault="003D46DA" w:rsidP="003D46DA">
      <w:pPr>
        <w:keepNext/>
        <w:spacing w:after="0" w:line="240" w:lineRule="auto"/>
        <w:jc w:val="center"/>
        <w:outlineLvl w:val="0"/>
        <w:rPr>
          <w:rFonts w:ascii="Calibri Light" w:eastAsia="Times New Roman" w:hAnsi="Calibri Light" w:cs="Calibri Light"/>
          <w:b/>
          <w:noProof/>
          <w:spacing w:val="30"/>
          <w:sz w:val="32"/>
          <w:szCs w:val="28"/>
          <w:lang w:eastAsia="en-GB"/>
        </w:rPr>
      </w:pPr>
    </w:p>
    <w:p w14:paraId="4A2AF0E5" w14:textId="77777777" w:rsidR="003D46DA" w:rsidRPr="00E76D4F" w:rsidRDefault="003D46DA" w:rsidP="003D46DA">
      <w:pPr>
        <w:keepNext/>
        <w:spacing w:after="0" w:line="240" w:lineRule="auto"/>
        <w:jc w:val="center"/>
        <w:outlineLvl w:val="0"/>
        <w:rPr>
          <w:rFonts w:ascii="Calibri Light" w:eastAsia="Times New Roman" w:hAnsi="Calibri Light" w:cs="Calibri Light"/>
          <w:b/>
          <w:noProof/>
          <w:spacing w:val="30"/>
          <w:sz w:val="32"/>
          <w:szCs w:val="28"/>
          <w:lang w:eastAsia="en-GB"/>
        </w:rPr>
      </w:pPr>
    </w:p>
    <w:p w14:paraId="6C684CDE" w14:textId="77777777" w:rsidR="003D46DA" w:rsidRPr="00E76D4F" w:rsidRDefault="003D46DA" w:rsidP="003D46DA">
      <w:pPr>
        <w:keepNext/>
        <w:spacing w:after="0" w:line="240" w:lineRule="auto"/>
        <w:jc w:val="center"/>
        <w:outlineLvl w:val="0"/>
        <w:rPr>
          <w:rFonts w:ascii="Calibri Light" w:eastAsia="Times New Roman" w:hAnsi="Calibri Light" w:cs="Calibri Light"/>
          <w:b/>
          <w:noProof/>
          <w:spacing w:val="30"/>
          <w:sz w:val="32"/>
          <w:szCs w:val="28"/>
          <w:lang w:eastAsia="en-GB"/>
        </w:rPr>
      </w:pPr>
    </w:p>
    <w:p w14:paraId="7859CC04" w14:textId="77777777" w:rsidR="003D46DA" w:rsidRPr="00E76D4F" w:rsidRDefault="003D46DA" w:rsidP="003D46DA">
      <w:pPr>
        <w:keepNext/>
        <w:spacing w:after="0" w:line="240" w:lineRule="auto"/>
        <w:jc w:val="center"/>
        <w:outlineLvl w:val="0"/>
        <w:rPr>
          <w:rFonts w:ascii="Calibri Light" w:eastAsia="Times New Roman" w:hAnsi="Calibri Light" w:cs="Calibri Light"/>
          <w:b/>
          <w:noProof/>
          <w:spacing w:val="30"/>
          <w:sz w:val="32"/>
          <w:szCs w:val="28"/>
          <w:lang w:eastAsia="en-GB"/>
        </w:rPr>
      </w:pPr>
    </w:p>
    <w:p w14:paraId="27F4C0E5" w14:textId="77777777" w:rsidR="003D46DA" w:rsidRPr="00E76D4F" w:rsidRDefault="003D46DA" w:rsidP="003D46DA">
      <w:pPr>
        <w:keepNext/>
        <w:spacing w:after="0" w:line="240" w:lineRule="auto"/>
        <w:jc w:val="center"/>
        <w:outlineLvl w:val="0"/>
        <w:rPr>
          <w:rFonts w:ascii="Calibri Light" w:hAnsi="Calibri Light" w:cs="Calibri Light"/>
          <w:b/>
          <w:sz w:val="52"/>
          <w:szCs w:val="52"/>
        </w:rPr>
      </w:pPr>
    </w:p>
    <w:p w14:paraId="7398EC60" w14:textId="77777777" w:rsidR="00933B61" w:rsidRPr="00E76D4F" w:rsidRDefault="00933B61" w:rsidP="002D2259">
      <w:pPr>
        <w:jc w:val="center"/>
        <w:rPr>
          <w:rFonts w:ascii="Calibri Light" w:hAnsi="Calibri Light" w:cs="Calibri Light"/>
          <w:b/>
          <w:sz w:val="52"/>
          <w:szCs w:val="52"/>
        </w:rPr>
      </w:pPr>
    </w:p>
    <w:p w14:paraId="5755FECE" w14:textId="77777777" w:rsidR="008E5C83" w:rsidRPr="00E76D4F" w:rsidRDefault="002D2259" w:rsidP="008E5C83">
      <w:pPr>
        <w:pStyle w:val="ListParagraph"/>
        <w:numPr>
          <w:ilvl w:val="0"/>
          <w:numId w:val="3"/>
        </w:numPr>
        <w:rPr>
          <w:rFonts w:ascii="Calibri Light" w:hAnsi="Calibri Light" w:cs="Calibri Light"/>
        </w:rPr>
      </w:pPr>
      <w:r w:rsidRPr="00E76D4F">
        <w:rPr>
          <w:rFonts w:ascii="Calibri Light" w:hAnsi="Calibri Light" w:cs="Calibri Light"/>
          <w:b/>
          <w:color w:val="31849B" w:themeColor="accent5" w:themeShade="BF"/>
          <w:sz w:val="32"/>
          <w:szCs w:val="32"/>
          <w:u w:val="single"/>
        </w:rPr>
        <w:lastRenderedPageBreak/>
        <w:t>Backgroun</w:t>
      </w:r>
      <w:r w:rsidR="008E5C83" w:rsidRPr="00E76D4F">
        <w:rPr>
          <w:rFonts w:ascii="Calibri Light" w:hAnsi="Calibri Light" w:cs="Calibri Light"/>
          <w:b/>
          <w:color w:val="31849B" w:themeColor="accent5" w:themeShade="BF"/>
          <w:sz w:val="32"/>
          <w:szCs w:val="32"/>
          <w:u w:val="single"/>
        </w:rPr>
        <w:t>d</w:t>
      </w:r>
    </w:p>
    <w:p w14:paraId="79810D60" w14:textId="77777777" w:rsidR="00E31E0B" w:rsidRDefault="004C26CD" w:rsidP="00F2366B">
      <w:pPr>
        <w:pStyle w:val="Default"/>
        <w:spacing w:line="259" w:lineRule="auto"/>
        <w:jc w:val="both"/>
        <w:rPr>
          <w:rFonts w:ascii="Calibri Light" w:hAnsi="Calibri Light" w:cs="Calibri Light"/>
          <w:b/>
          <w:bCs/>
          <w:sz w:val="22"/>
          <w:szCs w:val="22"/>
        </w:rPr>
      </w:pPr>
      <w:r w:rsidRPr="004C26CD">
        <w:rPr>
          <w:rFonts w:ascii="Calibri Light" w:eastAsia="Times New Roman" w:hAnsi="Calibri Light" w:cs="Calibri Light"/>
          <w:b/>
          <w:bCs/>
          <w:sz w:val="22"/>
          <w:szCs w:val="22"/>
        </w:rPr>
        <w:t>North West Association of Directors of Adult Social Services (NW ADASS)</w:t>
      </w:r>
      <w:r w:rsidRPr="004C26CD">
        <w:rPr>
          <w:rFonts w:ascii="Calibri Light" w:hAnsi="Calibri Light" w:cs="Calibri Light"/>
          <w:b/>
          <w:bCs/>
          <w:sz w:val="22"/>
          <w:szCs w:val="22"/>
        </w:rPr>
        <w:t xml:space="preserve"> wish to appoint </w:t>
      </w:r>
      <w:r w:rsidR="00F2366B" w:rsidRPr="004C26CD">
        <w:rPr>
          <w:rFonts w:ascii="Calibri Light" w:hAnsi="Calibri Light" w:cs="Calibri Light"/>
          <w:b/>
          <w:bCs/>
          <w:sz w:val="22"/>
          <w:szCs w:val="22"/>
        </w:rPr>
        <w:t xml:space="preserve">a provider to design, develop and </w:t>
      </w:r>
      <w:r w:rsidRPr="004C26CD">
        <w:rPr>
          <w:rFonts w:ascii="Calibri Light" w:hAnsi="Calibri Light" w:cs="Calibri Light"/>
          <w:b/>
          <w:bCs/>
          <w:sz w:val="22"/>
          <w:szCs w:val="22"/>
        </w:rPr>
        <w:t xml:space="preserve">support </w:t>
      </w:r>
      <w:r w:rsidR="00F2366B" w:rsidRPr="004C26CD">
        <w:rPr>
          <w:rFonts w:ascii="Calibri Light" w:hAnsi="Calibri Light" w:cs="Calibri Light"/>
          <w:b/>
          <w:bCs/>
          <w:sz w:val="22"/>
          <w:szCs w:val="22"/>
        </w:rPr>
        <w:t>a North West Markets and Quality Insight System</w:t>
      </w:r>
      <w:r w:rsidR="00011150" w:rsidRPr="004C26CD">
        <w:rPr>
          <w:rFonts w:ascii="Calibri Light" w:hAnsi="Calibri Light" w:cs="Calibri Light"/>
          <w:b/>
          <w:bCs/>
          <w:sz w:val="22"/>
          <w:szCs w:val="22"/>
        </w:rPr>
        <w:t xml:space="preserve"> (MQIS)</w:t>
      </w:r>
      <w:r w:rsidR="00F2366B" w:rsidRPr="004C26CD">
        <w:rPr>
          <w:rFonts w:ascii="Calibri Light" w:hAnsi="Calibri Light" w:cs="Calibri Light"/>
          <w:b/>
          <w:bCs/>
          <w:sz w:val="22"/>
          <w:szCs w:val="22"/>
        </w:rPr>
        <w:t xml:space="preserve">.  </w:t>
      </w:r>
    </w:p>
    <w:p w14:paraId="61EF1C0D" w14:textId="77777777" w:rsidR="00E31E0B" w:rsidRDefault="00E31E0B" w:rsidP="00F2366B">
      <w:pPr>
        <w:pStyle w:val="Default"/>
        <w:spacing w:line="259" w:lineRule="auto"/>
        <w:jc w:val="both"/>
        <w:rPr>
          <w:rFonts w:ascii="Calibri Light" w:hAnsi="Calibri Light" w:cs="Calibri Light"/>
          <w:b/>
          <w:bCs/>
          <w:sz w:val="22"/>
          <w:szCs w:val="22"/>
        </w:rPr>
      </w:pPr>
    </w:p>
    <w:p w14:paraId="3298CE1C" w14:textId="64217D6B" w:rsidR="00F2366B" w:rsidRPr="004C26CD" w:rsidRDefault="00F2366B" w:rsidP="00F2366B">
      <w:pPr>
        <w:pStyle w:val="Default"/>
        <w:spacing w:line="259" w:lineRule="auto"/>
        <w:jc w:val="both"/>
        <w:rPr>
          <w:rFonts w:ascii="Calibri Light" w:hAnsi="Calibri Light" w:cs="Calibri Light"/>
          <w:b/>
          <w:bCs/>
          <w:sz w:val="22"/>
          <w:szCs w:val="22"/>
        </w:rPr>
      </w:pPr>
      <w:r w:rsidRPr="004C26CD">
        <w:rPr>
          <w:rFonts w:ascii="Calibri Light" w:hAnsi="Calibri Light" w:cs="Calibri Light"/>
          <w:b/>
          <w:bCs/>
          <w:sz w:val="22"/>
          <w:szCs w:val="22"/>
        </w:rPr>
        <w:t>This will be a</w:t>
      </w:r>
      <w:r w:rsidR="00011150" w:rsidRPr="004C26CD">
        <w:rPr>
          <w:rFonts w:ascii="Calibri Light" w:hAnsi="Calibri Light" w:cs="Calibri Light"/>
          <w:b/>
          <w:bCs/>
          <w:sz w:val="22"/>
          <w:szCs w:val="22"/>
        </w:rPr>
        <w:t xml:space="preserve">n online platform </w:t>
      </w:r>
      <w:r w:rsidRPr="004C26CD">
        <w:rPr>
          <w:rFonts w:ascii="Calibri Light" w:hAnsi="Calibri Light" w:cs="Calibri Light"/>
          <w:b/>
          <w:bCs/>
          <w:sz w:val="22"/>
          <w:szCs w:val="22"/>
        </w:rPr>
        <w:t>to</w:t>
      </w:r>
      <w:r w:rsidR="0076790C">
        <w:rPr>
          <w:rFonts w:ascii="Calibri Light" w:hAnsi="Calibri Light" w:cs="Calibri Light"/>
          <w:b/>
          <w:bCs/>
          <w:sz w:val="22"/>
          <w:szCs w:val="22"/>
        </w:rPr>
        <w:t xml:space="preserve"> enable</w:t>
      </w:r>
      <w:r w:rsidRPr="004C26CD">
        <w:rPr>
          <w:rFonts w:ascii="Calibri Light" w:hAnsi="Calibri Light" w:cs="Calibri Light"/>
          <w:b/>
          <w:bCs/>
          <w:sz w:val="22"/>
          <w:szCs w:val="22"/>
        </w:rPr>
        <w:t xml:space="preserve"> </w:t>
      </w:r>
      <w:r w:rsidR="007F23F9">
        <w:rPr>
          <w:rFonts w:ascii="Calibri Light" w:hAnsi="Calibri Light" w:cs="Calibri Light"/>
          <w:b/>
          <w:bCs/>
          <w:sz w:val="22"/>
          <w:szCs w:val="22"/>
        </w:rPr>
        <w:t xml:space="preserve">local authorities to </w:t>
      </w:r>
      <w:r w:rsidRPr="004C26CD">
        <w:rPr>
          <w:rFonts w:ascii="Calibri Light" w:hAnsi="Calibri Light" w:cs="Calibri Light"/>
          <w:b/>
          <w:bCs/>
          <w:sz w:val="22"/>
          <w:szCs w:val="22"/>
        </w:rPr>
        <w:t xml:space="preserve">aggregate, analyse and visualise data about the region’s expenditure for </w:t>
      </w:r>
      <w:r w:rsidR="00E31E0B">
        <w:rPr>
          <w:rFonts w:ascii="Calibri Light" w:hAnsi="Calibri Light" w:cs="Calibri Light"/>
          <w:b/>
          <w:bCs/>
          <w:sz w:val="22"/>
          <w:szCs w:val="22"/>
        </w:rPr>
        <w:t>care</w:t>
      </w:r>
      <w:r w:rsidRPr="004C26CD">
        <w:rPr>
          <w:rFonts w:ascii="Calibri Light" w:hAnsi="Calibri Light" w:cs="Calibri Light"/>
          <w:b/>
          <w:bCs/>
          <w:sz w:val="22"/>
          <w:szCs w:val="22"/>
        </w:rPr>
        <w:t xml:space="preserve"> services</w:t>
      </w:r>
      <w:r w:rsidR="00E76D4F" w:rsidRPr="004C26CD">
        <w:rPr>
          <w:rFonts w:ascii="Calibri Light" w:hAnsi="Calibri Light" w:cs="Calibri Light"/>
          <w:b/>
          <w:bCs/>
          <w:sz w:val="22"/>
          <w:szCs w:val="22"/>
        </w:rPr>
        <w:t>.  Th</w:t>
      </w:r>
      <w:r w:rsidR="000119FF">
        <w:rPr>
          <w:rFonts w:ascii="Calibri Light" w:hAnsi="Calibri Light" w:cs="Calibri Light"/>
          <w:b/>
          <w:bCs/>
          <w:sz w:val="22"/>
          <w:szCs w:val="22"/>
        </w:rPr>
        <w:t>is</w:t>
      </w:r>
      <w:r w:rsidR="00E76D4F" w:rsidRPr="004C26CD">
        <w:rPr>
          <w:rFonts w:ascii="Calibri Light" w:hAnsi="Calibri Light" w:cs="Calibri Light"/>
          <w:b/>
          <w:bCs/>
          <w:sz w:val="22"/>
          <w:szCs w:val="22"/>
        </w:rPr>
        <w:t xml:space="preserve"> system will</w:t>
      </w:r>
      <w:r w:rsidRPr="004C26CD">
        <w:rPr>
          <w:rFonts w:ascii="Calibri Light" w:hAnsi="Calibri Light" w:cs="Calibri Light"/>
          <w:b/>
          <w:bCs/>
          <w:sz w:val="22"/>
          <w:szCs w:val="22"/>
        </w:rPr>
        <w:t xml:space="preserve"> incorporat</w:t>
      </w:r>
      <w:r w:rsidR="00E76D4F" w:rsidRPr="004C26CD">
        <w:rPr>
          <w:rFonts w:ascii="Calibri Light" w:hAnsi="Calibri Light" w:cs="Calibri Light"/>
          <w:b/>
          <w:bCs/>
          <w:sz w:val="22"/>
          <w:szCs w:val="22"/>
        </w:rPr>
        <w:t>e</w:t>
      </w:r>
      <w:r w:rsidRPr="004C26CD">
        <w:rPr>
          <w:rFonts w:ascii="Calibri Light" w:hAnsi="Calibri Light" w:cs="Calibri Light"/>
          <w:b/>
          <w:bCs/>
          <w:sz w:val="22"/>
          <w:szCs w:val="22"/>
        </w:rPr>
        <w:t xml:space="preserve"> supplementary data sources, in order to inform commissioning strategy, market oversight, risk profiling, quality improvement and provider engagement.</w:t>
      </w:r>
    </w:p>
    <w:p w14:paraId="132E028C" w14:textId="67247F30" w:rsidR="00987F11" w:rsidRDefault="00987F11" w:rsidP="00F2366B">
      <w:pPr>
        <w:pStyle w:val="Default"/>
        <w:spacing w:line="259" w:lineRule="auto"/>
        <w:jc w:val="both"/>
        <w:rPr>
          <w:rFonts w:ascii="Calibri Light" w:hAnsi="Calibri Light" w:cs="Calibri Light"/>
          <w:b/>
          <w:bCs/>
          <w:sz w:val="22"/>
          <w:szCs w:val="22"/>
        </w:rPr>
      </w:pPr>
    </w:p>
    <w:p w14:paraId="7E303577" w14:textId="25EAB004" w:rsidR="00987F11" w:rsidRDefault="004C26CD" w:rsidP="00F2366B">
      <w:pPr>
        <w:pStyle w:val="Default"/>
        <w:spacing w:line="259" w:lineRule="auto"/>
        <w:jc w:val="both"/>
        <w:rPr>
          <w:rFonts w:ascii="Calibri Light" w:hAnsi="Calibri Light" w:cs="Calibri Light"/>
          <w:b/>
          <w:bCs/>
          <w:sz w:val="22"/>
          <w:szCs w:val="22"/>
        </w:rPr>
      </w:pPr>
      <w:r w:rsidRPr="00082B12">
        <w:rPr>
          <w:rFonts w:ascii="Calibri Light" w:hAnsi="Calibri Light" w:cs="Calibri Light"/>
          <w:b/>
          <w:bCs/>
          <w:sz w:val="22"/>
          <w:szCs w:val="22"/>
        </w:rPr>
        <w:t>Who we are</w:t>
      </w:r>
    </w:p>
    <w:p w14:paraId="376F4B64" w14:textId="77777777" w:rsidR="00082B12" w:rsidRPr="00082B12" w:rsidRDefault="00082B12" w:rsidP="00F2366B">
      <w:pPr>
        <w:pStyle w:val="Default"/>
        <w:spacing w:line="259" w:lineRule="auto"/>
        <w:jc w:val="both"/>
        <w:rPr>
          <w:rFonts w:ascii="Calibri Light" w:hAnsi="Calibri Light" w:cs="Calibri Light"/>
          <w:b/>
          <w:bCs/>
          <w:sz w:val="22"/>
          <w:szCs w:val="22"/>
        </w:rPr>
      </w:pPr>
    </w:p>
    <w:p w14:paraId="4FBEBB19" w14:textId="7B55FCE6" w:rsidR="00F2366B" w:rsidRPr="00082B12" w:rsidRDefault="00F2366B" w:rsidP="00082B12">
      <w:pPr>
        <w:rPr>
          <w:rFonts w:ascii="Calibri Light" w:hAnsi="Calibri Light" w:cs="Calibri Light"/>
          <w:lang w:eastAsia="en-GB"/>
        </w:rPr>
      </w:pPr>
      <w:r w:rsidRPr="00082B12">
        <w:rPr>
          <w:rFonts w:ascii="Calibri Light" w:hAnsi="Calibri Light" w:cs="Calibri Light"/>
          <w:lang w:eastAsia="en-GB"/>
        </w:rPr>
        <w:t xml:space="preserve">North West Association of Directors of Adult Social Services (NW ADASS) brings together the region’s 23 Directors with statutory responsibilities for adult social care. </w:t>
      </w:r>
      <w:r w:rsidR="007F23F9" w:rsidRPr="00082B12">
        <w:rPr>
          <w:rFonts w:ascii="Calibri Light" w:hAnsi="Calibri Light" w:cs="Calibri Light"/>
        </w:rPr>
        <w:t>Through the NW ADASS Branch</w:t>
      </w:r>
      <w:r w:rsidR="00E31E0B">
        <w:rPr>
          <w:rFonts w:ascii="Calibri Light" w:hAnsi="Calibri Light" w:cs="Calibri Light"/>
        </w:rPr>
        <w:t>,</w:t>
      </w:r>
      <w:r w:rsidR="007F23F9" w:rsidRPr="00082B12">
        <w:rPr>
          <w:rFonts w:ascii="Calibri Light" w:hAnsi="Calibri Light" w:cs="Calibri Light"/>
        </w:rPr>
        <w:t xml:space="preserve"> Directors agree regional support and improvement programmes.</w:t>
      </w:r>
    </w:p>
    <w:p w14:paraId="4A288323" w14:textId="0E63DC8E" w:rsidR="00F2366B" w:rsidRPr="00082B12" w:rsidRDefault="00F2366B" w:rsidP="00082B12">
      <w:pPr>
        <w:rPr>
          <w:rFonts w:ascii="Calibri Light" w:hAnsi="Calibri Light" w:cs="Calibri Light"/>
        </w:rPr>
      </w:pPr>
      <w:r w:rsidRPr="00082B12">
        <w:rPr>
          <w:rFonts w:ascii="Calibri Light" w:hAnsi="Calibri Light" w:cs="Calibri Light"/>
        </w:rPr>
        <w:t>The</w:t>
      </w:r>
      <w:r w:rsidR="007F23F9" w:rsidRPr="00082B12">
        <w:rPr>
          <w:rFonts w:ascii="Calibri Light" w:hAnsi="Calibri Light" w:cs="Calibri Light"/>
        </w:rPr>
        <w:t xml:space="preserve"> Branch’s</w:t>
      </w:r>
      <w:r w:rsidRPr="00082B12">
        <w:rPr>
          <w:rFonts w:ascii="Calibri Light" w:hAnsi="Calibri Light" w:cs="Calibri Light"/>
        </w:rPr>
        <w:t xml:space="preserve"> plans are supported and delivered by the NW ADASS Programme Office.  The Branch’s work programme is funded through national grants and annual subscriptions from our 23 members, with Tameside Council holding the regional budget</w:t>
      </w:r>
      <w:r w:rsidR="004C26CD" w:rsidRPr="00082B12">
        <w:rPr>
          <w:rFonts w:ascii="Calibri Light" w:hAnsi="Calibri Light" w:cs="Calibri Light"/>
        </w:rPr>
        <w:t xml:space="preserve"> and acting as the lead council for procurement.</w:t>
      </w:r>
    </w:p>
    <w:p w14:paraId="5D0D9A5B" w14:textId="18446418" w:rsidR="004C26CD" w:rsidRPr="00082B12" w:rsidRDefault="004C26CD" w:rsidP="00F2366B">
      <w:pPr>
        <w:pStyle w:val="NormalWeb"/>
        <w:shd w:val="clear" w:color="auto" w:fill="FFFFFF"/>
        <w:spacing w:after="150"/>
        <w:rPr>
          <w:rFonts w:ascii="Calibri Light" w:hAnsi="Calibri Light" w:cs="Calibri Light"/>
          <w:b/>
          <w:bCs/>
        </w:rPr>
      </w:pPr>
      <w:r w:rsidRPr="00082B12">
        <w:rPr>
          <w:rFonts w:ascii="Calibri Light" w:hAnsi="Calibri Light" w:cs="Calibri Light"/>
          <w:b/>
          <w:bCs/>
        </w:rPr>
        <w:t>Adult social care markets and regional intelligence</w:t>
      </w:r>
    </w:p>
    <w:p w14:paraId="23500439" w14:textId="78C9E643" w:rsidR="00F2366B" w:rsidRPr="00E76D4F" w:rsidRDefault="00F2366B" w:rsidP="00F2366B">
      <w:pPr>
        <w:jc w:val="both"/>
        <w:rPr>
          <w:rFonts w:ascii="Calibri Light" w:hAnsi="Calibri Light" w:cs="Calibri Light"/>
        </w:rPr>
      </w:pPr>
      <w:r w:rsidRPr="00E76D4F">
        <w:rPr>
          <w:rFonts w:ascii="Calibri Light" w:hAnsi="Calibri Light" w:cs="Calibri Light"/>
          <w:color w:val="1D1B11" w:themeColor="background2" w:themeShade="1A"/>
        </w:rPr>
        <w:t xml:space="preserve">Utilising </w:t>
      </w:r>
      <w:r w:rsidR="00082B12">
        <w:rPr>
          <w:rFonts w:ascii="Calibri Light" w:hAnsi="Calibri Light" w:cs="Calibri Light"/>
          <w:color w:val="1D1B11" w:themeColor="background2" w:themeShade="1A"/>
        </w:rPr>
        <w:t>previously captured</w:t>
      </w:r>
      <w:r w:rsidRPr="00E76D4F">
        <w:rPr>
          <w:rFonts w:ascii="Calibri Light" w:hAnsi="Calibri Light" w:cs="Calibri Light"/>
          <w:color w:val="1D1B11" w:themeColor="background2" w:themeShade="1A"/>
        </w:rPr>
        <w:t xml:space="preserve"> NW market data, we estimate there are 63,800 individuals in receipt of care in the North West; 26,195 are in receipt of domiciliary care, 27,994 are in receipt of nursing / residential care, and 9,611 are in supported living settings. </w:t>
      </w:r>
      <w:r w:rsidRPr="00E76D4F">
        <w:rPr>
          <w:rFonts w:ascii="Calibri Light" w:hAnsi="Calibri Light" w:cs="Calibri Light"/>
        </w:rPr>
        <w:t xml:space="preserve">According to October 2020 CQC registrations, there are 3,113 active adult social care organisations within our region.  </w:t>
      </w:r>
    </w:p>
    <w:p w14:paraId="3094EA9E" w14:textId="470F87A6" w:rsidR="00F2366B" w:rsidRPr="00E76D4F" w:rsidRDefault="00F2366B" w:rsidP="00F2366B">
      <w:pPr>
        <w:rPr>
          <w:rFonts w:ascii="Calibri Light" w:hAnsi="Calibri Light" w:cs="Calibri Light"/>
        </w:rPr>
      </w:pPr>
      <w:r w:rsidRPr="00E76D4F">
        <w:rPr>
          <w:rFonts w:ascii="Calibri Light" w:hAnsi="Calibri Light" w:cs="Calibri Light"/>
        </w:rPr>
        <w:t xml:space="preserve">North West ADASS has </w:t>
      </w:r>
      <w:r w:rsidR="00E31E0B">
        <w:rPr>
          <w:rFonts w:ascii="Calibri Light" w:hAnsi="Calibri Light" w:cs="Calibri Light"/>
        </w:rPr>
        <w:t xml:space="preserve">previously worked </w:t>
      </w:r>
      <w:r w:rsidRPr="00E76D4F">
        <w:rPr>
          <w:rFonts w:ascii="Calibri Light" w:hAnsi="Calibri Light" w:cs="Calibri Light"/>
        </w:rPr>
        <w:t>to improve regional and local intelligence for our care markets. In 2017 we conducted a detailed market review</w:t>
      </w:r>
      <w:r w:rsidR="00082B12">
        <w:rPr>
          <w:rFonts w:ascii="Calibri Light" w:hAnsi="Calibri Light" w:cs="Calibri Light"/>
        </w:rPr>
        <w:t xml:space="preserve">.  </w:t>
      </w:r>
      <w:r w:rsidRPr="00E76D4F">
        <w:rPr>
          <w:rFonts w:ascii="Calibri Light" w:hAnsi="Calibri Light" w:cs="Calibri Light"/>
        </w:rPr>
        <w:t xml:space="preserve">Our review captured placement and spend data for learning disability and older people’s services in order to produce data packs and analytical reports.  </w:t>
      </w:r>
      <w:r w:rsidR="00082B12">
        <w:rPr>
          <w:rFonts w:ascii="Calibri Light" w:hAnsi="Calibri Light" w:cs="Calibri Light"/>
        </w:rPr>
        <w:t>Our findings</w:t>
      </w:r>
      <w:r w:rsidRPr="00E76D4F">
        <w:rPr>
          <w:rFonts w:ascii="Calibri Light" w:hAnsi="Calibri Light" w:cs="Calibri Light"/>
        </w:rPr>
        <w:t xml:space="preserve"> made the case for improving data and analysis for adult social care commissioning. This work, considered “ground breaking” by the LGA, led to a follow up national exercise in 2018.  Our NW ADASS Executive has agreed in principle to carry out this exercise annually</w:t>
      </w:r>
      <w:r w:rsidR="00E76D4F">
        <w:rPr>
          <w:rFonts w:ascii="Calibri Light" w:hAnsi="Calibri Light" w:cs="Calibri Light"/>
        </w:rPr>
        <w:t xml:space="preserve"> for learning disability, older people’s and mental health services, currently envisaged as a manual </w:t>
      </w:r>
      <w:r w:rsidR="000119FF">
        <w:rPr>
          <w:rFonts w:ascii="Calibri Light" w:hAnsi="Calibri Light" w:cs="Calibri Light"/>
        </w:rPr>
        <w:t xml:space="preserve">data collection </w:t>
      </w:r>
      <w:r w:rsidR="00E76D4F">
        <w:rPr>
          <w:rFonts w:ascii="Calibri Light" w:hAnsi="Calibri Light" w:cs="Calibri Light"/>
        </w:rPr>
        <w:t>exercise.</w:t>
      </w:r>
    </w:p>
    <w:p w14:paraId="2EF0C84C" w14:textId="34130668" w:rsidR="00F2366B" w:rsidRPr="00E76D4F" w:rsidRDefault="00F2366B" w:rsidP="00F2366B">
      <w:pPr>
        <w:rPr>
          <w:rFonts w:ascii="Calibri Light" w:hAnsi="Calibri Light" w:cs="Calibri Light"/>
        </w:rPr>
      </w:pPr>
      <w:r w:rsidRPr="00E76D4F">
        <w:rPr>
          <w:rFonts w:ascii="Calibri Light" w:hAnsi="Calibri Light" w:cs="Calibri Light"/>
        </w:rPr>
        <w:t>During the Covid-19 pandemic the case for impro</w:t>
      </w:r>
      <w:r w:rsidR="00E31E0B">
        <w:rPr>
          <w:rFonts w:ascii="Calibri Light" w:hAnsi="Calibri Light" w:cs="Calibri Light"/>
        </w:rPr>
        <w:t>ving</w:t>
      </w:r>
      <w:r w:rsidRPr="00E76D4F">
        <w:rPr>
          <w:rFonts w:ascii="Calibri Light" w:hAnsi="Calibri Light" w:cs="Calibri Light"/>
        </w:rPr>
        <w:t xml:space="preserve"> local authority information about care markets has strengthened.  A</w:t>
      </w:r>
      <w:r w:rsidRPr="00E76D4F">
        <w:rPr>
          <w:rFonts w:ascii="Calibri Light" w:hAnsi="Calibri Light" w:cs="Calibri Light"/>
          <w:color w:val="000000"/>
        </w:rPr>
        <w:t xml:space="preserve">pproaches capturing data directly from providers </w:t>
      </w:r>
      <w:r w:rsidRPr="00E76D4F">
        <w:rPr>
          <w:rFonts w:ascii="Calibri Light" w:hAnsi="Calibri Light" w:cs="Calibri Light"/>
        </w:rPr>
        <w:t xml:space="preserve">emerged </w:t>
      </w:r>
      <w:r w:rsidRPr="00E76D4F">
        <w:rPr>
          <w:rFonts w:ascii="Calibri Light" w:hAnsi="Calibri Light" w:cs="Calibri Light"/>
          <w:color w:val="000000"/>
        </w:rPr>
        <w:t>including nationally mandated NECS and CQC Capacity Tracker</w:t>
      </w:r>
      <w:r w:rsidR="00082B12">
        <w:rPr>
          <w:rFonts w:ascii="Calibri Light" w:hAnsi="Calibri Light" w:cs="Calibri Light"/>
          <w:color w:val="000000"/>
        </w:rPr>
        <w:t>s</w:t>
      </w:r>
      <w:r w:rsidRPr="00E76D4F">
        <w:rPr>
          <w:rFonts w:ascii="Calibri Light" w:hAnsi="Calibri Light" w:cs="Calibri Light"/>
        </w:rPr>
        <w:t xml:space="preserve">, with NW ADASS implementing </w:t>
      </w:r>
      <w:r w:rsidR="00082B12">
        <w:rPr>
          <w:rFonts w:ascii="Calibri Light" w:hAnsi="Calibri Light" w:cs="Calibri Light"/>
        </w:rPr>
        <w:t>our own weekly</w:t>
      </w:r>
      <w:r w:rsidRPr="00E76D4F">
        <w:rPr>
          <w:rFonts w:ascii="Calibri Light" w:hAnsi="Calibri Light" w:cs="Calibri Light"/>
        </w:rPr>
        <w:t xml:space="preserve"> Care Homes Dashboard</w:t>
      </w:r>
      <w:r w:rsidR="00082B12">
        <w:rPr>
          <w:rFonts w:ascii="Calibri Light" w:hAnsi="Calibri Light" w:cs="Calibri Light"/>
        </w:rPr>
        <w:t xml:space="preserve"> reporting information about outbreaks, vacancies and PPE supplies</w:t>
      </w:r>
      <w:r w:rsidRPr="00E76D4F">
        <w:rPr>
          <w:rFonts w:ascii="Calibri Light" w:hAnsi="Calibri Light" w:cs="Calibri Light"/>
        </w:rPr>
        <w:t xml:space="preserve">.  </w:t>
      </w:r>
    </w:p>
    <w:p w14:paraId="18223824" w14:textId="01E1A123" w:rsidR="00E76D4F" w:rsidRPr="00E76D4F" w:rsidRDefault="00284BD0" w:rsidP="00483510">
      <w:pPr>
        <w:pStyle w:val="NormalWeb"/>
        <w:shd w:val="clear" w:color="auto" w:fill="FFFFFF"/>
        <w:rPr>
          <w:rFonts w:ascii="Calibri Light" w:hAnsi="Calibri Light" w:cs="Calibri Light"/>
          <w:b/>
          <w:bCs/>
        </w:rPr>
      </w:pPr>
      <w:r w:rsidRPr="00E76D4F">
        <w:rPr>
          <w:rFonts w:ascii="Calibri Light" w:hAnsi="Calibri Light" w:cs="Calibri Light"/>
          <w:b/>
          <w:bCs/>
        </w:rPr>
        <w:t xml:space="preserve">We would like to take the opportunity to </w:t>
      </w:r>
      <w:r w:rsidR="00082B12">
        <w:rPr>
          <w:rFonts w:ascii="Calibri Light" w:hAnsi="Calibri Light" w:cs="Calibri Light"/>
          <w:b/>
          <w:bCs/>
        </w:rPr>
        <w:t xml:space="preserve">conduct </w:t>
      </w:r>
      <w:r w:rsidRPr="00E76D4F">
        <w:rPr>
          <w:rFonts w:ascii="Calibri Light" w:hAnsi="Calibri Light" w:cs="Calibri Light"/>
          <w:b/>
          <w:bCs/>
        </w:rPr>
        <w:t>`soft market testing’ to determine current interest levels in the market</w:t>
      </w:r>
      <w:r w:rsidR="00E31E0B">
        <w:rPr>
          <w:rFonts w:ascii="Calibri Light" w:hAnsi="Calibri Light" w:cs="Calibri Light"/>
          <w:b/>
          <w:bCs/>
        </w:rPr>
        <w:t xml:space="preserve"> in providing this service.</w:t>
      </w:r>
    </w:p>
    <w:p w14:paraId="36112470" w14:textId="77777777" w:rsidR="00E76D4F" w:rsidRDefault="00E76D4F">
      <w:pPr>
        <w:rPr>
          <w:rFonts w:ascii="Calibri Light" w:hAnsi="Calibri Light" w:cs="Calibri Light"/>
          <w:lang w:eastAsia="en-GB"/>
        </w:rPr>
      </w:pPr>
      <w:r>
        <w:rPr>
          <w:rFonts w:ascii="Calibri Light" w:hAnsi="Calibri Light" w:cs="Calibri Light"/>
        </w:rPr>
        <w:br w:type="page"/>
      </w:r>
    </w:p>
    <w:p w14:paraId="73D08B3A" w14:textId="77777777" w:rsidR="00284BD0" w:rsidRPr="00E76D4F" w:rsidRDefault="00D02BA5" w:rsidP="00E30766">
      <w:pPr>
        <w:pStyle w:val="ListParagraph"/>
        <w:numPr>
          <w:ilvl w:val="0"/>
          <w:numId w:val="3"/>
        </w:numPr>
        <w:rPr>
          <w:rFonts w:ascii="Calibri Light" w:hAnsi="Calibri Light" w:cs="Calibri Light"/>
          <w:sz w:val="32"/>
          <w:szCs w:val="32"/>
        </w:rPr>
      </w:pPr>
      <w:r w:rsidRPr="00E76D4F">
        <w:rPr>
          <w:rFonts w:ascii="Calibri Light" w:hAnsi="Calibri Light" w:cs="Calibri Light"/>
          <w:b/>
          <w:color w:val="31849B" w:themeColor="accent5" w:themeShade="BF"/>
          <w:sz w:val="32"/>
          <w:szCs w:val="32"/>
          <w:u w:val="single"/>
        </w:rPr>
        <w:lastRenderedPageBreak/>
        <w:t>Key Aims</w:t>
      </w:r>
    </w:p>
    <w:p w14:paraId="58CFB081" w14:textId="77777777" w:rsidR="00082B12" w:rsidRPr="00082B12" w:rsidRDefault="00082B12" w:rsidP="00082B12">
      <w:pPr>
        <w:rPr>
          <w:rFonts w:ascii="Calibri Light" w:eastAsia="Times New Roman" w:hAnsi="Calibri Light" w:cs="Calibri Light"/>
          <w:b/>
        </w:rPr>
      </w:pPr>
      <w:r w:rsidRPr="00082B12">
        <w:rPr>
          <w:rFonts w:ascii="Calibri Light" w:eastAsia="Times New Roman" w:hAnsi="Calibri Light" w:cs="Calibri Light"/>
          <w:b/>
        </w:rPr>
        <w:t>Summary of the system</w:t>
      </w:r>
    </w:p>
    <w:p w14:paraId="32B32286" w14:textId="66AC23EE" w:rsidR="00082B12" w:rsidRPr="00082B12" w:rsidRDefault="00082B12" w:rsidP="00082B12">
      <w:pPr>
        <w:rPr>
          <w:rFonts w:ascii="Calibri Light" w:eastAsia="Times New Roman" w:hAnsi="Calibri Light" w:cs="Calibri Light"/>
          <w:bCs/>
        </w:rPr>
      </w:pPr>
      <w:r w:rsidRPr="00082B12">
        <w:rPr>
          <w:rFonts w:ascii="Calibri Light" w:eastAsia="Times New Roman" w:hAnsi="Calibri Light" w:cs="Calibri Light"/>
          <w:bCs/>
        </w:rPr>
        <w:t>We are keen to work with a provider</w:t>
      </w:r>
      <w:r w:rsidR="000119FF">
        <w:rPr>
          <w:rFonts w:ascii="Calibri Light" w:eastAsia="Times New Roman" w:hAnsi="Calibri Light" w:cs="Calibri Light"/>
          <w:bCs/>
        </w:rPr>
        <w:t xml:space="preserve"> with </w:t>
      </w:r>
      <w:r>
        <w:rPr>
          <w:rFonts w:ascii="Calibri Light" w:eastAsia="Times New Roman" w:hAnsi="Calibri Light" w:cs="Calibri Light"/>
          <w:bCs/>
        </w:rPr>
        <w:t xml:space="preserve">expertise to </w:t>
      </w:r>
      <w:r w:rsidRPr="00082B12">
        <w:rPr>
          <w:rFonts w:ascii="Calibri Light" w:eastAsia="Times New Roman" w:hAnsi="Calibri Light" w:cs="Calibri Light"/>
          <w:bCs/>
        </w:rPr>
        <w:t xml:space="preserve">develop </w:t>
      </w:r>
      <w:r>
        <w:rPr>
          <w:rFonts w:ascii="Calibri Light" w:eastAsia="Times New Roman" w:hAnsi="Calibri Light" w:cs="Calibri Light"/>
          <w:bCs/>
        </w:rPr>
        <w:t>our outline</w:t>
      </w:r>
      <w:r w:rsidRPr="00082B12">
        <w:rPr>
          <w:rFonts w:ascii="Calibri Light" w:eastAsia="Times New Roman" w:hAnsi="Calibri Light" w:cs="Calibri Light"/>
          <w:bCs/>
        </w:rPr>
        <w:t xml:space="preserve"> scope </w:t>
      </w:r>
      <w:r w:rsidR="000119FF">
        <w:rPr>
          <w:rFonts w:ascii="Calibri Light" w:eastAsia="Times New Roman" w:hAnsi="Calibri Light" w:cs="Calibri Light"/>
          <w:bCs/>
        </w:rPr>
        <w:t>in order to</w:t>
      </w:r>
      <w:r w:rsidRPr="00082B12">
        <w:rPr>
          <w:rFonts w:ascii="Calibri Light" w:eastAsia="Times New Roman" w:hAnsi="Calibri Light" w:cs="Calibri Light"/>
          <w:bCs/>
        </w:rPr>
        <w:t xml:space="preserve"> achieve the benefits set out </w:t>
      </w:r>
      <w:r w:rsidR="00E31E0B">
        <w:rPr>
          <w:rFonts w:ascii="Calibri Light" w:eastAsia="Times New Roman" w:hAnsi="Calibri Light" w:cs="Calibri Light"/>
          <w:bCs/>
        </w:rPr>
        <w:t>below</w:t>
      </w:r>
      <w:r w:rsidRPr="00082B12">
        <w:rPr>
          <w:rFonts w:ascii="Calibri Light" w:eastAsia="Times New Roman" w:hAnsi="Calibri Light" w:cs="Calibri Light"/>
          <w:bCs/>
        </w:rPr>
        <w:t xml:space="preserve">.  </w:t>
      </w:r>
    </w:p>
    <w:p w14:paraId="1D404A78" w14:textId="77777777" w:rsidR="00082B12" w:rsidRPr="00082B12" w:rsidRDefault="00082B12" w:rsidP="00082B12">
      <w:pPr>
        <w:rPr>
          <w:rFonts w:ascii="Calibri Light" w:eastAsia="Times New Roman" w:hAnsi="Calibri Light" w:cs="Calibri Light"/>
          <w:bCs/>
        </w:rPr>
      </w:pPr>
      <w:r w:rsidRPr="00082B12">
        <w:rPr>
          <w:rFonts w:ascii="Calibri Light" w:eastAsia="Times New Roman" w:hAnsi="Calibri Light" w:cs="Calibri Light"/>
          <w:bCs/>
        </w:rPr>
        <w:t>Our stakeholder engagement has identified a system that:</w:t>
      </w:r>
    </w:p>
    <w:p w14:paraId="4675A4A0" w14:textId="2B7255AB" w:rsidR="00082B12" w:rsidRPr="00082B12" w:rsidRDefault="00082B12" w:rsidP="00082B12">
      <w:pPr>
        <w:numPr>
          <w:ilvl w:val="0"/>
          <w:numId w:val="28"/>
        </w:numPr>
        <w:rPr>
          <w:rFonts w:ascii="Calibri Light" w:eastAsia="Times New Roman" w:hAnsi="Calibri Light" w:cs="Calibri Light"/>
        </w:rPr>
      </w:pPr>
      <w:r w:rsidRPr="004C6BD2">
        <w:rPr>
          <w:rFonts w:ascii="Calibri Light" w:eastAsia="Times New Roman" w:hAnsi="Calibri Light" w:cs="Calibri Light"/>
          <w:b/>
          <w:bCs/>
          <w:lang w:val="en-US"/>
        </w:rPr>
        <w:t>Hosts the region’s markets data for learning disability, mental health and older people’s services</w:t>
      </w:r>
      <w:r w:rsidR="000119FF">
        <w:rPr>
          <w:rFonts w:ascii="Calibri Light" w:eastAsia="Times New Roman" w:hAnsi="Calibri Light" w:cs="Calibri Light"/>
          <w:b/>
          <w:bCs/>
          <w:lang w:val="en-US"/>
        </w:rPr>
        <w:t xml:space="preserve">. </w:t>
      </w:r>
      <w:r w:rsidRPr="00082B12">
        <w:rPr>
          <w:rFonts w:ascii="Calibri Light" w:eastAsia="Times New Roman" w:hAnsi="Calibri Light" w:cs="Calibri Light"/>
          <w:lang w:val="en-US"/>
        </w:rPr>
        <w:t>We will work with the provider to collect markets data from local authorities building upon our earlier markets exercise</w:t>
      </w:r>
      <w:r w:rsidR="000119FF">
        <w:rPr>
          <w:rFonts w:ascii="Calibri Light" w:eastAsia="Times New Roman" w:hAnsi="Calibri Light" w:cs="Calibri Light"/>
          <w:lang w:val="en-US"/>
        </w:rPr>
        <w:t>,</w:t>
      </w:r>
      <w:r w:rsidR="000119FF" w:rsidRPr="004C6BD2">
        <w:rPr>
          <w:rFonts w:ascii="Calibri Light" w:eastAsia="Times New Roman" w:hAnsi="Calibri Light" w:cs="Calibri Light"/>
          <w:b/>
          <w:bCs/>
          <w:lang w:val="en-US"/>
        </w:rPr>
        <w:t xml:space="preserve"> </w:t>
      </w:r>
      <w:r w:rsidR="000119FF" w:rsidRPr="000119FF">
        <w:rPr>
          <w:rFonts w:ascii="Calibri Light" w:eastAsia="Times New Roman" w:hAnsi="Calibri Light" w:cs="Calibri Light"/>
          <w:lang w:val="en-US"/>
        </w:rPr>
        <w:t>with the development of automated feeds over time.</w:t>
      </w:r>
      <w:r w:rsidRPr="00082B12">
        <w:rPr>
          <w:rFonts w:ascii="Calibri Light" w:eastAsia="Times New Roman" w:hAnsi="Calibri Light" w:cs="Calibri Light"/>
          <w:lang w:val="en-US"/>
        </w:rPr>
        <w:t xml:space="preserve">  We will </w:t>
      </w:r>
      <w:r>
        <w:rPr>
          <w:rFonts w:ascii="Calibri Light" w:eastAsia="Times New Roman" w:hAnsi="Calibri Light" w:cs="Calibri Light"/>
          <w:lang w:val="en-US"/>
        </w:rPr>
        <w:t xml:space="preserve">explore </w:t>
      </w:r>
      <w:r w:rsidRPr="00082B12">
        <w:rPr>
          <w:rFonts w:ascii="Calibri Light" w:eastAsia="Times New Roman" w:hAnsi="Calibri Light" w:cs="Calibri Light"/>
          <w:lang w:val="en-US"/>
        </w:rPr>
        <w:t>incorporating additional areas of expenditure, including physical disability and carer</w:t>
      </w:r>
      <w:r w:rsidR="000119FF">
        <w:rPr>
          <w:rFonts w:ascii="Calibri Light" w:eastAsia="Times New Roman" w:hAnsi="Calibri Light" w:cs="Calibri Light"/>
          <w:lang w:val="en-US"/>
        </w:rPr>
        <w:t>s</w:t>
      </w:r>
      <w:r w:rsidRPr="00082B12">
        <w:rPr>
          <w:rFonts w:ascii="Calibri Light" w:eastAsia="Times New Roman" w:hAnsi="Calibri Light" w:cs="Calibri Light"/>
          <w:lang w:val="en-US"/>
        </w:rPr>
        <w:t xml:space="preserve"> services.</w:t>
      </w:r>
    </w:p>
    <w:p w14:paraId="2A396F75" w14:textId="36F36B2E" w:rsidR="00082B12" w:rsidRPr="00082B12" w:rsidRDefault="00082B12" w:rsidP="00082B12">
      <w:pPr>
        <w:numPr>
          <w:ilvl w:val="0"/>
          <w:numId w:val="28"/>
        </w:numPr>
        <w:rPr>
          <w:rFonts w:ascii="Calibri Light" w:eastAsia="Times New Roman" w:hAnsi="Calibri Light" w:cs="Calibri Light"/>
        </w:rPr>
      </w:pPr>
      <w:r w:rsidRPr="004C6BD2">
        <w:rPr>
          <w:rFonts w:ascii="Calibri Light" w:eastAsia="Times New Roman" w:hAnsi="Calibri Light" w:cs="Calibri Light"/>
          <w:b/>
          <w:bCs/>
          <w:lang w:val="en-US"/>
        </w:rPr>
        <w:t>Provides an online and interactive web-based platform that brings together data feeds to allow data sets to interact with one another providing immediate access, to support analysis and monitoring, and generate reports.</w:t>
      </w:r>
      <w:r w:rsidRPr="00082B12">
        <w:rPr>
          <w:rFonts w:ascii="Calibri Light" w:eastAsia="Times New Roman" w:hAnsi="Calibri Light" w:cs="Calibri Light"/>
          <w:lang w:val="en-US"/>
        </w:rPr>
        <w:t xml:space="preserve">  Key supplementary data sources</w:t>
      </w:r>
      <w:r w:rsidR="00E31E0B">
        <w:rPr>
          <w:rFonts w:ascii="Calibri Light" w:eastAsia="Times New Roman" w:hAnsi="Calibri Light" w:cs="Calibri Light"/>
          <w:lang w:val="en-US"/>
        </w:rPr>
        <w:t xml:space="preserve"> may</w:t>
      </w:r>
      <w:r w:rsidRPr="00082B12">
        <w:rPr>
          <w:rFonts w:ascii="Calibri Light" w:eastAsia="Times New Roman" w:hAnsi="Calibri Light" w:cs="Calibri Light"/>
          <w:lang w:val="en-US"/>
        </w:rPr>
        <w:t xml:space="preserve"> include provider quality assessments, Credit Ratings,</w:t>
      </w:r>
      <w:r w:rsidR="00E31E0B">
        <w:rPr>
          <w:rFonts w:ascii="Calibri Light" w:eastAsia="Times New Roman" w:hAnsi="Calibri Light" w:cs="Calibri Light"/>
          <w:lang w:val="en-US"/>
        </w:rPr>
        <w:t xml:space="preserve"> NHS</w:t>
      </w:r>
      <w:r w:rsidRPr="00082B12">
        <w:rPr>
          <w:rFonts w:ascii="Calibri Light" w:eastAsia="Times New Roman" w:hAnsi="Calibri Light" w:cs="Calibri Light"/>
          <w:lang w:val="en-US"/>
        </w:rPr>
        <w:t xml:space="preserve"> 111 or </w:t>
      </w:r>
      <w:r w:rsidR="00E31E0B">
        <w:rPr>
          <w:rFonts w:ascii="Calibri Light" w:eastAsia="Times New Roman" w:hAnsi="Calibri Light" w:cs="Calibri Light"/>
          <w:lang w:val="en-US"/>
        </w:rPr>
        <w:t>ambulance</w:t>
      </w:r>
      <w:r w:rsidRPr="00082B12">
        <w:rPr>
          <w:rFonts w:ascii="Calibri Light" w:eastAsia="Times New Roman" w:hAnsi="Calibri Light" w:cs="Calibri Light"/>
          <w:lang w:val="en-US"/>
        </w:rPr>
        <w:t xml:space="preserve"> data, or ASC finance and performance data.</w:t>
      </w:r>
    </w:p>
    <w:p w14:paraId="1CF274B3" w14:textId="77777777" w:rsidR="000119FF" w:rsidRPr="000119FF" w:rsidRDefault="00082B12" w:rsidP="00082B12">
      <w:pPr>
        <w:numPr>
          <w:ilvl w:val="0"/>
          <w:numId w:val="28"/>
        </w:numPr>
        <w:rPr>
          <w:rFonts w:ascii="Calibri Light" w:eastAsia="Times New Roman" w:hAnsi="Calibri Light" w:cs="Calibri Light"/>
        </w:rPr>
      </w:pPr>
      <w:r w:rsidRPr="004C6BD2">
        <w:rPr>
          <w:rFonts w:ascii="Calibri Light" w:eastAsia="Times New Roman" w:hAnsi="Calibri Light" w:cs="Calibri Light"/>
          <w:b/>
          <w:bCs/>
          <w:lang w:val="en-US"/>
        </w:rPr>
        <w:t xml:space="preserve">Provides dashboards focusing upon </w:t>
      </w:r>
    </w:p>
    <w:p w14:paraId="465285D1" w14:textId="77777777" w:rsidR="000119FF" w:rsidRPr="000119FF" w:rsidRDefault="00082B12" w:rsidP="000119FF">
      <w:pPr>
        <w:numPr>
          <w:ilvl w:val="1"/>
          <w:numId w:val="28"/>
        </w:numPr>
        <w:rPr>
          <w:rFonts w:ascii="Calibri Light" w:eastAsia="Times New Roman" w:hAnsi="Calibri Light" w:cs="Calibri Light"/>
        </w:rPr>
      </w:pPr>
      <w:r w:rsidRPr="004C6BD2">
        <w:rPr>
          <w:rFonts w:ascii="Calibri Light" w:eastAsia="Times New Roman" w:hAnsi="Calibri Light" w:cs="Calibri Light"/>
          <w:b/>
          <w:bCs/>
          <w:lang w:val="en-US"/>
        </w:rPr>
        <w:t>i) local authority, sub-regional and regional care markets to inform commissioning strategy</w:t>
      </w:r>
    </w:p>
    <w:p w14:paraId="7875B377" w14:textId="57204A9C" w:rsidR="00082B12" w:rsidRPr="00D41FE5" w:rsidRDefault="00082B12" w:rsidP="000119FF">
      <w:pPr>
        <w:numPr>
          <w:ilvl w:val="1"/>
          <w:numId w:val="28"/>
        </w:numPr>
        <w:rPr>
          <w:rFonts w:ascii="Calibri Light" w:eastAsia="Times New Roman" w:hAnsi="Calibri Light" w:cs="Calibri Light"/>
        </w:rPr>
      </w:pPr>
      <w:r w:rsidRPr="004C6BD2">
        <w:rPr>
          <w:rFonts w:ascii="Calibri Light" w:eastAsia="Times New Roman" w:hAnsi="Calibri Light" w:cs="Calibri Light"/>
          <w:b/>
          <w:bCs/>
          <w:lang w:val="en-US"/>
        </w:rPr>
        <w:t>ii) quality and risk profiling</w:t>
      </w:r>
      <w:r w:rsidRPr="00082B12">
        <w:rPr>
          <w:rFonts w:ascii="Calibri Light" w:eastAsia="Times New Roman" w:hAnsi="Calibri Light" w:cs="Calibri Light"/>
          <w:lang w:val="en-US"/>
        </w:rPr>
        <w:t xml:space="preserve"> </w:t>
      </w:r>
    </w:p>
    <w:p w14:paraId="41C006BC" w14:textId="2FC8B515" w:rsidR="00D41FE5" w:rsidRPr="00082B12" w:rsidRDefault="004C6BD2" w:rsidP="00D41FE5">
      <w:pPr>
        <w:numPr>
          <w:ilvl w:val="0"/>
          <w:numId w:val="28"/>
        </w:numPr>
        <w:rPr>
          <w:rFonts w:ascii="Calibri Light" w:eastAsia="Times New Roman" w:hAnsi="Calibri Light" w:cs="Calibri Light"/>
        </w:rPr>
      </w:pPr>
      <w:r>
        <w:rPr>
          <w:rFonts w:ascii="Calibri Light" w:eastAsia="Times New Roman" w:hAnsi="Calibri Light" w:cs="Calibri Light"/>
          <w:b/>
          <w:bCs/>
          <w:lang w:val="en-US"/>
        </w:rPr>
        <w:t xml:space="preserve">Draws upon a variety of methods for data visualization, including </w:t>
      </w:r>
      <w:r w:rsidR="00D41FE5" w:rsidRPr="004C6BD2">
        <w:rPr>
          <w:rFonts w:ascii="Calibri Light" w:eastAsia="Times New Roman" w:hAnsi="Calibri Light" w:cs="Calibri Light"/>
          <w:b/>
          <w:bCs/>
          <w:lang w:val="en-US"/>
        </w:rPr>
        <w:t>map based presentation of data using provider location</w:t>
      </w:r>
      <w:r w:rsidR="000119FF">
        <w:rPr>
          <w:rFonts w:ascii="Calibri Light" w:eastAsia="Times New Roman" w:hAnsi="Calibri Light" w:cs="Calibri Light"/>
          <w:b/>
          <w:bCs/>
          <w:lang w:val="en-US"/>
        </w:rPr>
        <w:t xml:space="preserve">, </w:t>
      </w:r>
      <w:r w:rsidR="000119FF" w:rsidRPr="000119FF">
        <w:rPr>
          <w:rFonts w:ascii="Calibri Light" w:eastAsia="Times New Roman" w:hAnsi="Calibri Light" w:cs="Calibri Light"/>
          <w:b/>
          <w:bCs/>
          <w:lang w:val="en-US"/>
        </w:rPr>
        <w:t>with the flexibilities for users to combine data to shape and design the analysis.</w:t>
      </w:r>
    </w:p>
    <w:p w14:paraId="5672E5DF" w14:textId="77777777" w:rsidR="00082B12" w:rsidRPr="00082B12" w:rsidRDefault="00082B12" w:rsidP="00082B12">
      <w:pPr>
        <w:numPr>
          <w:ilvl w:val="0"/>
          <w:numId w:val="28"/>
        </w:numPr>
        <w:rPr>
          <w:rFonts w:ascii="Calibri Light" w:eastAsia="Times New Roman" w:hAnsi="Calibri Light" w:cs="Calibri Light"/>
        </w:rPr>
      </w:pPr>
      <w:r w:rsidRPr="004C6BD2">
        <w:rPr>
          <w:rFonts w:ascii="Calibri Light" w:eastAsia="Times New Roman" w:hAnsi="Calibri Light" w:cs="Calibri Light"/>
          <w:b/>
          <w:bCs/>
          <w:lang w:val="en-US"/>
        </w:rPr>
        <w:t>Ability to extract data</w:t>
      </w:r>
      <w:r w:rsidRPr="00082B12">
        <w:rPr>
          <w:rFonts w:ascii="Calibri Light" w:eastAsia="Times New Roman" w:hAnsi="Calibri Light" w:cs="Calibri Light"/>
          <w:lang w:val="en-US"/>
        </w:rPr>
        <w:t xml:space="preserve"> to support additional analysis by NW ADASS Programme Office and local authorities.</w:t>
      </w:r>
    </w:p>
    <w:p w14:paraId="6B3D911E" w14:textId="53603ECE" w:rsidR="00082B12" w:rsidRPr="00082B12" w:rsidRDefault="00082B12" w:rsidP="00082B12">
      <w:pPr>
        <w:numPr>
          <w:ilvl w:val="0"/>
          <w:numId w:val="28"/>
        </w:numPr>
        <w:tabs>
          <w:tab w:val="num" w:pos="720"/>
        </w:tabs>
        <w:rPr>
          <w:rFonts w:ascii="Calibri Light" w:eastAsia="Times New Roman" w:hAnsi="Calibri Light" w:cs="Calibri Light"/>
        </w:rPr>
      </w:pPr>
      <w:r w:rsidRPr="004C6BD2">
        <w:rPr>
          <w:rFonts w:ascii="Calibri Light" w:eastAsia="Times New Roman" w:hAnsi="Calibri Light" w:cs="Calibri Light"/>
          <w:b/>
          <w:bCs/>
          <w:lang w:val="en-US"/>
        </w:rPr>
        <w:t>Align with existing relevant existing systems via connectors and APIs</w:t>
      </w:r>
      <w:r w:rsidRPr="00082B12">
        <w:rPr>
          <w:rFonts w:ascii="Calibri Light" w:eastAsia="Times New Roman" w:hAnsi="Calibri Light" w:cs="Calibri Light"/>
          <w:lang w:val="en-US"/>
        </w:rPr>
        <w:t xml:space="preserve"> (e.g. NECS Capacity Tracker), with the ability to transfer all data </w:t>
      </w:r>
      <w:r w:rsidRPr="00082B12">
        <w:rPr>
          <w:rFonts w:ascii="Calibri Light" w:hAnsi="Calibri Light" w:cs="Calibri Light"/>
        </w:rPr>
        <w:t>(subject to IG) automatically to relevant organisations (Greater Manchester Health and Social Care Partnership, NWADASS, LAs etc)</w:t>
      </w:r>
      <w:r w:rsidR="00D41FE5">
        <w:rPr>
          <w:rFonts w:ascii="Calibri Light" w:hAnsi="Calibri Light" w:cs="Calibri Light"/>
        </w:rPr>
        <w:t xml:space="preserve"> on a timely basis.</w:t>
      </w:r>
    </w:p>
    <w:p w14:paraId="5EA13F17" w14:textId="1F75D590" w:rsidR="00082B12" w:rsidRPr="00082B12" w:rsidRDefault="003427A2" w:rsidP="00082B12">
      <w:pPr>
        <w:numPr>
          <w:ilvl w:val="0"/>
          <w:numId w:val="28"/>
        </w:numPr>
        <w:rPr>
          <w:rFonts w:ascii="Calibri Light" w:eastAsia="Times New Roman" w:hAnsi="Calibri Light" w:cs="Calibri Light"/>
        </w:rPr>
      </w:pPr>
      <w:r w:rsidRPr="004C6BD2">
        <w:rPr>
          <w:rFonts w:ascii="Calibri Light" w:eastAsia="Times New Roman" w:hAnsi="Calibri Light" w:cs="Calibri Light"/>
          <w:b/>
          <w:bCs/>
          <w:lang w:val="en-US"/>
        </w:rPr>
        <w:t>Includes the option for a</w:t>
      </w:r>
      <w:r w:rsidR="00082B12" w:rsidRPr="004C6BD2">
        <w:rPr>
          <w:rFonts w:ascii="Calibri Light" w:eastAsia="Times New Roman" w:hAnsi="Calibri Light" w:cs="Calibri Light"/>
          <w:b/>
          <w:bCs/>
          <w:lang w:val="en-US"/>
        </w:rPr>
        <w:t xml:space="preserve"> Provider Portal</w:t>
      </w:r>
      <w:r w:rsidR="00082B12" w:rsidRPr="00082B12">
        <w:rPr>
          <w:rFonts w:ascii="Calibri Light" w:eastAsia="Times New Roman" w:hAnsi="Calibri Light" w:cs="Calibri Light"/>
          <w:lang w:val="en-US"/>
        </w:rPr>
        <w:t xml:space="preserve"> (</w:t>
      </w:r>
      <w:r>
        <w:rPr>
          <w:rFonts w:ascii="Calibri Light" w:eastAsia="Times New Roman" w:hAnsi="Calibri Light" w:cs="Calibri Light"/>
          <w:lang w:val="en-US"/>
        </w:rPr>
        <w:t xml:space="preserve">a </w:t>
      </w:r>
      <w:r w:rsidR="00082B12" w:rsidRPr="00082B12">
        <w:rPr>
          <w:rFonts w:ascii="Calibri Light" w:eastAsia="Times New Roman" w:hAnsi="Calibri Light" w:cs="Calibri Light"/>
          <w:lang w:val="en-US"/>
        </w:rPr>
        <w:t>process for capturing and reporting data from and to providers).</w:t>
      </w:r>
    </w:p>
    <w:p w14:paraId="6AFE3137" w14:textId="77777777" w:rsidR="00082B12" w:rsidRPr="00082B12" w:rsidRDefault="00082B12" w:rsidP="00082B12">
      <w:pPr>
        <w:rPr>
          <w:rFonts w:ascii="Calibri Light" w:hAnsi="Calibri Light" w:cs="Calibri Light"/>
          <w:b/>
          <w:bCs/>
        </w:rPr>
      </w:pPr>
      <w:r w:rsidRPr="00082B12">
        <w:rPr>
          <w:rFonts w:ascii="Calibri Light" w:hAnsi="Calibri Light" w:cs="Calibri Light"/>
          <w:b/>
          <w:bCs/>
        </w:rPr>
        <w:t>Benefits</w:t>
      </w:r>
    </w:p>
    <w:p w14:paraId="34B2FF58" w14:textId="77777777" w:rsidR="00082B12" w:rsidRPr="00082B12" w:rsidRDefault="00082B12" w:rsidP="00082B12">
      <w:pPr>
        <w:rPr>
          <w:rFonts w:ascii="Calibri Light" w:hAnsi="Calibri Light" w:cs="Calibri Light"/>
        </w:rPr>
      </w:pPr>
      <w:r w:rsidRPr="00082B12">
        <w:rPr>
          <w:rFonts w:ascii="Calibri Light" w:hAnsi="Calibri Light" w:cs="Calibri Light"/>
        </w:rPr>
        <w:t>This system is intended to:</w:t>
      </w:r>
    </w:p>
    <w:p w14:paraId="51FAB041" w14:textId="77777777" w:rsidR="00082B12" w:rsidRPr="00082B12" w:rsidRDefault="00082B12" w:rsidP="000119FF">
      <w:pPr>
        <w:numPr>
          <w:ilvl w:val="0"/>
          <w:numId w:val="27"/>
        </w:numPr>
        <w:tabs>
          <w:tab w:val="num" w:pos="720"/>
        </w:tabs>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t xml:space="preserve">At the highest level to </w:t>
      </w:r>
      <w:r w:rsidRPr="00082B12">
        <w:rPr>
          <w:rFonts w:ascii="Calibri Light" w:hAnsi="Calibri Light" w:cs="Calibri Light"/>
          <w:b/>
          <w:bCs/>
          <w:color w:val="1D1B11" w:themeColor="background2" w:themeShade="1A"/>
        </w:rPr>
        <w:t xml:space="preserve">improve outcomes for people, quality of services and value for money </w:t>
      </w:r>
      <w:r w:rsidRPr="00082B12">
        <w:rPr>
          <w:rFonts w:ascii="Calibri Light" w:hAnsi="Calibri Light" w:cs="Calibri Light"/>
          <w:color w:val="1D1B11" w:themeColor="background2" w:themeShade="1A"/>
        </w:rPr>
        <w:t>by providing improved data and analysis for commissioners.</w:t>
      </w:r>
    </w:p>
    <w:p w14:paraId="19488CED" w14:textId="77777777" w:rsidR="00082B12" w:rsidRPr="00082B12" w:rsidRDefault="00082B12" w:rsidP="000119FF">
      <w:pPr>
        <w:numPr>
          <w:ilvl w:val="0"/>
          <w:numId w:val="27"/>
        </w:numPr>
        <w:tabs>
          <w:tab w:val="num" w:pos="720"/>
        </w:tabs>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t xml:space="preserve">Provide an improved, </w:t>
      </w:r>
      <w:r w:rsidRPr="00D41FE5">
        <w:rPr>
          <w:rFonts w:ascii="Calibri Light" w:hAnsi="Calibri Light" w:cs="Calibri Light"/>
          <w:b/>
          <w:bCs/>
          <w:color w:val="1D1B11" w:themeColor="background2" w:themeShade="1A"/>
        </w:rPr>
        <w:t>regionally recognised evidence base</w:t>
      </w:r>
      <w:r w:rsidRPr="00082B12">
        <w:rPr>
          <w:rFonts w:ascii="Calibri Light" w:hAnsi="Calibri Light" w:cs="Calibri Light"/>
          <w:color w:val="1D1B11" w:themeColor="background2" w:themeShade="1A"/>
        </w:rPr>
        <w:t xml:space="preserve">. </w:t>
      </w:r>
    </w:p>
    <w:p w14:paraId="0F531560" w14:textId="77777777" w:rsidR="00082B12" w:rsidRPr="00082B12" w:rsidRDefault="00082B12" w:rsidP="000119FF">
      <w:pPr>
        <w:numPr>
          <w:ilvl w:val="0"/>
          <w:numId w:val="27"/>
        </w:numPr>
        <w:tabs>
          <w:tab w:val="num" w:pos="720"/>
        </w:tabs>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t xml:space="preserve">Encourage imaginative </w:t>
      </w:r>
      <w:r w:rsidRPr="00082B12">
        <w:rPr>
          <w:rFonts w:ascii="Calibri Light" w:hAnsi="Calibri Light" w:cs="Calibri Light"/>
          <w:b/>
          <w:bCs/>
          <w:color w:val="1D1B11" w:themeColor="background2" w:themeShade="1A"/>
        </w:rPr>
        <w:t>commissioning strategy</w:t>
      </w:r>
      <w:r w:rsidRPr="00082B12">
        <w:rPr>
          <w:rFonts w:ascii="Calibri Light" w:hAnsi="Calibri Light" w:cs="Calibri Light"/>
          <w:color w:val="1D1B11" w:themeColor="background2" w:themeShade="1A"/>
        </w:rPr>
        <w:t xml:space="preserve"> and </w:t>
      </w:r>
      <w:r w:rsidRPr="00D41FE5">
        <w:rPr>
          <w:rFonts w:ascii="Calibri Light" w:hAnsi="Calibri Light" w:cs="Calibri Light"/>
          <w:b/>
          <w:bCs/>
          <w:color w:val="1D1B11" w:themeColor="background2" w:themeShade="1A"/>
        </w:rPr>
        <w:t>reduce variation in quality and price</w:t>
      </w:r>
      <w:r w:rsidRPr="00082B12">
        <w:rPr>
          <w:rFonts w:ascii="Calibri Light" w:hAnsi="Calibri Light" w:cs="Calibri Light"/>
          <w:color w:val="1D1B11" w:themeColor="background2" w:themeShade="1A"/>
        </w:rPr>
        <w:t>.</w:t>
      </w:r>
    </w:p>
    <w:p w14:paraId="0167BCF9" w14:textId="076E9E50" w:rsidR="00082B12" w:rsidRPr="00082B12" w:rsidRDefault="00082B12" w:rsidP="000119FF">
      <w:pPr>
        <w:numPr>
          <w:ilvl w:val="0"/>
          <w:numId w:val="27"/>
        </w:numPr>
        <w:tabs>
          <w:tab w:val="num" w:pos="720"/>
        </w:tabs>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t>Better understand local, sub-regional and region</w:t>
      </w:r>
      <w:r w:rsidR="00D41FE5">
        <w:rPr>
          <w:rFonts w:ascii="Calibri Light" w:hAnsi="Calibri Light" w:cs="Calibri Light"/>
          <w:color w:val="1D1B11" w:themeColor="background2" w:themeShade="1A"/>
        </w:rPr>
        <w:t>al</w:t>
      </w:r>
      <w:r w:rsidRPr="00082B12">
        <w:rPr>
          <w:rFonts w:ascii="Calibri Light" w:hAnsi="Calibri Light" w:cs="Calibri Light"/>
          <w:color w:val="1D1B11" w:themeColor="background2" w:themeShade="1A"/>
        </w:rPr>
        <w:t xml:space="preserve"> </w:t>
      </w:r>
      <w:r w:rsidR="00D41FE5" w:rsidRPr="00D41FE5">
        <w:rPr>
          <w:rFonts w:ascii="Calibri Light" w:hAnsi="Calibri Light" w:cs="Calibri Light"/>
          <w:b/>
          <w:bCs/>
          <w:color w:val="1D1B11" w:themeColor="background2" w:themeShade="1A"/>
        </w:rPr>
        <w:t>overall</w:t>
      </w:r>
      <w:r w:rsidR="00D41FE5">
        <w:rPr>
          <w:rFonts w:ascii="Calibri Light" w:hAnsi="Calibri Light" w:cs="Calibri Light"/>
          <w:color w:val="1D1B11" w:themeColor="background2" w:themeShade="1A"/>
        </w:rPr>
        <w:t xml:space="preserve"> </w:t>
      </w:r>
      <w:r w:rsidRPr="00082B12">
        <w:rPr>
          <w:rFonts w:ascii="Calibri Light" w:hAnsi="Calibri Light" w:cs="Calibri Light"/>
          <w:b/>
          <w:bCs/>
          <w:color w:val="1D1B11" w:themeColor="background2" w:themeShade="1A"/>
        </w:rPr>
        <w:t xml:space="preserve">market </w:t>
      </w:r>
      <w:r w:rsidR="00D41FE5">
        <w:rPr>
          <w:rFonts w:ascii="Calibri Light" w:hAnsi="Calibri Light" w:cs="Calibri Light"/>
          <w:b/>
          <w:bCs/>
          <w:color w:val="1D1B11" w:themeColor="background2" w:themeShade="1A"/>
        </w:rPr>
        <w:t xml:space="preserve">and provider </w:t>
      </w:r>
      <w:r w:rsidRPr="00082B12">
        <w:rPr>
          <w:rFonts w:ascii="Calibri Light" w:hAnsi="Calibri Light" w:cs="Calibri Light"/>
          <w:b/>
          <w:bCs/>
          <w:color w:val="1D1B11" w:themeColor="background2" w:themeShade="1A"/>
        </w:rPr>
        <w:t>sustainability and risk</w:t>
      </w:r>
      <w:r w:rsidRPr="00082B12">
        <w:rPr>
          <w:rFonts w:ascii="Calibri Light" w:hAnsi="Calibri Light" w:cs="Calibri Light"/>
          <w:color w:val="1D1B11" w:themeColor="background2" w:themeShade="1A"/>
        </w:rPr>
        <w:t>.</w:t>
      </w:r>
    </w:p>
    <w:p w14:paraId="03C95FAC" w14:textId="77777777" w:rsidR="00082B12" w:rsidRPr="00082B12" w:rsidRDefault="00082B12" w:rsidP="000119FF">
      <w:pPr>
        <w:numPr>
          <w:ilvl w:val="0"/>
          <w:numId w:val="27"/>
        </w:numPr>
        <w:tabs>
          <w:tab w:val="num" w:pos="720"/>
        </w:tabs>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t xml:space="preserve">Support </w:t>
      </w:r>
      <w:r w:rsidRPr="00082B12">
        <w:rPr>
          <w:rFonts w:ascii="Calibri Light" w:hAnsi="Calibri Light" w:cs="Calibri Light"/>
          <w:b/>
          <w:bCs/>
          <w:color w:val="1D1B11" w:themeColor="background2" w:themeShade="1A"/>
        </w:rPr>
        <w:t>quality improvement.</w:t>
      </w:r>
    </w:p>
    <w:p w14:paraId="5F67FA56" w14:textId="77777777" w:rsidR="00082B12" w:rsidRPr="00082B12" w:rsidRDefault="00082B12" w:rsidP="000119FF">
      <w:pPr>
        <w:numPr>
          <w:ilvl w:val="0"/>
          <w:numId w:val="27"/>
        </w:numPr>
        <w:tabs>
          <w:tab w:val="num" w:pos="720"/>
        </w:tabs>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t xml:space="preserve">Provide </w:t>
      </w:r>
      <w:r w:rsidRPr="00082B12">
        <w:rPr>
          <w:rFonts w:ascii="Calibri Light" w:hAnsi="Calibri Light" w:cs="Calibri Light"/>
          <w:b/>
          <w:bCs/>
          <w:color w:val="1D1B11" w:themeColor="background2" w:themeShade="1A"/>
        </w:rPr>
        <w:t>improved access to real-time and manually collected data</w:t>
      </w:r>
      <w:r w:rsidRPr="00082B12">
        <w:rPr>
          <w:rFonts w:ascii="Calibri Light" w:hAnsi="Calibri Light" w:cs="Calibri Light"/>
          <w:color w:val="1D1B11" w:themeColor="background2" w:themeShade="1A"/>
        </w:rPr>
        <w:t xml:space="preserve">, bringing together different data sources. </w:t>
      </w:r>
    </w:p>
    <w:p w14:paraId="32FBAB10" w14:textId="38F8A5D4" w:rsidR="00082B12" w:rsidRPr="00082B12" w:rsidRDefault="00082B12" w:rsidP="000119FF">
      <w:pPr>
        <w:numPr>
          <w:ilvl w:val="0"/>
          <w:numId w:val="27"/>
        </w:numPr>
        <w:tabs>
          <w:tab w:val="num" w:pos="720"/>
        </w:tabs>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t xml:space="preserve">Support regional and local </w:t>
      </w:r>
      <w:r w:rsidRPr="00082B12">
        <w:rPr>
          <w:rFonts w:ascii="Calibri Light" w:hAnsi="Calibri Light" w:cs="Calibri Light"/>
          <w:b/>
          <w:bCs/>
          <w:color w:val="1D1B11" w:themeColor="background2" w:themeShade="1A"/>
        </w:rPr>
        <w:t>sector led improvement</w:t>
      </w:r>
      <w:r w:rsidR="00D41FE5">
        <w:rPr>
          <w:rFonts w:ascii="Calibri Light" w:hAnsi="Calibri Light" w:cs="Calibri Light"/>
          <w:b/>
          <w:bCs/>
          <w:color w:val="1D1B11" w:themeColor="background2" w:themeShade="1A"/>
        </w:rPr>
        <w:t>.</w:t>
      </w:r>
    </w:p>
    <w:p w14:paraId="7BDE5C07" w14:textId="33F163FC" w:rsidR="00082B12" w:rsidRPr="00082B12" w:rsidRDefault="00082B12" w:rsidP="000119FF">
      <w:pPr>
        <w:numPr>
          <w:ilvl w:val="0"/>
          <w:numId w:val="27"/>
        </w:numPr>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t xml:space="preserve">Provide regional and local capacity to react and </w:t>
      </w:r>
      <w:r w:rsidRPr="00082B12">
        <w:rPr>
          <w:rFonts w:ascii="Calibri Light" w:hAnsi="Calibri Light" w:cs="Calibri Light"/>
          <w:b/>
          <w:bCs/>
          <w:color w:val="1D1B11" w:themeColor="background2" w:themeShade="1A"/>
        </w:rPr>
        <w:t>be more prepared for data requests</w:t>
      </w:r>
      <w:r w:rsidR="00D41FE5">
        <w:rPr>
          <w:rFonts w:ascii="Calibri Light" w:hAnsi="Calibri Light" w:cs="Calibri Light"/>
          <w:color w:val="1D1B11" w:themeColor="background2" w:themeShade="1A"/>
        </w:rPr>
        <w:t>.</w:t>
      </w:r>
    </w:p>
    <w:p w14:paraId="1C7D62DE" w14:textId="77777777" w:rsidR="00082B12" w:rsidRPr="00082B12" w:rsidRDefault="00082B12" w:rsidP="000119FF">
      <w:pPr>
        <w:numPr>
          <w:ilvl w:val="0"/>
          <w:numId w:val="27"/>
        </w:numPr>
        <w:autoSpaceDE w:val="0"/>
        <w:autoSpaceDN w:val="0"/>
        <w:adjustRightInd w:val="0"/>
        <w:spacing w:after="0" w:line="240" w:lineRule="auto"/>
        <w:ind w:left="357" w:hanging="357"/>
        <w:jc w:val="both"/>
        <w:rPr>
          <w:rFonts w:ascii="Calibri Light" w:hAnsi="Calibri Light" w:cs="Calibri Light"/>
          <w:color w:val="1D1B11" w:themeColor="background2" w:themeShade="1A"/>
        </w:rPr>
      </w:pPr>
      <w:r w:rsidRPr="00082B12">
        <w:rPr>
          <w:rFonts w:ascii="Calibri Light" w:hAnsi="Calibri Light" w:cs="Calibri Light"/>
          <w:color w:val="1D1B11" w:themeColor="background2" w:themeShade="1A"/>
        </w:rPr>
        <w:lastRenderedPageBreak/>
        <w:t xml:space="preserve">Through use of a </w:t>
      </w:r>
      <w:r w:rsidRPr="00082B12">
        <w:rPr>
          <w:rFonts w:ascii="Calibri Light" w:hAnsi="Calibri Light" w:cs="Calibri Light"/>
          <w:b/>
          <w:bCs/>
          <w:color w:val="1D1B11" w:themeColor="background2" w:themeShade="1A"/>
        </w:rPr>
        <w:t xml:space="preserve">common platform </w:t>
      </w:r>
      <w:r w:rsidRPr="00082B12">
        <w:rPr>
          <w:rFonts w:ascii="Calibri Light" w:hAnsi="Calibri Light" w:cs="Calibri Light"/>
          <w:color w:val="1D1B11" w:themeColor="background2" w:themeShade="1A"/>
        </w:rPr>
        <w:t>and APIs enable easier and immediate sharing of provider and market information.</w:t>
      </w:r>
    </w:p>
    <w:p w14:paraId="1146AEE6" w14:textId="77777777" w:rsidR="00082B12" w:rsidRPr="00082B12" w:rsidRDefault="00082B12" w:rsidP="00082B12">
      <w:pPr>
        <w:rPr>
          <w:rFonts w:ascii="Calibri Light" w:eastAsia="Times New Roman" w:hAnsi="Calibri Light" w:cs="Calibri Light"/>
          <w:b/>
        </w:rPr>
      </w:pPr>
      <w:r w:rsidRPr="00082B12">
        <w:rPr>
          <w:rFonts w:ascii="Calibri Light" w:eastAsia="Times New Roman" w:hAnsi="Calibri Light" w:cs="Calibri Light"/>
          <w:b/>
        </w:rPr>
        <w:t>Principles</w:t>
      </w:r>
    </w:p>
    <w:p w14:paraId="5FB075A2" w14:textId="77777777" w:rsidR="00082B12" w:rsidRPr="00082B12" w:rsidRDefault="00082B12" w:rsidP="00082B12">
      <w:pPr>
        <w:rPr>
          <w:rFonts w:ascii="Calibri Light" w:hAnsi="Calibri Light" w:cs="Calibri Light"/>
        </w:rPr>
      </w:pPr>
      <w:r w:rsidRPr="00082B12">
        <w:rPr>
          <w:rFonts w:ascii="Calibri Light" w:hAnsi="Calibri Light" w:cs="Calibri Light"/>
        </w:rPr>
        <w:t>The MQIS system must:</w:t>
      </w:r>
    </w:p>
    <w:p w14:paraId="0F9DBE04" w14:textId="77777777" w:rsidR="00082B12" w:rsidRPr="00082B12" w:rsidRDefault="00082B12" w:rsidP="00082B12">
      <w:pPr>
        <w:pStyle w:val="ListParagraph"/>
        <w:numPr>
          <w:ilvl w:val="0"/>
          <w:numId w:val="29"/>
        </w:numPr>
        <w:spacing w:after="160" w:line="259" w:lineRule="auto"/>
        <w:rPr>
          <w:rFonts w:ascii="Calibri Light" w:hAnsi="Calibri Light" w:cs="Calibri Light"/>
        </w:rPr>
      </w:pPr>
      <w:r w:rsidRPr="004C6BD2">
        <w:rPr>
          <w:rFonts w:ascii="Calibri Light" w:hAnsi="Calibri Light" w:cs="Calibri Light"/>
          <w:b/>
          <w:bCs/>
        </w:rPr>
        <w:t>be of benefit to councils</w:t>
      </w:r>
      <w:r w:rsidRPr="00082B12">
        <w:rPr>
          <w:rFonts w:ascii="Calibri Light" w:hAnsi="Calibri Light" w:cs="Calibri Light"/>
        </w:rPr>
        <w:t xml:space="preserve"> in informing local commissioning and market oversight decisions.</w:t>
      </w:r>
    </w:p>
    <w:p w14:paraId="318F6417" w14:textId="77777777" w:rsidR="00082B12" w:rsidRPr="00082B12" w:rsidRDefault="00082B12" w:rsidP="00082B12">
      <w:pPr>
        <w:pStyle w:val="ListParagraph"/>
        <w:numPr>
          <w:ilvl w:val="0"/>
          <w:numId w:val="29"/>
        </w:numPr>
        <w:spacing w:after="160" w:line="259" w:lineRule="auto"/>
        <w:rPr>
          <w:rFonts w:ascii="Calibri Light" w:hAnsi="Calibri Light" w:cs="Calibri Light"/>
        </w:rPr>
      </w:pPr>
      <w:r w:rsidRPr="004C6BD2">
        <w:rPr>
          <w:rFonts w:ascii="Calibri Light" w:hAnsi="Calibri Light" w:cs="Calibri Light"/>
          <w:b/>
          <w:bCs/>
        </w:rPr>
        <w:t>contribute to the delivery of local authority support to care providers</w:t>
      </w:r>
      <w:r w:rsidRPr="00082B12">
        <w:rPr>
          <w:rFonts w:ascii="Calibri Light" w:hAnsi="Calibri Light" w:cs="Calibri Light"/>
        </w:rPr>
        <w:t>.</w:t>
      </w:r>
    </w:p>
    <w:p w14:paraId="64FF8884" w14:textId="77777777" w:rsidR="00082B12" w:rsidRPr="00082B12" w:rsidRDefault="00082B12" w:rsidP="00082B12">
      <w:pPr>
        <w:pStyle w:val="ListParagraph"/>
        <w:numPr>
          <w:ilvl w:val="0"/>
          <w:numId w:val="29"/>
        </w:numPr>
        <w:spacing w:after="160" w:line="259" w:lineRule="auto"/>
        <w:rPr>
          <w:rFonts w:ascii="Calibri Light" w:hAnsi="Calibri Light" w:cs="Calibri Light"/>
        </w:rPr>
      </w:pPr>
      <w:r w:rsidRPr="004C6BD2">
        <w:rPr>
          <w:rFonts w:ascii="Calibri Light" w:hAnsi="Calibri Light" w:cs="Calibri Light"/>
          <w:b/>
          <w:bCs/>
        </w:rPr>
        <w:t>continue to improve the experiences of people who use services and their families and carers</w:t>
      </w:r>
      <w:r w:rsidRPr="00082B12">
        <w:rPr>
          <w:rFonts w:ascii="Calibri Light" w:hAnsi="Calibri Light" w:cs="Calibri Light"/>
        </w:rPr>
        <w:t>.</w:t>
      </w:r>
    </w:p>
    <w:p w14:paraId="3A2518B4" w14:textId="77777777" w:rsidR="00082B12" w:rsidRPr="00082B12" w:rsidRDefault="00082B12" w:rsidP="00082B12">
      <w:pPr>
        <w:pStyle w:val="ListParagraph"/>
        <w:numPr>
          <w:ilvl w:val="0"/>
          <w:numId w:val="29"/>
        </w:numPr>
        <w:spacing w:after="160" w:line="259" w:lineRule="auto"/>
        <w:rPr>
          <w:rFonts w:ascii="Calibri Light" w:hAnsi="Calibri Light" w:cs="Calibri Light"/>
        </w:rPr>
      </w:pPr>
      <w:r w:rsidRPr="004C6BD2">
        <w:rPr>
          <w:rFonts w:ascii="Calibri Light" w:hAnsi="Calibri Light" w:cs="Calibri Light"/>
          <w:b/>
          <w:bCs/>
        </w:rPr>
        <w:t>provide a common NW core dataset and system</w:t>
      </w:r>
      <w:r w:rsidRPr="00082B12">
        <w:rPr>
          <w:rFonts w:ascii="Calibri Light" w:hAnsi="Calibri Light" w:cs="Calibri Light"/>
        </w:rPr>
        <w:t xml:space="preserve">, acknowledging councils and sub-regions may implement their own market intelligence approaches and systems. </w:t>
      </w:r>
    </w:p>
    <w:p w14:paraId="3C3188AF" w14:textId="77777777" w:rsidR="00082B12" w:rsidRPr="00082B12" w:rsidRDefault="00082B12" w:rsidP="00082B12">
      <w:pPr>
        <w:pStyle w:val="ListParagraph"/>
        <w:numPr>
          <w:ilvl w:val="0"/>
          <w:numId w:val="29"/>
        </w:numPr>
        <w:spacing w:after="160" w:line="259" w:lineRule="auto"/>
        <w:rPr>
          <w:rFonts w:ascii="Calibri Light" w:hAnsi="Calibri Light" w:cs="Calibri Light"/>
        </w:rPr>
      </w:pPr>
      <w:r w:rsidRPr="004C6BD2">
        <w:rPr>
          <w:rFonts w:ascii="Calibri Light" w:hAnsi="Calibri Light" w:cs="Calibri Light"/>
          <w:b/>
          <w:bCs/>
        </w:rPr>
        <w:t>be adaptable and flexible</w:t>
      </w:r>
      <w:r w:rsidRPr="00082B12">
        <w:rPr>
          <w:rFonts w:ascii="Calibri Light" w:hAnsi="Calibri Light" w:cs="Calibri Light"/>
        </w:rPr>
        <w:t>.</w:t>
      </w:r>
    </w:p>
    <w:p w14:paraId="4D6964DC" w14:textId="77777777" w:rsidR="00082B12" w:rsidRPr="00082B12" w:rsidRDefault="00082B12" w:rsidP="00082B12">
      <w:pPr>
        <w:pStyle w:val="ListParagraph"/>
        <w:numPr>
          <w:ilvl w:val="0"/>
          <w:numId w:val="29"/>
        </w:numPr>
        <w:spacing w:after="160" w:line="259" w:lineRule="auto"/>
        <w:rPr>
          <w:rFonts w:ascii="Calibri Light" w:hAnsi="Calibri Light" w:cs="Calibri Light"/>
        </w:rPr>
      </w:pPr>
      <w:r w:rsidRPr="004C6BD2">
        <w:rPr>
          <w:rFonts w:ascii="Calibri Light" w:hAnsi="Calibri Light" w:cs="Calibri Light"/>
          <w:b/>
          <w:bCs/>
        </w:rPr>
        <w:t>minimise data burden</w:t>
      </w:r>
      <w:r w:rsidRPr="00082B12">
        <w:rPr>
          <w:rFonts w:ascii="Calibri Light" w:hAnsi="Calibri Light" w:cs="Calibri Light"/>
        </w:rPr>
        <w:t xml:space="preserve"> with better utilisation of existing collections.</w:t>
      </w:r>
    </w:p>
    <w:p w14:paraId="5F4F1C51" w14:textId="3BB4A8D2" w:rsidR="00082B12" w:rsidRPr="00082B12" w:rsidRDefault="00082B12" w:rsidP="00082B12">
      <w:pPr>
        <w:pStyle w:val="ListParagraph"/>
        <w:numPr>
          <w:ilvl w:val="0"/>
          <w:numId w:val="29"/>
        </w:numPr>
        <w:spacing w:after="160" w:line="259" w:lineRule="auto"/>
        <w:rPr>
          <w:rFonts w:ascii="Calibri Light" w:hAnsi="Calibri Light" w:cs="Calibri Light"/>
        </w:rPr>
      </w:pPr>
      <w:r w:rsidRPr="004C6BD2">
        <w:rPr>
          <w:rFonts w:ascii="Calibri Light" w:hAnsi="Calibri Light" w:cs="Calibri Light"/>
          <w:b/>
          <w:bCs/>
        </w:rPr>
        <w:t>be co-owned by commissioners, performance leads, and finance leads</w:t>
      </w:r>
      <w:r w:rsidR="004C6BD2">
        <w:rPr>
          <w:rFonts w:ascii="Calibri Light" w:hAnsi="Calibri Light" w:cs="Calibri Light"/>
        </w:rPr>
        <w:t>, in particular in order to develop a commonly agreed data set for quality and risk profiling.</w:t>
      </w:r>
    </w:p>
    <w:p w14:paraId="78FE4BCE" w14:textId="6679505A" w:rsidR="00082B12" w:rsidRPr="00082B12" w:rsidRDefault="00950B9E" w:rsidP="00082B12">
      <w:pPr>
        <w:rPr>
          <w:rFonts w:ascii="Calibri Light" w:eastAsia="Times New Roman" w:hAnsi="Calibri Light" w:cs="Calibri Light"/>
          <w:b/>
        </w:rPr>
      </w:pPr>
      <w:r>
        <w:rPr>
          <w:rFonts w:ascii="Calibri Light" w:eastAsia="Times New Roman" w:hAnsi="Calibri Light" w:cs="Calibri Light"/>
          <w:b/>
        </w:rPr>
        <w:t xml:space="preserve">Currently Identified </w:t>
      </w:r>
      <w:r w:rsidR="00082B12" w:rsidRPr="00082B12">
        <w:rPr>
          <w:rFonts w:ascii="Calibri Light" w:eastAsia="Times New Roman" w:hAnsi="Calibri Light" w:cs="Calibri Light"/>
          <w:b/>
        </w:rPr>
        <w:t>Data sources</w:t>
      </w:r>
    </w:p>
    <w:tbl>
      <w:tblPr>
        <w:tblStyle w:val="TableGrid"/>
        <w:tblW w:w="0" w:type="auto"/>
        <w:tblLook w:val="04A0" w:firstRow="1" w:lastRow="0" w:firstColumn="1" w:lastColumn="0" w:noHBand="0" w:noVBand="1"/>
      </w:tblPr>
      <w:tblGrid>
        <w:gridCol w:w="4508"/>
        <w:gridCol w:w="4508"/>
      </w:tblGrid>
      <w:tr w:rsidR="00082B12" w:rsidRPr="00082B12" w14:paraId="66DC7746" w14:textId="77777777" w:rsidTr="00B82BDB">
        <w:tc>
          <w:tcPr>
            <w:tcW w:w="4508" w:type="dxa"/>
          </w:tcPr>
          <w:p w14:paraId="4EAF0BC1" w14:textId="77777777" w:rsidR="00082B12" w:rsidRPr="00082B12" w:rsidRDefault="00082B12" w:rsidP="00B82BDB">
            <w:pPr>
              <w:spacing w:after="200" w:line="276" w:lineRule="auto"/>
              <w:rPr>
                <w:rFonts w:ascii="Calibri Light" w:eastAsia="Times New Roman" w:hAnsi="Calibri Light" w:cs="Calibri Light"/>
                <w:b/>
              </w:rPr>
            </w:pPr>
            <w:r w:rsidRPr="00082B12">
              <w:rPr>
                <w:rFonts w:ascii="Calibri Light" w:eastAsia="Times New Roman" w:hAnsi="Calibri Light" w:cs="Calibri Light"/>
                <w:b/>
              </w:rPr>
              <w:t>Essential</w:t>
            </w:r>
          </w:p>
        </w:tc>
        <w:tc>
          <w:tcPr>
            <w:tcW w:w="4508" w:type="dxa"/>
          </w:tcPr>
          <w:p w14:paraId="2C62D6F0" w14:textId="77777777" w:rsidR="00082B12" w:rsidRPr="00082B12" w:rsidRDefault="00082B12" w:rsidP="00B82BDB">
            <w:pPr>
              <w:spacing w:after="200" w:line="276" w:lineRule="auto"/>
              <w:rPr>
                <w:rFonts w:ascii="Calibri Light" w:eastAsia="Times New Roman" w:hAnsi="Calibri Light" w:cs="Calibri Light"/>
                <w:b/>
              </w:rPr>
            </w:pPr>
            <w:r w:rsidRPr="00082B12">
              <w:rPr>
                <w:rFonts w:ascii="Calibri Light" w:eastAsia="Times New Roman" w:hAnsi="Calibri Light" w:cs="Calibri Light"/>
                <w:b/>
              </w:rPr>
              <w:t>Desirable</w:t>
            </w:r>
          </w:p>
        </w:tc>
      </w:tr>
      <w:tr w:rsidR="00082B12" w:rsidRPr="00082B12" w14:paraId="0C2A1A72" w14:textId="77777777" w:rsidTr="00B82BDB">
        <w:tc>
          <w:tcPr>
            <w:tcW w:w="4508" w:type="dxa"/>
          </w:tcPr>
          <w:p w14:paraId="32D89A36"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Markets Spend and Placement Data</w:t>
            </w:r>
          </w:p>
          <w:p w14:paraId="3AA0E508"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Financial credit ratings</w:t>
            </w:r>
          </w:p>
          <w:p w14:paraId="497F2E76"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CQC Quality Ratings</w:t>
            </w:r>
          </w:p>
          <w:p w14:paraId="2F263471"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NW ADASS Dashboard data (summarising LA weekly data relating to care homes, including Covid outbreaks, staff absence, PPE).</w:t>
            </w:r>
          </w:p>
          <w:p w14:paraId="67B6A924" w14:textId="77777777" w:rsidR="00082B12" w:rsidRPr="00082B12" w:rsidRDefault="00082B12" w:rsidP="00B82BDB">
            <w:pPr>
              <w:spacing w:after="200" w:line="276" w:lineRule="auto"/>
              <w:ind w:left="360"/>
              <w:rPr>
                <w:rFonts w:ascii="Calibri Light" w:eastAsia="Times New Roman" w:hAnsi="Calibri Light" w:cs="Calibri Light"/>
              </w:rPr>
            </w:pPr>
          </w:p>
        </w:tc>
        <w:tc>
          <w:tcPr>
            <w:tcW w:w="4508" w:type="dxa"/>
          </w:tcPr>
          <w:p w14:paraId="6583BEF7"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Local authority quality assessments of commissioned providers</w:t>
            </w:r>
          </w:p>
          <w:p w14:paraId="0A41F15C"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Provider Returns (e.g. regional quality self assessments, vacancy data, Infection Control Questions)</w:t>
            </w:r>
          </w:p>
          <w:p w14:paraId="1ED511EB"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Information Sharing Protocol – Our NW system of notifications using an uploaded completed proforma</w:t>
            </w:r>
          </w:p>
          <w:p w14:paraId="6F1D2063"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NECs and CQC Capacity Tracker</w:t>
            </w:r>
          </w:p>
          <w:p w14:paraId="4B7062C3"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Ambulance and 111 Data</w:t>
            </w:r>
          </w:p>
          <w:p w14:paraId="3189A2CA"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 xml:space="preserve">Workforce Data – ASC-WDS, </w:t>
            </w:r>
          </w:p>
          <w:p w14:paraId="0836F1F5"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SALT data and ASC-FR</w:t>
            </w:r>
          </w:p>
          <w:p w14:paraId="3EECFDED"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Demographic data</w:t>
            </w:r>
          </w:p>
          <w:p w14:paraId="24D6303C"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Ad hoc NW ADASS data requests about markets</w:t>
            </w:r>
          </w:p>
          <w:p w14:paraId="48053E0B" w14:textId="77777777" w:rsidR="00082B12" w:rsidRPr="00082B12" w:rsidRDefault="00082B12" w:rsidP="00082B12">
            <w:pPr>
              <w:numPr>
                <w:ilvl w:val="0"/>
                <w:numId w:val="30"/>
              </w:numPr>
              <w:tabs>
                <w:tab w:val="num" w:pos="720"/>
              </w:tabs>
              <w:spacing w:after="200" w:line="276" w:lineRule="auto"/>
              <w:rPr>
                <w:rFonts w:ascii="Calibri Light" w:eastAsia="Times New Roman" w:hAnsi="Calibri Light" w:cs="Calibri Light"/>
              </w:rPr>
            </w:pPr>
            <w:r w:rsidRPr="00082B12">
              <w:rPr>
                <w:rFonts w:ascii="Calibri Light" w:eastAsia="Times New Roman" w:hAnsi="Calibri Light" w:cs="Calibri Light"/>
              </w:rPr>
              <w:t>NW ADASS Quarterly Benchmarking Performance Reports</w:t>
            </w:r>
          </w:p>
        </w:tc>
      </w:tr>
    </w:tbl>
    <w:p w14:paraId="5A3A7804" w14:textId="4091D881" w:rsidR="000119FF" w:rsidRDefault="000119FF" w:rsidP="00284BD0">
      <w:pPr>
        <w:jc w:val="both"/>
        <w:rPr>
          <w:rFonts w:ascii="Calibri Light" w:hAnsi="Calibri Light" w:cs="Calibri Light"/>
        </w:rPr>
      </w:pPr>
    </w:p>
    <w:p w14:paraId="362BA3A2" w14:textId="77777777" w:rsidR="000119FF" w:rsidRDefault="000119FF">
      <w:pPr>
        <w:rPr>
          <w:rFonts w:ascii="Calibri Light" w:hAnsi="Calibri Light" w:cs="Calibri Light"/>
        </w:rPr>
      </w:pPr>
      <w:r>
        <w:rPr>
          <w:rFonts w:ascii="Calibri Light" w:hAnsi="Calibri Light" w:cs="Calibri Light"/>
        </w:rPr>
        <w:br w:type="page"/>
      </w:r>
    </w:p>
    <w:p w14:paraId="47C1A7C5" w14:textId="5D5F5609" w:rsidR="00197AD9" w:rsidRPr="008E03BC" w:rsidRDefault="00AE2EB0" w:rsidP="008E03BC">
      <w:pPr>
        <w:pStyle w:val="ListParagraph"/>
        <w:numPr>
          <w:ilvl w:val="0"/>
          <w:numId w:val="3"/>
        </w:numPr>
        <w:jc w:val="both"/>
        <w:rPr>
          <w:rFonts w:ascii="Calibri Light" w:hAnsi="Calibri Light" w:cs="Calibri Light"/>
          <w:b/>
          <w:color w:val="31849B" w:themeColor="accent5" w:themeShade="BF"/>
          <w:sz w:val="32"/>
          <w:szCs w:val="32"/>
          <w:u w:val="single"/>
        </w:rPr>
      </w:pPr>
      <w:r w:rsidRPr="008E03BC">
        <w:rPr>
          <w:rFonts w:ascii="Calibri Light" w:hAnsi="Calibri Light" w:cs="Calibri Light"/>
          <w:b/>
          <w:color w:val="31849B" w:themeColor="accent5" w:themeShade="BF"/>
          <w:sz w:val="32"/>
          <w:szCs w:val="32"/>
          <w:u w:val="single"/>
        </w:rPr>
        <w:lastRenderedPageBreak/>
        <w:t>Project Timescales</w:t>
      </w:r>
    </w:p>
    <w:tbl>
      <w:tblPr>
        <w:tblStyle w:val="TableGrid"/>
        <w:tblW w:w="0" w:type="auto"/>
        <w:tblLook w:val="04A0" w:firstRow="1" w:lastRow="0" w:firstColumn="1" w:lastColumn="0" w:noHBand="0" w:noVBand="1"/>
      </w:tblPr>
      <w:tblGrid>
        <w:gridCol w:w="6468"/>
        <w:gridCol w:w="3268"/>
      </w:tblGrid>
      <w:tr w:rsidR="00197AD9" w:rsidRPr="00E76D4F" w14:paraId="12A4A363" w14:textId="77777777" w:rsidTr="00CC6F5F">
        <w:trPr>
          <w:trHeight w:val="506"/>
        </w:trPr>
        <w:tc>
          <w:tcPr>
            <w:tcW w:w="6629" w:type="dxa"/>
            <w:shd w:val="clear" w:color="auto" w:fill="F2F2F2" w:themeFill="background1" w:themeFillShade="F2"/>
            <w:vAlign w:val="center"/>
          </w:tcPr>
          <w:p w14:paraId="6B4E1BA3" w14:textId="77777777" w:rsidR="00197AD9" w:rsidRPr="00E76D4F" w:rsidRDefault="00197AD9" w:rsidP="00CC6F5F">
            <w:pPr>
              <w:rPr>
                <w:rFonts w:ascii="Calibri Light" w:hAnsi="Calibri Light" w:cs="Calibri Light"/>
                <w:b/>
              </w:rPr>
            </w:pPr>
            <w:bookmarkStart w:id="21" w:name="_Hlk65581962"/>
            <w:r w:rsidRPr="00E76D4F">
              <w:rPr>
                <w:rFonts w:ascii="Calibri Light" w:hAnsi="Calibri Light" w:cs="Calibri Light"/>
                <w:b/>
              </w:rPr>
              <w:t>Stage of the project</w:t>
            </w:r>
          </w:p>
        </w:tc>
        <w:tc>
          <w:tcPr>
            <w:tcW w:w="3333" w:type="dxa"/>
            <w:shd w:val="clear" w:color="auto" w:fill="F2F2F2" w:themeFill="background1" w:themeFillShade="F2"/>
            <w:vAlign w:val="center"/>
          </w:tcPr>
          <w:p w14:paraId="2E872BB6" w14:textId="77777777" w:rsidR="00197AD9" w:rsidRPr="00E76D4F" w:rsidRDefault="00197AD9" w:rsidP="00CC6F5F">
            <w:pPr>
              <w:rPr>
                <w:rFonts w:ascii="Calibri Light" w:hAnsi="Calibri Light" w:cs="Calibri Light"/>
                <w:b/>
              </w:rPr>
            </w:pPr>
            <w:r w:rsidRPr="00E76D4F">
              <w:rPr>
                <w:rFonts w:ascii="Calibri Light" w:hAnsi="Calibri Light" w:cs="Calibri Light"/>
                <w:b/>
              </w:rPr>
              <w:t>Anticipated deadline</w:t>
            </w:r>
          </w:p>
        </w:tc>
      </w:tr>
      <w:tr w:rsidR="00197AD9" w:rsidRPr="00E76D4F" w14:paraId="0AD013C5" w14:textId="77777777" w:rsidTr="00CC6F5F">
        <w:trPr>
          <w:trHeight w:val="506"/>
        </w:trPr>
        <w:tc>
          <w:tcPr>
            <w:tcW w:w="6629" w:type="dxa"/>
            <w:vAlign w:val="center"/>
          </w:tcPr>
          <w:p w14:paraId="511CBE44" w14:textId="77777777" w:rsidR="00197AD9" w:rsidRPr="00E76D4F" w:rsidRDefault="00197AD9" w:rsidP="00CC6F5F">
            <w:pPr>
              <w:rPr>
                <w:rFonts w:ascii="Calibri Light" w:hAnsi="Calibri Light" w:cs="Calibri Light"/>
                <w:color w:val="000000" w:themeColor="text1"/>
              </w:rPr>
            </w:pPr>
            <w:r w:rsidRPr="00E76D4F">
              <w:rPr>
                <w:rFonts w:ascii="Calibri Light" w:hAnsi="Calibri Light" w:cs="Calibri Light"/>
                <w:color w:val="000000" w:themeColor="text1"/>
              </w:rPr>
              <w:t>Soft market testing</w:t>
            </w:r>
          </w:p>
        </w:tc>
        <w:tc>
          <w:tcPr>
            <w:tcW w:w="3333" w:type="dxa"/>
            <w:vAlign w:val="center"/>
          </w:tcPr>
          <w:p w14:paraId="56BC2479" w14:textId="0CE8EA09" w:rsidR="00197AD9" w:rsidRPr="000422EF" w:rsidRDefault="000422EF" w:rsidP="00CC6F5F">
            <w:pPr>
              <w:rPr>
                <w:rFonts w:ascii="Calibri Light" w:hAnsi="Calibri Light" w:cs="Calibri Light"/>
                <w:color w:val="000000" w:themeColor="text1"/>
              </w:rPr>
            </w:pPr>
            <w:r w:rsidRPr="000422EF">
              <w:rPr>
                <w:rFonts w:ascii="Calibri Light" w:hAnsi="Calibri Light" w:cs="Calibri Light"/>
                <w:color w:val="000000" w:themeColor="text1"/>
              </w:rPr>
              <w:t>9</w:t>
            </w:r>
            <w:r w:rsidRPr="000422EF">
              <w:rPr>
                <w:rFonts w:ascii="Calibri Light" w:hAnsi="Calibri Light" w:cs="Calibri Light"/>
                <w:color w:val="000000" w:themeColor="text1"/>
                <w:vertAlign w:val="superscript"/>
              </w:rPr>
              <w:t>th</w:t>
            </w:r>
            <w:r w:rsidRPr="000422EF">
              <w:rPr>
                <w:rFonts w:ascii="Calibri Light" w:hAnsi="Calibri Light" w:cs="Calibri Light"/>
                <w:color w:val="000000" w:themeColor="text1"/>
              </w:rPr>
              <w:t xml:space="preserve"> March 2021</w:t>
            </w:r>
          </w:p>
        </w:tc>
      </w:tr>
      <w:tr w:rsidR="00197AD9" w:rsidRPr="00E76D4F" w14:paraId="5C85857B" w14:textId="77777777" w:rsidTr="00CC6F5F">
        <w:trPr>
          <w:trHeight w:val="506"/>
        </w:trPr>
        <w:tc>
          <w:tcPr>
            <w:tcW w:w="6629" w:type="dxa"/>
            <w:vAlign w:val="center"/>
          </w:tcPr>
          <w:p w14:paraId="6B932FED" w14:textId="77777777" w:rsidR="00197AD9" w:rsidRPr="00E76D4F" w:rsidRDefault="00197AD9" w:rsidP="00CC6F5F">
            <w:pPr>
              <w:rPr>
                <w:rFonts w:ascii="Calibri Light" w:hAnsi="Calibri Light" w:cs="Calibri Light"/>
                <w:color w:val="000000" w:themeColor="text1"/>
              </w:rPr>
            </w:pPr>
            <w:r w:rsidRPr="00E76D4F">
              <w:rPr>
                <w:rFonts w:ascii="Calibri Light" w:hAnsi="Calibri Light" w:cs="Calibri Light"/>
                <w:color w:val="000000" w:themeColor="text1"/>
              </w:rPr>
              <w:t>Progress to tender</w:t>
            </w:r>
          </w:p>
        </w:tc>
        <w:tc>
          <w:tcPr>
            <w:tcW w:w="3333" w:type="dxa"/>
            <w:vAlign w:val="center"/>
          </w:tcPr>
          <w:p w14:paraId="08A27C41" w14:textId="14135089" w:rsidR="00197AD9" w:rsidRPr="000422EF" w:rsidRDefault="00AC25FC" w:rsidP="00CC6F5F">
            <w:pPr>
              <w:rPr>
                <w:rFonts w:ascii="Calibri Light" w:hAnsi="Calibri Light" w:cs="Calibri Light"/>
                <w:color w:val="000000" w:themeColor="text1"/>
              </w:rPr>
            </w:pPr>
            <w:r w:rsidRPr="000422EF">
              <w:rPr>
                <w:rFonts w:ascii="Calibri Light" w:hAnsi="Calibri Light" w:cs="Calibri Light"/>
                <w:color w:val="000000" w:themeColor="text1"/>
              </w:rPr>
              <w:t>24</w:t>
            </w:r>
            <w:r w:rsidRPr="000422EF">
              <w:rPr>
                <w:rFonts w:ascii="Calibri Light" w:hAnsi="Calibri Light" w:cs="Calibri Light"/>
                <w:color w:val="000000" w:themeColor="text1"/>
                <w:vertAlign w:val="superscript"/>
              </w:rPr>
              <w:t>th</w:t>
            </w:r>
            <w:r w:rsidRPr="000422EF">
              <w:rPr>
                <w:rFonts w:ascii="Calibri Light" w:hAnsi="Calibri Light" w:cs="Calibri Light"/>
                <w:color w:val="000000" w:themeColor="text1"/>
              </w:rPr>
              <w:t xml:space="preserve"> March 2021</w:t>
            </w:r>
          </w:p>
        </w:tc>
      </w:tr>
      <w:tr w:rsidR="00197AD9" w:rsidRPr="00E76D4F" w14:paraId="0DDABBC3" w14:textId="77777777" w:rsidTr="00CC6F5F">
        <w:trPr>
          <w:trHeight w:val="506"/>
        </w:trPr>
        <w:tc>
          <w:tcPr>
            <w:tcW w:w="6629" w:type="dxa"/>
            <w:vAlign w:val="center"/>
          </w:tcPr>
          <w:p w14:paraId="095E9E8C" w14:textId="77777777" w:rsidR="00197AD9" w:rsidRPr="00E76D4F" w:rsidRDefault="00197AD9" w:rsidP="00CC6F5F">
            <w:pPr>
              <w:rPr>
                <w:rFonts w:ascii="Calibri Light" w:hAnsi="Calibri Light" w:cs="Calibri Light"/>
                <w:color w:val="000000" w:themeColor="text1"/>
              </w:rPr>
            </w:pPr>
            <w:r w:rsidRPr="00E76D4F">
              <w:rPr>
                <w:rFonts w:ascii="Calibri Light" w:hAnsi="Calibri Light" w:cs="Calibri Light"/>
                <w:color w:val="000000" w:themeColor="text1"/>
              </w:rPr>
              <w:t>Closing date for suppliers to have submitted documents</w:t>
            </w:r>
          </w:p>
        </w:tc>
        <w:tc>
          <w:tcPr>
            <w:tcW w:w="3333" w:type="dxa"/>
            <w:vAlign w:val="center"/>
          </w:tcPr>
          <w:p w14:paraId="0DF512B1" w14:textId="37BEB6EE" w:rsidR="00197AD9" w:rsidRPr="000422EF" w:rsidRDefault="00AC25FC" w:rsidP="00CC6F5F">
            <w:pPr>
              <w:rPr>
                <w:rFonts w:ascii="Calibri Light" w:hAnsi="Calibri Light" w:cs="Calibri Light"/>
                <w:color w:val="000000" w:themeColor="text1"/>
              </w:rPr>
            </w:pPr>
            <w:r w:rsidRPr="000422EF">
              <w:rPr>
                <w:rFonts w:ascii="Calibri Light" w:hAnsi="Calibri Light" w:cs="Calibri Light"/>
                <w:color w:val="000000" w:themeColor="text1"/>
              </w:rPr>
              <w:t>26</w:t>
            </w:r>
            <w:r w:rsidRPr="000422EF">
              <w:rPr>
                <w:rFonts w:ascii="Calibri Light" w:hAnsi="Calibri Light" w:cs="Calibri Light"/>
                <w:color w:val="000000" w:themeColor="text1"/>
                <w:vertAlign w:val="superscript"/>
              </w:rPr>
              <w:t>th</w:t>
            </w:r>
            <w:r w:rsidRPr="000422EF">
              <w:rPr>
                <w:rFonts w:ascii="Calibri Light" w:hAnsi="Calibri Light" w:cs="Calibri Light"/>
                <w:color w:val="000000" w:themeColor="text1"/>
              </w:rPr>
              <w:t xml:space="preserve"> April 2021</w:t>
            </w:r>
          </w:p>
        </w:tc>
      </w:tr>
      <w:tr w:rsidR="00197AD9" w:rsidRPr="00E76D4F" w14:paraId="548600CA" w14:textId="77777777" w:rsidTr="00CC6F5F">
        <w:trPr>
          <w:trHeight w:val="506"/>
        </w:trPr>
        <w:tc>
          <w:tcPr>
            <w:tcW w:w="6629" w:type="dxa"/>
            <w:vAlign w:val="center"/>
          </w:tcPr>
          <w:p w14:paraId="1B61E8CE" w14:textId="77777777" w:rsidR="00197AD9" w:rsidRPr="00E76D4F" w:rsidRDefault="00A8520C" w:rsidP="00A8520C">
            <w:pPr>
              <w:rPr>
                <w:rFonts w:ascii="Calibri Light" w:hAnsi="Calibri Light" w:cs="Calibri Light"/>
                <w:color w:val="000000" w:themeColor="text1"/>
              </w:rPr>
            </w:pPr>
            <w:r w:rsidRPr="00E76D4F">
              <w:rPr>
                <w:rFonts w:ascii="Calibri Light" w:hAnsi="Calibri Light" w:cs="Calibri Light"/>
                <w:color w:val="000000" w:themeColor="text1"/>
              </w:rPr>
              <w:t xml:space="preserve">Result of Procurement Process </w:t>
            </w:r>
          </w:p>
        </w:tc>
        <w:tc>
          <w:tcPr>
            <w:tcW w:w="3333" w:type="dxa"/>
            <w:vAlign w:val="center"/>
          </w:tcPr>
          <w:p w14:paraId="162CECD2" w14:textId="0FC59318" w:rsidR="00197AD9" w:rsidRPr="000422EF" w:rsidRDefault="00AC25FC" w:rsidP="005C2DA0">
            <w:pPr>
              <w:rPr>
                <w:rFonts w:ascii="Calibri Light" w:hAnsi="Calibri Light" w:cs="Calibri Light"/>
                <w:color w:val="000000" w:themeColor="text1"/>
              </w:rPr>
            </w:pPr>
            <w:r w:rsidRPr="000422EF">
              <w:rPr>
                <w:rFonts w:ascii="Calibri Light" w:hAnsi="Calibri Light" w:cs="Calibri Light"/>
                <w:color w:val="000000" w:themeColor="text1"/>
              </w:rPr>
              <w:t>17</w:t>
            </w:r>
            <w:r w:rsidRPr="000422EF">
              <w:rPr>
                <w:rFonts w:ascii="Calibri Light" w:hAnsi="Calibri Light" w:cs="Calibri Light"/>
                <w:color w:val="000000" w:themeColor="text1"/>
                <w:vertAlign w:val="superscript"/>
              </w:rPr>
              <w:t>th</w:t>
            </w:r>
            <w:r w:rsidRPr="000422EF">
              <w:rPr>
                <w:rFonts w:ascii="Calibri Light" w:hAnsi="Calibri Light" w:cs="Calibri Light"/>
                <w:color w:val="000000" w:themeColor="text1"/>
              </w:rPr>
              <w:t xml:space="preserve"> May 2021</w:t>
            </w:r>
          </w:p>
        </w:tc>
      </w:tr>
      <w:tr w:rsidR="004C6549" w:rsidRPr="00E76D4F" w14:paraId="1DF88628" w14:textId="77777777" w:rsidTr="00CC6F5F">
        <w:trPr>
          <w:trHeight w:val="506"/>
        </w:trPr>
        <w:tc>
          <w:tcPr>
            <w:tcW w:w="6629" w:type="dxa"/>
            <w:vAlign w:val="center"/>
          </w:tcPr>
          <w:p w14:paraId="33D930AE" w14:textId="77777777" w:rsidR="004C6549" w:rsidRPr="00E76D4F" w:rsidRDefault="004C6549" w:rsidP="00A8520C">
            <w:pPr>
              <w:rPr>
                <w:rFonts w:ascii="Calibri Light" w:hAnsi="Calibri Light" w:cs="Calibri Light"/>
                <w:color w:val="000000" w:themeColor="text1"/>
              </w:rPr>
            </w:pPr>
            <w:r w:rsidRPr="00E76D4F">
              <w:rPr>
                <w:rFonts w:ascii="Calibri Light" w:hAnsi="Calibri Light" w:cs="Calibri Light"/>
                <w:color w:val="000000" w:themeColor="text1"/>
              </w:rPr>
              <w:t xml:space="preserve">Contract </w:t>
            </w:r>
            <w:r w:rsidR="00A8520C" w:rsidRPr="00E76D4F">
              <w:rPr>
                <w:rFonts w:ascii="Calibri Light" w:hAnsi="Calibri Light" w:cs="Calibri Light"/>
                <w:color w:val="000000" w:themeColor="text1"/>
              </w:rPr>
              <w:t>Start Date</w:t>
            </w:r>
          </w:p>
        </w:tc>
        <w:tc>
          <w:tcPr>
            <w:tcW w:w="3333" w:type="dxa"/>
            <w:vAlign w:val="center"/>
          </w:tcPr>
          <w:p w14:paraId="2E2D613F" w14:textId="4080D681" w:rsidR="004C6549" w:rsidRPr="000422EF" w:rsidRDefault="00AC25FC" w:rsidP="00CC6F5F">
            <w:pPr>
              <w:rPr>
                <w:rFonts w:ascii="Calibri Light" w:hAnsi="Calibri Light" w:cs="Calibri Light"/>
                <w:color w:val="000000" w:themeColor="text1"/>
              </w:rPr>
            </w:pPr>
            <w:r w:rsidRPr="000422EF">
              <w:rPr>
                <w:rFonts w:ascii="Calibri Light" w:hAnsi="Calibri Light" w:cs="Calibri Light"/>
                <w:color w:val="000000" w:themeColor="text1"/>
              </w:rPr>
              <w:t>31</w:t>
            </w:r>
            <w:r w:rsidRPr="000422EF">
              <w:rPr>
                <w:rFonts w:ascii="Calibri Light" w:hAnsi="Calibri Light" w:cs="Calibri Light"/>
                <w:color w:val="000000" w:themeColor="text1"/>
                <w:vertAlign w:val="superscript"/>
              </w:rPr>
              <w:t>st</w:t>
            </w:r>
            <w:r w:rsidRPr="000422EF">
              <w:rPr>
                <w:rFonts w:ascii="Calibri Light" w:hAnsi="Calibri Light" w:cs="Calibri Light"/>
                <w:color w:val="000000" w:themeColor="text1"/>
              </w:rPr>
              <w:t xml:space="preserve"> May 2021</w:t>
            </w:r>
          </w:p>
        </w:tc>
      </w:tr>
      <w:bookmarkEnd w:id="21"/>
    </w:tbl>
    <w:p w14:paraId="623F5EF5" w14:textId="77777777" w:rsidR="001B3A7E" w:rsidRPr="00E76D4F" w:rsidRDefault="001B3A7E" w:rsidP="001B3A7E">
      <w:pPr>
        <w:pStyle w:val="ListParagraph"/>
        <w:ind w:left="360"/>
        <w:rPr>
          <w:rFonts w:ascii="Calibri Light" w:hAnsi="Calibri Light" w:cs="Calibri Light"/>
          <w:b/>
          <w:color w:val="31849B" w:themeColor="accent5" w:themeShade="BF"/>
          <w:sz w:val="32"/>
          <w:szCs w:val="32"/>
          <w:u w:val="single"/>
        </w:rPr>
      </w:pPr>
    </w:p>
    <w:p w14:paraId="342AC036" w14:textId="77777777" w:rsidR="00033A62" w:rsidRPr="00E76D4F" w:rsidRDefault="00F118AA" w:rsidP="00B02D35">
      <w:pPr>
        <w:pStyle w:val="ListParagraph"/>
        <w:numPr>
          <w:ilvl w:val="0"/>
          <w:numId w:val="3"/>
        </w:numPr>
        <w:rPr>
          <w:rFonts w:ascii="Calibri Light" w:hAnsi="Calibri Light" w:cs="Calibri Light"/>
          <w:b/>
          <w:color w:val="31849B" w:themeColor="accent5" w:themeShade="BF"/>
          <w:sz w:val="32"/>
          <w:szCs w:val="32"/>
          <w:u w:val="single"/>
        </w:rPr>
      </w:pPr>
      <w:r w:rsidRPr="00E76D4F">
        <w:rPr>
          <w:rFonts w:ascii="Calibri Light" w:hAnsi="Calibri Light" w:cs="Calibri Light"/>
          <w:b/>
          <w:color w:val="31849B" w:themeColor="accent5" w:themeShade="BF"/>
          <w:sz w:val="32"/>
          <w:szCs w:val="32"/>
          <w:u w:val="single"/>
        </w:rPr>
        <w:t>Soft Market Testing</w:t>
      </w:r>
    </w:p>
    <w:p w14:paraId="671C9DF9" w14:textId="77777777" w:rsidR="00AA4700" w:rsidRPr="00E76D4F" w:rsidRDefault="00AA4700" w:rsidP="00AA4700">
      <w:pPr>
        <w:rPr>
          <w:rFonts w:ascii="Calibri Light" w:hAnsi="Calibri Light" w:cs="Calibri Light"/>
          <w:b/>
          <w:color w:val="31849B" w:themeColor="accent5" w:themeShade="BF"/>
          <w:u w:val="single"/>
        </w:rPr>
      </w:pPr>
      <w:r w:rsidRPr="00E76D4F">
        <w:rPr>
          <w:rFonts w:ascii="Calibri Light" w:eastAsia="Times New Roman" w:hAnsi="Calibri Light" w:cs="Calibri Light"/>
          <w:b/>
        </w:rPr>
        <w:t>THIS IS NOT A CALL FOR COMPETITION</w:t>
      </w:r>
    </w:p>
    <w:p w14:paraId="4FE548CD" w14:textId="77777777" w:rsidR="00CE2063" w:rsidRPr="00E76D4F" w:rsidRDefault="00CE2063" w:rsidP="00B02D35">
      <w:pPr>
        <w:jc w:val="both"/>
        <w:rPr>
          <w:rFonts w:ascii="Calibri Light" w:hAnsi="Calibri Light" w:cs="Calibri Light"/>
        </w:rPr>
      </w:pPr>
      <w:r w:rsidRPr="00E76D4F">
        <w:rPr>
          <w:rFonts w:ascii="Calibri Light" w:hAnsi="Calibri Light" w:cs="Calibri Light"/>
        </w:rPr>
        <w:t xml:space="preserve">The Soft Market Test is intended to allow interested organisations </w:t>
      </w:r>
      <w:r w:rsidR="00DA768B" w:rsidRPr="00E76D4F">
        <w:rPr>
          <w:rFonts w:ascii="Calibri Light" w:hAnsi="Calibri Light" w:cs="Calibri Light"/>
        </w:rPr>
        <w:t xml:space="preserve">with </w:t>
      </w:r>
      <w:r w:rsidRPr="00E76D4F">
        <w:rPr>
          <w:rFonts w:ascii="Calibri Light" w:hAnsi="Calibri Light" w:cs="Calibri Light"/>
        </w:rPr>
        <w:t>relevant experience to outline their views and provide information with</w:t>
      </w:r>
      <w:r w:rsidR="008C0B36" w:rsidRPr="00E76D4F">
        <w:rPr>
          <w:rFonts w:ascii="Calibri Light" w:hAnsi="Calibri Light" w:cs="Calibri Light"/>
        </w:rPr>
        <w:t xml:space="preserve"> no comm</w:t>
      </w:r>
      <w:r w:rsidR="00E30766" w:rsidRPr="00E76D4F">
        <w:rPr>
          <w:rFonts w:ascii="Calibri Light" w:hAnsi="Calibri Light" w:cs="Calibri Light"/>
        </w:rPr>
        <w:t xml:space="preserve">itment to themselves or </w:t>
      </w:r>
      <w:r w:rsidR="001D541D" w:rsidRPr="00E76D4F">
        <w:rPr>
          <w:rFonts w:ascii="Calibri Light" w:hAnsi="Calibri Light" w:cs="Calibri Light"/>
        </w:rPr>
        <w:t>the</w:t>
      </w:r>
      <w:r w:rsidR="00CE7EFE" w:rsidRPr="00E76D4F">
        <w:rPr>
          <w:rFonts w:ascii="Calibri Light" w:hAnsi="Calibri Light" w:cs="Calibri Light"/>
        </w:rPr>
        <w:t xml:space="preserve"> Council.</w:t>
      </w:r>
    </w:p>
    <w:p w14:paraId="2A26B72B" w14:textId="399FA3B0" w:rsidR="00F118AA" w:rsidRPr="00E76D4F" w:rsidRDefault="001D541D" w:rsidP="00B02D35">
      <w:pPr>
        <w:jc w:val="both"/>
        <w:rPr>
          <w:rFonts w:ascii="Calibri Light" w:hAnsi="Calibri Light" w:cs="Calibri Light"/>
        </w:rPr>
      </w:pPr>
      <w:r w:rsidRPr="00E76D4F">
        <w:rPr>
          <w:rFonts w:ascii="Calibri Light" w:hAnsi="Calibri Light" w:cs="Calibri Light"/>
        </w:rPr>
        <w:t>The</w:t>
      </w:r>
      <w:r w:rsidR="00CE7EFE" w:rsidRPr="00E76D4F">
        <w:rPr>
          <w:rFonts w:ascii="Calibri Light" w:hAnsi="Calibri Light" w:cs="Calibri Light"/>
        </w:rPr>
        <w:t xml:space="preserve"> </w:t>
      </w:r>
      <w:r w:rsidR="00C8503A" w:rsidRPr="00E76D4F">
        <w:rPr>
          <w:rFonts w:ascii="Calibri Light" w:hAnsi="Calibri Light" w:cs="Calibri Light"/>
        </w:rPr>
        <w:t>Council is</w:t>
      </w:r>
      <w:r w:rsidR="00F118AA" w:rsidRPr="00E76D4F">
        <w:rPr>
          <w:rFonts w:ascii="Calibri Light" w:hAnsi="Calibri Light" w:cs="Calibri Light"/>
        </w:rPr>
        <w:t xml:space="preserve"> </w:t>
      </w:r>
      <w:r w:rsidR="00FA7309" w:rsidRPr="00E76D4F">
        <w:rPr>
          <w:rFonts w:ascii="Calibri Light" w:hAnsi="Calibri Light" w:cs="Calibri Light"/>
        </w:rPr>
        <w:t xml:space="preserve">looking to </w:t>
      </w:r>
      <w:r w:rsidR="003D2111" w:rsidRPr="00E76D4F">
        <w:rPr>
          <w:rFonts w:ascii="Calibri Light" w:hAnsi="Calibri Light" w:cs="Calibri Light"/>
        </w:rPr>
        <w:t xml:space="preserve">award </w:t>
      </w:r>
      <w:r w:rsidR="00FA7309" w:rsidRPr="00E76D4F">
        <w:rPr>
          <w:rFonts w:ascii="Calibri Light" w:hAnsi="Calibri Light" w:cs="Calibri Light"/>
        </w:rPr>
        <w:t xml:space="preserve">a contract </w:t>
      </w:r>
      <w:r w:rsidR="00D51B6B" w:rsidRPr="00E76D4F">
        <w:rPr>
          <w:rFonts w:ascii="Calibri Light" w:hAnsi="Calibri Light" w:cs="Calibri Light"/>
        </w:rPr>
        <w:t xml:space="preserve">commencing </w:t>
      </w:r>
      <w:r w:rsidR="00D41FE5">
        <w:rPr>
          <w:rFonts w:ascii="Calibri Light" w:hAnsi="Calibri Light" w:cs="Calibri Light"/>
        </w:rPr>
        <w:t>31</w:t>
      </w:r>
      <w:r w:rsidR="00D41FE5" w:rsidRPr="00D41FE5">
        <w:rPr>
          <w:rFonts w:ascii="Calibri Light" w:hAnsi="Calibri Light" w:cs="Calibri Light"/>
          <w:vertAlign w:val="superscript"/>
        </w:rPr>
        <w:t>st</w:t>
      </w:r>
      <w:r w:rsidR="00D41FE5">
        <w:rPr>
          <w:rFonts w:ascii="Calibri Light" w:hAnsi="Calibri Light" w:cs="Calibri Light"/>
        </w:rPr>
        <w:t xml:space="preserve"> May 2021</w:t>
      </w:r>
      <w:r w:rsidR="008949A0" w:rsidRPr="00E76D4F">
        <w:rPr>
          <w:rFonts w:ascii="Calibri Light" w:hAnsi="Calibri Light" w:cs="Calibri Light"/>
        </w:rPr>
        <w:t xml:space="preserve">. </w:t>
      </w:r>
      <w:r w:rsidR="00FA7309" w:rsidRPr="00E76D4F">
        <w:rPr>
          <w:rFonts w:ascii="Calibri Light" w:hAnsi="Calibri Light" w:cs="Calibri Light"/>
        </w:rPr>
        <w:t>If a decision is made to tender this service the maximum annual budget</w:t>
      </w:r>
      <w:r w:rsidR="00356310" w:rsidRPr="00E76D4F">
        <w:rPr>
          <w:rFonts w:ascii="Calibri Light" w:hAnsi="Calibri Light" w:cs="Calibri Light"/>
        </w:rPr>
        <w:t xml:space="preserve"> </w:t>
      </w:r>
      <w:r w:rsidR="00FA7309" w:rsidRPr="00E76D4F">
        <w:rPr>
          <w:rFonts w:ascii="Calibri Light" w:hAnsi="Calibri Light" w:cs="Calibri Light"/>
        </w:rPr>
        <w:t>is £</w:t>
      </w:r>
      <w:r w:rsidR="00011150" w:rsidRPr="00E76D4F">
        <w:rPr>
          <w:rFonts w:ascii="Calibri Light" w:hAnsi="Calibri Light" w:cs="Calibri Light"/>
        </w:rPr>
        <w:t>35,000 per annum</w:t>
      </w:r>
      <w:r w:rsidR="00FA7309" w:rsidRPr="00E76D4F">
        <w:rPr>
          <w:rFonts w:ascii="Calibri Light" w:hAnsi="Calibri Light" w:cs="Calibri Light"/>
        </w:rPr>
        <w:t xml:space="preserve">. It is further envisaged that the </w:t>
      </w:r>
      <w:r w:rsidR="004E13D5" w:rsidRPr="00E76D4F">
        <w:rPr>
          <w:rFonts w:ascii="Calibri Light" w:hAnsi="Calibri Light" w:cs="Calibri Light"/>
        </w:rPr>
        <w:t>initial</w:t>
      </w:r>
      <w:r w:rsidR="00FA7309" w:rsidRPr="00E76D4F">
        <w:rPr>
          <w:rFonts w:ascii="Calibri Light" w:hAnsi="Calibri Light" w:cs="Calibri Light"/>
        </w:rPr>
        <w:t xml:space="preserve"> con</w:t>
      </w:r>
      <w:r w:rsidR="000B562C" w:rsidRPr="00E76D4F">
        <w:rPr>
          <w:rFonts w:ascii="Calibri Light" w:hAnsi="Calibri Light" w:cs="Calibri Light"/>
        </w:rPr>
        <w:t xml:space="preserve">tract would be for a period of </w:t>
      </w:r>
      <w:r w:rsidR="00011150" w:rsidRPr="00E76D4F">
        <w:rPr>
          <w:rFonts w:ascii="Calibri Light" w:hAnsi="Calibri Light" w:cs="Calibri Light"/>
        </w:rPr>
        <w:t xml:space="preserve">2 </w:t>
      </w:r>
      <w:r w:rsidR="00FA7309" w:rsidRPr="00E76D4F">
        <w:rPr>
          <w:rFonts w:ascii="Calibri Light" w:hAnsi="Calibri Light" w:cs="Calibri Light"/>
        </w:rPr>
        <w:t>years</w:t>
      </w:r>
      <w:r w:rsidR="00011150" w:rsidRPr="00E76D4F">
        <w:rPr>
          <w:rFonts w:ascii="Calibri Light" w:hAnsi="Calibri Light" w:cs="Calibri Light"/>
        </w:rPr>
        <w:t>, with the option to increase for a further year based on an evaluation carried out by the NW ADASS Programme Office</w:t>
      </w:r>
      <w:r w:rsidR="00FA7309" w:rsidRPr="00E76D4F">
        <w:rPr>
          <w:rFonts w:ascii="Calibri Light" w:hAnsi="Calibri Light" w:cs="Calibri Light"/>
        </w:rPr>
        <w:t xml:space="preserve">. </w:t>
      </w:r>
      <w:r w:rsidR="006A1537" w:rsidRPr="00E76D4F">
        <w:rPr>
          <w:rFonts w:ascii="Calibri Light" w:hAnsi="Calibri Light" w:cs="Calibri Light"/>
        </w:rPr>
        <w:t xml:space="preserve">During the Soft Market Test we </w:t>
      </w:r>
      <w:r w:rsidR="00507AA2" w:rsidRPr="00E76D4F">
        <w:rPr>
          <w:rFonts w:ascii="Calibri Light" w:hAnsi="Calibri Light" w:cs="Calibri Light"/>
        </w:rPr>
        <w:t>would like</w:t>
      </w:r>
      <w:r w:rsidR="006A1537" w:rsidRPr="00E76D4F">
        <w:rPr>
          <w:rFonts w:ascii="Calibri Light" w:hAnsi="Calibri Light" w:cs="Calibri Light"/>
        </w:rPr>
        <w:t xml:space="preserve"> to </w:t>
      </w:r>
      <w:r w:rsidR="00AE599C" w:rsidRPr="00E76D4F">
        <w:rPr>
          <w:rFonts w:ascii="Calibri Light" w:hAnsi="Calibri Light" w:cs="Calibri Light"/>
        </w:rPr>
        <w:t>gauge the level of interest</w:t>
      </w:r>
      <w:r w:rsidR="00FA7309" w:rsidRPr="00E76D4F">
        <w:rPr>
          <w:rFonts w:ascii="Calibri Light" w:hAnsi="Calibri Light" w:cs="Calibri Light"/>
        </w:rPr>
        <w:t>.</w:t>
      </w:r>
      <w:r w:rsidR="00AE599C" w:rsidRPr="00E76D4F">
        <w:rPr>
          <w:rFonts w:ascii="Calibri Light" w:hAnsi="Calibri Light" w:cs="Calibri Light"/>
        </w:rPr>
        <w:t xml:space="preserve"> </w:t>
      </w:r>
    </w:p>
    <w:p w14:paraId="2A4DA62B" w14:textId="77777777" w:rsidR="00C8503A" w:rsidRPr="00E76D4F" w:rsidRDefault="00356310" w:rsidP="00B02D35">
      <w:pPr>
        <w:jc w:val="both"/>
        <w:rPr>
          <w:rFonts w:ascii="Calibri Light" w:hAnsi="Calibri Light" w:cs="Calibri Light"/>
        </w:rPr>
      </w:pPr>
      <w:r w:rsidRPr="00E76D4F">
        <w:rPr>
          <w:rFonts w:ascii="Calibri Light" w:hAnsi="Calibri Light" w:cs="Calibri Light"/>
          <w:b/>
        </w:rPr>
        <w:t xml:space="preserve">Stage 1 - </w:t>
      </w:r>
      <w:r w:rsidRPr="00E76D4F">
        <w:rPr>
          <w:rFonts w:ascii="Calibri Light" w:hAnsi="Calibri Light" w:cs="Calibri Light"/>
        </w:rPr>
        <w:t>Interested suppliers are required to complete the following company information form and a short questionnaire (</w:t>
      </w:r>
      <w:r w:rsidR="005B28D0" w:rsidRPr="00E76D4F">
        <w:rPr>
          <w:rFonts w:ascii="Calibri Light" w:hAnsi="Calibri Light" w:cs="Calibri Light"/>
        </w:rPr>
        <w:t>at a</w:t>
      </w:r>
      <w:r w:rsidRPr="00E76D4F">
        <w:rPr>
          <w:rFonts w:ascii="Calibri Light" w:hAnsi="Calibri Light" w:cs="Calibri Light"/>
        </w:rPr>
        <w:t xml:space="preserve">ppendix 1). Suppliers who complete and return the questionnaire </w:t>
      </w:r>
      <w:r w:rsidRPr="00E76D4F">
        <w:rPr>
          <w:rFonts w:ascii="Calibri Light" w:hAnsi="Calibri Light" w:cs="Calibri Light"/>
          <w:b/>
          <w:i/>
        </w:rPr>
        <w:t>may</w:t>
      </w:r>
      <w:r w:rsidRPr="00E76D4F">
        <w:rPr>
          <w:rFonts w:ascii="Calibri Light" w:hAnsi="Calibri Light" w:cs="Calibri Light"/>
        </w:rPr>
        <w:t xml:space="preserve"> be invited to meet with </w:t>
      </w:r>
      <w:r w:rsidR="001D541D" w:rsidRPr="00E76D4F">
        <w:rPr>
          <w:rFonts w:ascii="Calibri Light" w:hAnsi="Calibri Light" w:cs="Calibri Light"/>
        </w:rPr>
        <w:t>Council</w:t>
      </w:r>
      <w:r w:rsidR="00FA7309" w:rsidRPr="00E76D4F">
        <w:rPr>
          <w:rFonts w:ascii="Calibri Light" w:hAnsi="Calibri Light" w:cs="Calibri Light"/>
        </w:rPr>
        <w:t xml:space="preserve"> </w:t>
      </w:r>
      <w:r w:rsidRPr="00E76D4F">
        <w:rPr>
          <w:rFonts w:ascii="Calibri Light" w:hAnsi="Calibri Light" w:cs="Calibri Light"/>
        </w:rPr>
        <w:t xml:space="preserve">representatives to discuss its requirements. </w:t>
      </w:r>
    </w:p>
    <w:p w14:paraId="7FEC8646" w14:textId="09BBA87B" w:rsidR="001B3A7E" w:rsidRPr="00E76D4F" w:rsidRDefault="00356310" w:rsidP="00C96DE1">
      <w:pPr>
        <w:jc w:val="both"/>
        <w:rPr>
          <w:rFonts w:ascii="Calibri Light" w:hAnsi="Calibri Light" w:cs="Calibri Light"/>
          <w:highlight w:val="yellow"/>
        </w:rPr>
      </w:pPr>
      <w:r w:rsidRPr="00E76D4F">
        <w:rPr>
          <w:rFonts w:ascii="Calibri Light" w:hAnsi="Calibri Light" w:cs="Calibri Light"/>
        </w:rPr>
        <w:t xml:space="preserve">The questionnaire should be returned via The Chest - </w:t>
      </w:r>
      <w:hyperlink r:id="rId9" w:history="1">
        <w:r w:rsidR="00CF1327" w:rsidRPr="00E76D4F">
          <w:rPr>
            <w:rStyle w:val="Hyperlink"/>
            <w:rFonts w:ascii="Calibri Light" w:hAnsi="Calibri Light" w:cs="Calibri Light"/>
          </w:rPr>
          <w:t>https://www.the-chest.org.uk/</w:t>
        </w:r>
      </w:hyperlink>
      <w:r w:rsidR="00CF1327" w:rsidRPr="00E76D4F">
        <w:rPr>
          <w:rFonts w:ascii="Calibri Light" w:hAnsi="Calibri Light" w:cs="Calibri Light"/>
        </w:rPr>
        <w:t xml:space="preserve"> </w:t>
      </w:r>
      <w:r w:rsidRPr="00E76D4F">
        <w:rPr>
          <w:rFonts w:ascii="Calibri Light" w:hAnsi="Calibri Light" w:cs="Calibri Light"/>
        </w:rPr>
        <w:t xml:space="preserve">by </w:t>
      </w:r>
      <w:r w:rsidR="000422EF" w:rsidRPr="000422EF">
        <w:rPr>
          <w:rFonts w:ascii="Calibri Light" w:hAnsi="Calibri Light" w:cs="Calibri Light"/>
        </w:rPr>
        <w:t>19</w:t>
      </w:r>
      <w:r w:rsidR="000422EF" w:rsidRPr="000422EF">
        <w:rPr>
          <w:rFonts w:ascii="Calibri Light" w:hAnsi="Calibri Light" w:cs="Calibri Light"/>
          <w:vertAlign w:val="superscript"/>
        </w:rPr>
        <w:t>th</w:t>
      </w:r>
      <w:r w:rsidR="000422EF" w:rsidRPr="000422EF">
        <w:rPr>
          <w:rFonts w:ascii="Calibri Light" w:hAnsi="Calibri Light" w:cs="Calibri Light"/>
        </w:rPr>
        <w:t xml:space="preserve"> </w:t>
      </w:r>
      <w:r w:rsidR="000422EF">
        <w:rPr>
          <w:rFonts w:ascii="Calibri Light" w:hAnsi="Calibri Light" w:cs="Calibri Light"/>
        </w:rPr>
        <w:t>M</w:t>
      </w:r>
      <w:r w:rsidR="000422EF" w:rsidRPr="000422EF">
        <w:rPr>
          <w:rFonts w:ascii="Calibri Light" w:hAnsi="Calibri Light" w:cs="Calibri Light"/>
        </w:rPr>
        <w:t>arch 2021</w:t>
      </w:r>
    </w:p>
    <w:p w14:paraId="2FE836A6" w14:textId="77777777" w:rsidR="00933B61" w:rsidRPr="00E76D4F" w:rsidRDefault="0035131C" w:rsidP="00C96DE1">
      <w:pPr>
        <w:jc w:val="both"/>
        <w:rPr>
          <w:rFonts w:ascii="Calibri Light" w:hAnsi="Calibri Light" w:cs="Calibri Light"/>
        </w:rPr>
      </w:pPr>
      <w:r w:rsidRPr="00E76D4F">
        <w:rPr>
          <w:rFonts w:ascii="Calibri Light" w:hAnsi="Calibri Light" w:cs="Calibri Light"/>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14:paraId="7A8544A9" w14:textId="77777777" w:rsidR="00AA4700" w:rsidRPr="00E76D4F" w:rsidRDefault="00AA4700" w:rsidP="00C96DE1">
      <w:pPr>
        <w:jc w:val="both"/>
        <w:rPr>
          <w:rFonts w:ascii="Calibri Light" w:hAnsi="Calibri Light" w:cs="Calibri Light"/>
        </w:rPr>
      </w:pPr>
      <w:r w:rsidRPr="00E76D4F">
        <w:rPr>
          <w:rFonts w:ascii="Calibri Light" w:hAnsi="Calibri Light" w:cs="Calibri Light"/>
          <w:b/>
        </w:rPr>
        <w:t>We encourage your participation in this soft market testing exercise, but must emphasise that your involvement in this exercise will not carry any commercial advantage in any ensuing procurement process.</w:t>
      </w:r>
    </w:p>
    <w:p w14:paraId="77B18780" w14:textId="3F5C74AA" w:rsidR="008E03BC" w:rsidRDefault="00AA4700" w:rsidP="00C96DE1">
      <w:pPr>
        <w:jc w:val="both"/>
        <w:rPr>
          <w:rFonts w:ascii="Calibri Light" w:hAnsi="Calibri Light" w:cs="Calibri Light"/>
          <w:b/>
        </w:rPr>
      </w:pPr>
      <w:r w:rsidRPr="00E76D4F">
        <w:rPr>
          <w:rFonts w:ascii="Calibri Light" w:hAnsi="Calibri Light" w:cs="Calibri Light"/>
          <w:b/>
        </w:rPr>
        <w:t>No information provided in response to this soft market testing exercise will be used in any evaluation of any subsequent response to a procurement exercise.</w:t>
      </w:r>
    </w:p>
    <w:p w14:paraId="58F4665D" w14:textId="77777777" w:rsidR="008E03BC" w:rsidRDefault="008E03BC">
      <w:pPr>
        <w:rPr>
          <w:rFonts w:ascii="Calibri Light" w:hAnsi="Calibri Light" w:cs="Calibri Light"/>
          <w:b/>
        </w:rPr>
      </w:pPr>
      <w:r>
        <w:rPr>
          <w:rFonts w:ascii="Calibri Light" w:hAnsi="Calibri Light" w:cs="Calibri Light"/>
          <w:b/>
        </w:rPr>
        <w:br w:type="page"/>
      </w:r>
    </w:p>
    <w:p w14:paraId="567771FA" w14:textId="77777777" w:rsidR="008D6F11" w:rsidRPr="00E76D4F" w:rsidRDefault="008D6F11" w:rsidP="00C96DE1">
      <w:pPr>
        <w:jc w:val="both"/>
        <w:rPr>
          <w:rFonts w:ascii="Calibri Light" w:hAnsi="Calibri Light" w:cs="Calibri Light"/>
          <w:b/>
        </w:rPr>
      </w:pPr>
    </w:p>
    <w:p w14:paraId="70A82758" w14:textId="77777777" w:rsidR="00033A62" w:rsidRPr="00E76D4F" w:rsidRDefault="00033A62" w:rsidP="002B76D8">
      <w:pPr>
        <w:pStyle w:val="ListParagraph"/>
        <w:numPr>
          <w:ilvl w:val="0"/>
          <w:numId w:val="9"/>
        </w:numPr>
        <w:rPr>
          <w:rFonts w:ascii="Calibri Light" w:hAnsi="Calibri Light" w:cs="Calibri Light"/>
          <w:b/>
          <w:color w:val="31849B" w:themeColor="accent5" w:themeShade="BF"/>
          <w:sz w:val="32"/>
          <w:szCs w:val="32"/>
          <w:u w:val="single"/>
        </w:rPr>
      </w:pPr>
      <w:r w:rsidRPr="00E76D4F">
        <w:rPr>
          <w:rFonts w:ascii="Calibri Light" w:hAnsi="Calibri Light" w:cs="Calibri Light"/>
          <w:b/>
          <w:color w:val="31849B"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E76D4F" w14:paraId="54C7F166" w14:textId="77777777" w:rsidTr="00745D4B">
        <w:trPr>
          <w:trHeight w:val="798"/>
        </w:trPr>
        <w:tc>
          <w:tcPr>
            <w:tcW w:w="851" w:type="dxa"/>
            <w:vMerge w:val="restart"/>
            <w:shd w:val="clear" w:color="auto" w:fill="737373"/>
          </w:tcPr>
          <w:p w14:paraId="7DFA3FE5" w14:textId="77777777" w:rsidR="00033A62" w:rsidRPr="00E76D4F" w:rsidRDefault="00033A62" w:rsidP="00033A62">
            <w:pPr>
              <w:rPr>
                <w:rFonts w:ascii="Calibri Light" w:hAnsi="Calibri Light" w:cs="Calibri Light"/>
                <w:b/>
                <w:sz w:val="28"/>
                <w:szCs w:val="28"/>
              </w:rPr>
            </w:pPr>
            <w:r w:rsidRPr="00E76D4F">
              <w:rPr>
                <w:rFonts w:ascii="Calibri Light" w:hAnsi="Calibri Light" w:cs="Calibri Light"/>
                <w:b/>
                <w:sz w:val="28"/>
                <w:szCs w:val="28"/>
              </w:rPr>
              <w:t>3.1</w:t>
            </w:r>
          </w:p>
        </w:tc>
        <w:tc>
          <w:tcPr>
            <w:tcW w:w="2727" w:type="dxa"/>
            <w:shd w:val="clear" w:color="auto" w:fill="737373"/>
          </w:tcPr>
          <w:p w14:paraId="047227CF"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Full name of your organisation:</w:t>
            </w:r>
          </w:p>
        </w:tc>
        <w:tc>
          <w:tcPr>
            <w:tcW w:w="6345" w:type="dxa"/>
            <w:shd w:val="clear" w:color="auto" w:fill="E0E0E0"/>
          </w:tcPr>
          <w:p w14:paraId="2A6DEE2B" w14:textId="77777777" w:rsidR="00033A62" w:rsidRPr="00E76D4F" w:rsidRDefault="00033A62" w:rsidP="00033A62">
            <w:pPr>
              <w:rPr>
                <w:rFonts w:ascii="Calibri Light" w:hAnsi="Calibri Light" w:cs="Calibri Light"/>
                <w:sz w:val="28"/>
                <w:szCs w:val="28"/>
              </w:rPr>
            </w:pPr>
          </w:p>
          <w:p w14:paraId="5656A36A" w14:textId="77777777" w:rsidR="00033A62" w:rsidRPr="00E76D4F" w:rsidRDefault="00033A62" w:rsidP="00033A62">
            <w:pPr>
              <w:rPr>
                <w:rFonts w:ascii="Calibri Light" w:hAnsi="Calibri Light" w:cs="Calibri Light"/>
                <w:sz w:val="28"/>
                <w:szCs w:val="28"/>
              </w:rPr>
            </w:pPr>
          </w:p>
        </w:tc>
      </w:tr>
      <w:tr w:rsidR="00033A62" w:rsidRPr="00E76D4F" w14:paraId="0DC4E9C4" w14:textId="77777777" w:rsidTr="00745D4B">
        <w:trPr>
          <w:cantSplit/>
        </w:trPr>
        <w:tc>
          <w:tcPr>
            <w:tcW w:w="851" w:type="dxa"/>
            <w:vMerge/>
            <w:shd w:val="clear" w:color="auto" w:fill="737373"/>
          </w:tcPr>
          <w:p w14:paraId="1584B25F" w14:textId="77777777" w:rsidR="00033A62" w:rsidRPr="00E76D4F" w:rsidRDefault="00033A62" w:rsidP="00033A62">
            <w:pPr>
              <w:rPr>
                <w:rFonts w:ascii="Calibri Light" w:hAnsi="Calibri Light" w:cs="Calibri Light"/>
                <w:sz w:val="28"/>
                <w:szCs w:val="28"/>
              </w:rPr>
            </w:pPr>
          </w:p>
        </w:tc>
        <w:tc>
          <w:tcPr>
            <w:tcW w:w="2727" w:type="dxa"/>
            <w:shd w:val="clear" w:color="auto" w:fill="737373"/>
            <w:vAlign w:val="center"/>
          </w:tcPr>
          <w:p w14:paraId="1EBB9199"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Contact Details Name:</w:t>
            </w:r>
          </w:p>
        </w:tc>
        <w:tc>
          <w:tcPr>
            <w:tcW w:w="6345" w:type="dxa"/>
            <w:shd w:val="clear" w:color="auto" w:fill="E0E0E0"/>
          </w:tcPr>
          <w:p w14:paraId="1CCD5F12" w14:textId="77777777" w:rsidR="00033A62" w:rsidRPr="00E76D4F" w:rsidRDefault="00033A62" w:rsidP="00033A62">
            <w:pPr>
              <w:rPr>
                <w:rFonts w:ascii="Calibri Light" w:hAnsi="Calibri Light" w:cs="Calibri Light"/>
                <w:sz w:val="28"/>
                <w:szCs w:val="28"/>
              </w:rPr>
            </w:pPr>
          </w:p>
        </w:tc>
      </w:tr>
      <w:tr w:rsidR="00033A62" w:rsidRPr="00E76D4F" w14:paraId="5C9F90A7" w14:textId="77777777" w:rsidTr="00745D4B">
        <w:trPr>
          <w:cantSplit/>
          <w:trHeight w:val="438"/>
        </w:trPr>
        <w:tc>
          <w:tcPr>
            <w:tcW w:w="851" w:type="dxa"/>
            <w:vMerge/>
            <w:shd w:val="clear" w:color="auto" w:fill="737373"/>
          </w:tcPr>
          <w:p w14:paraId="5648CED5" w14:textId="77777777" w:rsidR="00033A62" w:rsidRPr="00E76D4F" w:rsidRDefault="00033A62" w:rsidP="00033A62">
            <w:pPr>
              <w:rPr>
                <w:rFonts w:ascii="Calibri Light" w:hAnsi="Calibri Light" w:cs="Calibri Light"/>
                <w:b/>
                <w:sz w:val="28"/>
                <w:szCs w:val="28"/>
              </w:rPr>
            </w:pPr>
          </w:p>
        </w:tc>
        <w:tc>
          <w:tcPr>
            <w:tcW w:w="2727" w:type="dxa"/>
            <w:shd w:val="clear" w:color="auto" w:fill="737373"/>
          </w:tcPr>
          <w:p w14:paraId="423397EC"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Job Title:</w:t>
            </w:r>
          </w:p>
        </w:tc>
        <w:tc>
          <w:tcPr>
            <w:tcW w:w="6345" w:type="dxa"/>
            <w:shd w:val="clear" w:color="auto" w:fill="E0E0E0"/>
          </w:tcPr>
          <w:p w14:paraId="50580AB5" w14:textId="77777777" w:rsidR="00033A62" w:rsidRPr="00E76D4F" w:rsidRDefault="00033A62" w:rsidP="00033A62">
            <w:pPr>
              <w:rPr>
                <w:rFonts w:ascii="Calibri Light" w:hAnsi="Calibri Light" w:cs="Calibri Light"/>
                <w:sz w:val="28"/>
                <w:szCs w:val="28"/>
              </w:rPr>
            </w:pPr>
          </w:p>
        </w:tc>
      </w:tr>
      <w:tr w:rsidR="00033A62" w:rsidRPr="00E76D4F" w14:paraId="2D8489CA" w14:textId="77777777" w:rsidTr="00745D4B">
        <w:trPr>
          <w:cantSplit/>
          <w:trHeight w:val="500"/>
        </w:trPr>
        <w:tc>
          <w:tcPr>
            <w:tcW w:w="851" w:type="dxa"/>
            <w:vMerge/>
            <w:shd w:val="clear" w:color="auto" w:fill="737373"/>
          </w:tcPr>
          <w:p w14:paraId="707D3AC5" w14:textId="77777777" w:rsidR="00033A62" w:rsidRPr="00E76D4F" w:rsidRDefault="00033A62" w:rsidP="00033A62">
            <w:pPr>
              <w:rPr>
                <w:rFonts w:ascii="Calibri Light" w:hAnsi="Calibri Light" w:cs="Calibri Light"/>
                <w:b/>
                <w:sz w:val="28"/>
                <w:szCs w:val="28"/>
              </w:rPr>
            </w:pPr>
          </w:p>
        </w:tc>
        <w:tc>
          <w:tcPr>
            <w:tcW w:w="2727" w:type="dxa"/>
            <w:shd w:val="clear" w:color="auto" w:fill="737373"/>
          </w:tcPr>
          <w:p w14:paraId="0F448B2F"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Address:</w:t>
            </w:r>
          </w:p>
        </w:tc>
        <w:tc>
          <w:tcPr>
            <w:tcW w:w="6345" w:type="dxa"/>
            <w:shd w:val="clear" w:color="auto" w:fill="E0E0E0"/>
          </w:tcPr>
          <w:p w14:paraId="539C480A" w14:textId="77777777" w:rsidR="00033A62" w:rsidRPr="00E76D4F" w:rsidRDefault="00033A62" w:rsidP="00033A62">
            <w:pPr>
              <w:rPr>
                <w:rFonts w:ascii="Calibri Light" w:hAnsi="Calibri Light" w:cs="Calibri Light"/>
                <w:sz w:val="28"/>
                <w:szCs w:val="28"/>
              </w:rPr>
            </w:pPr>
          </w:p>
        </w:tc>
      </w:tr>
      <w:tr w:rsidR="00033A62" w:rsidRPr="00E76D4F" w14:paraId="3CF71371" w14:textId="77777777" w:rsidTr="00745D4B">
        <w:trPr>
          <w:cantSplit/>
        </w:trPr>
        <w:tc>
          <w:tcPr>
            <w:tcW w:w="851" w:type="dxa"/>
            <w:vMerge/>
            <w:shd w:val="clear" w:color="auto" w:fill="737373"/>
          </w:tcPr>
          <w:p w14:paraId="50A6E246" w14:textId="77777777" w:rsidR="00033A62" w:rsidRPr="00E76D4F" w:rsidRDefault="00033A62" w:rsidP="00033A62">
            <w:pPr>
              <w:rPr>
                <w:rFonts w:ascii="Calibri Light" w:hAnsi="Calibri Light" w:cs="Calibri Light"/>
                <w:b/>
                <w:sz w:val="28"/>
                <w:szCs w:val="28"/>
              </w:rPr>
            </w:pPr>
          </w:p>
        </w:tc>
        <w:tc>
          <w:tcPr>
            <w:tcW w:w="2727" w:type="dxa"/>
            <w:shd w:val="clear" w:color="auto" w:fill="737373"/>
          </w:tcPr>
          <w:p w14:paraId="2D4373BE"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Telephone no:</w:t>
            </w:r>
          </w:p>
        </w:tc>
        <w:tc>
          <w:tcPr>
            <w:tcW w:w="6345" w:type="dxa"/>
            <w:shd w:val="clear" w:color="auto" w:fill="E0E0E0"/>
          </w:tcPr>
          <w:p w14:paraId="0FBC1179" w14:textId="77777777" w:rsidR="00033A62" w:rsidRPr="00E76D4F" w:rsidRDefault="00033A62" w:rsidP="00033A62">
            <w:pPr>
              <w:rPr>
                <w:rFonts w:ascii="Calibri Light" w:hAnsi="Calibri Light" w:cs="Calibri Light"/>
                <w:sz w:val="28"/>
                <w:szCs w:val="28"/>
              </w:rPr>
            </w:pPr>
          </w:p>
        </w:tc>
      </w:tr>
      <w:tr w:rsidR="00033A62" w:rsidRPr="00E76D4F" w14:paraId="15F6ED15" w14:textId="77777777" w:rsidTr="00745D4B">
        <w:trPr>
          <w:cantSplit/>
        </w:trPr>
        <w:tc>
          <w:tcPr>
            <w:tcW w:w="851" w:type="dxa"/>
            <w:vMerge/>
            <w:shd w:val="clear" w:color="auto" w:fill="737373"/>
          </w:tcPr>
          <w:p w14:paraId="6DB1B0A3" w14:textId="77777777" w:rsidR="00033A62" w:rsidRPr="00E76D4F" w:rsidRDefault="00033A62" w:rsidP="00033A62">
            <w:pPr>
              <w:rPr>
                <w:rFonts w:ascii="Calibri Light" w:hAnsi="Calibri Light" w:cs="Calibri Light"/>
                <w:b/>
                <w:sz w:val="28"/>
                <w:szCs w:val="28"/>
              </w:rPr>
            </w:pPr>
          </w:p>
        </w:tc>
        <w:tc>
          <w:tcPr>
            <w:tcW w:w="2727" w:type="dxa"/>
            <w:shd w:val="clear" w:color="auto" w:fill="737373"/>
          </w:tcPr>
          <w:p w14:paraId="54D24E35"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Fax No:</w:t>
            </w:r>
          </w:p>
        </w:tc>
        <w:tc>
          <w:tcPr>
            <w:tcW w:w="6345" w:type="dxa"/>
            <w:shd w:val="clear" w:color="auto" w:fill="E0E0E0"/>
          </w:tcPr>
          <w:p w14:paraId="230F1DCC" w14:textId="77777777" w:rsidR="00033A62" w:rsidRPr="00E76D4F" w:rsidRDefault="00033A62" w:rsidP="00033A62">
            <w:pPr>
              <w:rPr>
                <w:rFonts w:ascii="Calibri Light" w:hAnsi="Calibri Light" w:cs="Calibri Light"/>
                <w:sz w:val="28"/>
                <w:szCs w:val="28"/>
              </w:rPr>
            </w:pPr>
          </w:p>
        </w:tc>
      </w:tr>
      <w:tr w:rsidR="00033A62" w:rsidRPr="00E76D4F" w14:paraId="1367B858" w14:textId="77777777" w:rsidTr="00745D4B">
        <w:trPr>
          <w:cantSplit/>
        </w:trPr>
        <w:tc>
          <w:tcPr>
            <w:tcW w:w="851" w:type="dxa"/>
            <w:vMerge/>
            <w:shd w:val="clear" w:color="auto" w:fill="737373"/>
          </w:tcPr>
          <w:p w14:paraId="3CF20D87" w14:textId="77777777" w:rsidR="00033A62" w:rsidRPr="00E76D4F" w:rsidRDefault="00033A62" w:rsidP="00033A62">
            <w:pPr>
              <w:rPr>
                <w:rFonts w:ascii="Calibri Light" w:hAnsi="Calibri Light" w:cs="Calibri Light"/>
                <w:b/>
                <w:sz w:val="28"/>
                <w:szCs w:val="28"/>
              </w:rPr>
            </w:pPr>
          </w:p>
        </w:tc>
        <w:tc>
          <w:tcPr>
            <w:tcW w:w="2727" w:type="dxa"/>
            <w:shd w:val="clear" w:color="auto" w:fill="737373"/>
          </w:tcPr>
          <w:p w14:paraId="2CFDD826"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Mobile No:</w:t>
            </w:r>
          </w:p>
        </w:tc>
        <w:tc>
          <w:tcPr>
            <w:tcW w:w="6345" w:type="dxa"/>
            <w:shd w:val="clear" w:color="auto" w:fill="E0E0E0"/>
          </w:tcPr>
          <w:p w14:paraId="2159F70F" w14:textId="77777777" w:rsidR="00033A62" w:rsidRPr="00E76D4F" w:rsidRDefault="00033A62" w:rsidP="00033A62">
            <w:pPr>
              <w:rPr>
                <w:rFonts w:ascii="Calibri Light" w:hAnsi="Calibri Light" w:cs="Calibri Light"/>
                <w:sz w:val="28"/>
                <w:szCs w:val="28"/>
              </w:rPr>
            </w:pPr>
          </w:p>
        </w:tc>
      </w:tr>
      <w:tr w:rsidR="00033A62" w:rsidRPr="00E76D4F" w14:paraId="3468987A" w14:textId="77777777" w:rsidTr="00745D4B">
        <w:trPr>
          <w:cantSplit/>
        </w:trPr>
        <w:tc>
          <w:tcPr>
            <w:tcW w:w="851" w:type="dxa"/>
            <w:vMerge/>
            <w:shd w:val="clear" w:color="auto" w:fill="737373"/>
          </w:tcPr>
          <w:p w14:paraId="0D17BCCC" w14:textId="77777777" w:rsidR="00033A62" w:rsidRPr="00E76D4F" w:rsidRDefault="00033A62" w:rsidP="00033A62">
            <w:pPr>
              <w:rPr>
                <w:rFonts w:ascii="Calibri Light" w:hAnsi="Calibri Light" w:cs="Calibri Light"/>
                <w:b/>
                <w:sz w:val="28"/>
                <w:szCs w:val="28"/>
              </w:rPr>
            </w:pPr>
          </w:p>
        </w:tc>
        <w:tc>
          <w:tcPr>
            <w:tcW w:w="2727" w:type="dxa"/>
            <w:shd w:val="clear" w:color="auto" w:fill="737373"/>
          </w:tcPr>
          <w:p w14:paraId="62B293C2"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Email Address:</w:t>
            </w:r>
          </w:p>
        </w:tc>
        <w:tc>
          <w:tcPr>
            <w:tcW w:w="6345" w:type="dxa"/>
            <w:shd w:val="clear" w:color="auto" w:fill="E0E0E0"/>
          </w:tcPr>
          <w:p w14:paraId="77DB5569" w14:textId="77777777" w:rsidR="00033A62" w:rsidRPr="00E76D4F" w:rsidRDefault="00033A62" w:rsidP="00033A62">
            <w:pPr>
              <w:rPr>
                <w:rFonts w:ascii="Calibri Light" w:hAnsi="Calibri Light" w:cs="Calibri Light"/>
                <w:sz w:val="28"/>
                <w:szCs w:val="28"/>
              </w:rPr>
            </w:pPr>
          </w:p>
        </w:tc>
      </w:tr>
      <w:tr w:rsidR="00033A62" w:rsidRPr="00E76D4F" w14:paraId="086D84C8" w14:textId="77777777" w:rsidTr="00745D4B">
        <w:trPr>
          <w:cantSplit/>
        </w:trPr>
        <w:tc>
          <w:tcPr>
            <w:tcW w:w="851" w:type="dxa"/>
            <w:vMerge/>
            <w:shd w:val="clear" w:color="auto" w:fill="737373"/>
          </w:tcPr>
          <w:p w14:paraId="2BAE5990" w14:textId="77777777" w:rsidR="00033A62" w:rsidRPr="00E76D4F" w:rsidRDefault="00033A62" w:rsidP="00033A62">
            <w:pPr>
              <w:rPr>
                <w:rFonts w:ascii="Calibri Light" w:hAnsi="Calibri Light" w:cs="Calibri Light"/>
                <w:b/>
                <w:sz w:val="28"/>
                <w:szCs w:val="28"/>
              </w:rPr>
            </w:pPr>
          </w:p>
        </w:tc>
        <w:tc>
          <w:tcPr>
            <w:tcW w:w="2727" w:type="dxa"/>
            <w:shd w:val="clear" w:color="auto" w:fill="737373"/>
          </w:tcPr>
          <w:p w14:paraId="5AAEA99A" w14:textId="77777777" w:rsidR="00033A62" w:rsidRPr="00E76D4F" w:rsidRDefault="00033A62" w:rsidP="00033A62">
            <w:pPr>
              <w:rPr>
                <w:rFonts w:ascii="Calibri Light" w:hAnsi="Calibri Light" w:cs="Calibri Light"/>
                <w:sz w:val="28"/>
                <w:szCs w:val="28"/>
              </w:rPr>
            </w:pPr>
            <w:r w:rsidRPr="00E76D4F">
              <w:rPr>
                <w:rFonts w:ascii="Calibri Light" w:hAnsi="Calibri Light" w:cs="Calibri Light"/>
                <w:sz w:val="28"/>
                <w:szCs w:val="28"/>
              </w:rPr>
              <w:t>Web Address (if any):</w:t>
            </w:r>
          </w:p>
        </w:tc>
        <w:tc>
          <w:tcPr>
            <w:tcW w:w="6345" w:type="dxa"/>
            <w:shd w:val="clear" w:color="auto" w:fill="E0E0E0"/>
          </w:tcPr>
          <w:p w14:paraId="79AD4CF0" w14:textId="77777777" w:rsidR="00033A62" w:rsidRPr="00E76D4F" w:rsidRDefault="00033A62" w:rsidP="00033A62">
            <w:pPr>
              <w:rPr>
                <w:rFonts w:ascii="Calibri Light" w:hAnsi="Calibri Light" w:cs="Calibri Light"/>
                <w:sz w:val="28"/>
                <w:szCs w:val="28"/>
              </w:rPr>
            </w:pPr>
          </w:p>
        </w:tc>
      </w:tr>
    </w:tbl>
    <w:p w14:paraId="6C8BAE37" w14:textId="77777777" w:rsidR="0026751D" w:rsidRPr="00E76D4F" w:rsidRDefault="0026751D" w:rsidP="0026751D">
      <w:pPr>
        <w:rPr>
          <w:rFonts w:ascii="Calibri Light" w:hAnsi="Calibri Light" w:cs="Calibri Light"/>
          <w:color w:val="000000" w:themeColor="text1"/>
          <w:sz w:val="2"/>
          <w:szCs w:val="28"/>
        </w:rPr>
      </w:pPr>
    </w:p>
    <w:p w14:paraId="45A771B6" w14:textId="77777777" w:rsidR="0026751D" w:rsidRPr="00E76D4F" w:rsidRDefault="00634178" w:rsidP="0026751D">
      <w:pPr>
        <w:pStyle w:val="ListParagraph"/>
        <w:numPr>
          <w:ilvl w:val="0"/>
          <w:numId w:val="9"/>
        </w:numPr>
        <w:rPr>
          <w:rFonts w:ascii="Calibri Light" w:hAnsi="Calibri Light" w:cs="Calibri Light"/>
          <w:b/>
          <w:color w:val="31849B" w:themeColor="accent5" w:themeShade="BF"/>
          <w:sz w:val="32"/>
          <w:szCs w:val="32"/>
          <w:u w:val="single"/>
        </w:rPr>
      </w:pPr>
      <w:r w:rsidRPr="00E76D4F">
        <w:rPr>
          <w:rFonts w:ascii="Calibri Light" w:hAnsi="Calibri Light" w:cs="Calibri Light"/>
          <w:b/>
          <w:color w:val="31849B" w:themeColor="accent5" w:themeShade="BF"/>
          <w:sz w:val="32"/>
          <w:szCs w:val="32"/>
          <w:u w:val="single"/>
        </w:rPr>
        <w:t>U</w:t>
      </w:r>
      <w:r w:rsidR="0026751D" w:rsidRPr="00E76D4F">
        <w:rPr>
          <w:rFonts w:ascii="Calibri Light" w:hAnsi="Calibri Light" w:cs="Calibri Light"/>
          <w:b/>
          <w:color w:val="31849B" w:themeColor="accent5" w:themeShade="BF"/>
          <w:sz w:val="32"/>
          <w:szCs w:val="32"/>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E76D4F" w14:paraId="6BAAB59B" w14:textId="77777777"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43C2252A" w14:textId="77777777" w:rsidR="0026751D" w:rsidRPr="00E76D4F" w:rsidRDefault="0026751D" w:rsidP="0026751D">
            <w:pPr>
              <w:rPr>
                <w:rFonts w:ascii="Calibri Light" w:hAnsi="Calibri Light" w:cs="Calibri Light"/>
                <w:color w:val="000000" w:themeColor="text1"/>
                <w:sz w:val="28"/>
                <w:szCs w:val="28"/>
              </w:rPr>
            </w:pPr>
            <w:r w:rsidRPr="00E76D4F">
              <w:rPr>
                <w:rFonts w:ascii="Calibri Light" w:hAnsi="Calibri Light" w:cs="Calibri Light"/>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0A189221" w14:textId="77777777" w:rsidR="0026751D" w:rsidRPr="00E76D4F" w:rsidRDefault="0026751D" w:rsidP="0026751D">
            <w:pPr>
              <w:rPr>
                <w:rFonts w:ascii="Calibri Light" w:hAnsi="Calibri Light" w:cs="Calibri Light"/>
                <w:color w:val="000000" w:themeColor="text1"/>
                <w:sz w:val="28"/>
                <w:szCs w:val="28"/>
              </w:rPr>
            </w:pPr>
          </w:p>
        </w:tc>
      </w:tr>
      <w:tr w:rsidR="0026751D" w:rsidRPr="00E76D4F" w14:paraId="252B6C42" w14:textId="77777777"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0F05EF4D" w14:textId="77777777" w:rsidR="0026751D" w:rsidRPr="00E76D4F" w:rsidRDefault="0026751D" w:rsidP="0026751D">
            <w:pPr>
              <w:rPr>
                <w:rFonts w:ascii="Calibri Light" w:hAnsi="Calibri Light" w:cs="Calibri Light"/>
                <w:color w:val="000000" w:themeColor="text1"/>
                <w:sz w:val="28"/>
                <w:szCs w:val="28"/>
              </w:rPr>
            </w:pPr>
            <w:r w:rsidRPr="00E76D4F">
              <w:rPr>
                <w:rFonts w:ascii="Calibri Light" w:hAnsi="Calibri Light" w:cs="Calibri Light"/>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71BA1757" w14:textId="77777777" w:rsidR="0026751D" w:rsidRPr="00E76D4F" w:rsidRDefault="0026751D" w:rsidP="0026751D">
            <w:pPr>
              <w:rPr>
                <w:rFonts w:ascii="Calibri Light" w:hAnsi="Calibri Light" w:cs="Calibri Light"/>
                <w:color w:val="000000" w:themeColor="text1"/>
                <w:sz w:val="28"/>
                <w:szCs w:val="28"/>
              </w:rPr>
            </w:pPr>
            <w:r w:rsidRPr="00E76D4F">
              <w:rPr>
                <w:rFonts w:ascii="Calibri Light" w:hAnsi="Calibri Light" w:cs="Calibri Light"/>
                <w:color w:val="000000" w:themeColor="text1"/>
                <w:sz w:val="28"/>
                <w:szCs w:val="28"/>
              </w:rPr>
              <w:t>Duly authorised on behalf of the Supplier</w:t>
            </w:r>
          </w:p>
          <w:p w14:paraId="0B1E518E" w14:textId="77777777" w:rsidR="0026751D" w:rsidRPr="00E76D4F" w:rsidRDefault="0026751D" w:rsidP="0026751D">
            <w:pPr>
              <w:rPr>
                <w:rFonts w:ascii="Calibri Light" w:hAnsi="Calibri Light" w:cs="Calibri Light"/>
                <w:color w:val="000000" w:themeColor="text1"/>
                <w:sz w:val="28"/>
                <w:szCs w:val="28"/>
              </w:rPr>
            </w:pPr>
            <w:r w:rsidRPr="00E76D4F">
              <w:rPr>
                <w:rFonts w:ascii="Calibri Light" w:hAnsi="Calibri Light" w:cs="Calibri Light"/>
                <w:color w:val="000000" w:themeColor="text1"/>
                <w:sz w:val="28"/>
                <w:szCs w:val="28"/>
              </w:rPr>
              <w:t>(Electronic signature required here)</w:t>
            </w:r>
          </w:p>
        </w:tc>
      </w:tr>
      <w:tr w:rsidR="0026751D" w:rsidRPr="00E76D4F" w14:paraId="37344F45" w14:textId="77777777"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0DE4F83F" w14:textId="77777777" w:rsidR="0026751D" w:rsidRPr="00E76D4F" w:rsidRDefault="0026751D" w:rsidP="0026751D">
            <w:pPr>
              <w:rPr>
                <w:rFonts w:ascii="Calibri Light" w:hAnsi="Calibri Light" w:cs="Calibri Light"/>
                <w:color w:val="000000" w:themeColor="text1"/>
                <w:sz w:val="28"/>
                <w:szCs w:val="28"/>
              </w:rPr>
            </w:pPr>
            <w:r w:rsidRPr="00E76D4F">
              <w:rPr>
                <w:rFonts w:ascii="Calibri Light" w:hAnsi="Calibri Light" w:cs="Calibri Light"/>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24143B51" w14:textId="77777777" w:rsidR="0026751D" w:rsidRPr="00E76D4F" w:rsidRDefault="0026751D" w:rsidP="0026751D">
            <w:pPr>
              <w:rPr>
                <w:rFonts w:ascii="Calibri Light" w:hAnsi="Calibri Light" w:cs="Calibri Light"/>
                <w:color w:val="000000" w:themeColor="text1"/>
                <w:sz w:val="28"/>
                <w:szCs w:val="28"/>
              </w:rPr>
            </w:pPr>
          </w:p>
        </w:tc>
      </w:tr>
      <w:tr w:rsidR="0026751D" w:rsidRPr="00E76D4F" w14:paraId="4E773A9B" w14:textId="77777777"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14:paraId="6CD1D06C" w14:textId="77777777" w:rsidR="0026751D" w:rsidRPr="00E76D4F" w:rsidRDefault="0026751D" w:rsidP="0026751D">
            <w:pPr>
              <w:rPr>
                <w:rFonts w:ascii="Calibri Light" w:hAnsi="Calibri Light" w:cs="Calibri Light"/>
                <w:color w:val="000000" w:themeColor="text1"/>
                <w:sz w:val="28"/>
                <w:szCs w:val="28"/>
              </w:rPr>
            </w:pPr>
            <w:r w:rsidRPr="00E76D4F">
              <w:rPr>
                <w:rFonts w:ascii="Calibri Light" w:hAnsi="Calibri Light" w:cs="Calibri Light"/>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14:paraId="4835AE94" w14:textId="77777777" w:rsidR="0026751D" w:rsidRPr="00E76D4F" w:rsidRDefault="0026751D" w:rsidP="0026751D">
            <w:pPr>
              <w:rPr>
                <w:rFonts w:ascii="Calibri Light" w:hAnsi="Calibri Light" w:cs="Calibri Light"/>
                <w:color w:val="000000" w:themeColor="text1"/>
                <w:sz w:val="28"/>
                <w:szCs w:val="28"/>
              </w:rPr>
            </w:pPr>
          </w:p>
        </w:tc>
      </w:tr>
    </w:tbl>
    <w:p w14:paraId="4F103A27" w14:textId="77777777" w:rsidR="00CE7EFE" w:rsidRPr="00E76D4F" w:rsidRDefault="00CE7EFE" w:rsidP="00634178">
      <w:pPr>
        <w:rPr>
          <w:rFonts w:ascii="Calibri Light" w:hAnsi="Calibri Light" w:cs="Calibri Light"/>
          <w:b/>
          <w:color w:val="31849B" w:themeColor="accent5" w:themeShade="BF"/>
          <w:sz w:val="32"/>
          <w:szCs w:val="32"/>
          <w:u w:val="single"/>
        </w:rPr>
      </w:pPr>
    </w:p>
    <w:p w14:paraId="3C93CEF2" w14:textId="77777777" w:rsidR="001D541D" w:rsidRDefault="001D541D" w:rsidP="00634178">
      <w:pPr>
        <w:rPr>
          <w:rFonts w:ascii="Arial" w:hAnsi="Arial" w:cs="Arial"/>
          <w:b/>
          <w:color w:val="31849B" w:themeColor="accent5" w:themeShade="BF"/>
          <w:sz w:val="32"/>
          <w:szCs w:val="32"/>
          <w:u w:val="single"/>
        </w:rPr>
        <w:sectPr w:rsidR="001D541D" w:rsidSect="002136AB">
          <w:footerReference w:type="default" r:id="rId10"/>
          <w:pgSz w:w="11906" w:h="16838"/>
          <w:pgMar w:top="1440" w:right="1080" w:bottom="1440" w:left="1080" w:header="708" w:footer="708" w:gutter="0"/>
          <w:cols w:space="708"/>
          <w:docGrid w:linePitch="360"/>
        </w:sectPr>
      </w:pPr>
    </w:p>
    <w:p w14:paraId="0D76FF85" w14:textId="77777777" w:rsidR="00CE3A35" w:rsidRPr="00E76D4F" w:rsidRDefault="00CE2063" w:rsidP="00634178">
      <w:pPr>
        <w:rPr>
          <w:rFonts w:ascii="Calibri Light" w:hAnsi="Calibri Light" w:cs="Calibri Light"/>
          <w:b/>
          <w:color w:val="31849B" w:themeColor="accent5" w:themeShade="BF"/>
          <w:sz w:val="32"/>
          <w:szCs w:val="32"/>
          <w:u w:val="single"/>
        </w:rPr>
      </w:pPr>
      <w:r w:rsidRPr="00E76D4F">
        <w:rPr>
          <w:rFonts w:ascii="Calibri Light" w:hAnsi="Calibri Light" w:cs="Calibri Light"/>
          <w:b/>
          <w:color w:val="31849B" w:themeColor="accent5" w:themeShade="BF"/>
          <w:sz w:val="32"/>
          <w:szCs w:val="32"/>
          <w:u w:val="single"/>
        </w:rPr>
        <w:lastRenderedPageBreak/>
        <w:t>A</w:t>
      </w:r>
      <w:r w:rsidR="0026751D" w:rsidRPr="00E76D4F">
        <w:rPr>
          <w:rFonts w:ascii="Calibri Light" w:hAnsi="Calibri Light" w:cs="Calibri Light"/>
          <w:b/>
          <w:color w:val="31849B" w:themeColor="accent5" w:themeShade="BF"/>
          <w:sz w:val="32"/>
          <w:szCs w:val="32"/>
          <w:u w:val="single"/>
        </w:rPr>
        <w:t>ppendix 1 – Questionnaire</w:t>
      </w:r>
    </w:p>
    <w:p w14:paraId="7D5D5D3D" w14:textId="3307D800" w:rsidR="003D2111" w:rsidRPr="00E76D4F" w:rsidRDefault="0026751D" w:rsidP="0026751D">
      <w:pPr>
        <w:spacing w:after="120" w:line="240" w:lineRule="auto"/>
        <w:jc w:val="both"/>
        <w:rPr>
          <w:rFonts w:ascii="Calibri Light" w:eastAsia="Times New Roman" w:hAnsi="Calibri Light" w:cs="Calibri Light"/>
          <w:b/>
          <w:sz w:val="24"/>
          <w:szCs w:val="24"/>
        </w:rPr>
      </w:pPr>
      <w:r w:rsidRPr="00E76D4F">
        <w:rPr>
          <w:rFonts w:ascii="Calibri Light" w:eastAsia="Times New Roman" w:hAnsi="Calibri Light" w:cs="Calibri Light"/>
          <w:b/>
          <w:sz w:val="24"/>
          <w:szCs w:val="24"/>
        </w:rPr>
        <w:t>Please complete the following questionnaire fully, highlighting any information that you conside</w:t>
      </w:r>
      <w:r w:rsidR="00634178" w:rsidRPr="00E76D4F">
        <w:rPr>
          <w:rFonts w:ascii="Calibri Light" w:eastAsia="Times New Roman" w:hAnsi="Calibri Light" w:cs="Calibri Light"/>
          <w:b/>
          <w:sz w:val="24"/>
          <w:szCs w:val="24"/>
        </w:rPr>
        <w:t>r to be commercially sensitive*</w:t>
      </w:r>
    </w:p>
    <w:p w14:paraId="01CEF635" w14:textId="77777777" w:rsidR="0033084D" w:rsidRPr="00E76D4F" w:rsidRDefault="0033084D" w:rsidP="003D2111">
      <w:pPr>
        <w:pStyle w:val="ListParagraph"/>
        <w:numPr>
          <w:ilvl w:val="0"/>
          <w:numId w:val="20"/>
        </w:numPr>
        <w:ind w:left="709" w:hanging="709"/>
        <w:jc w:val="both"/>
        <w:rPr>
          <w:rFonts w:ascii="Calibri Light" w:hAnsi="Calibri Light" w:cs="Calibri Light"/>
          <w:sz w:val="24"/>
          <w:szCs w:val="24"/>
        </w:rPr>
      </w:pPr>
      <w:r w:rsidRPr="00E76D4F">
        <w:rPr>
          <w:rFonts w:ascii="Calibri Light" w:hAnsi="Calibri Light" w:cs="Calibri Light"/>
          <w:sz w:val="24"/>
          <w:szCs w:val="24"/>
        </w:rPr>
        <w:t>Would you be interested in bidding for this proposed Project?</w:t>
      </w:r>
    </w:p>
    <w:p w14:paraId="7BC80B45" w14:textId="77777777" w:rsidR="0033084D" w:rsidRPr="00E76D4F" w:rsidRDefault="0033084D" w:rsidP="00C8503A">
      <w:pPr>
        <w:spacing w:after="0" w:line="240" w:lineRule="auto"/>
        <w:jc w:val="both"/>
        <w:rPr>
          <w:rFonts w:ascii="Calibri Light" w:eastAsia="Times New Roman" w:hAnsi="Calibri Light" w:cs="Calibri Light"/>
          <w:sz w:val="24"/>
          <w:szCs w:val="24"/>
        </w:rPr>
      </w:pPr>
      <w:r w:rsidRPr="00E76D4F">
        <w:rPr>
          <w:rFonts w:ascii="Calibri Light" w:eastAsia="Times New Roman" w:hAnsi="Calibri Light" w:cs="Calibri Light"/>
          <w:sz w:val="24"/>
          <w:szCs w:val="24"/>
        </w:rPr>
        <w:t>If Yes, why?</w:t>
      </w:r>
    </w:p>
    <w:p w14:paraId="446542DD" w14:textId="77777777" w:rsidR="0033084D" w:rsidRPr="00E76D4F" w:rsidRDefault="0033084D" w:rsidP="00C8503A">
      <w:pPr>
        <w:jc w:val="both"/>
        <w:rPr>
          <w:rFonts w:ascii="Calibri Light" w:hAnsi="Calibri Light" w:cs="Calibri Light"/>
          <w:sz w:val="24"/>
          <w:szCs w:val="24"/>
        </w:rPr>
      </w:pPr>
      <w:r w:rsidRPr="00E76D4F">
        <w:rPr>
          <w:rFonts w:ascii="Calibri Light" w:hAnsi="Calibri Light" w:cs="Calibri Light"/>
          <w:sz w:val="24"/>
          <w:szCs w:val="24"/>
        </w:rPr>
        <w:t>If No, why not?</w:t>
      </w:r>
    </w:p>
    <w:p w14:paraId="7BC2FF4F" w14:textId="77777777" w:rsidR="001D541D" w:rsidRPr="00E76D4F" w:rsidRDefault="001D541D" w:rsidP="001D541D">
      <w:pPr>
        <w:jc w:val="both"/>
        <w:rPr>
          <w:rFonts w:ascii="Calibri Light" w:hAnsi="Calibri Light" w:cs="Calibri Light"/>
          <w:sz w:val="24"/>
          <w:szCs w:val="24"/>
        </w:rPr>
      </w:pPr>
      <w:r w:rsidRPr="00E76D4F">
        <w:rPr>
          <w:rFonts w:ascii="Calibri Light" w:hAnsi="Calibri Light" w:cs="Calibri Light"/>
          <w:sz w:val="24"/>
          <w:szCs w:val="24"/>
        </w:rPr>
        <w:t>Response:</w:t>
      </w:r>
    </w:p>
    <w:p w14:paraId="02C9708A" w14:textId="77777777" w:rsidR="001D541D" w:rsidRPr="00E76D4F" w:rsidRDefault="001D541D" w:rsidP="001D541D">
      <w:pPr>
        <w:jc w:val="both"/>
        <w:rPr>
          <w:rFonts w:ascii="Calibri Light" w:hAnsi="Calibri Light" w:cs="Calibri Light"/>
          <w:sz w:val="24"/>
          <w:szCs w:val="24"/>
        </w:rPr>
        <w:sectPr w:rsidR="001D541D" w:rsidRPr="00E76D4F" w:rsidSect="002136AB">
          <w:pgSz w:w="11906" w:h="16838"/>
          <w:pgMar w:top="1440" w:right="1080" w:bottom="1440" w:left="1080" w:header="708" w:footer="708" w:gutter="0"/>
          <w:cols w:space="708"/>
          <w:docGrid w:linePitch="360"/>
        </w:sectPr>
      </w:pPr>
    </w:p>
    <w:p w14:paraId="04EF14E9" w14:textId="77777777" w:rsidR="001D541D" w:rsidRPr="00E76D4F" w:rsidRDefault="001D541D" w:rsidP="001D541D">
      <w:pPr>
        <w:jc w:val="both"/>
        <w:rPr>
          <w:rFonts w:ascii="Calibri Light" w:hAnsi="Calibri Light" w:cs="Calibri Light"/>
          <w:sz w:val="24"/>
          <w:szCs w:val="24"/>
        </w:rPr>
      </w:pPr>
    </w:p>
    <w:p w14:paraId="6301D9A7" w14:textId="77777777" w:rsidR="00C8503A" w:rsidRPr="00E76D4F" w:rsidRDefault="0033084D" w:rsidP="00C8503A">
      <w:pPr>
        <w:pStyle w:val="ListParagraph"/>
        <w:numPr>
          <w:ilvl w:val="0"/>
          <w:numId w:val="20"/>
        </w:numPr>
        <w:ind w:left="709" w:hanging="709"/>
        <w:jc w:val="both"/>
        <w:rPr>
          <w:rFonts w:ascii="Calibri Light" w:hAnsi="Calibri Light" w:cs="Calibri Light"/>
          <w:sz w:val="24"/>
          <w:szCs w:val="24"/>
        </w:rPr>
      </w:pPr>
      <w:r w:rsidRPr="00E76D4F">
        <w:rPr>
          <w:rFonts w:ascii="Calibri Light" w:hAnsi="Calibri Light" w:cs="Calibri Light"/>
          <w:sz w:val="24"/>
          <w:szCs w:val="24"/>
        </w:rPr>
        <w:t xml:space="preserve">Please detail the experience your organisation has in delivering this type of service? </w:t>
      </w:r>
    </w:p>
    <w:p w14:paraId="5907D68A" w14:textId="77777777" w:rsidR="00C8503A" w:rsidRPr="00E76D4F" w:rsidRDefault="00C8503A" w:rsidP="00C8503A">
      <w:pPr>
        <w:pStyle w:val="ListParagraph"/>
        <w:ind w:left="709"/>
        <w:jc w:val="both"/>
        <w:rPr>
          <w:rFonts w:ascii="Calibri Light" w:hAnsi="Calibri Light" w:cs="Calibri Light"/>
          <w:sz w:val="24"/>
          <w:szCs w:val="24"/>
        </w:rPr>
      </w:pPr>
    </w:p>
    <w:p w14:paraId="1CBE58DB" w14:textId="77777777" w:rsidR="00840E35" w:rsidRPr="00E76D4F" w:rsidRDefault="00840E35" w:rsidP="003D2111">
      <w:pPr>
        <w:pStyle w:val="ListParagraph"/>
        <w:ind w:left="709" w:hanging="709"/>
        <w:jc w:val="both"/>
        <w:rPr>
          <w:rFonts w:ascii="Calibri Light" w:hAnsi="Calibri Light" w:cs="Calibri Light"/>
          <w:sz w:val="24"/>
          <w:szCs w:val="24"/>
        </w:rPr>
      </w:pPr>
    </w:p>
    <w:p w14:paraId="4D63928A" w14:textId="77777777" w:rsidR="001D541D" w:rsidRPr="00E76D4F" w:rsidRDefault="001D541D" w:rsidP="003D2111">
      <w:pPr>
        <w:pStyle w:val="ListParagraph"/>
        <w:ind w:left="709" w:hanging="709"/>
        <w:jc w:val="both"/>
        <w:rPr>
          <w:rFonts w:ascii="Calibri Light" w:hAnsi="Calibri Light" w:cs="Calibri Light"/>
          <w:sz w:val="24"/>
          <w:szCs w:val="24"/>
        </w:rPr>
        <w:sectPr w:rsidR="001D541D" w:rsidRPr="00E76D4F" w:rsidSect="002136AB">
          <w:pgSz w:w="11906" w:h="16838"/>
          <w:pgMar w:top="1440" w:right="1080" w:bottom="1440" w:left="1080" w:header="708" w:footer="708" w:gutter="0"/>
          <w:cols w:space="708"/>
          <w:docGrid w:linePitch="360"/>
        </w:sectPr>
      </w:pPr>
    </w:p>
    <w:p w14:paraId="7FF98ED2" w14:textId="77777777" w:rsidR="003D2111" w:rsidRPr="00E76D4F" w:rsidRDefault="003D2111" w:rsidP="003D2111">
      <w:pPr>
        <w:pStyle w:val="ListParagraph"/>
        <w:ind w:left="709" w:hanging="709"/>
        <w:jc w:val="both"/>
        <w:rPr>
          <w:rFonts w:ascii="Calibri Light" w:hAnsi="Calibri Light" w:cs="Calibri Light"/>
          <w:sz w:val="24"/>
          <w:szCs w:val="24"/>
        </w:rPr>
      </w:pPr>
    </w:p>
    <w:p w14:paraId="23E91490" w14:textId="77777777" w:rsidR="003D2111" w:rsidRPr="00E76D4F" w:rsidRDefault="003D2111" w:rsidP="003D2111">
      <w:pPr>
        <w:pStyle w:val="ListParagraph"/>
        <w:ind w:left="709" w:hanging="709"/>
        <w:jc w:val="both"/>
        <w:rPr>
          <w:rFonts w:ascii="Calibri Light" w:hAnsi="Calibri Light" w:cs="Calibri Light"/>
          <w:sz w:val="24"/>
          <w:szCs w:val="24"/>
        </w:rPr>
      </w:pPr>
    </w:p>
    <w:p w14:paraId="73F19140" w14:textId="78C651E8" w:rsidR="0033084D" w:rsidRPr="00E76D4F" w:rsidRDefault="000B562C" w:rsidP="003D2111">
      <w:pPr>
        <w:pStyle w:val="ListParagraph"/>
        <w:numPr>
          <w:ilvl w:val="0"/>
          <w:numId w:val="20"/>
        </w:numPr>
        <w:spacing w:after="0" w:line="240" w:lineRule="auto"/>
        <w:ind w:left="709" w:hanging="709"/>
        <w:jc w:val="both"/>
        <w:rPr>
          <w:rFonts w:ascii="Calibri Light" w:eastAsia="Times New Roman" w:hAnsi="Calibri Light" w:cs="Calibri Light"/>
          <w:sz w:val="24"/>
          <w:szCs w:val="24"/>
        </w:rPr>
      </w:pPr>
      <w:r w:rsidRPr="00E76D4F">
        <w:rPr>
          <w:rFonts w:ascii="Calibri Light" w:eastAsia="Times New Roman" w:hAnsi="Calibri Light" w:cs="Calibri Light"/>
          <w:sz w:val="24"/>
          <w:szCs w:val="24"/>
        </w:rPr>
        <w:t xml:space="preserve">When/if </w:t>
      </w:r>
      <w:r w:rsidR="001D541D" w:rsidRPr="00E76D4F">
        <w:rPr>
          <w:rFonts w:ascii="Calibri Light" w:eastAsia="Times New Roman" w:hAnsi="Calibri Light" w:cs="Calibri Light"/>
          <w:sz w:val="24"/>
          <w:szCs w:val="24"/>
        </w:rPr>
        <w:t xml:space="preserve">the </w:t>
      </w:r>
      <w:r w:rsidR="001D594F" w:rsidRPr="00E76D4F">
        <w:rPr>
          <w:rFonts w:ascii="Calibri Light" w:eastAsia="Times New Roman" w:hAnsi="Calibri Light" w:cs="Calibri Light"/>
          <w:sz w:val="24"/>
          <w:szCs w:val="24"/>
        </w:rPr>
        <w:t>Council</w:t>
      </w:r>
      <w:r w:rsidR="00840E35" w:rsidRPr="00E76D4F">
        <w:rPr>
          <w:rFonts w:ascii="Calibri Light" w:eastAsia="Times New Roman" w:hAnsi="Calibri Light" w:cs="Calibri Light"/>
          <w:sz w:val="24"/>
          <w:szCs w:val="24"/>
        </w:rPr>
        <w:t xml:space="preserve"> go to t</w:t>
      </w:r>
      <w:r w:rsidR="0033084D" w:rsidRPr="00E76D4F">
        <w:rPr>
          <w:rFonts w:ascii="Calibri Light" w:eastAsia="Times New Roman" w:hAnsi="Calibri Light" w:cs="Calibri Light"/>
          <w:sz w:val="24"/>
          <w:szCs w:val="24"/>
        </w:rPr>
        <w:t xml:space="preserve">ender following the soft market test, </w:t>
      </w:r>
      <w:r w:rsidR="00840E35" w:rsidRPr="00E76D4F">
        <w:rPr>
          <w:rFonts w:ascii="Calibri Light" w:eastAsia="Times New Roman" w:hAnsi="Calibri Light" w:cs="Calibri Light"/>
          <w:sz w:val="24"/>
          <w:szCs w:val="24"/>
        </w:rPr>
        <w:t>is there anything in addition t</w:t>
      </w:r>
      <w:r w:rsidR="0033084D" w:rsidRPr="00E76D4F">
        <w:rPr>
          <w:rFonts w:ascii="Calibri Light" w:eastAsia="Times New Roman" w:hAnsi="Calibri Light" w:cs="Calibri Light"/>
          <w:sz w:val="24"/>
          <w:szCs w:val="24"/>
        </w:rPr>
        <w:t>o the information in this brief</w:t>
      </w:r>
      <w:r w:rsidR="00840E35" w:rsidRPr="00E76D4F">
        <w:rPr>
          <w:rFonts w:ascii="Calibri Light" w:eastAsia="Times New Roman" w:hAnsi="Calibri Light" w:cs="Calibri Light"/>
          <w:sz w:val="24"/>
          <w:szCs w:val="24"/>
        </w:rPr>
        <w:t xml:space="preserve"> that suppliers would need to be advised of in order to aid in their response</w:t>
      </w:r>
      <w:r w:rsidR="00E76D4F" w:rsidRPr="00E76D4F">
        <w:rPr>
          <w:rFonts w:ascii="Calibri Light" w:eastAsia="Times New Roman" w:hAnsi="Calibri Light" w:cs="Calibri Light"/>
          <w:sz w:val="24"/>
          <w:szCs w:val="24"/>
        </w:rPr>
        <w:t>?</w:t>
      </w:r>
    </w:p>
    <w:p w14:paraId="155E42BB" w14:textId="77777777" w:rsidR="00C8503A" w:rsidRPr="00E76D4F" w:rsidRDefault="00C8503A" w:rsidP="00C8503A">
      <w:pPr>
        <w:pStyle w:val="ListParagraph"/>
        <w:spacing w:after="0" w:line="240" w:lineRule="auto"/>
        <w:ind w:left="709"/>
        <w:jc w:val="both"/>
        <w:rPr>
          <w:rFonts w:ascii="Calibri Light" w:eastAsia="Times New Roman" w:hAnsi="Calibri Light" w:cs="Calibri Light"/>
          <w:sz w:val="24"/>
          <w:szCs w:val="24"/>
        </w:rPr>
      </w:pPr>
    </w:p>
    <w:p w14:paraId="1CE4526E" w14:textId="77777777" w:rsidR="001D541D" w:rsidRPr="00E76D4F" w:rsidRDefault="001D541D" w:rsidP="00D76A4D">
      <w:pPr>
        <w:spacing w:after="0" w:line="240" w:lineRule="auto"/>
        <w:jc w:val="both"/>
        <w:rPr>
          <w:rFonts w:ascii="Calibri Light" w:eastAsia="Times New Roman" w:hAnsi="Calibri Light" w:cs="Calibri Light"/>
          <w:sz w:val="24"/>
          <w:szCs w:val="24"/>
        </w:rPr>
      </w:pPr>
    </w:p>
    <w:p w14:paraId="239A6C78" w14:textId="77777777" w:rsidR="00C8503A" w:rsidRPr="00E76D4F" w:rsidRDefault="00C8503A" w:rsidP="00D76A4D">
      <w:pPr>
        <w:spacing w:after="0" w:line="240" w:lineRule="auto"/>
        <w:jc w:val="both"/>
        <w:rPr>
          <w:rFonts w:ascii="Calibri Light" w:eastAsia="Times New Roman" w:hAnsi="Calibri Light" w:cs="Calibri Light"/>
          <w:sz w:val="24"/>
          <w:szCs w:val="24"/>
        </w:rPr>
      </w:pPr>
    </w:p>
    <w:p w14:paraId="763FFD33" w14:textId="75AF7DE4" w:rsidR="004C6BD2" w:rsidRDefault="004C6BD2">
      <w:pPr>
        <w:rPr>
          <w:rFonts w:ascii="Calibri Light" w:eastAsia="Times New Roman" w:hAnsi="Calibri Light" w:cs="Calibri Light"/>
          <w:sz w:val="24"/>
          <w:szCs w:val="24"/>
        </w:rPr>
      </w:pPr>
      <w:r>
        <w:rPr>
          <w:rFonts w:ascii="Calibri Light" w:eastAsia="Times New Roman" w:hAnsi="Calibri Light" w:cs="Calibri Light"/>
          <w:sz w:val="24"/>
          <w:szCs w:val="24"/>
        </w:rPr>
        <w:br w:type="page"/>
      </w:r>
    </w:p>
    <w:p w14:paraId="687D99DF" w14:textId="77777777" w:rsidR="00C8503A" w:rsidRPr="00E76D4F" w:rsidRDefault="00C8503A" w:rsidP="003D2111">
      <w:pPr>
        <w:spacing w:after="0" w:line="240" w:lineRule="auto"/>
        <w:ind w:left="709" w:hanging="709"/>
        <w:jc w:val="both"/>
        <w:rPr>
          <w:rFonts w:ascii="Calibri Light" w:eastAsia="Times New Roman" w:hAnsi="Calibri Light" w:cs="Calibri Light"/>
          <w:sz w:val="24"/>
          <w:szCs w:val="24"/>
        </w:rPr>
      </w:pPr>
    </w:p>
    <w:p w14:paraId="656B79E8" w14:textId="6C0E2507" w:rsidR="00E76D4F" w:rsidRPr="004C6BD2" w:rsidRDefault="004C6BD2" w:rsidP="004C6BD2">
      <w:pPr>
        <w:ind w:left="720" w:hanging="720"/>
        <w:rPr>
          <w:rFonts w:ascii="Calibri Light" w:hAnsi="Calibri Light" w:cs="Calibri Light"/>
        </w:rPr>
      </w:pPr>
      <w:r>
        <w:rPr>
          <w:rFonts w:ascii="Calibri Light" w:hAnsi="Calibri Light" w:cs="Calibri Light"/>
        </w:rPr>
        <w:t xml:space="preserve">4. </w:t>
      </w:r>
      <w:r>
        <w:rPr>
          <w:rFonts w:ascii="Calibri Light" w:hAnsi="Calibri Light" w:cs="Calibri Light"/>
        </w:rPr>
        <w:tab/>
      </w:r>
      <w:r w:rsidR="00E76D4F" w:rsidRPr="004C6BD2">
        <w:rPr>
          <w:rFonts w:ascii="Calibri Light" w:hAnsi="Calibri Light" w:cs="Calibri Light"/>
        </w:rPr>
        <w:t>Please can you detail a brief statement to demonstrate your knowledge of the adult social care sector</w:t>
      </w:r>
      <w:r w:rsidR="008E03BC" w:rsidRPr="004C6BD2">
        <w:rPr>
          <w:rFonts w:ascii="Calibri Light" w:hAnsi="Calibri Light" w:cs="Calibri Light"/>
        </w:rPr>
        <w:t xml:space="preserve"> and/or local government or the public</w:t>
      </w:r>
      <w:r w:rsidRPr="004C6BD2">
        <w:rPr>
          <w:rFonts w:ascii="Calibri Light" w:hAnsi="Calibri Light" w:cs="Calibri Light"/>
        </w:rPr>
        <w:t xml:space="preserve"> sector?  This knowledge</w:t>
      </w:r>
      <w:r w:rsidR="00E76D4F" w:rsidRPr="004C6BD2">
        <w:rPr>
          <w:rFonts w:ascii="Calibri Light" w:hAnsi="Calibri Light" w:cs="Calibri Light"/>
        </w:rPr>
        <w:t xml:space="preserve"> will inform your ability to work with the NW ADASS Programme Office and adult social care commissioners in order to develop the system and produce dashboards and reports</w:t>
      </w:r>
      <w:r w:rsidRPr="004C6BD2">
        <w:rPr>
          <w:rFonts w:ascii="Calibri Light" w:hAnsi="Calibri Light" w:cs="Calibri Light"/>
        </w:rPr>
        <w:t>.</w:t>
      </w:r>
    </w:p>
    <w:p w14:paraId="407A2B22" w14:textId="6CBF0E21" w:rsidR="008E03BC" w:rsidRPr="008E03BC" w:rsidRDefault="008E03BC" w:rsidP="004C6BD2">
      <w:pPr>
        <w:rPr>
          <w:rFonts w:ascii="Calibri Light" w:hAnsi="Calibri Light" w:cs="Calibri Light"/>
          <w:i/>
          <w:iCs/>
        </w:rPr>
      </w:pPr>
    </w:p>
    <w:sectPr w:rsidR="008E03BC" w:rsidRPr="008E03BC"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3AEFB" w14:textId="77777777" w:rsidR="00D90A3A" w:rsidRDefault="00D90A3A" w:rsidP="00087CD0">
      <w:pPr>
        <w:spacing w:after="0" w:line="240" w:lineRule="auto"/>
      </w:pPr>
      <w:r>
        <w:separator/>
      </w:r>
    </w:p>
  </w:endnote>
  <w:endnote w:type="continuationSeparator" w:id="0">
    <w:p w14:paraId="16B28CB7" w14:textId="77777777" w:rsidR="00D90A3A" w:rsidRDefault="00D90A3A"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14:paraId="13D9B45E" w14:textId="77777777"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63E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3E78">
              <w:rPr>
                <w:b/>
                <w:bCs/>
                <w:noProof/>
              </w:rPr>
              <w:t>10</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14:paraId="21E94873" w14:textId="77777777" w:rsidR="00087CD0" w:rsidRDefault="000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D9C09" w14:textId="77777777" w:rsidR="00D90A3A" w:rsidRDefault="00D90A3A" w:rsidP="00087CD0">
      <w:pPr>
        <w:spacing w:after="0" w:line="240" w:lineRule="auto"/>
      </w:pPr>
      <w:r>
        <w:separator/>
      </w:r>
    </w:p>
  </w:footnote>
  <w:footnote w:type="continuationSeparator" w:id="0">
    <w:p w14:paraId="0CBACAAC" w14:textId="77777777" w:rsidR="00D90A3A" w:rsidRDefault="00D90A3A" w:rsidP="000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435C0"/>
    <w:multiLevelType w:val="hybridMultilevel"/>
    <w:tmpl w:val="AA74ACD0"/>
    <w:lvl w:ilvl="0" w:tplc="1946F6BC">
      <w:start w:val="1"/>
      <w:numFmt w:val="bullet"/>
      <w:lvlText w:val="•"/>
      <w:lvlJc w:val="left"/>
      <w:pPr>
        <w:tabs>
          <w:tab w:val="num" w:pos="360"/>
        </w:tabs>
        <w:ind w:left="360" w:hanging="360"/>
      </w:pPr>
      <w:rPr>
        <w:rFonts w:ascii="Arial" w:hAnsi="Arial" w:hint="default"/>
      </w:rPr>
    </w:lvl>
    <w:lvl w:ilvl="1" w:tplc="450C70DC">
      <w:start w:val="1"/>
      <w:numFmt w:val="bullet"/>
      <w:lvlText w:val="•"/>
      <w:lvlJc w:val="left"/>
      <w:pPr>
        <w:tabs>
          <w:tab w:val="num" w:pos="1080"/>
        </w:tabs>
        <w:ind w:left="1080" w:hanging="360"/>
      </w:pPr>
      <w:rPr>
        <w:rFonts w:ascii="Arial" w:hAnsi="Arial" w:hint="default"/>
      </w:rPr>
    </w:lvl>
    <w:lvl w:ilvl="2" w:tplc="3176C238" w:tentative="1">
      <w:start w:val="1"/>
      <w:numFmt w:val="bullet"/>
      <w:lvlText w:val="•"/>
      <w:lvlJc w:val="left"/>
      <w:pPr>
        <w:tabs>
          <w:tab w:val="num" w:pos="1800"/>
        </w:tabs>
        <w:ind w:left="1800" w:hanging="360"/>
      </w:pPr>
      <w:rPr>
        <w:rFonts w:ascii="Arial" w:hAnsi="Arial" w:hint="default"/>
      </w:rPr>
    </w:lvl>
    <w:lvl w:ilvl="3" w:tplc="60901078" w:tentative="1">
      <w:start w:val="1"/>
      <w:numFmt w:val="bullet"/>
      <w:lvlText w:val="•"/>
      <w:lvlJc w:val="left"/>
      <w:pPr>
        <w:tabs>
          <w:tab w:val="num" w:pos="2520"/>
        </w:tabs>
        <w:ind w:left="2520" w:hanging="360"/>
      </w:pPr>
      <w:rPr>
        <w:rFonts w:ascii="Arial" w:hAnsi="Arial" w:hint="default"/>
      </w:rPr>
    </w:lvl>
    <w:lvl w:ilvl="4" w:tplc="070C927E" w:tentative="1">
      <w:start w:val="1"/>
      <w:numFmt w:val="bullet"/>
      <w:lvlText w:val="•"/>
      <w:lvlJc w:val="left"/>
      <w:pPr>
        <w:tabs>
          <w:tab w:val="num" w:pos="3240"/>
        </w:tabs>
        <w:ind w:left="3240" w:hanging="360"/>
      </w:pPr>
      <w:rPr>
        <w:rFonts w:ascii="Arial" w:hAnsi="Arial" w:hint="default"/>
      </w:rPr>
    </w:lvl>
    <w:lvl w:ilvl="5" w:tplc="73CAA0C6" w:tentative="1">
      <w:start w:val="1"/>
      <w:numFmt w:val="bullet"/>
      <w:lvlText w:val="•"/>
      <w:lvlJc w:val="left"/>
      <w:pPr>
        <w:tabs>
          <w:tab w:val="num" w:pos="3960"/>
        </w:tabs>
        <w:ind w:left="3960" w:hanging="360"/>
      </w:pPr>
      <w:rPr>
        <w:rFonts w:ascii="Arial" w:hAnsi="Arial" w:hint="default"/>
      </w:rPr>
    </w:lvl>
    <w:lvl w:ilvl="6" w:tplc="5308B69C" w:tentative="1">
      <w:start w:val="1"/>
      <w:numFmt w:val="bullet"/>
      <w:lvlText w:val="•"/>
      <w:lvlJc w:val="left"/>
      <w:pPr>
        <w:tabs>
          <w:tab w:val="num" w:pos="4680"/>
        </w:tabs>
        <w:ind w:left="4680" w:hanging="360"/>
      </w:pPr>
      <w:rPr>
        <w:rFonts w:ascii="Arial" w:hAnsi="Arial" w:hint="default"/>
      </w:rPr>
    </w:lvl>
    <w:lvl w:ilvl="7" w:tplc="017E879A" w:tentative="1">
      <w:start w:val="1"/>
      <w:numFmt w:val="bullet"/>
      <w:lvlText w:val="•"/>
      <w:lvlJc w:val="left"/>
      <w:pPr>
        <w:tabs>
          <w:tab w:val="num" w:pos="5400"/>
        </w:tabs>
        <w:ind w:left="5400" w:hanging="360"/>
      </w:pPr>
      <w:rPr>
        <w:rFonts w:ascii="Arial" w:hAnsi="Arial" w:hint="default"/>
      </w:rPr>
    </w:lvl>
    <w:lvl w:ilvl="8" w:tplc="A5064EB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89341C"/>
    <w:multiLevelType w:val="hybridMultilevel"/>
    <w:tmpl w:val="CE60E430"/>
    <w:lvl w:ilvl="0" w:tplc="ACC0D48C">
      <w:start w:val="1"/>
      <w:numFmt w:val="bullet"/>
      <w:lvlText w:val="•"/>
      <w:lvlJc w:val="left"/>
      <w:pPr>
        <w:tabs>
          <w:tab w:val="num" w:pos="360"/>
        </w:tabs>
        <w:ind w:left="360" w:hanging="360"/>
      </w:pPr>
      <w:rPr>
        <w:rFonts w:ascii="Arial" w:hAnsi="Arial" w:hint="default"/>
      </w:rPr>
    </w:lvl>
    <w:lvl w:ilvl="1" w:tplc="8204520C" w:tentative="1">
      <w:start w:val="1"/>
      <w:numFmt w:val="bullet"/>
      <w:lvlText w:val="•"/>
      <w:lvlJc w:val="left"/>
      <w:pPr>
        <w:tabs>
          <w:tab w:val="num" w:pos="1080"/>
        </w:tabs>
        <w:ind w:left="1080" w:hanging="360"/>
      </w:pPr>
      <w:rPr>
        <w:rFonts w:ascii="Arial" w:hAnsi="Arial" w:hint="default"/>
      </w:rPr>
    </w:lvl>
    <w:lvl w:ilvl="2" w:tplc="220470B8" w:tentative="1">
      <w:start w:val="1"/>
      <w:numFmt w:val="bullet"/>
      <w:lvlText w:val="•"/>
      <w:lvlJc w:val="left"/>
      <w:pPr>
        <w:tabs>
          <w:tab w:val="num" w:pos="1800"/>
        </w:tabs>
        <w:ind w:left="1800" w:hanging="360"/>
      </w:pPr>
      <w:rPr>
        <w:rFonts w:ascii="Arial" w:hAnsi="Arial" w:hint="default"/>
      </w:rPr>
    </w:lvl>
    <w:lvl w:ilvl="3" w:tplc="C6984D1C" w:tentative="1">
      <w:start w:val="1"/>
      <w:numFmt w:val="bullet"/>
      <w:lvlText w:val="•"/>
      <w:lvlJc w:val="left"/>
      <w:pPr>
        <w:tabs>
          <w:tab w:val="num" w:pos="2520"/>
        </w:tabs>
        <w:ind w:left="2520" w:hanging="360"/>
      </w:pPr>
      <w:rPr>
        <w:rFonts w:ascii="Arial" w:hAnsi="Arial" w:hint="default"/>
      </w:rPr>
    </w:lvl>
    <w:lvl w:ilvl="4" w:tplc="A40E35D2" w:tentative="1">
      <w:start w:val="1"/>
      <w:numFmt w:val="bullet"/>
      <w:lvlText w:val="•"/>
      <w:lvlJc w:val="left"/>
      <w:pPr>
        <w:tabs>
          <w:tab w:val="num" w:pos="3240"/>
        </w:tabs>
        <w:ind w:left="3240" w:hanging="360"/>
      </w:pPr>
      <w:rPr>
        <w:rFonts w:ascii="Arial" w:hAnsi="Arial" w:hint="default"/>
      </w:rPr>
    </w:lvl>
    <w:lvl w:ilvl="5" w:tplc="2E606954" w:tentative="1">
      <w:start w:val="1"/>
      <w:numFmt w:val="bullet"/>
      <w:lvlText w:val="•"/>
      <w:lvlJc w:val="left"/>
      <w:pPr>
        <w:tabs>
          <w:tab w:val="num" w:pos="3960"/>
        </w:tabs>
        <w:ind w:left="3960" w:hanging="360"/>
      </w:pPr>
      <w:rPr>
        <w:rFonts w:ascii="Arial" w:hAnsi="Arial" w:hint="default"/>
      </w:rPr>
    </w:lvl>
    <w:lvl w:ilvl="6" w:tplc="2514C6D0" w:tentative="1">
      <w:start w:val="1"/>
      <w:numFmt w:val="bullet"/>
      <w:lvlText w:val="•"/>
      <w:lvlJc w:val="left"/>
      <w:pPr>
        <w:tabs>
          <w:tab w:val="num" w:pos="4680"/>
        </w:tabs>
        <w:ind w:left="4680" w:hanging="360"/>
      </w:pPr>
      <w:rPr>
        <w:rFonts w:ascii="Arial" w:hAnsi="Arial" w:hint="default"/>
      </w:rPr>
    </w:lvl>
    <w:lvl w:ilvl="7" w:tplc="A61ABEAE" w:tentative="1">
      <w:start w:val="1"/>
      <w:numFmt w:val="bullet"/>
      <w:lvlText w:val="•"/>
      <w:lvlJc w:val="left"/>
      <w:pPr>
        <w:tabs>
          <w:tab w:val="num" w:pos="5400"/>
        </w:tabs>
        <w:ind w:left="5400" w:hanging="360"/>
      </w:pPr>
      <w:rPr>
        <w:rFonts w:ascii="Arial" w:hAnsi="Arial" w:hint="default"/>
      </w:rPr>
    </w:lvl>
    <w:lvl w:ilvl="8" w:tplc="BB844D8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3"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C6D36B4"/>
    <w:multiLevelType w:val="hybridMultilevel"/>
    <w:tmpl w:val="94B2DA26"/>
    <w:lvl w:ilvl="0" w:tplc="82AA3758">
      <w:start w:val="1"/>
      <w:numFmt w:val="bullet"/>
      <w:lvlText w:val="•"/>
      <w:lvlJc w:val="left"/>
      <w:pPr>
        <w:tabs>
          <w:tab w:val="num" w:pos="360"/>
        </w:tabs>
        <w:ind w:left="360" w:hanging="360"/>
      </w:pPr>
      <w:rPr>
        <w:rFonts w:ascii="Arial" w:hAnsi="Arial" w:hint="default"/>
      </w:rPr>
    </w:lvl>
    <w:lvl w:ilvl="1" w:tplc="9A844832" w:tentative="1">
      <w:start w:val="1"/>
      <w:numFmt w:val="bullet"/>
      <w:lvlText w:val="•"/>
      <w:lvlJc w:val="left"/>
      <w:pPr>
        <w:tabs>
          <w:tab w:val="num" w:pos="1080"/>
        </w:tabs>
        <w:ind w:left="1080" w:hanging="360"/>
      </w:pPr>
      <w:rPr>
        <w:rFonts w:ascii="Arial" w:hAnsi="Arial" w:hint="default"/>
      </w:rPr>
    </w:lvl>
    <w:lvl w:ilvl="2" w:tplc="3D0A18C8" w:tentative="1">
      <w:start w:val="1"/>
      <w:numFmt w:val="bullet"/>
      <w:lvlText w:val="•"/>
      <w:lvlJc w:val="left"/>
      <w:pPr>
        <w:tabs>
          <w:tab w:val="num" w:pos="1800"/>
        </w:tabs>
        <w:ind w:left="1800" w:hanging="360"/>
      </w:pPr>
      <w:rPr>
        <w:rFonts w:ascii="Arial" w:hAnsi="Arial" w:hint="default"/>
      </w:rPr>
    </w:lvl>
    <w:lvl w:ilvl="3" w:tplc="35A0933E" w:tentative="1">
      <w:start w:val="1"/>
      <w:numFmt w:val="bullet"/>
      <w:lvlText w:val="•"/>
      <w:lvlJc w:val="left"/>
      <w:pPr>
        <w:tabs>
          <w:tab w:val="num" w:pos="2520"/>
        </w:tabs>
        <w:ind w:left="2520" w:hanging="360"/>
      </w:pPr>
      <w:rPr>
        <w:rFonts w:ascii="Arial" w:hAnsi="Arial" w:hint="default"/>
      </w:rPr>
    </w:lvl>
    <w:lvl w:ilvl="4" w:tplc="4B58E908" w:tentative="1">
      <w:start w:val="1"/>
      <w:numFmt w:val="bullet"/>
      <w:lvlText w:val="•"/>
      <w:lvlJc w:val="left"/>
      <w:pPr>
        <w:tabs>
          <w:tab w:val="num" w:pos="3240"/>
        </w:tabs>
        <w:ind w:left="3240" w:hanging="360"/>
      </w:pPr>
      <w:rPr>
        <w:rFonts w:ascii="Arial" w:hAnsi="Arial" w:hint="default"/>
      </w:rPr>
    </w:lvl>
    <w:lvl w:ilvl="5" w:tplc="891EACA4" w:tentative="1">
      <w:start w:val="1"/>
      <w:numFmt w:val="bullet"/>
      <w:lvlText w:val="•"/>
      <w:lvlJc w:val="left"/>
      <w:pPr>
        <w:tabs>
          <w:tab w:val="num" w:pos="3960"/>
        </w:tabs>
        <w:ind w:left="3960" w:hanging="360"/>
      </w:pPr>
      <w:rPr>
        <w:rFonts w:ascii="Arial" w:hAnsi="Arial" w:hint="default"/>
      </w:rPr>
    </w:lvl>
    <w:lvl w:ilvl="6" w:tplc="9B2C5988" w:tentative="1">
      <w:start w:val="1"/>
      <w:numFmt w:val="bullet"/>
      <w:lvlText w:val="•"/>
      <w:lvlJc w:val="left"/>
      <w:pPr>
        <w:tabs>
          <w:tab w:val="num" w:pos="4680"/>
        </w:tabs>
        <w:ind w:left="4680" w:hanging="360"/>
      </w:pPr>
      <w:rPr>
        <w:rFonts w:ascii="Arial" w:hAnsi="Arial" w:hint="default"/>
      </w:rPr>
    </w:lvl>
    <w:lvl w:ilvl="7" w:tplc="511ADAF2" w:tentative="1">
      <w:start w:val="1"/>
      <w:numFmt w:val="bullet"/>
      <w:lvlText w:val="•"/>
      <w:lvlJc w:val="left"/>
      <w:pPr>
        <w:tabs>
          <w:tab w:val="num" w:pos="5400"/>
        </w:tabs>
        <w:ind w:left="5400" w:hanging="360"/>
      </w:pPr>
      <w:rPr>
        <w:rFonts w:ascii="Arial" w:hAnsi="Arial" w:hint="default"/>
      </w:rPr>
    </w:lvl>
    <w:lvl w:ilvl="8" w:tplc="097EA4C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5F51BE"/>
    <w:multiLevelType w:val="hybridMultilevel"/>
    <w:tmpl w:val="6CC657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23"/>
  </w:num>
  <w:num w:numId="4">
    <w:abstractNumId w:val="8"/>
  </w:num>
  <w:num w:numId="5">
    <w:abstractNumId w:val="19"/>
  </w:num>
  <w:num w:numId="6">
    <w:abstractNumId w:val="13"/>
  </w:num>
  <w:num w:numId="7">
    <w:abstractNumId w:val="15"/>
  </w:num>
  <w:num w:numId="8">
    <w:abstractNumId w:val="2"/>
  </w:num>
  <w:num w:numId="9">
    <w:abstractNumId w:val="9"/>
  </w:num>
  <w:num w:numId="10">
    <w:abstractNumId w:val="1"/>
  </w:num>
  <w:num w:numId="11">
    <w:abstractNumId w:val="7"/>
  </w:num>
  <w:num w:numId="12">
    <w:abstractNumId w:val="3"/>
  </w:num>
  <w:num w:numId="13">
    <w:abstractNumId w:val="12"/>
  </w:num>
  <w:num w:numId="14">
    <w:abstractNumId w:val="4"/>
  </w:num>
  <w:num w:numId="15">
    <w:abstractNumId w:val="17"/>
  </w:num>
  <w:num w:numId="16">
    <w:abstractNumId w:val="27"/>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16"/>
  </w:num>
  <w:num w:numId="22">
    <w:abstractNumId w:val="14"/>
  </w:num>
  <w:num w:numId="23">
    <w:abstractNumId w:val="0"/>
  </w:num>
  <w:num w:numId="24">
    <w:abstractNumId w:val="26"/>
  </w:num>
  <w:num w:numId="25">
    <w:abstractNumId w:val="18"/>
  </w:num>
  <w:num w:numId="26">
    <w:abstractNumId w:val="24"/>
  </w:num>
  <w:num w:numId="27">
    <w:abstractNumId w:val="25"/>
  </w:num>
  <w:num w:numId="28">
    <w:abstractNumId w:val="11"/>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12"/>
    <w:rsid w:val="0000541D"/>
    <w:rsid w:val="00011150"/>
    <w:rsid w:val="000119FF"/>
    <w:rsid w:val="00013867"/>
    <w:rsid w:val="00020F27"/>
    <w:rsid w:val="00021F83"/>
    <w:rsid w:val="00027A84"/>
    <w:rsid w:val="00030D2F"/>
    <w:rsid w:val="00033A62"/>
    <w:rsid w:val="000422EF"/>
    <w:rsid w:val="00044A0E"/>
    <w:rsid w:val="00051B82"/>
    <w:rsid w:val="00075740"/>
    <w:rsid w:val="00076A88"/>
    <w:rsid w:val="00082B12"/>
    <w:rsid w:val="00087CD0"/>
    <w:rsid w:val="000A3BFA"/>
    <w:rsid w:val="000B18BA"/>
    <w:rsid w:val="000B562C"/>
    <w:rsid w:val="000C6094"/>
    <w:rsid w:val="000E344E"/>
    <w:rsid w:val="00116118"/>
    <w:rsid w:val="00122ECD"/>
    <w:rsid w:val="00133D20"/>
    <w:rsid w:val="00146B2F"/>
    <w:rsid w:val="00161F62"/>
    <w:rsid w:val="001967D0"/>
    <w:rsid w:val="001969CC"/>
    <w:rsid w:val="00197AD9"/>
    <w:rsid w:val="001B3A7E"/>
    <w:rsid w:val="001D1D16"/>
    <w:rsid w:val="001D541D"/>
    <w:rsid w:val="001D594F"/>
    <w:rsid w:val="001E5E28"/>
    <w:rsid w:val="00203FEE"/>
    <w:rsid w:val="002105CA"/>
    <w:rsid w:val="00211F70"/>
    <w:rsid w:val="002136AB"/>
    <w:rsid w:val="00241D96"/>
    <w:rsid w:val="00243D95"/>
    <w:rsid w:val="00244139"/>
    <w:rsid w:val="00265950"/>
    <w:rsid w:val="0026751D"/>
    <w:rsid w:val="00273698"/>
    <w:rsid w:val="00284BD0"/>
    <w:rsid w:val="002A6FA9"/>
    <w:rsid w:val="002B1B4F"/>
    <w:rsid w:val="002B76D8"/>
    <w:rsid w:val="002D2259"/>
    <w:rsid w:val="002D403C"/>
    <w:rsid w:val="0033084D"/>
    <w:rsid w:val="00331A11"/>
    <w:rsid w:val="003427A2"/>
    <w:rsid w:val="0035131C"/>
    <w:rsid w:val="0035468E"/>
    <w:rsid w:val="00356310"/>
    <w:rsid w:val="003569A9"/>
    <w:rsid w:val="00364BA4"/>
    <w:rsid w:val="00370AE3"/>
    <w:rsid w:val="003A4E4D"/>
    <w:rsid w:val="003B0194"/>
    <w:rsid w:val="003C7994"/>
    <w:rsid w:val="003D2111"/>
    <w:rsid w:val="003D46DA"/>
    <w:rsid w:val="003E7BE4"/>
    <w:rsid w:val="003F10F6"/>
    <w:rsid w:val="003F3DC4"/>
    <w:rsid w:val="004228F0"/>
    <w:rsid w:val="004441AD"/>
    <w:rsid w:val="00452594"/>
    <w:rsid w:val="00463E78"/>
    <w:rsid w:val="00471A5A"/>
    <w:rsid w:val="00483510"/>
    <w:rsid w:val="004A4CA6"/>
    <w:rsid w:val="004B0EEA"/>
    <w:rsid w:val="004B1436"/>
    <w:rsid w:val="004C26CD"/>
    <w:rsid w:val="004C6549"/>
    <w:rsid w:val="004C6BD2"/>
    <w:rsid w:val="004E13D5"/>
    <w:rsid w:val="004F7CAA"/>
    <w:rsid w:val="00501DD4"/>
    <w:rsid w:val="005034F6"/>
    <w:rsid w:val="00507AA2"/>
    <w:rsid w:val="0054146F"/>
    <w:rsid w:val="0054659F"/>
    <w:rsid w:val="00560220"/>
    <w:rsid w:val="005A3EE9"/>
    <w:rsid w:val="005B28D0"/>
    <w:rsid w:val="005B3B77"/>
    <w:rsid w:val="005C2DA0"/>
    <w:rsid w:val="005C475F"/>
    <w:rsid w:val="005D0F61"/>
    <w:rsid w:val="005E0AC1"/>
    <w:rsid w:val="005F7EBD"/>
    <w:rsid w:val="00624864"/>
    <w:rsid w:val="00634178"/>
    <w:rsid w:val="00683343"/>
    <w:rsid w:val="00684280"/>
    <w:rsid w:val="00690622"/>
    <w:rsid w:val="006936B2"/>
    <w:rsid w:val="00694CA5"/>
    <w:rsid w:val="006A1537"/>
    <w:rsid w:val="006E5532"/>
    <w:rsid w:val="006F565A"/>
    <w:rsid w:val="00712C32"/>
    <w:rsid w:val="0071487C"/>
    <w:rsid w:val="00725528"/>
    <w:rsid w:val="007618BB"/>
    <w:rsid w:val="0076790C"/>
    <w:rsid w:val="00781FD1"/>
    <w:rsid w:val="00784612"/>
    <w:rsid w:val="007D7F99"/>
    <w:rsid w:val="007F23F9"/>
    <w:rsid w:val="007F5D30"/>
    <w:rsid w:val="008020A9"/>
    <w:rsid w:val="0082699B"/>
    <w:rsid w:val="008371B3"/>
    <w:rsid w:val="00840E35"/>
    <w:rsid w:val="0086062C"/>
    <w:rsid w:val="008949A0"/>
    <w:rsid w:val="008A452F"/>
    <w:rsid w:val="008B2CA4"/>
    <w:rsid w:val="008C0B36"/>
    <w:rsid w:val="008C1A2C"/>
    <w:rsid w:val="008D6F11"/>
    <w:rsid w:val="008E03BC"/>
    <w:rsid w:val="008E5C83"/>
    <w:rsid w:val="00924F55"/>
    <w:rsid w:val="00925007"/>
    <w:rsid w:val="00930803"/>
    <w:rsid w:val="00933B61"/>
    <w:rsid w:val="00950B9E"/>
    <w:rsid w:val="00954AC5"/>
    <w:rsid w:val="00970ADC"/>
    <w:rsid w:val="00982E53"/>
    <w:rsid w:val="00987F11"/>
    <w:rsid w:val="0099494F"/>
    <w:rsid w:val="009A3668"/>
    <w:rsid w:val="009A384C"/>
    <w:rsid w:val="009C515C"/>
    <w:rsid w:val="009C56C6"/>
    <w:rsid w:val="009D3BCB"/>
    <w:rsid w:val="009E65B9"/>
    <w:rsid w:val="009E723D"/>
    <w:rsid w:val="00A14027"/>
    <w:rsid w:val="00A455CB"/>
    <w:rsid w:val="00A60603"/>
    <w:rsid w:val="00A6460D"/>
    <w:rsid w:val="00A700A5"/>
    <w:rsid w:val="00A8520C"/>
    <w:rsid w:val="00AA4700"/>
    <w:rsid w:val="00AB283E"/>
    <w:rsid w:val="00AC25FC"/>
    <w:rsid w:val="00AE2EB0"/>
    <w:rsid w:val="00AE599C"/>
    <w:rsid w:val="00AF4524"/>
    <w:rsid w:val="00B02D35"/>
    <w:rsid w:val="00B12D41"/>
    <w:rsid w:val="00B15A02"/>
    <w:rsid w:val="00B4656E"/>
    <w:rsid w:val="00B50B68"/>
    <w:rsid w:val="00B51BD6"/>
    <w:rsid w:val="00B66738"/>
    <w:rsid w:val="00B87362"/>
    <w:rsid w:val="00BC4D53"/>
    <w:rsid w:val="00BD008D"/>
    <w:rsid w:val="00BE287E"/>
    <w:rsid w:val="00BE2FE6"/>
    <w:rsid w:val="00BE363F"/>
    <w:rsid w:val="00C02182"/>
    <w:rsid w:val="00C043ED"/>
    <w:rsid w:val="00C24BDC"/>
    <w:rsid w:val="00C420FE"/>
    <w:rsid w:val="00C710AA"/>
    <w:rsid w:val="00C8503A"/>
    <w:rsid w:val="00C903A0"/>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41FE5"/>
    <w:rsid w:val="00D51B6B"/>
    <w:rsid w:val="00D57FD7"/>
    <w:rsid w:val="00D70C57"/>
    <w:rsid w:val="00D76A4D"/>
    <w:rsid w:val="00D90A3A"/>
    <w:rsid w:val="00D916E1"/>
    <w:rsid w:val="00DA768B"/>
    <w:rsid w:val="00DB4F5B"/>
    <w:rsid w:val="00DC235D"/>
    <w:rsid w:val="00E22C79"/>
    <w:rsid w:val="00E23BEA"/>
    <w:rsid w:val="00E30435"/>
    <w:rsid w:val="00E30766"/>
    <w:rsid w:val="00E30DF6"/>
    <w:rsid w:val="00E31E0B"/>
    <w:rsid w:val="00E3394C"/>
    <w:rsid w:val="00E37EBD"/>
    <w:rsid w:val="00E53F27"/>
    <w:rsid w:val="00E60D88"/>
    <w:rsid w:val="00E76D4F"/>
    <w:rsid w:val="00E869A2"/>
    <w:rsid w:val="00EA0520"/>
    <w:rsid w:val="00EA2E5D"/>
    <w:rsid w:val="00EA35C3"/>
    <w:rsid w:val="00EB377D"/>
    <w:rsid w:val="00EC6E27"/>
    <w:rsid w:val="00ED7282"/>
    <w:rsid w:val="00F118AA"/>
    <w:rsid w:val="00F20DDF"/>
    <w:rsid w:val="00F2366B"/>
    <w:rsid w:val="00F318AF"/>
    <w:rsid w:val="00F50B3E"/>
    <w:rsid w:val="00F625C5"/>
    <w:rsid w:val="00F93D5D"/>
    <w:rsid w:val="00FA7309"/>
    <w:rsid w:val="00FB53CF"/>
    <w:rsid w:val="00FC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B1C92"/>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3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locked/>
    <w:rsid w:val="00F2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DE48-62C8-4B4C-929C-27627D56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Porter, Matthew</cp:lastModifiedBy>
  <cp:revision>2</cp:revision>
  <cp:lastPrinted>2018-11-23T10:35:00Z</cp:lastPrinted>
  <dcterms:created xsi:type="dcterms:W3CDTF">2021-03-09T10:40:00Z</dcterms:created>
  <dcterms:modified xsi:type="dcterms:W3CDTF">2021-03-09T10:40:00Z</dcterms:modified>
</cp:coreProperties>
</file>