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90" w:rsidRPr="007E5B5B" w:rsidRDefault="00BD4ABB" w:rsidP="00720190">
      <w:pPr>
        <w:pStyle w:val="Heading1"/>
        <w:rPr>
          <w:rFonts w:asciiTheme="minorHAnsi" w:hAnsiTheme="minorHAnsi"/>
        </w:rPr>
      </w:pPr>
      <w:bookmarkStart w:id="0" w:name="_Toc525109934"/>
      <w:r>
        <w:rPr>
          <w:rFonts w:asciiTheme="minorHAnsi" w:hAnsiTheme="minorHAnsi"/>
        </w:rPr>
        <w:t xml:space="preserve">SECTION 3: </w:t>
      </w:r>
      <w:r w:rsidR="004C3132">
        <w:rPr>
          <w:rFonts w:asciiTheme="minorHAnsi" w:hAnsiTheme="minorHAnsi"/>
        </w:rPr>
        <w:t>SPECIFICATION</w:t>
      </w:r>
      <w:bookmarkEnd w:id="0"/>
      <w:r w:rsidR="004C3132">
        <w:rPr>
          <w:rFonts w:asciiTheme="minorHAnsi" w:hAnsiTheme="minorHAnsi"/>
        </w:rPr>
        <w:t xml:space="preserve"> FOR CARE HOME OPPORTUNITIES</w:t>
      </w:r>
    </w:p>
    <w:p w:rsidR="005C5A47" w:rsidRPr="007E5B5B" w:rsidRDefault="005C5A47" w:rsidP="005D63F7">
      <w:pPr>
        <w:tabs>
          <w:tab w:val="left" w:pos="794"/>
          <w:tab w:val="left" w:pos="1134"/>
        </w:tabs>
        <w:jc w:val="both"/>
        <w:rPr>
          <w:rFonts w:asciiTheme="minorHAnsi" w:hAnsiTheme="minorHAnsi" w:cs="Arial"/>
          <w:b/>
          <w:iCs/>
          <w:color w:val="FF0000"/>
          <w:sz w:val="24"/>
          <w:szCs w:val="24"/>
          <w:highlight w:val="yellow"/>
        </w:rPr>
      </w:pPr>
    </w:p>
    <w:p w:rsidR="0016244C" w:rsidRPr="007E5B5B" w:rsidRDefault="00676590" w:rsidP="00676590">
      <w:pPr>
        <w:pStyle w:val="Heading2"/>
        <w:numPr>
          <w:ilvl w:val="0"/>
          <w:numId w:val="0"/>
        </w:numPr>
        <w:rPr>
          <w:rFonts w:asciiTheme="minorHAnsi" w:hAnsiTheme="minorHAnsi"/>
        </w:rPr>
      </w:pPr>
      <w:bookmarkStart w:id="1" w:name="_Toc485035114"/>
      <w:r w:rsidRPr="007E5B5B">
        <w:rPr>
          <w:rFonts w:asciiTheme="minorHAnsi" w:hAnsiTheme="minorHAnsi"/>
        </w:rPr>
        <w:t xml:space="preserve">3.1 </w:t>
      </w:r>
      <w:r w:rsidRPr="007E5B5B">
        <w:rPr>
          <w:rFonts w:asciiTheme="minorHAnsi" w:hAnsiTheme="minorHAnsi"/>
        </w:rPr>
        <w:tab/>
      </w:r>
      <w:r w:rsidR="0016244C" w:rsidRPr="007E5B5B">
        <w:rPr>
          <w:rFonts w:asciiTheme="minorHAnsi" w:hAnsiTheme="minorHAnsi"/>
        </w:rPr>
        <w:t>I</w:t>
      </w:r>
      <w:r w:rsidR="006E354B" w:rsidRPr="007E5B5B">
        <w:rPr>
          <w:rFonts w:asciiTheme="minorHAnsi" w:hAnsiTheme="minorHAnsi"/>
        </w:rPr>
        <w:t>NTRODUCTION AND CONTEXT</w:t>
      </w:r>
      <w:bookmarkEnd w:id="1"/>
    </w:p>
    <w:p w:rsidR="00CD0DD0" w:rsidRPr="007E5B5B" w:rsidRDefault="00CD0DD0" w:rsidP="00CD0DD0">
      <w:pPr>
        <w:pStyle w:val="ListContinue"/>
        <w:rPr>
          <w:rFonts w:asciiTheme="minorHAnsi" w:hAnsiTheme="minorHAnsi"/>
        </w:rPr>
      </w:pPr>
    </w:p>
    <w:p w:rsidR="00CD0DD0" w:rsidRPr="007E5B5B" w:rsidRDefault="00CD0DD0" w:rsidP="00CD0DD0">
      <w:pPr>
        <w:pStyle w:val="ListContinue"/>
        <w:jc w:val="both"/>
        <w:rPr>
          <w:rFonts w:asciiTheme="minorHAnsi" w:hAnsiTheme="minorHAnsi" w:cs="Arial"/>
          <w:sz w:val="24"/>
          <w:szCs w:val="24"/>
        </w:rPr>
      </w:pPr>
      <w:r w:rsidRPr="007E5B5B">
        <w:rPr>
          <w:rFonts w:asciiTheme="minorHAnsi" w:hAnsiTheme="minorHAnsi" w:cs="Arial"/>
          <w:sz w:val="24"/>
          <w:szCs w:val="24"/>
        </w:rPr>
        <w:t>Derby Ci</w:t>
      </w:r>
      <w:r w:rsidR="004C3132">
        <w:rPr>
          <w:rFonts w:asciiTheme="minorHAnsi" w:hAnsiTheme="minorHAnsi" w:cs="Arial"/>
          <w:sz w:val="24"/>
          <w:szCs w:val="24"/>
        </w:rPr>
        <w:t>ty Council intends to establish</w:t>
      </w:r>
      <w:r w:rsidRPr="007E5B5B">
        <w:rPr>
          <w:rFonts w:asciiTheme="minorHAnsi" w:hAnsiTheme="minorHAnsi" w:cs="Arial"/>
          <w:sz w:val="24"/>
          <w:szCs w:val="24"/>
        </w:rPr>
        <w:t xml:space="preserve"> new contracting arrangements for all adult s</w:t>
      </w:r>
      <w:r w:rsidR="009842EF" w:rsidRPr="007E5B5B">
        <w:rPr>
          <w:rFonts w:asciiTheme="minorHAnsi" w:hAnsiTheme="minorHAnsi" w:cs="Arial"/>
          <w:sz w:val="24"/>
          <w:szCs w:val="24"/>
        </w:rPr>
        <w:t xml:space="preserve">ervices from January 2020 and </w:t>
      </w:r>
      <w:r w:rsidRPr="007E5B5B">
        <w:rPr>
          <w:rFonts w:asciiTheme="minorHAnsi" w:hAnsiTheme="minorHAnsi" w:cs="Arial"/>
          <w:sz w:val="24"/>
          <w:szCs w:val="24"/>
        </w:rPr>
        <w:t xml:space="preserve">to call off </w:t>
      </w:r>
      <w:r w:rsidR="009842EF" w:rsidRPr="007E5B5B">
        <w:rPr>
          <w:rFonts w:asciiTheme="minorHAnsi" w:hAnsiTheme="minorHAnsi" w:cs="Arial"/>
          <w:sz w:val="24"/>
          <w:szCs w:val="24"/>
        </w:rPr>
        <w:t xml:space="preserve">standard and specialist provision </w:t>
      </w:r>
      <w:r w:rsidRPr="007E5B5B">
        <w:rPr>
          <w:rFonts w:asciiTheme="minorHAnsi" w:hAnsiTheme="minorHAnsi" w:cs="Arial"/>
          <w:sz w:val="24"/>
          <w:szCs w:val="24"/>
        </w:rPr>
        <w:t>from a framework list of providers determined at tender.</w:t>
      </w:r>
    </w:p>
    <w:p w:rsidR="00B51506" w:rsidRPr="007E5B5B" w:rsidRDefault="00B51506" w:rsidP="00B51506">
      <w:pPr>
        <w:pStyle w:val="ListContinue"/>
        <w:rPr>
          <w:rFonts w:asciiTheme="minorHAnsi" w:hAnsiTheme="minorHAnsi" w:cs="Arial"/>
          <w:sz w:val="24"/>
          <w:szCs w:val="24"/>
        </w:rPr>
      </w:pPr>
    </w:p>
    <w:p w:rsidR="00B51506" w:rsidRPr="007E5B5B" w:rsidRDefault="00B51506" w:rsidP="00E81F52">
      <w:pPr>
        <w:pStyle w:val="ListContinue"/>
        <w:jc w:val="both"/>
        <w:rPr>
          <w:rFonts w:asciiTheme="minorHAnsi" w:hAnsiTheme="minorHAnsi" w:cs="Arial"/>
          <w:sz w:val="24"/>
          <w:szCs w:val="24"/>
        </w:rPr>
      </w:pPr>
      <w:r w:rsidRPr="007E5B5B">
        <w:rPr>
          <w:rFonts w:asciiTheme="minorHAnsi" w:hAnsiTheme="minorHAnsi" w:cs="Arial"/>
          <w:sz w:val="24"/>
          <w:szCs w:val="24"/>
        </w:rPr>
        <w:t>This specification sets out the key features of the services being commissioned by Derby City Council and should be read in conjunction with the Invitation to Tender Documents and contract terms and conditions.</w:t>
      </w:r>
    </w:p>
    <w:p w:rsidR="00157D6A" w:rsidRPr="007E5B5B" w:rsidRDefault="00157D6A" w:rsidP="00E81F52">
      <w:pPr>
        <w:pStyle w:val="ListContinue"/>
        <w:jc w:val="both"/>
        <w:rPr>
          <w:rFonts w:asciiTheme="minorHAnsi" w:hAnsiTheme="minorHAnsi" w:cs="Arial"/>
          <w:sz w:val="24"/>
          <w:szCs w:val="24"/>
        </w:rPr>
      </w:pPr>
    </w:p>
    <w:p w:rsidR="00157D6A" w:rsidRPr="007E5B5B" w:rsidRDefault="00B51506" w:rsidP="00E81F52">
      <w:pPr>
        <w:pStyle w:val="ListContinue"/>
        <w:jc w:val="both"/>
        <w:rPr>
          <w:rFonts w:asciiTheme="minorHAnsi" w:hAnsiTheme="minorHAnsi" w:cs="Arial"/>
          <w:sz w:val="24"/>
          <w:szCs w:val="24"/>
        </w:rPr>
      </w:pPr>
      <w:r w:rsidRPr="007E5B5B">
        <w:rPr>
          <w:rFonts w:asciiTheme="minorHAnsi" w:hAnsiTheme="minorHAnsi" w:cs="Arial"/>
          <w:sz w:val="24"/>
          <w:szCs w:val="24"/>
        </w:rPr>
        <w:t xml:space="preserve">The service to be commissioned is the provision of registered residential and nursing care to adults </w:t>
      </w:r>
      <w:r w:rsidR="005D5392">
        <w:rPr>
          <w:rFonts w:asciiTheme="minorHAnsi" w:hAnsiTheme="minorHAnsi" w:cs="Arial"/>
          <w:sz w:val="24"/>
          <w:szCs w:val="24"/>
        </w:rPr>
        <w:t xml:space="preserve">living in Derby City </w:t>
      </w:r>
      <w:r w:rsidRPr="007E5B5B">
        <w:rPr>
          <w:rFonts w:asciiTheme="minorHAnsi" w:hAnsiTheme="minorHAnsi" w:cs="Arial"/>
          <w:sz w:val="24"/>
          <w:szCs w:val="24"/>
        </w:rPr>
        <w:t>aged 18 and over</w:t>
      </w:r>
      <w:r w:rsidR="00157D6A" w:rsidRPr="007E5B5B">
        <w:rPr>
          <w:rFonts w:asciiTheme="minorHAnsi" w:hAnsiTheme="minorHAnsi" w:cs="Arial"/>
          <w:sz w:val="24"/>
          <w:szCs w:val="24"/>
        </w:rPr>
        <w:t>. All services must be registered wit</w:t>
      </w:r>
      <w:r w:rsidR="0090337E" w:rsidRPr="007E5B5B">
        <w:rPr>
          <w:rFonts w:asciiTheme="minorHAnsi" w:hAnsiTheme="minorHAnsi" w:cs="Arial"/>
          <w:sz w:val="24"/>
          <w:szCs w:val="24"/>
        </w:rPr>
        <w:t>h the Care Quality Commission</w:t>
      </w:r>
      <w:r w:rsidR="00157D6A" w:rsidRPr="007E5B5B">
        <w:rPr>
          <w:rFonts w:asciiTheme="minorHAnsi" w:hAnsiTheme="minorHAnsi" w:cs="Arial"/>
          <w:sz w:val="24"/>
          <w:szCs w:val="24"/>
        </w:rPr>
        <w:t xml:space="preserve"> </w:t>
      </w:r>
      <w:r w:rsidR="00E83731" w:rsidRPr="007E5B5B">
        <w:rPr>
          <w:rFonts w:asciiTheme="minorHAnsi" w:hAnsiTheme="minorHAnsi" w:cs="Arial"/>
          <w:sz w:val="24"/>
          <w:szCs w:val="24"/>
        </w:rPr>
        <w:t xml:space="preserve">(or any successor statutory regulation organisation) </w:t>
      </w:r>
      <w:r w:rsidR="00157D6A" w:rsidRPr="007E5B5B">
        <w:rPr>
          <w:rFonts w:asciiTheme="minorHAnsi" w:hAnsiTheme="minorHAnsi" w:cs="Arial"/>
          <w:sz w:val="24"/>
          <w:szCs w:val="24"/>
        </w:rPr>
        <w:t>and maintain registration during the life of the contract.</w:t>
      </w:r>
      <w:r w:rsidR="006B1386" w:rsidRPr="007E5B5B">
        <w:rPr>
          <w:rFonts w:asciiTheme="minorHAnsi" w:hAnsiTheme="minorHAnsi" w:cs="Arial"/>
          <w:sz w:val="24"/>
          <w:szCs w:val="24"/>
        </w:rPr>
        <w:t xml:space="preserve"> There will be specific lots for standard resi</w:t>
      </w:r>
      <w:r w:rsidR="00A242FB" w:rsidRPr="007E5B5B">
        <w:rPr>
          <w:rFonts w:asciiTheme="minorHAnsi" w:hAnsiTheme="minorHAnsi" w:cs="Arial"/>
          <w:sz w:val="24"/>
          <w:szCs w:val="24"/>
        </w:rPr>
        <w:t>dential care, nursing care and</w:t>
      </w:r>
      <w:r w:rsidR="00B66C67" w:rsidRPr="007E5B5B">
        <w:rPr>
          <w:rFonts w:asciiTheme="minorHAnsi" w:hAnsiTheme="minorHAnsi" w:cs="Arial"/>
          <w:sz w:val="24"/>
          <w:szCs w:val="24"/>
        </w:rPr>
        <w:t xml:space="preserve"> </w:t>
      </w:r>
      <w:r w:rsidR="006B1386" w:rsidRPr="007E5B5B">
        <w:rPr>
          <w:rFonts w:asciiTheme="minorHAnsi" w:hAnsiTheme="minorHAnsi" w:cs="Arial"/>
          <w:sz w:val="24"/>
          <w:szCs w:val="24"/>
        </w:rPr>
        <w:t>enhanced residential care.</w:t>
      </w:r>
      <w:r w:rsidR="0027253D" w:rsidRPr="007E5B5B">
        <w:rPr>
          <w:rFonts w:asciiTheme="minorHAnsi" w:hAnsiTheme="minorHAnsi" w:cs="Arial"/>
          <w:sz w:val="24"/>
          <w:szCs w:val="24"/>
        </w:rPr>
        <w:t xml:space="preserve"> Providers may tender for each lot or selected lots.</w:t>
      </w:r>
      <w:bookmarkStart w:id="2" w:name="_GoBack"/>
      <w:bookmarkEnd w:id="2"/>
    </w:p>
    <w:p w:rsidR="009842EF" w:rsidRPr="007E5B5B" w:rsidRDefault="009842EF" w:rsidP="00E81F52">
      <w:pPr>
        <w:pStyle w:val="ListContinue"/>
        <w:jc w:val="both"/>
        <w:rPr>
          <w:rFonts w:asciiTheme="minorHAnsi" w:hAnsiTheme="minorHAnsi" w:cs="Arial"/>
          <w:sz w:val="24"/>
          <w:szCs w:val="24"/>
        </w:rPr>
      </w:pPr>
    </w:p>
    <w:p w:rsidR="00A11753" w:rsidRDefault="00EA2FCF" w:rsidP="00E81F52">
      <w:pPr>
        <w:pStyle w:val="ListContinue"/>
        <w:jc w:val="both"/>
        <w:rPr>
          <w:rFonts w:asciiTheme="minorHAnsi" w:hAnsiTheme="minorHAnsi" w:cs="Arial"/>
          <w:sz w:val="24"/>
          <w:szCs w:val="24"/>
        </w:rPr>
      </w:pPr>
      <w:r w:rsidRPr="007E5B5B">
        <w:rPr>
          <w:rFonts w:asciiTheme="minorHAnsi" w:hAnsiTheme="minorHAnsi" w:cs="Arial"/>
          <w:sz w:val="24"/>
          <w:szCs w:val="24"/>
        </w:rPr>
        <w:t xml:space="preserve">Whilst there will be some instances where individual circumstances and </w:t>
      </w:r>
      <w:r w:rsidR="001B595C" w:rsidRPr="007E5B5B">
        <w:rPr>
          <w:rFonts w:asciiTheme="minorHAnsi" w:hAnsiTheme="minorHAnsi" w:cs="Arial"/>
          <w:sz w:val="24"/>
          <w:szCs w:val="24"/>
        </w:rPr>
        <w:t xml:space="preserve">therefore </w:t>
      </w:r>
      <w:r w:rsidRPr="007E5B5B">
        <w:rPr>
          <w:rFonts w:asciiTheme="minorHAnsi" w:hAnsiTheme="minorHAnsi" w:cs="Arial"/>
          <w:sz w:val="24"/>
          <w:szCs w:val="24"/>
        </w:rPr>
        <w:t>assessed need dictate otherwise, as a general guide, the standard residential care home contract will b</w:t>
      </w:r>
      <w:r w:rsidR="001B595C" w:rsidRPr="007E5B5B">
        <w:rPr>
          <w:rFonts w:asciiTheme="minorHAnsi" w:hAnsiTheme="minorHAnsi" w:cs="Arial"/>
          <w:sz w:val="24"/>
          <w:szCs w:val="24"/>
        </w:rPr>
        <w:t xml:space="preserve">e for older peoples (aged </w:t>
      </w:r>
      <w:r w:rsidRPr="007E5B5B">
        <w:rPr>
          <w:rFonts w:asciiTheme="minorHAnsi" w:hAnsiTheme="minorHAnsi" w:cs="Arial"/>
          <w:sz w:val="24"/>
          <w:szCs w:val="24"/>
        </w:rPr>
        <w:t>65</w:t>
      </w:r>
      <w:r w:rsidR="001B595C" w:rsidRPr="007E5B5B">
        <w:rPr>
          <w:rFonts w:asciiTheme="minorHAnsi" w:hAnsiTheme="minorHAnsi" w:cs="Arial"/>
          <w:sz w:val="24"/>
          <w:szCs w:val="24"/>
        </w:rPr>
        <w:t>+</w:t>
      </w:r>
      <w:r w:rsidRPr="007E5B5B">
        <w:rPr>
          <w:rFonts w:asciiTheme="minorHAnsi" w:hAnsiTheme="minorHAnsi" w:cs="Arial"/>
          <w:sz w:val="24"/>
          <w:szCs w:val="24"/>
        </w:rPr>
        <w:t>) provision</w:t>
      </w:r>
      <w:r w:rsidR="00A73FDC" w:rsidRPr="007E5B5B">
        <w:rPr>
          <w:rFonts w:asciiTheme="minorHAnsi" w:hAnsiTheme="minorHAnsi" w:cs="Arial"/>
          <w:sz w:val="24"/>
          <w:szCs w:val="24"/>
        </w:rPr>
        <w:t>. T</w:t>
      </w:r>
      <w:r w:rsidR="00245677" w:rsidRPr="007E5B5B">
        <w:rPr>
          <w:rFonts w:asciiTheme="minorHAnsi" w:hAnsiTheme="minorHAnsi" w:cs="Arial"/>
          <w:sz w:val="24"/>
          <w:szCs w:val="24"/>
        </w:rPr>
        <w:t xml:space="preserve">he Specialist Contract </w:t>
      </w:r>
      <w:r w:rsidR="00A73FDC" w:rsidRPr="007E5B5B">
        <w:rPr>
          <w:rFonts w:asciiTheme="minorHAnsi" w:hAnsiTheme="minorHAnsi" w:cs="Arial"/>
          <w:sz w:val="24"/>
          <w:szCs w:val="24"/>
        </w:rPr>
        <w:t xml:space="preserve">will be </w:t>
      </w:r>
      <w:r w:rsidRPr="007E5B5B">
        <w:rPr>
          <w:rFonts w:asciiTheme="minorHAnsi" w:hAnsiTheme="minorHAnsi" w:cs="Arial"/>
          <w:sz w:val="24"/>
          <w:szCs w:val="24"/>
        </w:rPr>
        <w:t>for adults (aged 18+) of working age</w:t>
      </w:r>
      <w:r w:rsidR="00A73FDC" w:rsidRPr="007E5B5B">
        <w:rPr>
          <w:rFonts w:asciiTheme="minorHAnsi" w:hAnsiTheme="minorHAnsi" w:cs="Arial"/>
          <w:sz w:val="24"/>
          <w:szCs w:val="24"/>
        </w:rPr>
        <w:t>, with mental health difficulties, learning disabilities and / or autism</w:t>
      </w:r>
      <w:r w:rsidR="00A11753">
        <w:rPr>
          <w:rFonts w:asciiTheme="minorHAnsi" w:hAnsiTheme="minorHAnsi" w:cs="Arial"/>
          <w:sz w:val="24"/>
          <w:szCs w:val="24"/>
        </w:rPr>
        <w:t>.</w:t>
      </w:r>
    </w:p>
    <w:p w:rsidR="00A11753" w:rsidRDefault="00A11753" w:rsidP="00E81F52">
      <w:pPr>
        <w:pStyle w:val="ListContinue"/>
        <w:jc w:val="both"/>
        <w:rPr>
          <w:rFonts w:asciiTheme="minorHAnsi" w:hAnsiTheme="minorHAnsi" w:cs="Arial"/>
          <w:sz w:val="24"/>
          <w:szCs w:val="24"/>
        </w:rPr>
      </w:pPr>
    </w:p>
    <w:p w:rsidR="009842EF" w:rsidRPr="007E5B5B" w:rsidRDefault="00A73FDC" w:rsidP="00E81F52">
      <w:pPr>
        <w:pStyle w:val="ListContinue"/>
        <w:jc w:val="both"/>
        <w:rPr>
          <w:rFonts w:asciiTheme="minorHAnsi" w:hAnsiTheme="minorHAnsi" w:cs="Arial"/>
          <w:sz w:val="24"/>
          <w:szCs w:val="24"/>
        </w:rPr>
      </w:pPr>
      <w:r w:rsidRPr="007E5B5B">
        <w:rPr>
          <w:rFonts w:asciiTheme="minorHAnsi" w:hAnsiTheme="minorHAnsi" w:cs="Arial"/>
          <w:sz w:val="24"/>
          <w:szCs w:val="24"/>
        </w:rPr>
        <w:t>Appendix One</w:t>
      </w:r>
      <w:r w:rsidR="00EA2FCF" w:rsidRPr="007E5B5B">
        <w:rPr>
          <w:rFonts w:asciiTheme="minorHAnsi" w:hAnsiTheme="minorHAnsi" w:cs="Arial"/>
          <w:sz w:val="24"/>
          <w:szCs w:val="24"/>
        </w:rPr>
        <w:t xml:space="preserve"> </w:t>
      </w:r>
      <w:r w:rsidRPr="007E5B5B">
        <w:rPr>
          <w:rFonts w:asciiTheme="minorHAnsi" w:hAnsiTheme="minorHAnsi" w:cs="Arial"/>
          <w:sz w:val="24"/>
          <w:szCs w:val="24"/>
        </w:rPr>
        <w:t xml:space="preserve">(attached) </w:t>
      </w:r>
      <w:r w:rsidR="002E6A6D">
        <w:rPr>
          <w:rFonts w:asciiTheme="minorHAnsi" w:hAnsiTheme="minorHAnsi" w:cs="Arial"/>
          <w:sz w:val="24"/>
          <w:szCs w:val="24"/>
        </w:rPr>
        <w:t>details</w:t>
      </w:r>
      <w:r w:rsidR="00EA2FCF" w:rsidRPr="007E5B5B">
        <w:rPr>
          <w:rFonts w:asciiTheme="minorHAnsi" w:hAnsiTheme="minorHAnsi" w:cs="Arial"/>
          <w:sz w:val="24"/>
          <w:szCs w:val="24"/>
        </w:rPr>
        <w:t xml:space="preserve"> to Nursing Care</w:t>
      </w:r>
      <w:r w:rsidR="002E6A6D">
        <w:rPr>
          <w:rFonts w:asciiTheme="minorHAnsi" w:hAnsiTheme="minorHAnsi" w:cs="Arial"/>
          <w:sz w:val="24"/>
          <w:szCs w:val="24"/>
        </w:rPr>
        <w:t xml:space="preserve"> component</w:t>
      </w:r>
      <w:r w:rsidR="00EA2FCF" w:rsidRPr="007E5B5B">
        <w:rPr>
          <w:rFonts w:asciiTheme="minorHAnsi" w:hAnsiTheme="minorHAnsi" w:cs="Arial"/>
          <w:sz w:val="24"/>
          <w:szCs w:val="24"/>
        </w:rPr>
        <w:t>.</w:t>
      </w:r>
      <w:r w:rsidR="00245677" w:rsidRPr="007E5B5B">
        <w:rPr>
          <w:rFonts w:asciiTheme="minorHAnsi" w:hAnsiTheme="minorHAnsi" w:cs="Arial"/>
          <w:sz w:val="24"/>
          <w:szCs w:val="24"/>
        </w:rPr>
        <w:t xml:space="preserve"> Customer specific details (mental health / learning disability / autism) </w:t>
      </w:r>
      <w:r w:rsidRPr="007E5B5B">
        <w:rPr>
          <w:rFonts w:asciiTheme="minorHAnsi" w:hAnsiTheme="minorHAnsi" w:cs="Arial"/>
          <w:sz w:val="24"/>
          <w:szCs w:val="24"/>
        </w:rPr>
        <w:t>for the specialist contrac</w:t>
      </w:r>
      <w:r w:rsidR="00F659E8">
        <w:rPr>
          <w:rFonts w:asciiTheme="minorHAnsi" w:hAnsiTheme="minorHAnsi" w:cs="Arial"/>
          <w:sz w:val="24"/>
          <w:szCs w:val="24"/>
        </w:rPr>
        <w:t xml:space="preserve">t will be added </w:t>
      </w:r>
      <w:r w:rsidR="00A11753">
        <w:rPr>
          <w:rFonts w:asciiTheme="minorHAnsi" w:hAnsiTheme="minorHAnsi" w:cs="Arial"/>
          <w:sz w:val="24"/>
          <w:szCs w:val="24"/>
        </w:rPr>
        <w:t xml:space="preserve">as part of the full procurement process </w:t>
      </w:r>
      <w:r w:rsidRPr="007E5B5B">
        <w:rPr>
          <w:rFonts w:asciiTheme="minorHAnsi" w:hAnsiTheme="minorHAnsi" w:cs="Arial"/>
          <w:sz w:val="24"/>
          <w:szCs w:val="24"/>
        </w:rPr>
        <w:t>at a later date.</w:t>
      </w:r>
    </w:p>
    <w:p w:rsidR="00B51506" w:rsidRPr="007E5B5B" w:rsidRDefault="00B51506" w:rsidP="00E81F52">
      <w:pPr>
        <w:pStyle w:val="ListContinue"/>
        <w:ind w:left="0"/>
        <w:jc w:val="both"/>
        <w:rPr>
          <w:rFonts w:asciiTheme="minorHAnsi" w:hAnsiTheme="minorHAnsi" w:cs="Arial"/>
          <w:sz w:val="24"/>
          <w:szCs w:val="24"/>
        </w:rPr>
      </w:pPr>
    </w:p>
    <w:p w:rsidR="00B51506" w:rsidRPr="007E5B5B" w:rsidRDefault="00B51506" w:rsidP="00E81F52">
      <w:pPr>
        <w:pStyle w:val="ListContinue"/>
        <w:jc w:val="both"/>
        <w:rPr>
          <w:rFonts w:asciiTheme="minorHAnsi" w:hAnsiTheme="minorHAnsi" w:cs="Arial"/>
          <w:sz w:val="24"/>
          <w:szCs w:val="24"/>
        </w:rPr>
      </w:pPr>
      <w:r w:rsidRPr="007E5B5B">
        <w:rPr>
          <w:rFonts w:asciiTheme="minorHAnsi" w:hAnsiTheme="minorHAnsi" w:cs="Arial"/>
          <w:sz w:val="24"/>
          <w:szCs w:val="24"/>
        </w:rPr>
        <w:t>Under this service</w:t>
      </w:r>
      <w:r w:rsidR="002E6A6D">
        <w:rPr>
          <w:rFonts w:asciiTheme="minorHAnsi" w:hAnsiTheme="minorHAnsi" w:cs="Arial"/>
          <w:sz w:val="24"/>
          <w:szCs w:val="24"/>
        </w:rPr>
        <w:t>,</w:t>
      </w:r>
      <w:r w:rsidRPr="007E5B5B">
        <w:rPr>
          <w:rFonts w:asciiTheme="minorHAnsi" w:hAnsiTheme="minorHAnsi" w:cs="Arial"/>
          <w:sz w:val="24"/>
          <w:szCs w:val="24"/>
        </w:rPr>
        <w:t xml:space="preserve"> Residential Care and Nursing Homes will provide good quality care and support and accom</w:t>
      </w:r>
      <w:r w:rsidR="009271C3">
        <w:rPr>
          <w:rFonts w:asciiTheme="minorHAnsi" w:hAnsiTheme="minorHAnsi" w:cs="Arial"/>
          <w:sz w:val="24"/>
          <w:szCs w:val="24"/>
        </w:rPr>
        <w:t xml:space="preserve">modation and </w:t>
      </w:r>
      <w:r w:rsidRPr="007E5B5B">
        <w:rPr>
          <w:rFonts w:asciiTheme="minorHAnsi" w:hAnsiTheme="minorHAnsi" w:cs="Arial"/>
          <w:sz w:val="24"/>
          <w:szCs w:val="24"/>
        </w:rPr>
        <w:t>promote the independence of individuals where appropriate, supporting those suitable to move onto supported living settings.  The service must be safe and effective and ensure that residents have a positive experience of the service provided.</w:t>
      </w:r>
    </w:p>
    <w:p w:rsidR="00E81F52" w:rsidRPr="007E5B5B" w:rsidRDefault="00E81F52" w:rsidP="00E81F52">
      <w:pPr>
        <w:pStyle w:val="ListContinue"/>
        <w:jc w:val="both"/>
        <w:rPr>
          <w:rFonts w:asciiTheme="minorHAnsi" w:hAnsiTheme="minorHAnsi" w:cs="Arial"/>
          <w:sz w:val="24"/>
          <w:szCs w:val="24"/>
        </w:rPr>
      </w:pPr>
    </w:p>
    <w:p w:rsidR="00E81F52" w:rsidRPr="007E5B5B" w:rsidRDefault="00E81F52" w:rsidP="00E81F52">
      <w:pPr>
        <w:pStyle w:val="ListContinue"/>
        <w:jc w:val="both"/>
        <w:rPr>
          <w:rFonts w:asciiTheme="minorHAnsi" w:hAnsiTheme="minorHAnsi" w:cs="Arial"/>
          <w:sz w:val="24"/>
          <w:szCs w:val="24"/>
        </w:rPr>
      </w:pPr>
      <w:r w:rsidRPr="007E5B5B">
        <w:rPr>
          <w:rFonts w:asciiTheme="minorHAnsi" w:hAnsiTheme="minorHAnsi" w:cs="Arial"/>
          <w:sz w:val="24"/>
          <w:szCs w:val="24"/>
        </w:rPr>
        <w:t>Providers of services under this contract must comply with all CQC regulatory requirements, NICE guidance and other appropriate National and Local guidelines and relevant successor documents.</w:t>
      </w:r>
    </w:p>
    <w:p w:rsidR="00E81F52" w:rsidRPr="007E5B5B" w:rsidRDefault="00E81F52" w:rsidP="00E81F52">
      <w:pPr>
        <w:pStyle w:val="ListContinue"/>
        <w:jc w:val="both"/>
        <w:rPr>
          <w:rFonts w:asciiTheme="minorHAnsi" w:hAnsiTheme="minorHAnsi" w:cs="Arial"/>
          <w:sz w:val="24"/>
          <w:szCs w:val="24"/>
          <w:highlight w:val="lightGray"/>
        </w:rPr>
      </w:pPr>
    </w:p>
    <w:p w:rsidR="00E81F52" w:rsidRPr="007E5B5B" w:rsidRDefault="00E81F52" w:rsidP="00E81F52">
      <w:pPr>
        <w:pStyle w:val="ListContinue"/>
        <w:jc w:val="both"/>
        <w:rPr>
          <w:rFonts w:asciiTheme="minorHAnsi" w:hAnsiTheme="minorHAnsi" w:cs="Arial"/>
          <w:sz w:val="24"/>
          <w:szCs w:val="24"/>
        </w:rPr>
      </w:pPr>
      <w:r w:rsidRPr="007E5B5B">
        <w:rPr>
          <w:rFonts w:asciiTheme="minorHAnsi" w:hAnsiTheme="minorHAnsi" w:cs="Arial"/>
          <w:sz w:val="24"/>
          <w:szCs w:val="24"/>
        </w:rPr>
        <w:t>Providers under this contract must also ensure that the personal preferences, dignity and respect of the residents are maintained throughout and that the tailored support detailed in the My Self Assessment and any support plans are adhered to at all times.</w:t>
      </w:r>
    </w:p>
    <w:p w:rsidR="003F0057" w:rsidRPr="007E5B5B" w:rsidRDefault="003F0057" w:rsidP="00E81F52">
      <w:pPr>
        <w:pStyle w:val="ListContinue"/>
        <w:jc w:val="both"/>
        <w:rPr>
          <w:rFonts w:asciiTheme="minorHAnsi" w:hAnsiTheme="minorHAnsi" w:cs="Arial"/>
          <w:sz w:val="24"/>
          <w:szCs w:val="24"/>
        </w:rPr>
      </w:pPr>
    </w:p>
    <w:p w:rsidR="008C347A" w:rsidRDefault="003E1528" w:rsidP="00446F25">
      <w:pPr>
        <w:pStyle w:val="Heading8"/>
        <w:jc w:val="both"/>
        <w:rPr>
          <w:rFonts w:asciiTheme="minorHAnsi" w:hAnsiTheme="minorHAnsi"/>
          <w:i w:val="0"/>
          <w:sz w:val="24"/>
          <w:szCs w:val="24"/>
        </w:rPr>
      </w:pPr>
      <w:r>
        <w:rPr>
          <w:rFonts w:asciiTheme="minorHAnsi" w:hAnsiTheme="minorHAnsi"/>
          <w:sz w:val="24"/>
          <w:szCs w:val="24"/>
        </w:rPr>
        <w:t xml:space="preserve">    </w:t>
      </w:r>
      <w:r w:rsidR="003F0057" w:rsidRPr="008C347A">
        <w:rPr>
          <w:rFonts w:asciiTheme="minorHAnsi" w:hAnsiTheme="minorHAnsi"/>
          <w:i w:val="0"/>
          <w:sz w:val="24"/>
          <w:szCs w:val="24"/>
        </w:rPr>
        <w:t xml:space="preserve">The overall policy of Derby City Council is to reduce the number of adults of working age </w:t>
      </w:r>
    </w:p>
    <w:p w:rsidR="008C347A" w:rsidRDefault="008C347A" w:rsidP="00446F25">
      <w:pPr>
        <w:pStyle w:val="Heading8"/>
        <w:numPr>
          <w:ilvl w:val="0"/>
          <w:numId w:val="0"/>
        </w:numPr>
        <w:jc w:val="both"/>
        <w:rPr>
          <w:rFonts w:asciiTheme="minorHAnsi" w:hAnsiTheme="minorHAnsi"/>
          <w:i w:val="0"/>
          <w:sz w:val="24"/>
          <w:szCs w:val="24"/>
        </w:rPr>
      </w:pPr>
      <w:r>
        <w:rPr>
          <w:rFonts w:asciiTheme="minorHAnsi" w:hAnsiTheme="minorHAnsi"/>
          <w:i w:val="0"/>
          <w:sz w:val="24"/>
          <w:szCs w:val="24"/>
        </w:rPr>
        <w:t xml:space="preserve">  </w:t>
      </w:r>
      <w:r w:rsidRPr="008C347A">
        <w:rPr>
          <w:rFonts w:asciiTheme="minorHAnsi" w:hAnsiTheme="minorHAnsi"/>
          <w:i w:val="0"/>
          <w:sz w:val="24"/>
          <w:szCs w:val="24"/>
        </w:rPr>
        <w:t xml:space="preserve">  </w:t>
      </w:r>
      <w:r>
        <w:rPr>
          <w:rFonts w:asciiTheme="minorHAnsi" w:hAnsiTheme="minorHAnsi"/>
          <w:i w:val="0"/>
          <w:sz w:val="24"/>
          <w:szCs w:val="24"/>
        </w:rPr>
        <w:t>in</w:t>
      </w:r>
      <w:r w:rsidR="003E1528" w:rsidRPr="008C347A">
        <w:rPr>
          <w:rFonts w:asciiTheme="minorHAnsi" w:hAnsiTheme="minorHAnsi"/>
          <w:i w:val="0"/>
          <w:sz w:val="24"/>
          <w:szCs w:val="24"/>
        </w:rPr>
        <w:t xml:space="preserve"> </w:t>
      </w:r>
      <w:r w:rsidR="003F0057" w:rsidRPr="008C347A">
        <w:rPr>
          <w:rFonts w:asciiTheme="minorHAnsi" w:hAnsiTheme="minorHAnsi"/>
          <w:i w:val="0"/>
          <w:sz w:val="24"/>
          <w:szCs w:val="24"/>
        </w:rPr>
        <w:t>residential an</w:t>
      </w:r>
      <w:r w:rsidR="00A86027">
        <w:rPr>
          <w:rFonts w:asciiTheme="minorHAnsi" w:hAnsiTheme="minorHAnsi"/>
          <w:i w:val="0"/>
          <w:sz w:val="24"/>
          <w:szCs w:val="24"/>
        </w:rPr>
        <w:t>d nursing care and increase the</w:t>
      </w:r>
      <w:r w:rsidR="003F0057" w:rsidRPr="008C347A">
        <w:rPr>
          <w:rFonts w:asciiTheme="minorHAnsi" w:hAnsiTheme="minorHAnsi"/>
          <w:i w:val="0"/>
          <w:sz w:val="24"/>
          <w:szCs w:val="24"/>
        </w:rPr>
        <w:t xml:space="preserve"> number living independently in the </w:t>
      </w:r>
      <w:r>
        <w:rPr>
          <w:rFonts w:asciiTheme="minorHAnsi" w:hAnsiTheme="minorHAnsi"/>
          <w:i w:val="0"/>
          <w:sz w:val="24"/>
          <w:szCs w:val="24"/>
        </w:rPr>
        <w:t xml:space="preserve">   </w:t>
      </w:r>
    </w:p>
    <w:p w:rsidR="008C347A" w:rsidRDefault="008C347A" w:rsidP="00446F25">
      <w:pPr>
        <w:pStyle w:val="Heading8"/>
        <w:numPr>
          <w:ilvl w:val="0"/>
          <w:numId w:val="0"/>
        </w:numPr>
        <w:jc w:val="both"/>
        <w:rPr>
          <w:rFonts w:asciiTheme="minorHAnsi" w:hAnsiTheme="minorHAnsi"/>
          <w:i w:val="0"/>
          <w:sz w:val="24"/>
          <w:szCs w:val="24"/>
        </w:rPr>
      </w:pPr>
      <w:r>
        <w:rPr>
          <w:rFonts w:asciiTheme="minorHAnsi" w:hAnsiTheme="minorHAnsi"/>
          <w:i w:val="0"/>
          <w:sz w:val="24"/>
          <w:szCs w:val="24"/>
        </w:rPr>
        <w:t xml:space="preserve">    </w:t>
      </w:r>
      <w:r w:rsidR="003F0057" w:rsidRPr="008C347A">
        <w:rPr>
          <w:rFonts w:asciiTheme="minorHAnsi" w:hAnsiTheme="minorHAnsi"/>
          <w:i w:val="0"/>
          <w:sz w:val="24"/>
          <w:szCs w:val="24"/>
        </w:rPr>
        <w:t>community and in supported living settings.</w:t>
      </w:r>
      <w:r w:rsidR="00A86027">
        <w:rPr>
          <w:rFonts w:asciiTheme="minorHAnsi" w:hAnsiTheme="minorHAnsi"/>
          <w:i w:val="0"/>
          <w:sz w:val="24"/>
          <w:szCs w:val="24"/>
        </w:rPr>
        <w:t xml:space="preserve"> </w:t>
      </w:r>
      <w:r w:rsidR="00BE075A" w:rsidRPr="008C347A">
        <w:rPr>
          <w:rFonts w:asciiTheme="minorHAnsi" w:hAnsiTheme="minorHAnsi"/>
          <w:i w:val="0"/>
          <w:sz w:val="24"/>
          <w:szCs w:val="24"/>
        </w:rPr>
        <w:t xml:space="preserve">The council also requires providers to follow </w:t>
      </w:r>
      <w:r>
        <w:rPr>
          <w:rFonts w:asciiTheme="minorHAnsi" w:hAnsiTheme="minorHAnsi"/>
          <w:i w:val="0"/>
          <w:sz w:val="24"/>
          <w:szCs w:val="24"/>
        </w:rPr>
        <w:t xml:space="preserve"> </w:t>
      </w:r>
    </w:p>
    <w:p w:rsidR="008C347A" w:rsidRDefault="008C347A" w:rsidP="00446F25">
      <w:pPr>
        <w:pStyle w:val="Heading8"/>
        <w:numPr>
          <w:ilvl w:val="0"/>
          <w:numId w:val="0"/>
        </w:numPr>
        <w:jc w:val="both"/>
        <w:rPr>
          <w:rFonts w:asciiTheme="minorHAnsi" w:hAnsiTheme="minorHAnsi"/>
          <w:i w:val="0"/>
          <w:sz w:val="24"/>
          <w:szCs w:val="24"/>
        </w:rPr>
      </w:pPr>
      <w:r>
        <w:rPr>
          <w:rFonts w:asciiTheme="minorHAnsi" w:hAnsiTheme="minorHAnsi"/>
          <w:i w:val="0"/>
          <w:sz w:val="24"/>
          <w:szCs w:val="24"/>
        </w:rPr>
        <w:lastRenderedPageBreak/>
        <w:t xml:space="preserve">    </w:t>
      </w:r>
      <w:r w:rsidR="002E6A6D">
        <w:rPr>
          <w:rFonts w:asciiTheme="minorHAnsi" w:hAnsiTheme="minorHAnsi"/>
          <w:i w:val="0"/>
          <w:sz w:val="24"/>
          <w:szCs w:val="24"/>
        </w:rPr>
        <w:t>i</w:t>
      </w:r>
      <w:r w:rsidR="002E6A6D" w:rsidRPr="008C347A">
        <w:rPr>
          <w:rFonts w:asciiTheme="minorHAnsi" w:hAnsiTheme="minorHAnsi"/>
          <w:i w:val="0"/>
          <w:sz w:val="24"/>
          <w:szCs w:val="24"/>
        </w:rPr>
        <w:t>ts</w:t>
      </w:r>
      <w:r w:rsidR="00BE075A" w:rsidRPr="008C347A">
        <w:rPr>
          <w:rFonts w:asciiTheme="minorHAnsi" w:hAnsiTheme="minorHAnsi"/>
          <w:i w:val="0"/>
          <w:sz w:val="24"/>
          <w:szCs w:val="24"/>
        </w:rPr>
        <w:t xml:space="preserve"> principles of promoting independence and wellbeing, ensuring value for money and </w:t>
      </w:r>
      <w:r>
        <w:rPr>
          <w:rFonts w:asciiTheme="minorHAnsi" w:hAnsiTheme="minorHAnsi"/>
          <w:i w:val="0"/>
          <w:sz w:val="24"/>
          <w:szCs w:val="24"/>
        </w:rPr>
        <w:t xml:space="preserve"> </w:t>
      </w:r>
    </w:p>
    <w:p w:rsidR="00BA4EB8" w:rsidRPr="008C347A" w:rsidRDefault="008C347A" w:rsidP="00446F25">
      <w:pPr>
        <w:pStyle w:val="Heading8"/>
        <w:numPr>
          <w:ilvl w:val="0"/>
          <w:numId w:val="0"/>
        </w:numPr>
        <w:jc w:val="both"/>
        <w:rPr>
          <w:rFonts w:asciiTheme="minorHAnsi" w:hAnsiTheme="minorHAnsi"/>
          <w:i w:val="0"/>
          <w:sz w:val="24"/>
          <w:szCs w:val="24"/>
        </w:rPr>
      </w:pPr>
      <w:r>
        <w:rPr>
          <w:rFonts w:asciiTheme="minorHAnsi" w:hAnsiTheme="minorHAnsi"/>
          <w:i w:val="0"/>
          <w:sz w:val="24"/>
          <w:szCs w:val="24"/>
        </w:rPr>
        <w:t xml:space="preserve">    </w:t>
      </w:r>
      <w:r w:rsidR="00BE075A" w:rsidRPr="008C347A">
        <w:rPr>
          <w:rFonts w:asciiTheme="minorHAnsi" w:hAnsiTheme="minorHAnsi"/>
          <w:i w:val="0"/>
          <w:sz w:val="24"/>
          <w:szCs w:val="24"/>
        </w:rPr>
        <w:t>promoting choice and control.</w:t>
      </w:r>
    </w:p>
    <w:p w:rsidR="00BA4EB8" w:rsidRPr="003E1528" w:rsidRDefault="00BA4EB8" w:rsidP="00BA4EB8">
      <w:pPr>
        <w:pStyle w:val="ListContinue"/>
        <w:jc w:val="both"/>
        <w:rPr>
          <w:rFonts w:asciiTheme="minorHAnsi" w:hAnsiTheme="minorHAnsi" w:cs="Arial"/>
          <w:sz w:val="24"/>
          <w:szCs w:val="24"/>
        </w:rPr>
      </w:pPr>
    </w:p>
    <w:p w:rsidR="00780889" w:rsidRDefault="006C2DF7" w:rsidP="00BA4EB8">
      <w:pPr>
        <w:pStyle w:val="ListContinue"/>
        <w:jc w:val="both"/>
        <w:rPr>
          <w:rFonts w:asciiTheme="minorHAnsi" w:hAnsiTheme="minorHAnsi" w:cs="Arial"/>
          <w:iCs/>
          <w:sz w:val="24"/>
          <w:szCs w:val="24"/>
        </w:rPr>
      </w:pPr>
      <w:r w:rsidRPr="007E5B5B">
        <w:rPr>
          <w:rFonts w:asciiTheme="minorHAnsi" w:hAnsiTheme="minorHAnsi" w:cs="Arial"/>
          <w:iCs/>
          <w:sz w:val="24"/>
          <w:szCs w:val="24"/>
        </w:rPr>
        <w:t xml:space="preserve">See </w:t>
      </w:r>
      <w:r w:rsidR="002C3B00" w:rsidRPr="007E5B5B">
        <w:rPr>
          <w:rFonts w:asciiTheme="minorHAnsi" w:hAnsiTheme="minorHAnsi" w:cs="Arial"/>
          <w:iCs/>
          <w:sz w:val="24"/>
          <w:szCs w:val="24"/>
        </w:rPr>
        <w:t>Putting People First in Derby - Your Life Your Choice</w:t>
      </w:r>
      <w:r w:rsidR="00084508" w:rsidRPr="007E5B5B">
        <w:rPr>
          <w:rFonts w:asciiTheme="minorHAnsi" w:hAnsiTheme="minorHAnsi" w:cs="Arial"/>
          <w:iCs/>
          <w:sz w:val="24"/>
          <w:szCs w:val="24"/>
        </w:rPr>
        <w:t xml:space="preserve"> </w:t>
      </w:r>
    </w:p>
    <w:p w:rsidR="00780889" w:rsidRDefault="00780889" w:rsidP="00BA4EB8">
      <w:pPr>
        <w:pStyle w:val="ListContinue"/>
        <w:jc w:val="both"/>
        <w:rPr>
          <w:rFonts w:asciiTheme="minorHAnsi" w:hAnsiTheme="minorHAnsi" w:cs="Arial"/>
          <w:iCs/>
          <w:sz w:val="24"/>
          <w:szCs w:val="24"/>
        </w:rPr>
      </w:pPr>
    </w:p>
    <w:p w:rsidR="00780889" w:rsidRPr="00780889" w:rsidRDefault="00460764" w:rsidP="00203208">
      <w:pPr>
        <w:ind w:left="283"/>
        <w:rPr>
          <w:rFonts w:asciiTheme="minorHAnsi" w:hAnsiTheme="minorHAnsi" w:cs="Arial"/>
          <w:b/>
          <w:bCs/>
          <w:sz w:val="24"/>
          <w:szCs w:val="24"/>
        </w:rPr>
      </w:pPr>
      <w:hyperlink r:id="rId9" w:history="1">
        <w:r w:rsidR="008C347A" w:rsidRPr="00460820">
          <w:rPr>
            <w:rStyle w:val="Hyperlink"/>
            <w:rFonts w:asciiTheme="minorHAnsi" w:hAnsiTheme="minorHAnsi" w:cs="Arial"/>
            <w:bCs/>
            <w:sz w:val="24"/>
            <w:szCs w:val="24"/>
          </w:rPr>
          <w:t>https://www.derby.gov.uk/media/derbycityCouncil/contentassets/documents/adultsocialcare/ylyc/DerbyCityCouncil-yourlifey</w:t>
        </w:r>
        <w:r w:rsidR="008C347A" w:rsidRPr="00460820">
          <w:rPr>
            <w:rStyle w:val="Hyperlink"/>
            <w:rFonts w:asciiTheme="minorHAnsi" w:hAnsiTheme="minorHAnsi" w:cs="Arial"/>
            <w:bCs/>
            <w:sz w:val="24"/>
            <w:szCs w:val="24"/>
          </w:rPr>
          <w:t>o</w:t>
        </w:r>
        <w:r w:rsidR="008C347A" w:rsidRPr="00460820">
          <w:rPr>
            <w:rStyle w:val="Hyperlink"/>
            <w:rFonts w:asciiTheme="minorHAnsi" w:hAnsiTheme="minorHAnsi" w:cs="Arial"/>
            <w:bCs/>
            <w:sz w:val="24"/>
            <w:szCs w:val="24"/>
          </w:rPr>
          <w:t>urchoiceSocialCare-brochureMARCH16.pdf</w:t>
        </w:r>
      </w:hyperlink>
    </w:p>
    <w:p w:rsidR="006C2DF7" w:rsidRPr="007E5B5B" w:rsidRDefault="006C2DF7" w:rsidP="00780889">
      <w:pPr>
        <w:pStyle w:val="ListContinue"/>
        <w:ind w:left="0"/>
        <w:jc w:val="both"/>
        <w:rPr>
          <w:rFonts w:asciiTheme="minorHAnsi" w:hAnsiTheme="minorHAnsi" w:cs="Arial"/>
          <w:sz w:val="24"/>
          <w:szCs w:val="24"/>
        </w:rPr>
      </w:pPr>
    </w:p>
    <w:p w:rsidR="002C3B00" w:rsidRPr="007E5B5B" w:rsidRDefault="002C3B00" w:rsidP="002C3B00">
      <w:pPr>
        <w:tabs>
          <w:tab w:val="left" w:pos="794"/>
        </w:tabs>
        <w:jc w:val="both"/>
        <w:rPr>
          <w:rFonts w:asciiTheme="minorHAnsi" w:hAnsiTheme="minorHAnsi" w:cs="Arial"/>
          <w:iCs/>
          <w:color w:val="FF0000"/>
          <w:sz w:val="24"/>
          <w:szCs w:val="24"/>
        </w:rPr>
      </w:pPr>
      <w:r w:rsidRPr="007E5B5B">
        <w:rPr>
          <w:rFonts w:asciiTheme="minorHAnsi" w:hAnsiTheme="minorHAnsi" w:cs="Arial"/>
          <w:iCs/>
          <w:color w:val="FF0000"/>
          <w:sz w:val="24"/>
          <w:szCs w:val="24"/>
        </w:rPr>
        <w:t xml:space="preserve"> </w:t>
      </w:r>
    </w:p>
    <w:p w:rsidR="0016244C" w:rsidRPr="007E5B5B" w:rsidRDefault="0016244C" w:rsidP="001C0998">
      <w:pPr>
        <w:pStyle w:val="Heading2"/>
        <w:numPr>
          <w:ilvl w:val="1"/>
          <w:numId w:val="17"/>
        </w:numPr>
        <w:ind w:left="709" w:hanging="709"/>
        <w:rPr>
          <w:rFonts w:asciiTheme="minorHAnsi" w:hAnsiTheme="minorHAnsi" w:cs="Arial"/>
          <w:szCs w:val="24"/>
        </w:rPr>
      </w:pPr>
      <w:bookmarkStart w:id="3" w:name="_Toc485035115"/>
      <w:r w:rsidRPr="007E5B5B">
        <w:rPr>
          <w:rFonts w:asciiTheme="minorHAnsi" w:hAnsiTheme="minorHAnsi" w:cs="Arial"/>
          <w:szCs w:val="24"/>
        </w:rPr>
        <w:t>C</w:t>
      </w:r>
      <w:r w:rsidR="006E354B" w:rsidRPr="007E5B5B">
        <w:rPr>
          <w:rFonts w:asciiTheme="minorHAnsi" w:hAnsiTheme="minorHAnsi" w:cs="Arial"/>
          <w:szCs w:val="24"/>
        </w:rPr>
        <w:t>ORE</w:t>
      </w:r>
      <w:bookmarkEnd w:id="3"/>
    </w:p>
    <w:p w:rsidR="002E7BC7" w:rsidRPr="007E5B5B" w:rsidRDefault="002E7BC7" w:rsidP="002E7BC7">
      <w:pPr>
        <w:pStyle w:val="ListContinue"/>
        <w:rPr>
          <w:rFonts w:asciiTheme="minorHAnsi" w:hAnsiTheme="minorHAnsi" w:cs="Arial"/>
          <w:sz w:val="24"/>
          <w:szCs w:val="24"/>
        </w:rPr>
      </w:pPr>
    </w:p>
    <w:p w:rsidR="000A3527" w:rsidRPr="007E5B5B" w:rsidRDefault="000A3527" w:rsidP="00EF30C1">
      <w:pPr>
        <w:pStyle w:val="ListContinue"/>
        <w:jc w:val="both"/>
        <w:rPr>
          <w:rFonts w:asciiTheme="minorHAnsi" w:hAnsiTheme="minorHAnsi" w:cs="Arial"/>
          <w:sz w:val="24"/>
          <w:szCs w:val="24"/>
        </w:rPr>
      </w:pPr>
      <w:r w:rsidRPr="007E5B5B">
        <w:rPr>
          <w:rFonts w:asciiTheme="minorHAnsi" w:hAnsiTheme="minorHAnsi" w:cs="Arial"/>
          <w:sz w:val="24"/>
          <w:szCs w:val="24"/>
        </w:rPr>
        <w:t>The tasks and support to be undertaken are defined below however this list is not exhaustive nor necessarily be applied in all cases. The ITT will set out contractual requirements in detail and subsequent assessment and support documentation define individual need.</w:t>
      </w:r>
    </w:p>
    <w:p w:rsidR="000A3527" w:rsidRPr="007E5B5B" w:rsidRDefault="000A3527" w:rsidP="002E7BC7">
      <w:pPr>
        <w:pStyle w:val="ListContinue"/>
        <w:rPr>
          <w:rFonts w:asciiTheme="minorHAnsi" w:hAnsiTheme="minorHAnsi" w:cs="Arial"/>
          <w:sz w:val="24"/>
          <w:szCs w:val="24"/>
          <w:highlight w:val="lightGray"/>
        </w:rPr>
      </w:pPr>
    </w:p>
    <w:p w:rsidR="002E7BC7" w:rsidRPr="007E5B5B" w:rsidRDefault="002E7BC7" w:rsidP="002E7BC7">
      <w:pPr>
        <w:pStyle w:val="ListContinue"/>
        <w:rPr>
          <w:rFonts w:asciiTheme="minorHAnsi" w:hAnsiTheme="minorHAnsi" w:cs="Arial"/>
          <w:sz w:val="24"/>
          <w:szCs w:val="24"/>
        </w:rPr>
      </w:pPr>
      <w:r w:rsidRPr="007E5B5B">
        <w:rPr>
          <w:rFonts w:asciiTheme="minorHAnsi" w:hAnsiTheme="minorHAnsi" w:cs="Arial"/>
          <w:sz w:val="24"/>
          <w:szCs w:val="24"/>
        </w:rPr>
        <w:t xml:space="preserve">All services must be delivered as determined </w:t>
      </w:r>
      <w:r w:rsidR="00193E30">
        <w:rPr>
          <w:rFonts w:asciiTheme="minorHAnsi" w:hAnsiTheme="minorHAnsi" w:cs="Arial"/>
          <w:sz w:val="24"/>
          <w:szCs w:val="24"/>
        </w:rPr>
        <w:t xml:space="preserve">by </w:t>
      </w:r>
      <w:r w:rsidRPr="007E5B5B">
        <w:rPr>
          <w:rFonts w:asciiTheme="minorHAnsi" w:hAnsiTheme="minorHAnsi" w:cs="Arial"/>
          <w:sz w:val="24"/>
          <w:szCs w:val="24"/>
        </w:rPr>
        <w:t xml:space="preserve">the residential requirements of the Care Quality Commission </w:t>
      </w:r>
      <w:r w:rsidR="000A3527" w:rsidRPr="007E5B5B">
        <w:rPr>
          <w:rFonts w:asciiTheme="minorHAnsi" w:hAnsiTheme="minorHAnsi" w:cs="Arial"/>
          <w:sz w:val="24"/>
          <w:szCs w:val="24"/>
        </w:rPr>
        <w:t>and providers</w:t>
      </w:r>
      <w:r w:rsidRPr="007E5B5B">
        <w:rPr>
          <w:rFonts w:asciiTheme="minorHAnsi" w:hAnsiTheme="minorHAnsi" w:cs="Arial"/>
          <w:sz w:val="24"/>
          <w:szCs w:val="24"/>
        </w:rPr>
        <w:t xml:space="preserve"> must promote the wellbeing of residents in line with the Care Act 2014.</w:t>
      </w:r>
    </w:p>
    <w:p w:rsidR="002E7BC7" w:rsidRPr="007E5B5B" w:rsidRDefault="002E7BC7" w:rsidP="002E7BC7">
      <w:pPr>
        <w:pStyle w:val="ListContinue"/>
        <w:rPr>
          <w:rFonts w:asciiTheme="minorHAnsi" w:hAnsiTheme="minorHAnsi" w:cs="Arial"/>
          <w:sz w:val="24"/>
          <w:szCs w:val="24"/>
        </w:rPr>
      </w:pPr>
    </w:p>
    <w:p w:rsidR="002E7BC7" w:rsidRPr="007E5B5B" w:rsidRDefault="002E7BC7" w:rsidP="002E7BC7">
      <w:pPr>
        <w:pStyle w:val="ListContinue"/>
        <w:rPr>
          <w:rFonts w:asciiTheme="minorHAnsi" w:hAnsiTheme="minorHAnsi" w:cs="Arial"/>
          <w:sz w:val="24"/>
          <w:szCs w:val="24"/>
        </w:rPr>
      </w:pPr>
      <w:r w:rsidRPr="007E5B5B">
        <w:rPr>
          <w:rFonts w:asciiTheme="minorHAnsi" w:hAnsiTheme="minorHAnsi" w:cs="Arial"/>
          <w:sz w:val="24"/>
          <w:szCs w:val="24"/>
        </w:rPr>
        <w:t>Wellbeing in this context being defined as due regard to;</w:t>
      </w:r>
    </w:p>
    <w:p w:rsidR="002E7BC7" w:rsidRPr="007E5B5B" w:rsidRDefault="002E7BC7" w:rsidP="002E7BC7">
      <w:pPr>
        <w:pStyle w:val="ListContinue"/>
        <w:rPr>
          <w:rFonts w:asciiTheme="minorHAnsi" w:hAnsiTheme="minorHAnsi" w:cs="Arial"/>
          <w:sz w:val="24"/>
          <w:szCs w:val="24"/>
        </w:rPr>
      </w:pPr>
    </w:p>
    <w:p w:rsidR="00405BC0" w:rsidRPr="007E5B5B" w:rsidRDefault="00405BC0" w:rsidP="002E7BC7">
      <w:pPr>
        <w:pStyle w:val="ListContinue"/>
        <w:rPr>
          <w:rFonts w:asciiTheme="minorHAnsi" w:hAnsiTheme="minorHAnsi" w:cs="Arial"/>
          <w:sz w:val="24"/>
          <w:szCs w:val="24"/>
        </w:rPr>
      </w:pPr>
    </w:p>
    <w:p w:rsidR="002E7BC7" w:rsidRPr="007E5B5B" w:rsidRDefault="002E7BC7" w:rsidP="001C0998">
      <w:pPr>
        <w:pStyle w:val="ListContinue"/>
        <w:numPr>
          <w:ilvl w:val="0"/>
          <w:numId w:val="23"/>
        </w:numPr>
        <w:rPr>
          <w:rFonts w:asciiTheme="minorHAnsi" w:hAnsiTheme="minorHAnsi" w:cs="Arial"/>
          <w:sz w:val="24"/>
          <w:szCs w:val="24"/>
        </w:rPr>
      </w:pPr>
      <w:r w:rsidRPr="007E5B5B">
        <w:rPr>
          <w:rFonts w:asciiTheme="minorHAnsi" w:hAnsiTheme="minorHAnsi" w:cs="Arial"/>
          <w:sz w:val="24"/>
          <w:szCs w:val="24"/>
        </w:rPr>
        <w:t>Personal dignity</w:t>
      </w:r>
    </w:p>
    <w:p w:rsidR="002E7BC7" w:rsidRPr="007E5B5B" w:rsidRDefault="002E7BC7" w:rsidP="001C0998">
      <w:pPr>
        <w:pStyle w:val="ListContinue"/>
        <w:numPr>
          <w:ilvl w:val="0"/>
          <w:numId w:val="23"/>
        </w:numPr>
        <w:rPr>
          <w:rFonts w:asciiTheme="minorHAnsi" w:hAnsiTheme="minorHAnsi" w:cs="Arial"/>
          <w:sz w:val="24"/>
          <w:szCs w:val="24"/>
        </w:rPr>
      </w:pPr>
      <w:r w:rsidRPr="007E5B5B">
        <w:rPr>
          <w:rFonts w:asciiTheme="minorHAnsi" w:hAnsiTheme="minorHAnsi" w:cs="Arial"/>
          <w:sz w:val="24"/>
          <w:szCs w:val="24"/>
        </w:rPr>
        <w:t>Physical and emotional wellbeing</w:t>
      </w:r>
    </w:p>
    <w:p w:rsidR="002E7BC7" w:rsidRPr="007E5B5B" w:rsidRDefault="002E7BC7" w:rsidP="001C0998">
      <w:pPr>
        <w:pStyle w:val="ListContinue"/>
        <w:numPr>
          <w:ilvl w:val="0"/>
          <w:numId w:val="23"/>
        </w:numPr>
        <w:rPr>
          <w:rFonts w:asciiTheme="minorHAnsi" w:hAnsiTheme="minorHAnsi" w:cs="Arial"/>
          <w:sz w:val="24"/>
          <w:szCs w:val="24"/>
        </w:rPr>
      </w:pPr>
      <w:r w:rsidRPr="007E5B5B">
        <w:rPr>
          <w:rFonts w:asciiTheme="minorHAnsi" w:hAnsiTheme="minorHAnsi" w:cs="Arial"/>
          <w:sz w:val="24"/>
          <w:szCs w:val="24"/>
        </w:rPr>
        <w:t>Protection from abuse and neglect</w:t>
      </w:r>
    </w:p>
    <w:p w:rsidR="002E7BC7" w:rsidRPr="007E5B5B" w:rsidRDefault="002E7BC7" w:rsidP="001C0998">
      <w:pPr>
        <w:pStyle w:val="ListContinue"/>
        <w:numPr>
          <w:ilvl w:val="0"/>
          <w:numId w:val="23"/>
        </w:numPr>
        <w:rPr>
          <w:rFonts w:asciiTheme="minorHAnsi" w:hAnsiTheme="minorHAnsi" w:cs="Arial"/>
          <w:sz w:val="24"/>
          <w:szCs w:val="24"/>
        </w:rPr>
      </w:pPr>
      <w:r w:rsidRPr="007E5B5B">
        <w:rPr>
          <w:rFonts w:asciiTheme="minorHAnsi" w:hAnsiTheme="minorHAnsi" w:cs="Arial"/>
          <w:sz w:val="24"/>
          <w:szCs w:val="24"/>
        </w:rPr>
        <w:t>Choice and control by the individual over day to day life</w:t>
      </w:r>
    </w:p>
    <w:p w:rsidR="002E7BC7" w:rsidRPr="007E5B5B" w:rsidRDefault="002E7BC7" w:rsidP="001C0998">
      <w:pPr>
        <w:pStyle w:val="ListContinue"/>
        <w:numPr>
          <w:ilvl w:val="0"/>
          <w:numId w:val="23"/>
        </w:numPr>
        <w:rPr>
          <w:rFonts w:asciiTheme="minorHAnsi" w:hAnsiTheme="minorHAnsi" w:cs="Arial"/>
          <w:sz w:val="24"/>
          <w:szCs w:val="24"/>
        </w:rPr>
      </w:pPr>
      <w:r w:rsidRPr="007E5B5B">
        <w:rPr>
          <w:rFonts w:asciiTheme="minorHAnsi" w:hAnsiTheme="minorHAnsi" w:cs="Arial"/>
          <w:sz w:val="24"/>
          <w:szCs w:val="24"/>
        </w:rPr>
        <w:t>Social and economic wellbeing</w:t>
      </w:r>
    </w:p>
    <w:p w:rsidR="002E7BC7" w:rsidRPr="007E5B5B" w:rsidRDefault="002E7BC7" w:rsidP="001C0998">
      <w:pPr>
        <w:pStyle w:val="ListContinue"/>
        <w:numPr>
          <w:ilvl w:val="0"/>
          <w:numId w:val="23"/>
        </w:numPr>
        <w:rPr>
          <w:rFonts w:asciiTheme="minorHAnsi" w:hAnsiTheme="minorHAnsi" w:cs="Arial"/>
          <w:sz w:val="24"/>
          <w:szCs w:val="24"/>
        </w:rPr>
      </w:pPr>
      <w:r w:rsidRPr="007E5B5B">
        <w:rPr>
          <w:rFonts w:asciiTheme="minorHAnsi" w:hAnsiTheme="minorHAnsi" w:cs="Arial"/>
          <w:sz w:val="24"/>
          <w:szCs w:val="24"/>
        </w:rPr>
        <w:t>Domestic, family and personal relationships</w:t>
      </w:r>
    </w:p>
    <w:p w:rsidR="002E7BC7" w:rsidRPr="007E5B5B" w:rsidRDefault="002E7BC7" w:rsidP="001C0998">
      <w:pPr>
        <w:pStyle w:val="ListContinue"/>
        <w:numPr>
          <w:ilvl w:val="0"/>
          <w:numId w:val="23"/>
        </w:numPr>
        <w:rPr>
          <w:rFonts w:asciiTheme="minorHAnsi" w:hAnsiTheme="minorHAnsi" w:cs="Arial"/>
          <w:sz w:val="24"/>
          <w:szCs w:val="24"/>
        </w:rPr>
      </w:pPr>
      <w:r w:rsidRPr="007E5B5B">
        <w:rPr>
          <w:rFonts w:asciiTheme="minorHAnsi" w:hAnsiTheme="minorHAnsi" w:cs="Arial"/>
          <w:sz w:val="24"/>
          <w:szCs w:val="24"/>
        </w:rPr>
        <w:t>Suitability of living accommodation including spatial and sensory needs.</w:t>
      </w:r>
    </w:p>
    <w:p w:rsidR="002E7BC7" w:rsidRPr="007E5B5B" w:rsidRDefault="002E7BC7" w:rsidP="001C0998">
      <w:pPr>
        <w:pStyle w:val="ListContinue"/>
        <w:numPr>
          <w:ilvl w:val="0"/>
          <w:numId w:val="23"/>
        </w:numPr>
        <w:rPr>
          <w:rFonts w:asciiTheme="minorHAnsi" w:hAnsiTheme="minorHAnsi" w:cs="Arial"/>
          <w:sz w:val="24"/>
          <w:szCs w:val="24"/>
        </w:rPr>
      </w:pPr>
      <w:r w:rsidRPr="007E5B5B">
        <w:rPr>
          <w:rFonts w:asciiTheme="minorHAnsi" w:hAnsiTheme="minorHAnsi" w:cs="Arial"/>
          <w:sz w:val="24"/>
          <w:szCs w:val="24"/>
        </w:rPr>
        <w:t>Opportunities to contribute to society.</w:t>
      </w:r>
    </w:p>
    <w:p w:rsidR="009A084B" w:rsidRPr="007E5B5B" w:rsidRDefault="009A084B" w:rsidP="009A084B">
      <w:pPr>
        <w:pStyle w:val="ListContinue"/>
        <w:rPr>
          <w:rFonts w:asciiTheme="minorHAnsi" w:hAnsiTheme="minorHAnsi" w:cs="Arial"/>
          <w:sz w:val="24"/>
          <w:szCs w:val="24"/>
        </w:rPr>
      </w:pPr>
    </w:p>
    <w:p w:rsidR="009A084B" w:rsidRPr="007E5B5B" w:rsidRDefault="009A084B" w:rsidP="009A084B">
      <w:pPr>
        <w:pStyle w:val="ListContinue"/>
        <w:rPr>
          <w:rFonts w:asciiTheme="minorHAnsi" w:hAnsiTheme="minorHAnsi" w:cs="Arial"/>
          <w:sz w:val="24"/>
          <w:szCs w:val="24"/>
        </w:rPr>
      </w:pPr>
      <w:r w:rsidRPr="007E5B5B">
        <w:rPr>
          <w:rFonts w:asciiTheme="minorHAnsi" w:hAnsiTheme="minorHAnsi" w:cs="Arial"/>
          <w:sz w:val="24"/>
          <w:szCs w:val="24"/>
        </w:rPr>
        <w:t>Listed providers will;-</w:t>
      </w:r>
    </w:p>
    <w:p w:rsidR="009A084B" w:rsidRPr="007E5B5B" w:rsidRDefault="009A084B" w:rsidP="009A084B">
      <w:pPr>
        <w:pStyle w:val="ListContinue"/>
        <w:rPr>
          <w:rFonts w:asciiTheme="minorHAnsi" w:hAnsiTheme="minorHAnsi" w:cs="Arial"/>
          <w:sz w:val="24"/>
          <w:szCs w:val="24"/>
        </w:rPr>
      </w:pPr>
    </w:p>
    <w:p w:rsidR="009A084B" w:rsidRPr="007E5B5B" w:rsidRDefault="009A084B" w:rsidP="001C0998">
      <w:pPr>
        <w:pStyle w:val="ListContinue"/>
        <w:numPr>
          <w:ilvl w:val="0"/>
          <w:numId w:val="25"/>
        </w:numPr>
        <w:rPr>
          <w:rFonts w:asciiTheme="minorHAnsi" w:hAnsiTheme="minorHAnsi" w:cs="Arial"/>
          <w:sz w:val="24"/>
          <w:szCs w:val="24"/>
        </w:rPr>
      </w:pPr>
      <w:r w:rsidRPr="007E5B5B">
        <w:rPr>
          <w:rFonts w:asciiTheme="minorHAnsi" w:hAnsiTheme="minorHAnsi" w:cs="Arial"/>
          <w:sz w:val="24"/>
          <w:szCs w:val="24"/>
        </w:rPr>
        <w:t>Promote self care by residents when this is difficult because of physical frailty or disability</w:t>
      </w:r>
    </w:p>
    <w:p w:rsidR="009A084B" w:rsidRPr="007E5B5B" w:rsidRDefault="009A084B" w:rsidP="001C0998">
      <w:pPr>
        <w:pStyle w:val="ListContinue"/>
        <w:numPr>
          <w:ilvl w:val="0"/>
          <w:numId w:val="25"/>
        </w:numPr>
        <w:rPr>
          <w:rFonts w:asciiTheme="minorHAnsi" w:hAnsiTheme="minorHAnsi" w:cs="Arial"/>
          <w:sz w:val="24"/>
          <w:szCs w:val="24"/>
        </w:rPr>
      </w:pPr>
      <w:r w:rsidRPr="007E5B5B">
        <w:rPr>
          <w:rFonts w:asciiTheme="minorHAnsi" w:hAnsiTheme="minorHAnsi" w:cs="Arial"/>
          <w:sz w:val="24"/>
          <w:szCs w:val="24"/>
        </w:rPr>
        <w:t>Maximise and support decision making opportunities</w:t>
      </w:r>
    </w:p>
    <w:p w:rsidR="009A084B" w:rsidRPr="007E5B5B" w:rsidRDefault="009A084B" w:rsidP="001C0998">
      <w:pPr>
        <w:pStyle w:val="ListContinue"/>
        <w:numPr>
          <w:ilvl w:val="0"/>
          <w:numId w:val="25"/>
        </w:numPr>
        <w:rPr>
          <w:rFonts w:asciiTheme="minorHAnsi" w:hAnsiTheme="minorHAnsi" w:cs="Arial"/>
          <w:sz w:val="24"/>
          <w:szCs w:val="24"/>
        </w:rPr>
      </w:pPr>
      <w:r w:rsidRPr="007E5B5B">
        <w:rPr>
          <w:rFonts w:asciiTheme="minorHAnsi" w:hAnsiTheme="minorHAnsi" w:cs="Arial"/>
          <w:sz w:val="24"/>
          <w:szCs w:val="24"/>
        </w:rPr>
        <w:t>Balance resident choice with duty of care</w:t>
      </w:r>
    </w:p>
    <w:p w:rsidR="009A084B" w:rsidRPr="007E5B5B" w:rsidRDefault="009A084B" w:rsidP="001C0998">
      <w:pPr>
        <w:pStyle w:val="ListContinue"/>
        <w:numPr>
          <w:ilvl w:val="0"/>
          <w:numId w:val="25"/>
        </w:numPr>
        <w:rPr>
          <w:rFonts w:asciiTheme="minorHAnsi" w:hAnsiTheme="minorHAnsi" w:cs="Arial"/>
          <w:sz w:val="24"/>
          <w:szCs w:val="24"/>
        </w:rPr>
      </w:pPr>
      <w:r w:rsidRPr="007E5B5B">
        <w:rPr>
          <w:rFonts w:asciiTheme="minorHAnsi" w:hAnsiTheme="minorHAnsi" w:cs="Arial"/>
          <w:sz w:val="24"/>
          <w:szCs w:val="24"/>
        </w:rPr>
        <w:t>Adhere to the self respect and dignity principles enshrined in the principles of the dignity challenge</w:t>
      </w:r>
    </w:p>
    <w:p w:rsidR="009A084B" w:rsidRPr="007E5B5B" w:rsidRDefault="009A084B" w:rsidP="001C0998">
      <w:pPr>
        <w:pStyle w:val="ListContinue"/>
        <w:numPr>
          <w:ilvl w:val="0"/>
          <w:numId w:val="25"/>
        </w:numPr>
        <w:rPr>
          <w:rFonts w:asciiTheme="minorHAnsi" w:hAnsiTheme="minorHAnsi" w:cs="Arial"/>
          <w:sz w:val="24"/>
          <w:szCs w:val="24"/>
        </w:rPr>
      </w:pPr>
      <w:r w:rsidRPr="007E5B5B">
        <w:rPr>
          <w:rFonts w:asciiTheme="minorHAnsi" w:hAnsiTheme="minorHAnsi" w:cs="Arial"/>
          <w:sz w:val="24"/>
          <w:szCs w:val="24"/>
        </w:rPr>
        <w:t>Follow the principles of the good dementia pra</w:t>
      </w:r>
      <w:r w:rsidR="00E665B0" w:rsidRPr="007E5B5B">
        <w:rPr>
          <w:rFonts w:asciiTheme="minorHAnsi" w:hAnsiTheme="minorHAnsi" w:cs="Arial"/>
          <w:sz w:val="24"/>
          <w:szCs w:val="24"/>
        </w:rPr>
        <w:t>ctice and the dementia friends initiative</w:t>
      </w:r>
    </w:p>
    <w:p w:rsidR="009A084B" w:rsidRPr="007E5B5B" w:rsidRDefault="009A084B" w:rsidP="001C0998">
      <w:pPr>
        <w:pStyle w:val="ListContinue"/>
        <w:numPr>
          <w:ilvl w:val="0"/>
          <w:numId w:val="25"/>
        </w:numPr>
        <w:rPr>
          <w:rFonts w:asciiTheme="minorHAnsi" w:hAnsiTheme="minorHAnsi" w:cs="Arial"/>
          <w:sz w:val="24"/>
          <w:szCs w:val="24"/>
        </w:rPr>
      </w:pPr>
      <w:r w:rsidRPr="007E5B5B">
        <w:rPr>
          <w:rFonts w:asciiTheme="minorHAnsi" w:hAnsiTheme="minorHAnsi" w:cs="Arial"/>
          <w:sz w:val="24"/>
          <w:szCs w:val="24"/>
        </w:rPr>
        <w:t xml:space="preserve">Follow the principles of Positive Behaviour Support </w:t>
      </w:r>
    </w:p>
    <w:p w:rsidR="009A084B" w:rsidRPr="007E5B5B" w:rsidRDefault="009A084B" w:rsidP="001C0998">
      <w:pPr>
        <w:pStyle w:val="ListContinue"/>
        <w:numPr>
          <w:ilvl w:val="0"/>
          <w:numId w:val="25"/>
        </w:numPr>
        <w:rPr>
          <w:rFonts w:asciiTheme="minorHAnsi" w:hAnsiTheme="minorHAnsi" w:cs="Arial"/>
          <w:sz w:val="24"/>
          <w:szCs w:val="24"/>
        </w:rPr>
      </w:pPr>
      <w:r w:rsidRPr="007E5B5B">
        <w:rPr>
          <w:rFonts w:asciiTheme="minorHAnsi" w:hAnsiTheme="minorHAnsi" w:cs="Arial"/>
          <w:sz w:val="24"/>
          <w:szCs w:val="24"/>
        </w:rPr>
        <w:t>Follow the principles of the STOMP edicts on medication usage</w:t>
      </w:r>
    </w:p>
    <w:p w:rsidR="009A084B" w:rsidRPr="007E5B5B" w:rsidRDefault="009A084B" w:rsidP="001C0998">
      <w:pPr>
        <w:pStyle w:val="ListContinue"/>
        <w:numPr>
          <w:ilvl w:val="0"/>
          <w:numId w:val="25"/>
        </w:numPr>
        <w:rPr>
          <w:rFonts w:asciiTheme="minorHAnsi" w:hAnsiTheme="minorHAnsi" w:cs="Arial"/>
          <w:sz w:val="24"/>
          <w:szCs w:val="24"/>
        </w:rPr>
      </w:pPr>
      <w:r w:rsidRPr="007E5B5B">
        <w:rPr>
          <w:rFonts w:asciiTheme="minorHAnsi" w:hAnsiTheme="minorHAnsi" w:cs="Arial"/>
          <w:sz w:val="24"/>
          <w:szCs w:val="24"/>
        </w:rPr>
        <w:t>Maintain a capable environment suitable for a residents assessed needs</w:t>
      </w:r>
    </w:p>
    <w:p w:rsidR="00A242FB" w:rsidRPr="007E5B5B" w:rsidRDefault="00A242FB" w:rsidP="00A242FB">
      <w:pPr>
        <w:pStyle w:val="ListContinue"/>
        <w:rPr>
          <w:rFonts w:asciiTheme="minorHAnsi" w:hAnsiTheme="minorHAnsi" w:cs="Arial"/>
          <w:sz w:val="24"/>
          <w:szCs w:val="24"/>
        </w:rPr>
      </w:pPr>
    </w:p>
    <w:p w:rsidR="00A242FB" w:rsidRPr="007E5B5B" w:rsidRDefault="00A242FB" w:rsidP="00A242FB">
      <w:pPr>
        <w:pStyle w:val="ListContinue"/>
        <w:rPr>
          <w:rFonts w:asciiTheme="minorHAnsi" w:hAnsiTheme="minorHAnsi" w:cs="Arial"/>
          <w:sz w:val="24"/>
          <w:szCs w:val="24"/>
        </w:rPr>
      </w:pPr>
      <w:r w:rsidRPr="007E5B5B">
        <w:rPr>
          <w:rFonts w:asciiTheme="minorHAnsi" w:hAnsiTheme="minorHAnsi" w:cs="Arial"/>
          <w:sz w:val="24"/>
          <w:szCs w:val="24"/>
        </w:rPr>
        <w:lastRenderedPageBreak/>
        <w:t>Services provided within the care home are determined by the individuals My Self Assessment and underpinning support plans including personal preferences but will include;-</w:t>
      </w:r>
    </w:p>
    <w:p w:rsidR="00A242FB" w:rsidRPr="007E5B5B" w:rsidRDefault="00A242FB" w:rsidP="00A242FB">
      <w:pPr>
        <w:pStyle w:val="ListContinue"/>
        <w:rPr>
          <w:rFonts w:asciiTheme="minorHAnsi" w:hAnsiTheme="minorHAnsi" w:cs="Arial"/>
          <w:sz w:val="24"/>
          <w:szCs w:val="24"/>
        </w:rPr>
      </w:pPr>
    </w:p>
    <w:p w:rsidR="00A242FB" w:rsidRPr="007E5B5B" w:rsidRDefault="00A242FB" w:rsidP="001C0998">
      <w:pPr>
        <w:pStyle w:val="ListContinue"/>
        <w:numPr>
          <w:ilvl w:val="0"/>
          <w:numId w:val="24"/>
        </w:numPr>
        <w:rPr>
          <w:rFonts w:asciiTheme="minorHAnsi" w:hAnsiTheme="minorHAnsi" w:cs="Arial"/>
          <w:sz w:val="24"/>
          <w:szCs w:val="24"/>
        </w:rPr>
      </w:pPr>
      <w:r w:rsidRPr="007E5B5B">
        <w:rPr>
          <w:rFonts w:asciiTheme="minorHAnsi" w:hAnsiTheme="minorHAnsi" w:cs="Arial"/>
          <w:sz w:val="24"/>
          <w:szCs w:val="24"/>
        </w:rPr>
        <w:t>A safe, accessible, manageable and comfortable environment to meet individual resident needs</w:t>
      </w:r>
    </w:p>
    <w:p w:rsidR="00A242FB" w:rsidRPr="007E5B5B" w:rsidRDefault="00A242FB" w:rsidP="001C0998">
      <w:pPr>
        <w:pStyle w:val="ListContinue"/>
        <w:numPr>
          <w:ilvl w:val="0"/>
          <w:numId w:val="24"/>
        </w:numPr>
        <w:rPr>
          <w:rFonts w:asciiTheme="minorHAnsi" w:hAnsiTheme="minorHAnsi" w:cs="Arial"/>
          <w:sz w:val="24"/>
          <w:szCs w:val="24"/>
        </w:rPr>
      </w:pPr>
      <w:r w:rsidRPr="007E5B5B">
        <w:rPr>
          <w:rFonts w:asciiTheme="minorHAnsi" w:hAnsiTheme="minorHAnsi" w:cs="Arial"/>
          <w:sz w:val="24"/>
          <w:szCs w:val="24"/>
        </w:rPr>
        <w:t>Heating lighting, hot water, laundry, furnishings, fitting and equipment</w:t>
      </w:r>
    </w:p>
    <w:p w:rsidR="00A242FB" w:rsidRPr="007E5B5B" w:rsidRDefault="00A242FB" w:rsidP="001C0998">
      <w:pPr>
        <w:pStyle w:val="ListContinue"/>
        <w:numPr>
          <w:ilvl w:val="0"/>
          <w:numId w:val="24"/>
        </w:numPr>
        <w:rPr>
          <w:rFonts w:asciiTheme="minorHAnsi" w:hAnsiTheme="minorHAnsi" w:cs="Arial"/>
          <w:sz w:val="24"/>
          <w:szCs w:val="24"/>
        </w:rPr>
      </w:pPr>
      <w:r w:rsidRPr="007E5B5B">
        <w:rPr>
          <w:rFonts w:asciiTheme="minorHAnsi" w:hAnsiTheme="minorHAnsi" w:cs="Arial"/>
          <w:sz w:val="24"/>
          <w:szCs w:val="24"/>
        </w:rPr>
        <w:t>A single room (unless the resident wishes to share)</w:t>
      </w:r>
    </w:p>
    <w:p w:rsidR="00A242FB" w:rsidRPr="007E5B5B" w:rsidRDefault="00A242FB" w:rsidP="001C0998">
      <w:pPr>
        <w:pStyle w:val="ListContinue"/>
        <w:numPr>
          <w:ilvl w:val="0"/>
          <w:numId w:val="24"/>
        </w:numPr>
        <w:rPr>
          <w:rFonts w:asciiTheme="minorHAnsi" w:hAnsiTheme="minorHAnsi" w:cs="Arial"/>
          <w:sz w:val="24"/>
          <w:szCs w:val="24"/>
        </w:rPr>
      </w:pPr>
      <w:r w:rsidRPr="007E5B5B">
        <w:rPr>
          <w:rFonts w:asciiTheme="minorHAnsi" w:hAnsiTheme="minorHAnsi" w:cs="Arial"/>
          <w:sz w:val="24"/>
          <w:szCs w:val="24"/>
        </w:rPr>
        <w:t>Full board (3 daily meals with snacks and drinks)</w:t>
      </w:r>
    </w:p>
    <w:p w:rsidR="00A242FB" w:rsidRPr="007E5B5B" w:rsidRDefault="00A242FB" w:rsidP="001C0998">
      <w:pPr>
        <w:pStyle w:val="ListContinue"/>
        <w:numPr>
          <w:ilvl w:val="0"/>
          <w:numId w:val="24"/>
        </w:numPr>
        <w:rPr>
          <w:rFonts w:asciiTheme="minorHAnsi" w:hAnsiTheme="minorHAnsi" w:cs="Arial"/>
          <w:sz w:val="24"/>
          <w:szCs w:val="24"/>
        </w:rPr>
      </w:pPr>
      <w:r w:rsidRPr="007E5B5B">
        <w:rPr>
          <w:rFonts w:asciiTheme="minorHAnsi" w:hAnsiTheme="minorHAnsi" w:cs="Arial"/>
          <w:sz w:val="24"/>
          <w:szCs w:val="24"/>
        </w:rPr>
        <w:t>Personal care and nursing where appropriate delivered in accordance with personal support plans, over 24 hours each day of the week.</w:t>
      </w:r>
    </w:p>
    <w:p w:rsidR="00A242FB" w:rsidRPr="007E5B5B" w:rsidRDefault="00A242FB" w:rsidP="001C0998">
      <w:pPr>
        <w:pStyle w:val="ListContinue"/>
        <w:numPr>
          <w:ilvl w:val="0"/>
          <w:numId w:val="24"/>
        </w:numPr>
        <w:rPr>
          <w:rFonts w:asciiTheme="minorHAnsi" w:hAnsiTheme="minorHAnsi" w:cs="Arial"/>
          <w:sz w:val="24"/>
          <w:szCs w:val="24"/>
        </w:rPr>
      </w:pPr>
      <w:r w:rsidRPr="007E5B5B">
        <w:rPr>
          <w:rFonts w:asciiTheme="minorHAnsi" w:hAnsiTheme="minorHAnsi" w:cs="Arial"/>
          <w:sz w:val="24"/>
          <w:szCs w:val="24"/>
        </w:rPr>
        <w:t>Engagement and meaningful care support and activities to meet the outcomes specified at the start of the placement and any subsequent reviews.</w:t>
      </w:r>
    </w:p>
    <w:p w:rsidR="00A242FB" w:rsidRPr="007E5B5B" w:rsidRDefault="00A242FB" w:rsidP="001C0998">
      <w:pPr>
        <w:pStyle w:val="ListContinue"/>
        <w:numPr>
          <w:ilvl w:val="0"/>
          <w:numId w:val="24"/>
        </w:numPr>
        <w:rPr>
          <w:rFonts w:asciiTheme="minorHAnsi" w:hAnsiTheme="minorHAnsi" w:cs="Arial"/>
          <w:sz w:val="24"/>
          <w:szCs w:val="24"/>
        </w:rPr>
      </w:pPr>
      <w:r w:rsidRPr="007E5B5B">
        <w:rPr>
          <w:rFonts w:asciiTheme="minorHAnsi" w:hAnsiTheme="minorHAnsi" w:cs="Arial"/>
          <w:sz w:val="24"/>
          <w:szCs w:val="24"/>
        </w:rPr>
        <w:t>Aids and equipment appropriate to meet health and safety requirement and to promote independence and meet individual needs and outcomes</w:t>
      </w:r>
    </w:p>
    <w:p w:rsidR="00A242FB" w:rsidRPr="007E5B5B" w:rsidRDefault="00A242FB" w:rsidP="001C0998">
      <w:pPr>
        <w:pStyle w:val="ListContinue"/>
        <w:numPr>
          <w:ilvl w:val="0"/>
          <w:numId w:val="24"/>
        </w:numPr>
        <w:rPr>
          <w:rFonts w:asciiTheme="minorHAnsi" w:hAnsiTheme="minorHAnsi" w:cs="Arial"/>
          <w:sz w:val="24"/>
          <w:szCs w:val="24"/>
        </w:rPr>
      </w:pPr>
      <w:r w:rsidRPr="007E5B5B">
        <w:rPr>
          <w:rFonts w:asciiTheme="minorHAnsi" w:hAnsiTheme="minorHAnsi" w:cs="Arial"/>
          <w:sz w:val="24"/>
          <w:szCs w:val="24"/>
        </w:rPr>
        <w:t>Use of assistive technology where appropriate to promote communication, decision making by the resident, respect, dignity, care independence and any other support requirements.</w:t>
      </w:r>
    </w:p>
    <w:p w:rsidR="00A242FB" w:rsidRPr="007E5B5B" w:rsidRDefault="00A242FB" w:rsidP="001C0998">
      <w:pPr>
        <w:pStyle w:val="ListContinue"/>
        <w:numPr>
          <w:ilvl w:val="0"/>
          <w:numId w:val="24"/>
        </w:numPr>
        <w:rPr>
          <w:rFonts w:asciiTheme="minorHAnsi" w:hAnsiTheme="minorHAnsi" w:cs="Arial"/>
          <w:sz w:val="24"/>
          <w:szCs w:val="24"/>
        </w:rPr>
      </w:pPr>
      <w:r w:rsidRPr="007E5B5B">
        <w:rPr>
          <w:rFonts w:asciiTheme="minorHAnsi" w:hAnsiTheme="minorHAnsi" w:cs="Arial"/>
          <w:sz w:val="24"/>
          <w:szCs w:val="24"/>
        </w:rPr>
        <w:t>Support to access to meaningful activities outside the care home.</w:t>
      </w:r>
    </w:p>
    <w:p w:rsidR="006E5C8D" w:rsidRPr="007E5B5B" w:rsidRDefault="006E5C8D" w:rsidP="006E5C8D">
      <w:pPr>
        <w:pStyle w:val="ListContinue"/>
        <w:rPr>
          <w:rFonts w:asciiTheme="minorHAnsi" w:hAnsiTheme="minorHAnsi" w:cs="Arial"/>
          <w:sz w:val="24"/>
          <w:szCs w:val="24"/>
        </w:rPr>
      </w:pPr>
    </w:p>
    <w:p w:rsidR="006E5C8D" w:rsidRPr="007E5B5B" w:rsidRDefault="006E5C8D" w:rsidP="006E5C8D">
      <w:pPr>
        <w:tabs>
          <w:tab w:val="left" w:pos="794"/>
        </w:tabs>
        <w:jc w:val="both"/>
        <w:rPr>
          <w:rFonts w:asciiTheme="minorHAnsi" w:hAnsiTheme="minorHAnsi" w:cs="Arial"/>
          <w:iCs/>
          <w:sz w:val="24"/>
          <w:szCs w:val="24"/>
        </w:rPr>
      </w:pPr>
      <w:r w:rsidRPr="007E5B5B">
        <w:rPr>
          <w:rFonts w:asciiTheme="minorHAnsi" w:hAnsiTheme="minorHAnsi" w:cs="Arial"/>
          <w:iCs/>
          <w:sz w:val="24"/>
          <w:szCs w:val="24"/>
        </w:rPr>
        <w:t>Personal care may involve:</w:t>
      </w:r>
    </w:p>
    <w:p w:rsidR="006E5C8D" w:rsidRPr="007E5B5B" w:rsidRDefault="006E5C8D" w:rsidP="006E5C8D">
      <w:pPr>
        <w:tabs>
          <w:tab w:val="left" w:pos="709"/>
        </w:tabs>
        <w:jc w:val="both"/>
        <w:rPr>
          <w:rFonts w:asciiTheme="minorHAnsi" w:hAnsiTheme="minorHAnsi" w:cs="Arial"/>
          <w:iCs/>
          <w:sz w:val="24"/>
          <w:szCs w:val="24"/>
        </w:rPr>
      </w:pPr>
    </w:p>
    <w:p w:rsidR="006E5C8D" w:rsidRPr="007E5B5B" w:rsidRDefault="006E5C8D" w:rsidP="001C0998">
      <w:pPr>
        <w:numPr>
          <w:ilvl w:val="0"/>
          <w:numId w:val="30"/>
        </w:numPr>
        <w:tabs>
          <w:tab w:val="left" w:pos="709"/>
        </w:tabs>
        <w:jc w:val="both"/>
        <w:rPr>
          <w:rFonts w:asciiTheme="minorHAnsi" w:hAnsiTheme="minorHAnsi" w:cs="Arial"/>
          <w:iCs/>
          <w:sz w:val="24"/>
          <w:szCs w:val="24"/>
        </w:rPr>
      </w:pPr>
      <w:r w:rsidRPr="007E5B5B">
        <w:rPr>
          <w:rFonts w:asciiTheme="minorHAnsi" w:hAnsiTheme="minorHAnsi" w:cs="Arial"/>
          <w:iCs/>
          <w:sz w:val="24"/>
          <w:szCs w:val="24"/>
        </w:rPr>
        <w:t xml:space="preserve">Direct assistance with or regular encouragement to perform tasks </w:t>
      </w:r>
    </w:p>
    <w:p w:rsidR="006E5C8D" w:rsidRPr="007E5B5B" w:rsidRDefault="006E5C8D" w:rsidP="001C0998">
      <w:pPr>
        <w:numPr>
          <w:ilvl w:val="0"/>
          <w:numId w:val="30"/>
        </w:numPr>
        <w:tabs>
          <w:tab w:val="left" w:pos="709"/>
        </w:tabs>
        <w:jc w:val="both"/>
        <w:rPr>
          <w:rFonts w:asciiTheme="minorHAnsi" w:hAnsiTheme="minorHAnsi" w:cs="Arial"/>
          <w:iCs/>
          <w:sz w:val="24"/>
          <w:szCs w:val="24"/>
        </w:rPr>
      </w:pPr>
      <w:r w:rsidRPr="007E5B5B">
        <w:rPr>
          <w:rFonts w:asciiTheme="minorHAnsi" w:hAnsiTheme="minorHAnsi" w:cs="Arial"/>
          <w:iCs/>
          <w:sz w:val="24"/>
          <w:szCs w:val="24"/>
        </w:rPr>
        <w:t xml:space="preserve">Training in self-care skills </w:t>
      </w:r>
    </w:p>
    <w:p w:rsidR="006E5C8D" w:rsidRPr="007E5B5B" w:rsidRDefault="006E5C8D" w:rsidP="001C0998">
      <w:pPr>
        <w:numPr>
          <w:ilvl w:val="0"/>
          <w:numId w:val="30"/>
        </w:numPr>
        <w:tabs>
          <w:tab w:val="left" w:pos="709"/>
        </w:tabs>
        <w:jc w:val="both"/>
        <w:rPr>
          <w:rFonts w:asciiTheme="minorHAnsi" w:hAnsiTheme="minorHAnsi" w:cs="Arial"/>
          <w:iCs/>
          <w:sz w:val="24"/>
          <w:szCs w:val="24"/>
        </w:rPr>
      </w:pPr>
      <w:r w:rsidRPr="007E5B5B">
        <w:rPr>
          <w:rFonts w:asciiTheme="minorHAnsi" w:hAnsiTheme="minorHAnsi" w:cs="Arial"/>
          <w:iCs/>
          <w:sz w:val="24"/>
          <w:szCs w:val="24"/>
        </w:rPr>
        <w:t xml:space="preserve">Assisting the Service User to get up or go to bed </w:t>
      </w:r>
    </w:p>
    <w:p w:rsidR="006E5C8D" w:rsidRPr="007E5B5B" w:rsidRDefault="006E5C8D" w:rsidP="001C0998">
      <w:pPr>
        <w:numPr>
          <w:ilvl w:val="0"/>
          <w:numId w:val="30"/>
        </w:numPr>
        <w:tabs>
          <w:tab w:val="left" w:pos="709"/>
        </w:tabs>
        <w:jc w:val="both"/>
        <w:rPr>
          <w:rFonts w:asciiTheme="minorHAnsi" w:hAnsiTheme="minorHAnsi" w:cs="Arial"/>
          <w:iCs/>
          <w:sz w:val="24"/>
          <w:szCs w:val="24"/>
        </w:rPr>
      </w:pPr>
      <w:r w:rsidRPr="007E5B5B">
        <w:rPr>
          <w:rFonts w:asciiTheme="minorHAnsi" w:hAnsiTheme="minorHAnsi" w:cs="Arial"/>
          <w:iCs/>
          <w:sz w:val="24"/>
          <w:szCs w:val="24"/>
        </w:rPr>
        <w:t xml:space="preserve">Washing, bathing, hair care, denture and mouth care, hand and fingernail care, foot care (but not any aspect of foot care which may require a state registered chiropodist); </w:t>
      </w:r>
    </w:p>
    <w:p w:rsidR="006E5C8D" w:rsidRPr="007E5B5B" w:rsidRDefault="006E5C8D" w:rsidP="001C0998">
      <w:pPr>
        <w:numPr>
          <w:ilvl w:val="0"/>
          <w:numId w:val="30"/>
        </w:numPr>
        <w:tabs>
          <w:tab w:val="left" w:pos="709"/>
        </w:tabs>
        <w:jc w:val="both"/>
        <w:rPr>
          <w:rFonts w:asciiTheme="minorHAnsi" w:hAnsiTheme="minorHAnsi" w:cs="Arial"/>
          <w:iCs/>
          <w:sz w:val="24"/>
          <w:szCs w:val="24"/>
        </w:rPr>
      </w:pPr>
      <w:r w:rsidRPr="007E5B5B">
        <w:rPr>
          <w:rFonts w:asciiTheme="minorHAnsi" w:hAnsiTheme="minorHAnsi" w:cs="Arial"/>
          <w:iCs/>
          <w:sz w:val="24"/>
          <w:szCs w:val="24"/>
        </w:rPr>
        <w:t xml:space="preserve">Management of urine bags etc. </w:t>
      </w:r>
    </w:p>
    <w:p w:rsidR="006E5C8D" w:rsidRPr="007E5B5B" w:rsidRDefault="006E5C8D" w:rsidP="001C0998">
      <w:pPr>
        <w:numPr>
          <w:ilvl w:val="1"/>
          <w:numId w:val="31"/>
        </w:numPr>
        <w:tabs>
          <w:tab w:val="left" w:pos="709"/>
        </w:tabs>
        <w:jc w:val="both"/>
        <w:rPr>
          <w:rFonts w:asciiTheme="minorHAnsi" w:hAnsiTheme="minorHAnsi" w:cs="Arial"/>
          <w:iCs/>
          <w:sz w:val="24"/>
          <w:szCs w:val="24"/>
        </w:rPr>
      </w:pPr>
      <w:r w:rsidRPr="007E5B5B">
        <w:rPr>
          <w:rFonts w:asciiTheme="minorHAnsi" w:hAnsiTheme="minorHAnsi" w:cs="Arial"/>
          <w:iCs/>
          <w:sz w:val="24"/>
          <w:szCs w:val="24"/>
        </w:rPr>
        <w:t xml:space="preserve">Assisting the Service User with: </w:t>
      </w:r>
    </w:p>
    <w:p w:rsidR="006E5C8D" w:rsidRPr="007E5B5B" w:rsidRDefault="006E5C8D" w:rsidP="001C0998">
      <w:pPr>
        <w:pStyle w:val="ListParagraph"/>
        <w:numPr>
          <w:ilvl w:val="1"/>
          <w:numId w:val="31"/>
        </w:numPr>
        <w:tabs>
          <w:tab w:val="left" w:pos="794"/>
        </w:tabs>
        <w:jc w:val="both"/>
        <w:rPr>
          <w:rFonts w:asciiTheme="minorHAnsi" w:hAnsiTheme="minorHAnsi" w:cs="Arial"/>
          <w:iCs/>
          <w:sz w:val="24"/>
          <w:szCs w:val="24"/>
        </w:rPr>
      </w:pPr>
      <w:r w:rsidRPr="007E5B5B">
        <w:rPr>
          <w:rFonts w:asciiTheme="minorHAnsi" w:hAnsiTheme="minorHAnsi" w:cs="Arial"/>
          <w:iCs/>
          <w:sz w:val="24"/>
          <w:szCs w:val="24"/>
        </w:rPr>
        <w:t xml:space="preserve">dressing and undressing; </w:t>
      </w:r>
    </w:p>
    <w:p w:rsidR="006E5C8D" w:rsidRPr="007E5B5B" w:rsidRDefault="006E5C8D" w:rsidP="001C0998">
      <w:pPr>
        <w:pStyle w:val="ListParagraph"/>
        <w:numPr>
          <w:ilvl w:val="1"/>
          <w:numId w:val="31"/>
        </w:numPr>
        <w:tabs>
          <w:tab w:val="left" w:pos="794"/>
        </w:tabs>
        <w:jc w:val="both"/>
        <w:rPr>
          <w:rFonts w:asciiTheme="minorHAnsi" w:hAnsiTheme="minorHAnsi" w:cs="Arial"/>
          <w:iCs/>
          <w:sz w:val="24"/>
          <w:szCs w:val="24"/>
        </w:rPr>
      </w:pPr>
      <w:r w:rsidRPr="007E5B5B">
        <w:rPr>
          <w:rFonts w:asciiTheme="minorHAnsi" w:hAnsiTheme="minorHAnsi" w:cs="Arial"/>
          <w:iCs/>
          <w:sz w:val="24"/>
          <w:szCs w:val="24"/>
        </w:rPr>
        <w:t xml:space="preserve">toileting, including necessary cleaning and safe disposal of waste/continence pads; </w:t>
      </w:r>
    </w:p>
    <w:p w:rsidR="006E5C8D" w:rsidRPr="007E5B5B" w:rsidRDefault="006E5C8D" w:rsidP="001C0998">
      <w:pPr>
        <w:pStyle w:val="ListParagraph"/>
        <w:numPr>
          <w:ilvl w:val="1"/>
          <w:numId w:val="31"/>
        </w:numPr>
        <w:tabs>
          <w:tab w:val="left" w:pos="794"/>
        </w:tabs>
        <w:jc w:val="both"/>
        <w:rPr>
          <w:rFonts w:asciiTheme="minorHAnsi" w:hAnsiTheme="minorHAnsi" w:cs="Arial"/>
          <w:iCs/>
          <w:sz w:val="24"/>
          <w:szCs w:val="24"/>
        </w:rPr>
      </w:pPr>
      <w:r w:rsidRPr="007E5B5B">
        <w:rPr>
          <w:rFonts w:asciiTheme="minorHAnsi" w:hAnsiTheme="minorHAnsi" w:cs="Arial"/>
          <w:iCs/>
          <w:sz w:val="24"/>
          <w:szCs w:val="24"/>
        </w:rPr>
        <w:t>electric shaving, make-up, dental and oral care, including dentures</w:t>
      </w:r>
    </w:p>
    <w:p w:rsidR="006E5C8D" w:rsidRPr="007E5B5B" w:rsidRDefault="006E5C8D" w:rsidP="001C0998">
      <w:pPr>
        <w:pStyle w:val="ListParagraph"/>
        <w:numPr>
          <w:ilvl w:val="1"/>
          <w:numId w:val="31"/>
        </w:numPr>
        <w:tabs>
          <w:tab w:val="left" w:pos="794"/>
        </w:tabs>
        <w:jc w:val="both"/>
        <w:rPr>
          <w:rFonts w:asciiTheme="minorHAnsi" w:hAnsiTheme="minorHAnsi" w:cs="Arial"/>
          <w:iCs/>
          <w:sz w:val="24"/>
          <w:szCs w:val="24"/>
        </w:rPr>
      </w:pPr>
      <w:r w:rsidRPr="007E5B5B">
        <w:rPr>
          <w:rFonts w:asciiTheme="minorHAnsi" w:hAnsiTheme="minorHAnsi" w:cs="Arial"/>
          <w:iCs/>
          <w:sz w:val="24"/>
          <w:szCs w:val="24"/>
        </w:rPr>
        <w:t>hair care</w:t>
      </w:r>
    </w:p>
    <w:p w:rsidR="006E5C8D" w:rsidRPr="007E5B5B" w:rsidRDefault="006E5C8D" w:rsidP="006E5C8D">
      <w:pPr>
        <w:tabs>
          <w:tab w:val="left" w:pos="794"/>
        </w:tabs>
        <w:ind w:left="720"/>
        <w:jc w:val="both"/>
        <w:rPr>
          <w:rFonts w:asciiTheme="minorHAnsi" w:hAnsiTheme="minorHAnsi" w:cs="Arial"/>
          <w:iCs/>
          <w:sz w:val="24"/>
          <w:szCs w:val="24"/>
        </w:rPr>
      </w:pPr>
    </w:p>
    <w:p w:rsidR="001B23FE" w:rsidRPr="007E5B5B" w:rsidRDefault="001B23FE" w:rsidP="005D63F7">
      <w:pPr>
        <w:tabs>
          <w:tab w:val="left" w:pos="794"/>
        </w:tabs>
        <w:ind w:left="720"/>
        <w:jc w:val="both"/>
        <w:rPr>
          <w:rFonts w:asciiTheme="minorHAnsi" w:hAnsiTheme="minorHAnsi" w:cs="Arial"/>
          <w:iCs/>
          <w:sz w:val="24"/>
          <w:szCs w:val="24"/>
        </w:rPr>
      </w:pPr>
    </w:p>
    <w:p w:rsidR="00676590" w:rsidRPr="007E5B5B" w:rsidRDefault="00AD1C75" w:rsidP="001C0998">
      <w:pPr>
        <w:pStyle w:val="Heading2"/>
        <w:numPr>
          <w:ilvl w:val="1"/>
          <w:numId w:val="17"/>
        </w:numPr>
        <w:rPr>
          <w:rFonts w:asciiTheme="minorHAnsi" w:hAnsiTheme="minorHAnsi"/>
        </w:rPr>
      </w:pPr>
      <w:r w:rsidRPr="007E5B5B">
        <w:rPr>
          <w:rFonts w:asciiTheme="minorHAnsi" w:hAnsiTheme="minorHAnsi" w:cs="Arial"/>
        </w:rPr>
        <w:t>THE TRANSFER OF UNDERTAKINGS REGULATIONS 2006 (TUPE)</w:t>
      </w:r>
    </w:p>
    <w:p w:rsidR="00F1048C" w:rsidRPr="007E5B5B" w:rsidRDefault="00F1048C" w:rsidP="00676590">
      <w:pPr>
        <w:rPr>
          <w:rFonts w:asciiTheme="minorHAnsi" w:hAnsiTheme="minorHAnsi" w:cs="Arial"/>
          <w:sz w:val="24"/>
        </w:rPr>
      </w:pPr>
    </w:p>
    <w:p w:rsidR="00686FEA" w:rsidRPr="007E5B5B" w:rsidRDefault="00686FEA" w:rsidP="00686FEA">
      <w:pPr>
        <w:jc w:val="both"/>
        <w:rPr>
          <w:rFonts w:asciiTheme="minorHAnsi" w:hAnsiTheme="minorHAnsi" w:cs="Arial"/>
          <w:sz w:val="24"/>
          <w:szCs w:val="24"/>
        </w:rPr>
      </w:pPr>
      <w:r w:rsidRPr="007E5B5B">
        <w:rPr>
          <w:rFonts w:asciiTheme="minorHAnsi" w:hAnsiTheme="minorHAnsi" w:cs="Arial"/>
          <w:sz w:val="24"/>
          <w:szCs w:val="24"/>
        </w:rPr>
        <w:t>The procurement process for this service specific</w:t>
      </w:r>
      <w:r w:rsidR="0080774F">
        <w:rPr>
          <w:rFonts w:asciiTheme="minorHAnsi" w:hAnsiTheme="minorHAnsi" w:cs="Arial"/>
          <w:sz w:val="24"/>
          <w:szCs w:val="24"/>
        </w:rPr>
        <w:t xml:space="preserve">ation does not itself raise </w:t>
      </w:r>
      <w:r w:rsidRPr="007E5B5B">
        <w:rPr>
          <w:rFonts w:asciiTheme="minorHAnsi" w:hAnsiTheme="minorHAnsi" w:cs="Arial"/>
          <w:sz w:val="24"/>
          <w:szCs w:val="24"/>
        </w:rPr>
        <w:t>TUPE implications and it is unlikely that the awards of contracts for new service agreements will be affected by TUPE.</w:t>
      </w:r>
    </w:p>
    <w:p w:rsidR="00686FEA" w:rsidRPr="007E5B5B" w:rsidRDefault="00686FEA" w:rsidP="00686FEA">
      <w:pPr>
        <w:jc w:val="both"/>
        <w:rPr>
          <w:rFonts w:asciiTheme="minorHAnsi" w:hAnsiTheme="minorHAnsi" w:cs="Arial"/>
          <w:sz w:val="24"/>
          <w:szCs w:val="24"/>
        </w:rPr>
      </w:pPr>
    </w:p>
    <w:p w:rsidR="00686FEA" w:rsidRPr="007E5B5B" w:rsidRDefault="00686FEA" w:rsidP="00686FEA">
      <w:pPr>
        <w:jc w:val="both"/>
        <w:rPr>
          <w:rFonts w:asciiTheme="minorHAnsi" w:hAnsiTheme="minorHAnsi" w:cs="Arial"/>
          <w:sz w:val="24"/>
          <w:szCs w:val="24"/>
        </w:rPr>
      </w:pPr>
      <w:r w:rsidRPr="007E5B5B">
        <w:rPr>
          <w:rFonts w:asciiTheme="minorHAnsi" w:hAnsiTheme="minorHAnsi" w:cs="Arial"/>
          <w:sz w:val="24"/>
          <w:szCs w:val="24"/>
        </w:rPr>
        <w:t xml:space="preserve">Where existing service agreements or contracts are re-tendered this may give rise to a possible presumption that the European Acquired Rights Directive 77/187 and/or the </w:t>
      </w:r>
      <w:r w:rsidRPr="007E5B5B">
        <w:rPr>
          <w:rFonts w:asciiTheme="minorHAnsi" w:hAnsiTheme="minorHAnsi" w:cs="Arial"/>
          <w:sz w:val="24"/>
          <w:szCs w:val="24"/>
        </w:rPr>
        <w:lastRenderedPageBreak/>
        <w:t>Transfer of Undertakings (Protection of Employment) 2006 regulations may apply in the event of any existing contract being awarded to a new Service Provider.</w:t>
      </w:r>
    </w:p>
    <w:p w:rsidR="00686FEA" w:rsidRPr="007E5B5B" w:rsidRDefault="00686FEA" w:rsidP="00686FEA">
      <w:pPr>
        <w:jc w:val="both"/>
        <w:rPr>
          <w:rFonts w:asciiTheme="minorHAnsi" w:hAnsiTheme="minorHAnsi" w:cs="Arial"/>
          <w:sz w:val="24"/>
          <w:szCs w:val="24"/>
        </w:rPr>
      </w:pPr>
    </w:p>
    <w:p w:rsidR="00686FEA" w:rsidRPr="007E5B5B" w:rsidRDefault="00686FEA" w:rsidP="00686FEA">
      <w:pPr>
        <w:jc w:val="both"/>
        <w:rPr>
          <w:rFonts w:asciiTheme="minorHAnsi" w:hAnsiTheme="minorHAnsi" w:cs="Arial"/>
          <w:sz w:val="24"/>
          <w:szCs w:val="24"/>
        </w:rPr>
      </w:pPr>
      <w:r w:rsidRPr="007E5B5B">
        <w:rPr>
          <w:rFonts w:asciiTheme="minorHAnsi" w:hAnsiTheme="minorHAnsi" w:cs="Arial"/>
          <w:sz w:val="24"/>
          <w:szCs w:val="24"/>
        </w:rPr>
        <w:t>Each contract award via this procurement exercise will need to be judged on its own merits as to whether TUPE applies and any possible transfer will be a Service Provider to Service Provider transfer.</w:t>
      </w:r>
    </w:p>
    <w:p w:rsidR="00686FEA" w:rsidRPr="007E5B5B" w:rsidRDefault="00686FEA" w:rsidP="00686FEA">
      <w:pPr>
        <w:pStyle w:val="ListParagraph"/>
        <w:jc w:val="both"/>
        <w:rPr>
          <w:rFonts w:asciiTheme="minorHAnsi" w:hAnsiTheme="minorHAnsi" w:cs="Arial"/>
          <w:sz w:val="24"/>
          <w:szCs w:val="24"/>
        </w:rPr>
      </w:pPr>
    </w:p>
    <w:p w:rsidR="00686FEA" w:rsidRPr="007E5B5B" w:rsidRDefault="00686FEA" w:rsidP="00686FEA">
      <w:pPr>
        <w:jc w:val="both"/>
        <w:rPr>
          <w:rFonts w:asciiTheme="minorHAnsi" w:hAnsiTheme="minorHAnsi" w:cs="Arial"/>
          <w:sz w:val="24"/>
          <w:szCs w:val="24"/>
        </w:rPr>
      </w:pPr>
      <w:r w:rsidRPr="007E5B5B">
        <w:rPr>
          <w:rFonts w:asciiTheme="minorHAnsi" w:hAnsiTheme="minorHAnsi" w:cs="Arial"/>
          <w:sz w:val="24"/>
          <w:szCs w:val="24"/>
        </w:rPr>
        <w:t>However for any possible TUPE transfer, the Council will not provide any warranty about the accuracy of information or the actual legal position and therefore the Council makes no representations about the applications of TUPE for any contract award. Tenderers will be advised to make their own enquiries by seeking independent professional legal advice on the consequences for them if they are the successful tenderer and the TUPE regulations do apply to any contract award.</w:t>
      </w:r>
    </w:p>
    <w:p w:rsidR="00DF3DE7" w:rsidRDefault="00DF3DE7" w:rsidP="005D63F7">
      <w:pPr>
        <w:tabs>
          <w:tab w:val="num" w:pos="2172"/>
        </w:tabs>
        <w:jc w:val="both"/>
        <w:rPr>
          <w:rFonts w:asciiTheme="minorHAnsi" w:hAnsiTheme="minorHAnsi" w:cs="Arial"/>
          <w:sz w:val="24"/>
          <w:szCs w:val="24"/>
        </w:rPr>
      </w:pPr>
    </w:p>
    <w:p w:rsidR="00522A3B" w:rsidRPr="007E5B5B" w:rsidRDefault="00522A3B" w:rsidP="005D63F7">
      <w:pPr>
        <w:tabs>
          <w:tab w:val="num" w:pos="2172"/>
        </w:tabs>
        <w:jc w:val="both"/>
        <w:rPr>
          <w:rFonts w:asciiTheme="minorHAnsi" w:hAnsiTheme="minorHAnsi" w:cs="Arial"/>
          <w:sz w:val="24"/>
          <w:szCs w:val="24"/>
        </w:rPr>
      </w:pPr>
    </w:p>
    <w:p w:rsidR="00130CC1" w:rsidRPr="007E5B5B" w:rsidRDefault="00130CC1" w:rsidP="001C0998">
      <w:pPr>
        <w:pStyle w:val="Heading2"/>
        <w:numPr>
          <w:ilvl w:val="1"/>
          <w:numId w:val="17"/>
        </w:numPr>
        <w:rPr>
          <w:rFonts w:asciiTheme="minorHAnsi" w:hAnsiTheme="minorHAnsi" w:cs="Arial"/>
          <w:iCs/>
          <w:szCs w:val="24"/>
        </w:rPr>
      </w:pPr>
      <w:bookmarkStart w:id="4" w:name="_Toc485035117"/>
      <w:r w:rsidRPr="007E5B5B">
        <w:rPr>
          <w:rStyle w:val="Heading2Char"/>
          <w:rFonts w:asciiTheme="minorHAnsi" w:hAnsiTheme="minorHAnsi"/>
          <w:b/>
        </w:rPr>
        <w:t>IR35</w:t>
      </w:r>
      <w:bookmarkEnd w:id="4"/>
      <w:r w:rsidRPr="007E5B5B">
        <w:rPr>
          <w:rStyle w:val="Heading2Char"/>
          <w:rFonts w:asciiTheme="minorHAnsi" w:hAnsiTheme="minorHAnsi"/>
          <w:b/>
        </w:rPr>
        <w:t xml:space="preserve"> </w:t>
      </w:r>
      <w:bookmarkStart w:id="5" w:name="_Toc485035118"/>
      <w:r w:rsidRPr="007E5B5B">
        <w:rPr>
          <w:rStyle w:val="Heading2Char"/>
          <w:rFonts w:asciiTheme="minorHAnsi" w:hAnsiTheme="minorHAnsi"/>
        </w:rPr>
        <w:t>(Intermediaries Legislation)</w:t>
      </w:r>
      <w:r w:rsidR="00676590" w:rsidRPr="007E5B5B">
        <w:rPr>
          <w:rStyle w:val="Heading2Char"/>
          <w:rFonts w:asciiTheme="minorHAnsi" w:hAnsiTheme="minorHAnsi" w:cs="Arial"/>
          <w:iCs/>
          <w:szCs w:val="24"/>
        </w:rPr>
        <w:t xml:space="preserve"> </w:t>
      </w:r>
      <w:bookmarkEnd w:id="5"/>
      <w:r w:rsidR="00F103D1" w:rsidRPr="007E5B5B">
        <w:rPr>
          <w:rFonts w:asciiTheme="minorHAnsi" w:hAnsiTheme="minorHAnsi" w:cs="Arial"/>
        </w:rPr>
        <w:t>A</w:t>
      </w:r>
      <w:r w:rsidR="002E764A">
        <w:rPr>
          <w:rFonts w:asciiTheme="minorHAnsi" w:hAnsiTheme="minorHAnsi" w:cs="Arial"/>
        </w:rPr>
        <w:t>MENDMENT FOR OFF PAYROLL WORKING IN THE PUBLIC SECTOR</w:t>
      </w:r>
    </w:p>
    <w:p w:rsidR="00130CC1" w:rsidRPr="007E5B5B" w:rsidRDefault="00130CC1" w:rsidP="005D63F7">
      <w:pPr>
        <w:tabs>
          <w:tab w:val="left" w:pos="794"/>
          <w:tab w:val="left" w:pos="1134"/>
        </w:tabs>
        <w:ind w:left="360"/>
        <w:jc w:val="both"/>
        <w:rPr>
          <w:rFonts w:asciiTheme="minorHAnsi" w:hAnsiTheme="minorHAnsi" w:cs="Arial"/>
          <w:iCs/>
          <w:sz w:val="24"/>
          <w:szCs w:val="24"/>
        </w:rPr>
      </w:pPr>
    </w:p>
    <w:p w:rsidR="005A3B9A" w:rsidRPr="007E5B5B" w:rsidRDefault="005A3B9A" w:rsidP="00496F23">
      <w:pPr>
        <w:tabs>
          <w:tab w:val="left" w:pos="709"/>
          <w:tab w:val="left" w:pos="851"/>
        </w:tabs>
        <w:jc w:val="both"/>
        <w:rPr>
          <w:rFonts w:asciiTheme="minorHAnsi" w:hAnsiTheme="minorHAnsi" w:cs="Arial"/>
          <w:iCs/>
          <w:sz w:val="24"/>
          <w:szCs w:val="24"/>
        </w:rPr>
      </w:pPr>
      <w:r w:rsidRPr="007E5B5B">
        <w:rPr>
          <w:rFonts w:asciiTheme="minorHAnsi" w:hAnsiTheme="minorHAnsi" w:cs="Arial"/>
          <w:iCs/>
          <w:sz w:val="24"/>
          <w:szCs w:val="24"/>
        </w:rPr>
        <w:t xml:space="preserve">The law now requires public sector bodies to decide the employment status of persons they engage to provide services, or predominantly services, through an intermediary such as a personal service company or agency. The </w:t>
      </w:r>
      <w:r w:rsidR="00774670" w:rsidRPr="007E5B5B">
        <w:rPr>
          <w:rFonts w:asciiTheme="minorHAnsi" w:hAnsiTheme="minorHAnsi" w:cs="Arial"/>
          <w:iCs/>
          <w:sz w:val="24"/>
          <w:szCs w:val="24"/>
        </w:rPr>
        <w:t>Council</w:t>
      </w:r>
      <w:r w:rsidRPr="007E5B5B">
        <w:rPr>
          <w:rFonts w:asciiTheme="minorHAnsi" w:hAnsiTheme="minorHAnsi" w:cs="Arial"/>
          <w:iCs/>
          <w:sz w:val="24"/>
          <w:szCs w:val="24"/>
        </w:rPr>
        <w:t xml:space="preserve"> will decide the employment status prior to engagement using HM Revenue and Customs employment status tool, which can be found here -</w:t>
      </w:r>
    </w:p>
    <w:p w:rsidR="005A3B9A" w:rsidRPr="007E5B5B" w:rsidRDefault="005A3B9A" w:rsidP="0056768D">
      <w:pPr>
        <w:tabs>
          <w:tab w:val="left" w:pos="794"/>
          <w:tab w:val="left" w:pos="851"/>
        </w:tabs>
        <w:ind w:left="851"/>
        <w:jc w:val="both"/>
        <w:rPr>
          <w:rFonts w:asciiTheme="minorHAnsi" w:hAnsiTheme="minorHAnsi" w:cs="Arial"/>
          <w:iCs/>
          <w:sz w:val="24"/>
          <w:szCs w:val="24"/>
        </w:rPr>
      </w:pPr>
    </w:p>
    <w:p w:rsidR="005A3B9A" w:rsidRPr="007E5B5B" w:rsidRDefault="00460764" w:rsidP="007F40CA">
      <w:pPr>
        <w:tabs>
          <w:tab w:val="left" w:pos="709"/>
        </w:tabs>
        <w:ind w:left="709"/>
        <w:jc w:val="both"/>
        <w:rPr>
          <w:rFonts w:asciiTheme="minorHAnsi" w:hAnsiTheme="minorHAnsi" w:cs="Arial"/>
          <w:iCs/>
          <w:sz w:val="24"/>
          <w:szCs w:val="24"/>
        </w:rPr>
      </w:pPr>
      <w:hyperlink r:id="rId10" w:history="1">
        <w:r w:rsidR="005A3B9A" w:rsidRPr="007E5B5B">
          <w:rPr>
            <w:rStyle w:val="Hyperlink"/>
            <w:rFonts w:asciiTheme="minorHAnsi" w:hAnsiTheme="minorHAnsi" w:cs="Arial"/>
            <w:iCs/>
            <w:color w:val="auto"/>
            <w:sz w:val="24"/>
            <w:szCs w:val="24"/>
          </w:rPr>
          <w:t>https://www.tax.service.gov.uk/check-employment-status-for-tax/setup</w:t>
        </w:r>
      </w:hyperlink>
    </w:p>
    <w:p w:rsidR="005A3B9A" w:rsidRPr="007E5B5B" w:rsidRDefault="005A3B9A" w:rsidP="0056768D">
      <w:pPr>
        <w:tabs>
          <w:tab w:val="left" w:pos="794"/>
          <w:tab w:val="left" w:pos="851"/>
        </w:tabs>
        <w:ind w:left="851"/>
        <w:jc w:val="both"/>
        <w:rPr>
          <w:rFonts w:asciiTheme="minorHAnsi" w:hAnsiTheme="minorHAnsi" w:cs="Arial"/>
          <w:iCs/>
          <w:sz w:val="24"/>
          <w:szCs w:val="24"/>
        </w:rPr>
      </w:pPr>
    </w:p>
    <w:p w:rsidR="00885D51" w:rsidRPr="007E5B5B" w:rsidRDefault="005A3B9A" w:rsidP="00496F23">
      <w:pPr>
        <w:tabs>
          <w:tab w:val="left" w:pos="709"/>
        </w:tabs>
        <w:jc w:val="both"/>
        <w:rPr>
          <w:rFonts w:asciiTheme="minorHAnsi" w:hAnsiTheme="minorHAnsi" w:cs="Arial"/>
          <w:b/>
          <w:iCs/>
          <w:sz w:val="24"/>
          <w:szCs w:val="24"/>
        </w:rPr>
      </w:pPr>
      <w:r w:rsidRPr="007E5B5B">
        <w:rPr>
          <w:rFonts w:asciiTheme="minorHAnsi" w:hAnsiTheme="minorHAnsi" w:cs="Arial"/>
          <w:iCs/>
          <w:sz w:val="24"/>
          <w:szCs w:val="24"/>
        </w:rPr>
        <w:t xml:space="preserve">If the </w:t>
      </w:r>
      <w:r w:rsidR="00774670" w:rsidRPr="007E5B5B">
        <w:rPr>
          <w:rFonts w:asciiTheme="minorHAnsi" w:hAnsiTheme="minorHAnsi" w:cs="Arial"/>
          <w:iCs/>
          <w:sz w:val="24"/>
          <w:szCs w:val="24"/>
        </w:rPr>
        <w:t>Council</w:t>
      </w:r>
      <w:r w:rsidRPr="007E5B5B">
        <w:rPr>
          <w:rFonts w:asciiTheme="minorHAnsi" w:hAnsiTheme="minorHAnsi" w:cs="Arial"/>
          <w:iCs/>
          <w:sz w:val="24"/>
          <w:szCs w:val="24"/>
        </w:rPr>
        <w:t xml:space="preserve"> decides the engagement is ‘employment’ Tax and Employees National Insurance will be deducted from the Service Providers invoice under PAYE. </w:t>
      </w:r>
    </w:p>
    <w:p w:rsidR="00885D51" w:rsidRDefault="00885D51" w:rsidP="0056768D">
      <w:pPr>
        <w:tabs>
          <w:tab w:val="left" w:pos="794"/>
          <w:tab w:val="left" w:pos="1134"/>
        </w:tabs>
        <w:ind w:left="851" w:hanging="851"/>
        <w:jc w:val="both"/>
        <w:rPr>
          <w:rFonts w:asciiTheme="minorHAnsi" w:hAnsiTheme="minorHAnsi" w:cs="Arial"/>
          <w:iCs/>
          <w:sz w:val="24"/>
          <w:szCs w:val="24"/>
          <w:highlight w:val="lightGray"/>
        </w:rPr>
      </w:pPr>
    </w:p>
    <w:p w:rsidR="00522A3B" w:rsidRPr="007E5B5B" w:rsidRDefault="00522A3B" w:rsidP="0056768D">
      <w:pPr>
        <w:tabs>
          <w:tab w:val="left" w:pos="794"/>
          <w:tab w:val="left" w:pos="1134"/>
        </w:tabs>
        <w:ind w:left="851" w:hanging="851"/>
        <w:jc w:val="both"/>
        <w:rPr>
          <w:rFonts w:asciiTheme="minorHAnsi" w:hAnsiTheme="minorHAnsi" w:cs="Arial"/>
          <w:iCs/>
          <w:sz w:val="24"/>
          <w:szCs w:val="24"/>
          <w:highlight w:val="lightGray"/>
        </w:rPr>
      </w:pPr>
    </w:p>
    <w:p w:rsidR="0016244C" w:rsidRPr="007E5B5B" w:rsidRDefault="0016244C" w:rsidP="001C0998">
      <w:pPr>
        <w:pStyle w:val="Heading2"/>
        <w:numPr>
          <w:ilvl w:val="1"/>
          <w:numId w:val="17"/>
        </w:numPr>
        <w:rPr>
          <w:rFonts w:asciiTheme="minorHAnsi" w:hAnsiTheme="minorHAnsi"/>
        </w:rPr>
      </w:pPr>
      <w:bookmarkStart w:id="6" w:name="_Toc485035119"/>
      <w:r w:rsidRPr="007E5B5B">
        <w:rPr>
          <w:rFonts w:asciiTheme="minorHAnsi" w:hAnsiTheme="minorHAnsi"/>
        </w:rPr>
        <w:t>I</w:t>
      </w:r>
      <w:r w:rsidR="006E354B" w:rsidRPr="007E5B5B">
        <w:rPr>
          <w:rFonts w:asciiTheme="minorHAnsi" w:hAnsiTheme="minorHAnsi"/>
        </w:rPr>
        <w:t>MPLEMENTATION / CONTRACT TIMETABLE</w:t>
      </w:r>
      <w:bookmarkEnd w:id="6"/>
    </w:p>
    <w:p w:rsidR="00675FA2" w:rsidRPr="007E5B5B" w:rsidRDefault="00675FA2" w:rsidP="00675FA2">
      <w:pPr>
        <w:pStyle w:val="ListContinue"/>
        <w:rPr>
          <w:rFonts w:asciiTheme="minorHAnsi" w:hAnsiTheme="minorHAnsi"/>
        </w:rPr>
      </w:pPr>
    </w:p>
    <w:p w:rsidR="00C169E9" w:rsidRPr="007E5B5B" w:rsidRDefault="00496F23" w:rsidP="00A34F6C">
      <w:pPr>
        <w:pStyle w:val="ListContinue"/>
        <w:ind w:left="0"/>
        <w:jc w:val="both"/>
        <w:rPr>
          <w:rFonts w:asciiTheme="minorHAnsi" w:hAnsiTheme="minorHAnsi" w:cs="Arial"/>
          <w:sz w:val="24"/>
          <w:szCs w:val="24"/>
        </w:rPr>
      </w:pPr>
      <w:r w:rsidRPr="007E5B5B">
        <w:rPr>
          <w:rFonts w:asciiTheme="minorHAnsi" w:hAnsiTheme="minorHAnsi" w:cs="Arial"/>
          <w:iCs/>
          <w:sz w:val="24"/>
          <w:szCs w:val="24"/>
        </w:rPr>
        <w:t>T</w:t>
      </w:r>
      <w:r w:rsidRPr="00EF4856">
        <w:rPr>
          <w:rFonts w:asciiTheme="minorHAnsi" w:hAnsiTheme="minorHAnsi" w:cs="Arial"/>
          <w:iCs/>
          <w:sz w:val="24"/>
          <w:szCs w:val="24"/>
        </w:rPr>
        <w:t>imescales and contract duration are outlined within the ITT documentation.</w:t>
      </w:r>
    </w:p>
    <w:p w:rsidR="009F3D7C" w:rsidRPr="007E5B5B" w:rsidRDefault="009F3D7C" w:rsidP="00B66C67">
      <w:pPr>
        <w:pStyle w:val="ListContinue"/>
        <w:jc w:val="both"/>
        <w:rPr>
          <w:rFonts w:asciiTheme="minorHAnsi" w:hAnsiTheme="minorHAnsi" w:cs="Arial"/>
          <w:b/>
          <w:i/>
          <w:color w:val="C00000"/>
          <w:sz w:val="24"/>
          <w:szCs w:val="24"/>
        </w:rPr>
      </w:pPr>
    </w:p>
    <w:p w:rsidR="00EF4856" w:rsidRPr="007E5B5B" w:rsidRDefault="00EF4856" w:rsidP="00EF4856">
      <w:pPr>
        <w:pStyle w:val="ListContinue"/>
        <w:rPr>
          <w:rFonts w:asciiTheme="minorHAnsi" w:hAnsiTheme="minorHAnsi"/>
        </w:rPr>
      </w:pPr>
    </w:p>
    <w:p w:rsidR="00C169E9" w:rsidRDefault="00C6549F" w:rsidP="001C0998">
      <w:pPr>
        <w:pStyle w:val="ListContinue"/>
        <w:numPr>
          <w:ilvl w:val="1"/>
          <w:numId w:val="17"/>
        </w:numPr>
        <w:rPr>
          <w:rFonts w:asciiTheme="minorHAnsi" w:hAnsiTheme="minorHAnsi" w:cs="Arial"/>
          <w:b/>
          <w:sz w:val="24"/>
          <w:szCs w:val="24"/>
        </w:rPr>
      </w:pPr>
      <w:r>
        <w:rPr>
          <w:rFonts w:asciiTheme="minorHAnsi" w:hAnsiTheme="minorHAnsi" w:cs="Arial"/>
          <w:b/>
          <w:sz w:val="24"/>
          <w:szCs w:val="24"/>
        </w:rPr>
        <w:t>SERVICE TIMESCALES</w:t>
      </w:r>
    </w:p>
    <w:p w:rsidR="00DC0666" w:rsidRDefault="00DC0666" w:rsidP="00DC0666">
      <w:pPr>
        <w:pStyle w:val="ListContinue"/>
        <w:ind w:left="525"/>
        <w:rPr>
          <w:rFonts w:asciiTheme="minorHAnsi" w:hAnsiTheme="minorHAnsi" w:cs="Arial"/>
          <w:b/>
          <w:sz w:val="24"/>
          <w:szCs w:val="24"/>
        </w:rPr>
      </w:pPr>
    </w:p>
    <w:p w:rsidR="00DC0666" w:rsidRPr="00DC0666" w:rsidRDefault="00DC0666" w:rsidP="00714468">
      <w:pPr>
        <w:pStyle w:val="ListContinue"/>
        <w:ind w:left="0"/>
        <w:rPr>
          <w:rFonts w:asciiTheme="minorHAnsi" w:hAnsiTheme="minorHAnsi" w:cs="Arial"/>
          <w:sz w:val="24"/>
          <w:szCs w:val="24"/>
        </w:rPr>
      </w:pPr>
      <w:r w:rsidRPr="00DC0666">
        <w:rPr>
          <w:rFonts w:asciiTheme="minorHAnsi" w:hAnsiTheme="minorHAnsi" w:cs="Arial"/>
          <w:sz w:val="24"/>
          <w:szCs w:val="24"/>
        </w:rPr>
        <w:t>Th</w:t>
      </w:r>
      <w:r>
        <w:rPr>
          <w:rFonts w:asciiTheme="minorHAnsi" w:hAnsiTheme="minorHAnsi" w:cs="Arial"/>
          <w:sz w:val="24"/>
          <w:szCs w:val="24"/>
        </w:rPr>
        <w:t>e service is for the provision of 24/ 7 residential / nursing care 365 days per ye</w:t>
      </w:r>
      <w:r w:rsidR="00803DEC">
        <w:rPr>
          <w:rFonts w:asciiTheme="minorHAnsi" w:hAnsiTheme="minorHAnsi" w:cs="Arial"/>
          <w:sz w:val="24"/>
          <w:szCs w:val="24"/>
        </w:rPr>
        <w:t xml:space="preserve">ar as per </w:t>
      </w:r>
      <w:r w:rsidR="00521E38">
        <w:rPr>
          <w:rFonts w:asciiTheme="minorHAnsi" w:hAnsiTheme="minorHAnsi" w:cs="Arial"/>
          <w:sz w:val="24"/>
          <w:szCs w:val="24"/>
        </w:rPr>
        <w:t xml:space="preserve">CQC definitions. </w:t>
      </w:r>
      <w:r w:rsidR="00435A58">
        <w:rPr>
          <w:rFonts w:asciiTheme="minorHAnsi" w:hAnsiTheme="minorHAnsi" w:cs="Arial"/>
          <w:sz w:val="24"/>
          <w:szCs w:val="24"/>
        </w:rPr>
        <w:t xml:space="preserve">Person centred </w:t>
      </w:r>
      <w:r w:rsidR="00803DEC">
        <w:rPr>
          <w:rFonts w:asciiTheme="minorHAnsi" w:hAnsiTheme="minorHAnsi" w:cs="Arial"/>
          <w:sz w:val="24"/>
          <w:szCs w:val="24"/>
        </w:rPr>
        <w:t>r</w:t>
      </w:r>
      <w:r>
        <w:rPr>
          <w:rFonts w:asciiTheme="minorHAnsi" w:hAnsiTheme="minorHAnsi" w:cs="Arial"/>
          <w:sz w:val="24"/>
          <w:szCs w:val="24"/>
        </w:rPr>
        <w:t xml:space="preserve">equirements for individuals </w:t>
      </w:r>
      <w:r w:rsidR="00521E38">
        <w:rPr>
          <w:rFonts w:asciiTheme="minorHAnsi" w:hAnsiTheme="minorHAnsi" w:cs="Arial"/>
          <w:sz w:val="24"/>
          <w:szCs w:val="24"/>
        </w:rPr>
        <w:t xml:space="preserve">placed in care homes under this contract </w:t>
      </w:r>
      <w:r>
        <w:rPr>
          <w:rFonts w:asciiTheme="minorHAnsi" w:hAnsiTheme="minorHAnsi" w:cs="Arial"/>
          <w:sz w:val="24"/>
          <w:szCs w:val="24"/>
        </w:rPr>
        <w:t>will be specified in the Individual Agreement</w:t>
      </w:r>
      <w:r w:rsidR="00D1037C">
        <w:rPr>
          <w:rFonts w:asciiTheme="minorHAnsi" w:hAnsiTheme="minorHAnsi" w:cs="Arial"/>
          <w:sz w:val="24"/>
          <w:szCs w:val="24"/>
        </w:rPr>
        <w:t>.</w:t>
      </w:r>
    </w:p>
    <w:p w:rsidR="0016244C" w:rsidRPr="007E5B5B" w:rsidRDefault="0016244C" w:rsidP="005D63F7">
      <w:pPr>
        <w:tabs>
          <w:tab w:val="left" w:pos="794"/>
          <w:tab w:val="left" w:pos="1134"/>
        </w:tabs>
        <w:jc w:val="both"/>
        <w:rPr>
          <w:rFonts w:asciiTheme="minorHAnsi" w:hAnsiTheme="minorHAnsi" w:cs="Arial"/>
          <w:b/>
          <w:iCs/>
          <w:sz w:val="24"/>
          <w:szCs w:val="24"/>
          <w:highlight w:val="yellow"/>
        </w:rPr>
      </w:pPr>
    </w:p>
    <w:p w:rsidR="0016244C" w:rsidRDefault="0016244C" w:rsidP="001C0998">
      <w:pPr>
        <w:pStyle w:val="Heading2"/>
        <w:numPr>
          <w:ilvl w:val="1"/>
          <w:numId w:val="39"/>
        </w:numPr>
        <w:rPr>
          <w:rFonts w:asciiTheme="minorHAnsi" w:hAnsiTheme="minorHAnsi"/>
        </w:rPr>
      </w:pPr>
      <w:bookmarkStart w:id="7" w:name="_Toc485035121"/>
      <w:r w:rsidRPr="007E5B5B">
        <w:rPr>
          <w:rFonts w:asciiTheme="minorHAnsi" w:hAnsiTheme="minorHAnsi"/>
        </w:rPr>
        <w:t>W</w:t>
      </w:r>
      <w:r w:rsidR="006E354B" w:rsidRPr="007E5B5B">
        <w:rPr>
          <w:rFonts w:asciiTheme="minorHAnsi" w:hAnsiTheme="minorHAnsi"/>
        </w:rPr>
        <w:t>ORKING METHODS AND CODES OF PRACTICES</w:t>
      </w:r>
      <w:bookmarkEnd w:id="7"/>
    </w:p>
    <w:p w:rsidR="00CF7CD8" w:rsidRDefault="00CF7CD8" w:rsidP="00CF7CD8">
      <w:pPr>
        <w:pStyle w:val="ListContinue"/>
        <w:ind w:left="0"/>
      </w:pPr>
    </w:p>
    <w:p w:rsidR="00CF7CD8" w:rsidRPr="00CF7CD8" w:rsidRDefault="00CF7CD8" w:rsidP="00CF7CD8">
      <w:pPr>
        <w:pStyle w:val="ListContinue"/>
        <w:ind w:left="0"/>
        <w:jc w:val="both"/>
        <w:rPr>
          <w:rFonts w:asciiTheme="minorHAnsi" w:hAnsiTheme="minorHAnsi"/>
          <w:sz w:val="24"/>
          <w:szCs w:val="24"/>
        </w:rPr>
      </w:pPr>
      <w:r w:rsidRPr="00CF7CD8">
        <w:rPr>
          <w:rFonts w:asciiTheme="minorHAnsi" w:hAnsiTheme="minorHAnsi"/>
          <w:sz w:val="24"/>
          <w:szCs w:val="24"/>
        </w:rPr>
        <w:t>The Council are required to provide services in compliance with legislative frameworks, national policy and guidance and as such, expects all its contracted service providers to comply with these and to address any future legislative and policy changes that may arise.</w:t>
      </w:r>
    </w:p>
    <w:p w:rsidR="00ED410F" w:rsidRPr="007E5B5B" w:rsidRDefault="00ED410F" w:rsidP="00CF7CD8">
      <w:pPr>
        <w:pStyle w:val="ListContinue"/>
        <w:jc w:val="both"/>
        <w:rPr>
          <w:rFonts w:asciiTheme="minorHAnsi" w:hAnsiTheme="minorHAnsi"/>
        </w:rPr>
      </w:pPr>
    </w:p>
    <w:p w:rsidR="006825A2" w:rsidRDefault="00F67D96" w:rsidP="00714468">
      <w:pPr>
        <w:pStyle w:val="ListContinue"/>
        <w:ind w:left="0"/>
        <w:jc w:val="both"/>
        <w:rPr>
          <w:rFonts w:asciiTheme="minorHAnsi" w:hAnsiTheme="minorHAnsi" w:cs="Arial"/>
          <w:sz w:val="24"/>
          <w:szCs w:val="24"/>
        </w:rPr>
      </w:pPr>
      <w:r>
        <w:rPr>
          <w:rFonts w:asciiTheme="minorHAnsi" w:hAnsiTheme="minorHAnsi" w:cs="Arial"/>
          <w:sz w:val="24"/>
          <w:szCs w:val="24"/>
        </w:rPr>
        <w:lastRenderedPageBreak/>
        <w:t>Providers must be registered with t</w:t>
      </w:r>
      <w:r w:rsidR="00ED410F" w:rsidRPr="007E5B5B">
        <w:rPr>
          <w:rFonts w:asciiTheme="minorHAnsi" w:hAnsiTheme="minorHAnsi" w:cs="Arial"/>
          <w:sz w:val="24"/>
          <w:szCs w:val="24"/>
        </w:rPr>
        <w:t xml:space="preserve">he Care Quality Commission </w:t>
      </w:r>
      <w:r>
        <w:rPr>
          <w:rFonts w:asciiTheme="minorHAnsi" w:hAnsiTheme="minorHAnsi" w:cs="Arial"/>
          <w:sz w:val="24"/>
          <w:szCs w:val="24"/>
        </w:rPr>
        <w:t xml:space="preserve">which </w:t>
      </w:r>
      <w:r w:rsidR="00ED410F" w:rsidRPr="007E5B5B">
        <w:rPr>
          <w:rFonts w:asciiTheme="minorHAnsi" w:hAnsiTheme="minorHAnsi" w:cs="Arial"/>
          <w:sz w:val="24"/>
          <w:szCs w:val="24"/>
        </w:rPr>
        <w:t xml:space="preserve">defines </w:t>
      </w:r>
      <w:r w:rsidR="008321A7">
        <w:rPr>
          <w:rFonts w:asciiTheme="minorHAnsi" w:hAnsiTheme="minorHAnsi" w:cs="Arial"/>
          <w:sz w:val="24"/>
          <w:szCs w:val="24"/>
        </w:rPr>
        <w:t xml:space="preserve">the standards and </w:t>
      </w:r>
      <w:r w:rsidR="00ED410F" w:rsidRPr="007E5B5B">
        <w:rPr>
          <w:rFonts w:asciiTheme="minorHAnsi" w:hAnsiTheme="minorHAnsi" w:cs="Arial"/>
          <w:sz w:val="24"/>
          <w:szCs w:val="24"/>
        </w:rPr>
        <w:t>working practices for residential and nursing care.</w:t>
      </w:r>
      <w:r w:rsidR="00DF3DE7" w:rsidRPr="007E5B5B">
        <w:rPr>
          <w:rFonts w:asciiTheme="minorHAnsi" w:hAnsiTheme="minorHAnsi" w:cs="Arial"/>
          <w:sz w:val="24"/>
          <w:szCs w:val="24"/>
        </w:rPr>
        <w:t xml:space="preserve"> </w:t>
      </w:r>
    </w:p>
    <w:p w:rsidR="00FE7B39" w:rsidRDefault="00FE7B39" w:rsidP="00714468">
      <w:pPr>
        <w:pStyle w:val="ListContinue"/>
        <w:ind w:left="0"/>
        <w:jc w:val="both"/>
        <w:rPr>
          <w:rFonts w:asciiTheme="minorHAnsi" w:hAnsiTheme="minorHAnsi" w:cs="Arial"/>
          <w:sz w:val="24"/>
          <w:szCs w:val="24"/>
        </w:rPr>
      </w:pPr>
    </w:p>
    <w:p w:rsidR="00FE7B39" w:rsidRPr="00FE7B39" w:rsidRDefault="00FE7B39" w:rsidP="00FE7B39">
      <w:pPr>
        <w:pStyle w:val="ListContinue"/>
        <w:ind w:left="0"/>
        <w:jc w:val="both"/>
        <w:rPr>
          <w:rFonts w:asciiTheme="minorHAnsi" w:hAnsiTheme="minorHAnsi" w:cs="Arial"/>
          <w:sz w:val="24"/>
          <w:szCs w:val="24"/>
        </w:rPr>
      </w:pPr>
      <w:r>
        <w:rPr>
          <w:rFonts w:asciiTheme="minorHAnsi" w:hAnsiTheme="minorHAnsi"/>
          <w:b/>
          <w:sz w:val="24"/>
          <w:szCs w:val="24"/>
        </w:rPr>
        <w:t>B</w:t>
      </w:r>
      <w:r w:rsidR="00006452">
        <w:rPr>
          <w:rFonts w:asciiTheme="minorHAnsi" w:hAnsiTheme="minorHAnsi"/>
          <w:b/>
          <w:sz w:val="24"/>
          <w:szCs w:val="24"/>
        </w:rPr>
        <w:t>ehaviours that '</w:t>
      </w:r>
      <w:r>
        <w:rPr>
          <w:rFonts w:asciiTheme="minorHAnsi" w:hAnsiTheme="minorHAnsi"/>
          <w:b/>
          <w:sz w:val="24"/>
          <w:szCs w:val="24"/>
        </w:rPr>
        <w:t>Challenge'</w:t>
      </w:r>
    </w:p>
    <w:p w:rsidR="00FE7B39" w:rsidRPr="00FE7B39" w:rsidRDefault="00FE7B39" w:rsidP="00FE7B39">
      <w:pPr>
        <w:tabs>
          <w:tab w:val="left" w:pos="794"/>
        </w:tabs>
        <w:jc w:val="both"/>
        <w:rPr>
          <w:rFonts w:asciiTheme="minorHAnsi" w:hAnsiTheme="minorHAnsi" w:cs="Arial"/>
          <w:iCs/>
          <w:sz w:val="24"/>
          <w:szCs w:val="24"/>
        </w:rPr>
      </w:pPr>
      <w:r w:rsidRPr="00FE7B39">
        <w:rPr>
          <w:rFonts w:asciiTheme="minorHAnsi" w:hAnsiTheme="minorHAnsi" w:cs="Arial"/>
          <w:iCs/>
          <w:sz w:val="24"/>
          <w:szCs w:val="24"/>
        </w:rPr>
        <w:t xml:space="preserve">Adults of Working Age with complex needs, supported under this contract may have, at times, behaviours that are considered to be "challenging", and Service Providers will be required to demonstrate how they can minimise its impact by developing positive work with individuals.  Derby </w:t>
      </w:r>
      <w:r w:rsidRPr="00FE7B39">
        <w:rPr>
          <w:rFonts w:asciiTheme="minorHAnsi" w:hAnsiTheme="minorHAnsi" w:cs="Arial"/>
          <w:sz w:val="24"/>
          <w:szCs w:val="24"/>
        </w:rPr>
        <w:t>City Council has a commitment to the implementation of a positive behaviour support model including full organisational and manager accreditation, and staff training in line with the National Service Model and the Derbyshire Transforming Care Plan standards is essential and will be monitored for the duration of the Framework. See also:</w:t>
      </w:r>
    </w:p>
    <w:p w:rsidR="00FE7B39" w:rsidRPr="00FE7B39" w:rsidRDefault="00FE7B39" w:rsidP="001C0998">
      <w:pPr>
        <w:numPr>
          <w:ilvl w:val="0"/>
          <w:numId w:val="42"/>
        </w:numPr>
        <w:tabs>
          <w:tab w:val="left" w:pos="794"/>
        </w:tabs>
        <w:rPr>
          <w:rFonts w:asciiTheme="minorHAnsi" w:hAnsiTheme="minorHAnsi" w:cs="Arial"/>
          <w:iCs/>
          <w:sz w:val="24"/>
          <w:szCs w:val="24"/>
        </w:rPr>
      </w:pPr>
      <w:r w:rsidRPr="00FE7B39">
        <w:rPr>
          <w:rFonts w:asciiTheme="minorHAnsi" w:hAnsiTheme="minorHAnsi" w:cs="Arial"/>
          <w:i/>
          <w:iCs/>
          <w:sz w:val="24"/>
          <w:szCs w:val="24"/>
        </w:rPr>
        <w:t>‘The National Service Model’</w:t>
      </w:r>
      <w:r w:rsidRPr="00FE7B39">
        <w:rPr>
          <w:rFonts w:asciiTheme="minorHAnsi" w:hAnsiTheme="minorHAnsi" w:cs="Arial"/>
          <w:iCs/>
          <w:sz w:val="24"/>
          <w:szCs w:val="24"/>
        </w:rPr>
        <w:t xml:space="preserve"> </w:t>
      </w:r>
      <w:hyperlink r:id="rId11" w:history="1">
        <w:r w:rsidRPr="00FE7B39">
          <w:rPr>
            <w:rFonts w:ascii="Times New Roman" w:hAnsi="Times New Roman" w:cs="Arial"/>
            <w:iCs/>
            <w:color w:val="0000FF"/>
            <w:sz w:val="24"/>
            <w:szCs w:val="24"/>
            <w:u w:val="single"/>
          </w:rPr>
          <w:t>https://www.england.nhs.uk/wp-content/uploads/2015/10/ld-serv-model-oct15.pdf</w:t>
        </w:r>
      </w:hyperlink>
    </w:p>
    <w:p w:rsidR="00FE7B39" w:rsidRPr="00FE7B39" w:rsidRDefault="00FE7B39" w:rsidP="001C0998">
      <w:pPr>
        <w:numPr>
          <w:ilvl w:val="0"/>
          <w:numId w:val="42"/>
        </w:numPr>
        <w:tabs>
          <w:tab w:val="left" w:pos="794"/>
        </w:tabs>
        <w:rPr>
          <w:rFonts w:asciiTheme="minorHAnsi" w:hAnsiTheme="minorHAnsi" w:cs="Arial"/>
          <w:iCs/>
          <w:sz w:val="24"/>
          <w:szCs w:val="24"/>
        </w:rPr>
      </w:pPr>
      <w:r w:rsidRPr="00FE7B39">
        <w:rPr>
          <w:rFonts w:asciiTheme="minorHAnsi" w:hAnsiTheme="minorHAnsi"/>
          <w:i/>
          <w:sz w:val="24"/>
          <w:szCs w:val="24"/>
        </w:rPr>
        <w:t>Transforming Care Plan</w:t>
      </w:r>
      <w:r w:rsidRPr="00FE7B39">
        <w:rPr>
          <w:rFonts w:asciiTheme="minorHAnsi" w:hAnsiTheme="minorHAnsi" w:cs="Arial"/>
          <w:i/>
          <w:iCs/>
          <w:sz w:val="24"/>
          <w:szCs w:val="24"/>
        </w:rPr>
        <w:t xml:space="preserve"> </w:t>
      </w:r>
      <w:hyperlink r:id="rId12" w:history="1">
        <w:r w:rsidRPr="00FE7B39">
          <w:rPr>
            <w:rFonts w:ascii="Times New Roman" w:hAnsi="Times New Roman" w:cs="Arial"/>
            <w:iCs/>
            <w:color w:val="0000FF"/>
            <w:sz w:val="24"/>
            <w:szCs w:val="24"/>
            <w:u w:val="single"/>
          </w:rPr>
          <w:t>http://www.northderbyshireccg.nhs.uk/transforming-care-plan</w:t>
        </w:r>
      </w:hyperlink>
    </w:p>
    <w:p w:rsidR="00FE7B39" w:rsidRPr="00FE7B39" w:rsidRDefault="00FE7B39" w:rsidP="001C0998">
      <w:pPr>
        <w:numPr>
          <w:ilvl w:val="0"/>
          <w:numId w:val="42"/>
        </w:numPr>
        <w:contextualSpacing/>
        <w:rPr>
          <w:rFonts w:asciiTheme="minorHAnsi" w:hAnsiTheme="minorHAnsi"/>
          <w:sz w:val="22"/>
          <w:szCs w:val="22"/>
        </w:rPr>
      </w:pPr>
      <w:r w:rsidRPr="00FE7B39">
        <w:rPr>
          <w:rFonts w:asciiTheme="minorHAnsi" w:hAnsiTheme="minorHAnsi"/>
          <w:sz w:val="22"/>
          <w:szCs w:val="22"/>
        </w:rPr>
        <w:t>‘</w:t>
      </w:r>
      <w:r w:rsidRPr="00FE7B39">
        <w:rPr>
          <w:rFonts w:asciiTheme="minorHAnsi" w:hAnsiTheme="minorHAnsi"/>
          <w:i/>
          <w:sz w:val="24"/>
          <w:szCs w:val="24"/>
        </w:rPr>
        <w:t xml:space="preserve">Guidance on best practice on Challenging Behaviour’ </w:t>
      </w:r>
      <w:r w:rsidRPr="00FE7B39">
        <w:rPr>
          <w:rFonts w:asciiTheme="minorHAnsi" w:hAnsiTheme="minorHAnsi"/>
          <w:sz w:val="22"/>
          <w:szCs w:val="22"/>
        </w:rPr>
        <w:t xml:space="preserve">Learning Disabilities and Challenging Behaviour </w:t>
      </w:r>
      <w:hyperlink r:id="rId13" w:history="1">
        <w:r w:rsidRPr="00FE7B39">
          <w:rPr>
            <w:rFonts w:ascii="Times New Roman" w:hAnsi="Times New Roman"/>
            <w:color w:val="0000FF"/>
            <w:sz w:val="24"/>
            <w:szCs w:val="24"/>
            <w:u w:val="single"/>
          </w:rPr>
          <w:t>https://www.nice.org.uk/guidance/ng93</w:t>
        </w:r>
      </w:hyperlink>
    </w:p>
    <w:p w:rsidR="00FE7B39" w:rsidRDefault="00FE7B39" w:rsidP="00714468">
      <w:pPr>
        <w:pStyle w:val="ListContinue"/>
        <w:ind w:left="0"/>
        <w:jc w:val="both"/>
        <w:rPr>
          <w:rFonts w:asciiTheme="minorHAnsi" w:hAnsiTheme="minorHAnsi" w:cs="Arial"/>
          <w:sz w:val="24"/>
          <w:szCs w:val="24"/>
        </w:rPr>
      </w:pPr>
    </w:p>
    <w:p w:rsidR="00A91149" w:rsidRDefault="00A91149" w:rsidP="00714468">
      <w:pPr>
        <w:pStyle w:val="ListContinue"/>
        <w:ind w:left="0"/>
        <w:jc w:val="both"/>
        <w:rPr>
          <w:rFonts w:asciiTheme="minorHAnsi" w:hAnsiTheme="minorHAnsi" w:cs="Arial"/>
          <w:sz w:val="24"/>
          <w:szCs w:val="24"/>
        </w:rPr>
      </w:pPr>
    </w:p>
    <w:p w:rsidR="00B66C67" w:rsidRPr="007E5B5B" w:rsidRDefault="00B66C67" w:rsidP="00714468">
      <w:pPr>
        <w:pStyle w:val="ListContinue"/>
        <w:ind w:left="0"/>
        <w:jc w:val="both"/>
        <w:rPr>
          <w:rFonts w:asciiTheme="minorHAnsi" w:hAnsiTheme="minorHAnsi" w:cs="Arial"/>
          <w:sz w:val="24"/>
          <w:szCs w:val="24"/>
        </w:rPr>
      </w:pPr>
      <w:r w:rsidRPr="007E5B5B">
        <w:rPr>
          <w:rFonts w:asciiTheme="minorHAnsi" w:hAnsiTheme="minorHAnsi" w:cs="Arial"/>
          <w:sz w:val="24"/>
          <w:szCs w:val="24"/>
        </w:rPr>
        <w:t xml:space="preserve">All providers listed under the proposed framework will be </w:t>
      </w:r>
      <w:r w:rsidR="00DF3DE7" w:rsidRPr="007E5B5B">
        <w:rPr>
          <w:rFonts w:asciiTheme="minorHAnsi" w:hAnsiTheme="minorHAnsi" w:cs="Arial"/>
          <w:sz w:val="24"/>
          <w:szCs w:val="24"/>
        </w:rPr>
        <w:t xml:space="preserve">also </w:t>
      </w:r>
      <w:r w:rsidRPr="007E5B5B">
        <w:rPr>
          <w:rFonts w:asciiTheme="minorHAnsi" w:hAnsiTheme="minorHAnsi" w:cs="Arial"/>
          <w:sz w:val="24"/>
          <w:szCs w:val="24"/>
        </w:rPr>
        <w:t>expected to adhere to the Derby City Council Safeguarding policy and procedure details of which can be sourced here.</w:t>
      </w:r>
      <w:r w:rsidR="007D53E3" w:rsidRPr="007E5B5B">
        <w:rPr>
          <w:rFonts w:asciiTheme="minorHAnsi" w:hAnsiTheme="minorHAnsi" w:cs="Arial"/>
          <w:sz w:val="24"/>
          <w:szCs w:val="24"/>
        </w:rPr>
        <w:t xml:space="preserve">  </w:t>
      </w:r>
      <w:hyperlink r:id="rId14" w:history="1">
        <w:r w:rsidR="007D53E3" w:rsidRPr="007E5B5B">
          <w:rPr>
            <w:rStyle w:val="Hyperlink"/>
            <w:rFonts w:asciiTheme="minorHAnsi" w:hAnsiTheme="minorHAnsi" w:cs="Arial"/>
            <w:sz w:val="24"/>
            <w:szCs w:val="24"/>
          </w:rPr>
          <w:t>https://www.derby.gov.uk/health-and-social-care/safeguarding-adults-at-risk/safeguarding-vulnerable-adults/</w:t>
        </w:r>
      </w:hyperlink>
      <w:r w:rsidR="000003F8">
        <w:rPr>
          <w:rStyle w:val="Hyperlink"/>
          <w:rFonts w:asciiTheme="minorHAnsi" w:hAnsiTheme="minorHAnsi" w:cs="Arial"/>
          <w:sz w:val="24"/>
          <w:szCs w:val="24"/>
        </w:rPr>
        <w:t>.</w:t>
      </w:r>
    </w:p>
    <w:p w:rsidR="006825A2" w:rsidRDefault="006825A2" w:rsidP="006825A2">
      <w:pPr>
        <w:pStyle w:val="ListContinue"/>
        <w:ind w:left="0"/>
        <w:jc w:val="both"/>
        <w:rPr>
          <w:rFonts w:asciiTheme="minorHAnsi" w:hAnsiTheme="minorHAnsi" w:cs="Arial"/>
          <w:sz w:val="24"/>
          <w:szCs w:val="24"/>
        </w:rPr>
      </w:pPr>
    </w:p>
    <w:p w:rsidR="007D53E3" w:rsidRPr="007E5B5B" w:rsidRDefault="007D53E3" w:rsidP="006825A2">
      <w:pPr>
        <w:pStyle w:val="ListContinue"/>
        <w:ind w:left="0"/>
        <w:jc w:val="both"/>
        <w:rPr>
          <w:rFonts w:asciiTheme="minorHAnsi" w:hAnsiTheme="minorHAnsi" w:cs="Arial"/>
          <w:sz w:val="24"/>
          <w:szCs w:val="24"/>
        </w:rPr>
      </w:pPr>
      <w:r w:rsidRPr="007E5B5B">
        <w:rPr>
          <w:rFonts w:asciiTheme="minorHAnsi" w:hAnsiTheme="minorHAnsi" w:cs="Arial"/>
          <w:sz w:val="24"/>
          <w:szCs w:val="24"/>
        </w:rPr>
        <w:t xml:space="preserve">Policy and procedure on Deprivation of Liberty and the Mental Capacity Act which providers must also follow can be found here  </w:t>
      </w:r>
      <w:hyperlink r:id="rId15" w:history="1">
        <w:r w:rsidRPr="007E5B5B">
          <w:rPr>
            <w:rStyle w:val="Hyperlink"/>
            <w:rFonts w:asciiTheme="minorHAnsi" w:hAnsiTheme="minorHAnsi" w:cs="Arial"/>
            <w:sz w:val="24"/>
            <w:szCs w:val="24"/>
          </w:rPr>
          <w:t>https://www.derby.gov.uk/health-and-social-care/safeguarding-adults-at-risk/</w:t>
        </w:r>
      </w:hyperlink>
    </w:p>
    <w:p w:rsidR="007D53E3" w:rsidRPr="007E5B5B" w:rsidRDefault="007D53E3" w:rsidP="007D53E3">
      <w:pPr>
        <w:pStyle w:val="ListContinue"/>
        <w:jc w:val="both"/>
        <w:rPr>
          <w:rFonts w:asciiTheme="minorHAnsi" w:hAnsiTheme="minorHAnsi" w:cs="Arial"/>
          <w:sz w:val="24"/>
          <w:szCs w:val="24"/>
        </w:rPr>
      </w:pPr>
    </w:p>
    <w:p w:rsidR="007D53E3" w:rsidRPr="007E5B5B" w:rsidRDefault="007D53E3" w:rsidP="007D53E3">
      <w:pPr>
        <w:pStyle w:val="ListContinue"/>
        <w:jc w:val="both"/>
        <w:rPr>
          <w:rFonts w:asciiTheme="minorHAnsi" w:hAnsiTheme="minorHAnsi" w:cs="Arial"/>
          <w:sz w:val="24"/>
          <w:szCs w:val="24"/>
        </w:rPr>
      </w:pPr>
      <w:r w:rsidRPr="007E5B5B">
        <w:rPr>
          <w:rFonts w:asciiTheme="minorHAnsi" w:hAnsiTheme="minorHAnsi" w:cs="Arial"/>
          <w:sz w:val="24"/>
          <w:szCs w:val="24"/>
        </w:rPr>
        <w:t>Other relevant legislation (and all subsequent guidance) includes the;</w:t>
      </w:r>
    </w:p>
    <w:p w:rsidR="007D53E3" w:rsidRPr="007E5B5B" w:rsidRDefault="007D53E3" w:rsidP="007D53E3">
      <w:pPr>
        <w:pStyle w:val="ListContinue"/>
        <w:jc w:val="both"/>
        <w:rPr>
          <w:rFonts w:asciiTheme="minorHAnsi" w:hAnsiTheme="minorHAnsi" w:cs="Arial"/>
          <w:sz w:val="24"/>
          <w:szCs w:val="24"/>
        </w:rPr>
      </w:pPr>
    </w:p>
    <w:p w:rsidR="007D53E3" w:rsidRPr="007E5B5B" w:rsidRDefault="007D53E3" w:rsidP="001C0998">
      <w:pPr>
        <w:pStyle w:val="ListContinue"/>
        <w:numPr>
          <w:ilvl w:val="0"/>
          <w:numId w:val="28"/>
        </w:numPr>
        <w:jc w:val="both"/>
        <w:rPr>
          <w:rFonts w:asciiTheme="minorHAnsi" w:hAnsiTheme="minorHAnsi" w:cs="Arial"/>
          <w:sz w:val="24"/>
          <w:szCs w:val="24"/>
        </w:rPr>
      </w:pPr>
      <w:r w:rsidRPr="007E5B5B">
        <w:rPr>
          <w:rFonts w:asciiTheme="minorHAnsi" w:hAnsiTheme="minorHAnsi" w:cs="Arial"/>
          <w:sz w:val="24"/>
          <w:szCs w:val="24"/>
        </w:rPr>
        <w:t>Mental Health Act (1983</w:t>
      </w:r>
      <w:r w:rsidR="009D76C0" w:rsidRPr="007E5B5B">
        <w:rPr>
          <w:rFonts w:asciiTheme="minorHAnsi" w:hAnsiTheme="minorHAnsi" w:cs="Arial"/>
          <w:sz w:val="24"/>
          <w:szCs w:val="24"/>
        </w:rPr>
        <w:t xml:space="preserve"> amended 1987</w:t>
      </w:r>
      <w:r w:rsidRPr="007E5B5B">
        <w:rPr>
          <w:rFonts w:asciiTheme="minorHAnsi" w:hAnsiTheme="minorHAnsi" w:cs="Arial"/>
          <w:sz w:val="24"/>
          <w:szCs w:val="24"/>
        </w:rPr>
        <w:t xml:space="preserve">) </w:t>
      </w:r>
    </w:p>
    <w:p w:rsidR="007D53E3" w:rsidRPr="007E5B5B" w:rsidRDefault="007D53E3" w:rsidP="001C0998">
      <w:pPr>
        <w:pStyle w:val="ListContinue"/>
        <w:numPr>
          <w:ilvl w:val="0"/>
          <w:numId w:val="28"/>
        </w:numPr>
        <w:jc w:val="both"/>
        <w:rPr>
          <w:rFonts w:asciiTheme="minorHAnsi" w:hAnsiTheme="minorHAnsi" w:cs="Arial"/>
          <w:sz w:val="24"/>
          <w:szCs w:val="24"/>
        </w:rPr>
      </w:pPr>
      <w:r w:rsidRPr="007E5B5B">
        <w:rPr>
          <w:rFonts w:asciiTheme="minorHAnsi" w:hAnsiTheme="minorHAnsi" w:cs="Arial"/>
          <w:sz w:val="24"/>
          <w:szCs w:val="24"/>
        </w:rPr>
        <w:t>Care Act 2014</w:t>
      </w:r>
    </w:p>
    <w:p w:rsidR="007D53E3" w:rsidRPr="007E5B5B" w:rsidRDefault="007D53E3" w:rsidP="001C0998">
      <w:pPr>
        <w:pStyle w:val="ListContinue"/>
        <w:numPr>
          <w:ilvl w:val="0"/>
          <w:numId w:val="28"/>
        </w:numPr>
        <w:jc w:val="both"/>
        <w:rPr>
          <w:rFonts w:asciiTheme="minorHAnsi" w:hAnsiTheme="minorHAnsi" w:cs="Arial"/>
          <w:sz w:val="24"/>
          <w:szCs w:val="24"/>
        </w:rPr>
      </w:pPr>
      <w:r w:rsidRPr="007E5B5B">
        <w:rPr>
          <w:rFonts w:asciiTheme="minorHAnsi" w:hAnsiTheme="minorHAnsi" w:cs="Arial"/>
          <w:sz w:val="24"/>
          <w:szCs w:val="24"/>
        </w:rPr>
        <w:t>Autism Act 2009</w:t>
      </w:r>
    </w:p>
    <w:p w:rsidR="007D53E3" w:rsidRPr="007E5B5B" w:rsidRDefault="007D53E3" w:rsidP="001C0998">
      <w:pPr>
        <w:pStyle w:val="ListContinue"/>
        <w:numPr>
          <w:ilvl w:val="0"/>
          <w:numId w:val="28"/>
        </w:numPr>
        <w:jc w:val="both"/>
        <w:rPr>
          <w:rFonts w:asciiTheme="minorHAnsi" w:hAnsiTheme="minorHAnsi" w:cs="Arial"/>
          <w:sz w:val="24"/>
          <w:szCs w:val="24"/>
        </w:rPr>
      </w:pPr>
      <w:r w:rsidRPr="007E5B5B">
        <w:rPr>
          <w:rFonts w:asciiTheme="minorHAnsi" w:hAnsiTheme="minorHAnsi" w:cs="Arial"/>
          <w:sz w:val="24"/>
          <w:szCs w:val="24"/>
        </w:rPr>
        <w:t xml:space="preserve">Health and Safety </w:t>
      </w:r>
      <w:r w:rsidR="009D76C0" w:rsidRPr="007E5B5B">
        <w:rPr>
          <w:rFonts w:asciiTheme="minorHAnsi" w:hAnsiTheme="minorHAnsi" w:cs="Arial"/>
          <w:sz w:val="24"/>
          <w:szCs w:val="24"/>
        </w:rPr>
        <w:t xml:space="preserve">at Wok </w:t>
      </w:r>
      <w:r w:rsidRPr="007E5B5B">
        <w:rPr>
          <w:rFonts w:asciiTheme="minorHAnsi" w:hAnsiTheme="minorHAnsi" w:cs="Arial"/>
          <w:sz w:val="24"/>
          <w:szCs w:val="24"/>
        </w:rPr>
        <w:t>Act 1974</w:t>
      </w:r>
    </w:p>
    <w:p w:rsidR="00764085" w:rsidRPr="007E5B5B" w:rsidRDefault="00764085" w:rsidP="001C0998">
      <w:pPr>
        <w:pStyle w:val="ListContinue"/>
        <w:numPr>
          <w:ilvl w:val="0"/>
          <w:numId w:val="28"/>
        </w:numPr>
        <w:jc w:val="both"/>
        <w:rPr>
          <w:rFonts w:asciiTheme="minorHAnsi" w:hAnsiTheme="minorHAnsi" w:cs="Arial"/>
          <w:sz w:val="24"/>
          <w:szCs w:val="24"/>
        </w:rPr>
      </w:pPr>
      <w:r w:rsidRPr="007E5B5B">
        <w:rPr>
          <w:rFonts w:asciiTheme="minorHAnsi" w:hAnsiTheme="minorHAnsi" w:cs="Arial"/>
          <w:sz w:val="24"/>
          <w:szCs w:val="24"/>
        </w:rPr>
        <w:t>Equality Act 2010</w:t>
      </w:r>
    </w:p>
    <w:p w:rsidR="009D76C0" w:rsidRPr="007E5B5B" w:rsidRDefault="009D76C0" w:rsidP="001C0998">
      <w:pPr>
        <w:numPr>
          <w:ilvl w:val="0"/>
          <w:numId w:val="28"/>
        </w:numPr>
        <w:spacing w:line="276" w:lineRule="auto"/>
        <w:jc w:val="both"/>
        <w:rPr>
          <w:rFonts w:asciiTheme="minorHAnsi" w:hAnsiTheme="minorHAnsi" w:cs="Arial"/>
          <w:sz w:val="24"/>
          <w:szCs w:val="24"/>
        </w:rPr>
      </w:pPr>
      <w:r w:rsidRPr="007E5B5B">
        <w:rPr>
          <w:rFonts w:asciiTheme="minorHAnsi" w:hAnsiTheme="minorHAnsi" w:cs="Arial"/>
          <w:sz w:val="24"/>
          <w:szCs w:val="24"/>
        </w:rPr>
        <w:t xml:space="preserve">Human Rights Act (1998) </w:t>
      </w:r>
    </w:p>
    <w:p w:rsidR="009D76C0" w:rsidRDefault="00986F94" w:rsidP="001C0998">
      <w:pPr>
        <w:numPr>
          <w:ilvl w:val="0"/>
          <w:numId w:val="28"/>
        </w:numPr>
        <w:spacing w:line="276" w:lineRule="auto"/>
        <w:jc w:val="both"/>
        <w:rPr>
          <w:rFonts w:asciiTheme="minorHAnsi" w:hAnsiTheme="minorHAnsi" w:cs="Arial"/>
          <w:sz w:val="24"/>
          <w:szCs w:val="24"/>
        </w:rPr>
      </w:pPr>
      <w:r>
        <w:rPr>
          <w:rFonts w:asciiTheme="minorHAnsi" w:hAnsiTheme="minorHAnsi" w:cs="Arial"/>
          <w:sz w:val="24"/>
          <w:szCs w:val="24"/>
        </w:rPr>
        <w:t>Data Protection Act 2018</w:t>
      </w:r>
    </w:p>
    <w:p w:rsidR="00986F94" w:rsidRPr="007E5B5B" w:rsidRDefault="00986F94" w:rsidP="001C0998">
      <w:pPr>
        <w:numPr>
          <w:ilvl w:val="0"/>
          <w:numId w:val="28"/>
        </w:numPr>
        <w:spacing w:line="276" w:lineRule="auto"/>
        <w:jc w:val="both"/>
        <w:rPr>
          <w:rFonts w:asciiTheme="minorHAnsi" w:hAnsiTheme="minorHAnsi" w:cs="Arial"/>
          <w:sz w:val="24"/>
          <w:szCs w:val="24"/>
        </w:rPr>
      </w:pPr>
      <w:r>
        <w:rPr>
          <w:rFonts w:asciiTheme="minorHAnsi" w:hAnsiTheme="minorHAnsi" w:cs="Arial"/>
          <w:sz w:val="24"/>
          <w:szCs w:val="24"/>
        </w:rPr>
        <w:t>Health and Social Care Act 2008: Code of Practice on the Prevention and Control of Infections (July 2015)</w:t>
      </w:r>
    </w:p>
    <w:p w:rsidR="009D76C0" w:rsidRPr="007E5B5B" w:rsidRDefault="009D76C0" w:rsidP="001C0998">
      <w:pPr>
        <w:numPr>
          <w:ilvl w:val="0"/>
          <w:numId w:val="28"/>
        </w:numPr>
        <w:spacing w:line="276" w:lineRule="auto"/>
        <w:jc w:val="both"/>
        <w:rPr>
          <w:rFonts w:asciiTheme="minorHAnsi" w:hAnsiTheme="minorHAnsi" w:cs="Arial"/>
          <w:sz w:val="24"/>
          <w:szCs w:val="24"/>
        </w:rPr>
      </w:pPr>
      <w:r w:rsidRPr="007E5B5B">
        <w:rPr>
          <w:rFonts w:asciiTheme="minorHAnsi" w:hAnsiTheme="minorHAnsi" w:cs="Arial"/>
          <w:sz w:val="24"/>
          <w:szCs w:val="24"/>
        </w:rPr>
        <w:t>The Mental Capacity Act Code of Practice (2007)</w:t>
      </w:r>
    </w:p>
    <w:p w:rsidR="009D76C0" w:rsidRPr="007E5B5B" w:rsidRDefault="009D76C0" w:rsidP="001C0998">
      <w:pPr>
        <w:numPr>
          <w:ilvl w:val="0"/>
          <w:numId w:val="28"/>
        </w:numPr>
        <w:spacing w:line="276" w:lineRule="auto"/>
        <w:jc w:val="both"/>
        <w:rPr>
          <w:rFonts w:asciiTheme="minorHAnsi" w:hAnsiTheme="minorHAnsi" w:cs="Arial"/>
          <w:sz w:val="24"/>
          <w:szCs w:val="24"/>
        </w:rPr>
      </w:pPr>
      <w:r w:rsidRPr="007E5B5B">
        <w:rPr>
          <w:rFonts w:asciiTheme="minorHAnsi" w:hAnsiTheme="minorHAnsi" w:cs="Arial"/>
          <w:sz w:val="24"/>
          <w:szCs w:val="24"/>
        </w:rPr>
        <w:t>The Mental Health Act Code of Practice (2015)</w:t>
      </w:r>
    </w:p>
    <w:p w:rsidR="009D76C0" w:rsidRPr="007E5B5B" w:rsidRDefault="009D76C0" w:rsidP="001C0998">
      <w:pPr>
        <w:numPr>
          <w:ilvl w:val="0"/>
          <w:numId w:val="28"/>
        </w:numPr>
        <w:spacing w:line="276" w:lineRule="auto"/>
        <w:jc w:val="both"/>
        <w:rPr>
          <w:rFonts w:asciiTheme="minorHAnsi" w:hAnsiTheme="minorHAnsi" w:cs="Arial"/>
          <w:sz w:val="24"/>
          <w:szCs w:val="24"/>
        </w:rPr>
      </w:pPr>
      <w:r w:rsidRPr="007E5B5B">
        <w:rPr>
          <w:rFonts w:asciiTheme="minorHAnsi" w:hAnsiTheme="minorHAnsi" w:cs="Arial"/>
          <w:sz w:val="24"/>
          <w:szCs w:val="24"/>
        </w:rPr>
        <w:t>The Deprivation of Liberty Safeguards (DoLS) Code of Practice (2008)</w:t>
      </w:r>
    </w:p>
    <w:p w:rsidR="009D76C0" w:rsidRPr="007E5B5B" w:rsidRDefault="009D76C0" w:rsidP="001C0998">
      <w:pPr>
        <w:numPr>
          <w:ilvl w:val="0"/>
          <w:numId w:val="28"/>
        </w:numPr>
        <w:spacing w:line="276" w:lineRule="auto"/>
        <w:jc w:val="both"/>
        <w:rPr>
          <w:rFonts w:asciiTheme="minorHAnsi" w:hAnsiTheme="minorHAnsi" w:cs="Arial"/>
          <w:sz w:val="24"/>
          <w:szCs w:val="24"/>
        </w:rPr>
      </w:pPr>
      <w:r w:rsidRPr="007E5B5B">
        <w:rPr>
          <w:rFonts w:asciiTheme="minorHAnsi" w:hAnsiTheme="minorHAnsi" w:cs="Arial"/>
          <w:sz w:val="24"/>
          <w:szCs w:val="24"/>
        </w:rPr>
        <w:t>Health &amp; Safety At Work Act 1974</w:t>
      </w:r>
    </w:p>
    <w:p w:rsidR="009D76C0" w:rsidRPr="007E5B5B" w:rsidRDefault="009D76C0" w:rsidP="001C0998">
      <w:pPr>
        <w:pStyle w:val="NormalWeb"/>
        <w:numPr>
          <w:ilvl w:val="0"/>
          <w:numId w:val="28"/>
        </w:numPr>
        <w:tabs>
          <w:tab w:val="left" w:pos="1134"/>
        </w:tabs>
        <w:spacing w:before="0" w:beforeAutospacing="0" w:after="0" w:afterAutospacing="0"/>
        <w:jc w:val="both"/>
        <w:rPr>
          <w:rFonts w:asciiTheme="minorHAnsi" w:hAnsiTheme="minorHAnsi" w:cs="Arial"/>
          <w:color w:val="000000"/>
        </w:rPr>
      </w:pPr>
      <w:r w:rsidRPr="007E5B5B">
        <w:rPr>
          <w:rFonts w:asciiTheme="minorHAnsi" w:hAnsiTheme="minorHAnsi" w:cs="Arial"/>
          <w:color w:val="000000"/>
        </w:rPr>
        <w:t>Reporting of Injuries, Diseases, and Dangerous Occurrences Regulations (1995) (RIDDOR)</w:t>
      </w:r>
    </w:p>
    <w:p w:rsidR="00984323" w:rsidRPr="007E5B5B" w:rsidRDefault="00984323" w:rsidP="00B05C5B">
      <w:pPr>
        <w:keepNext/>
        <w:outlineLvl w:val="1"/>
        <w:rPr>
          <w:rFonts w:asciiTheme="minorHAnsi" w:hAnsiTheme="minorHAnsi"/>
          <w:b/>
          <w:sz w:val="24"/>
          <w:szCs w:val="24"/>
        </w:rPr>
      </w:pPr>
      <w:r w:rsidRPr="007E5B5B">
        <w:rPr>
          <w:rFonts w:asciiTheme="minorHAnsi" w:hAnsiTheme="minorHAnsi"/>
          <w:b/>
          <w:sz w:val="24"/>
          <w:szCs w:val="24"/>
        </w:rPr>
        <w:lastRenderedPageBreak/>
        <w:t>T</w:t>
      </w:r>
      <w:r w:rsidR="00BB301E" w:rsidRPr="007E5B5B">
        <w:rPr>
          <w:rFonts w:asciiTheme="minorHAnsi" w:hAnsiTheme="minorHAnsi"/>
          <w:b/>
          <w:sz w:val="24"/>
          <w:szCs w:val="24"/>
        </w:rPr>
        <w:t>he Care Act</w:t>
      </w:r>
    </w:p>
    <w:p w:rsidR="00984323" w:rsidRPr="007E5B5B" w:rsidRDefault="00984323" w:rsidP="00984323">
      <w:pPr>
        <w:keepNext/>
        <w:ind w:left="720"/>
        <w:outlineLvl w:val="1"/>
        <w:rPr>
          <w:rFonts w:asciiTheme="minorHAnsi" w:hAnsiTheme="minorHAnsi"/>
          <w:b/>
          <w:sz w:val="24"/>
          <w:szCs w:val="24"/>
        </w:rPr>
      </w:pPr>
    </w:p>
    <w:p w:rsidR="00984323" w:rsidRPr="007E5B5B" w:rsidRDefault="00984323" w:rsidP="00B05C5B">
      <w:pPr>
        <w:tabs>
          <w:tab w:val="left" w:pos="794"/>
        </w:tabs>
        <w:jc w:val="both"/>
        <w:rPr>
          <w:rFonts w:asciiTheme="minorHAnsi" w:hAnsiTheme="minorHAnsi" w:cs="Arial"/>
          <w:iCs/>
          <w:sz w:val="24"/>
          <w:szCs w:val="24"/>
        </w:rPr>
      </w:pPr>
      <w:r w:rsidRPr="007E5B5B">
        <w:rPr>
          <w:rFonts w:asciiTheme="minorHAnsi" w:hAnsiTheme="minorHAnsi" w:cs="Arial"/>
          <w:iCs/>
          <w:sz w:val="24"/>
          <w:szCs w:val="24"/>
        </w:rPr>
        <w:t>Under the 2014 Care Act the Council has a new duty to support to all Service Users, whether they fund them or not. Should any Service Provider need to permanently cease a service, or have to cease for a period due to unseen circumstances, they will be required to work closely with the Council in identifying Service Users and their families so the Council can help source alternative provision on a temporary or long term basis depending on</w:t>
      </w:r>
      <w:r w:rsidR="00BB301E" w:rsidRPr="007E5B5B">
        <w:rPr>
          <w:rFonts w:asciiTheme="minorHAnsi" w:hAnsiTheme="minorHAnsi" w:cs="Arial"/>
          <w:iCs/>
          <w:sz w:val="24"/>
          <w:szCs w:val="24"/>
        </w:rPr>
        <w:t xml:space="preserve"> if the nature of the closure. </w:t>
      </w:r>
    </w:p>
    <w:p w:rsidR="00BB301E" w:rsidRPr="007E5B5B" w:rsidRDefault="00BB301E" w:rsidP="00BB301E">
      <w:pPr>
        <w:tabs>
          <w:tab w:val="left" w:pos="794"/>
        </w:tabs>
        <w:jc w:val="both"/>
        <w:rPr>
          <w:rFonts w:asciiTheme="minorHAnsi" w:hAnsiTheme="minorHAnsi" w:cs="Arial"/>
          <w:iCs/>
          <w:sz w:val="24"/>
          <w:szCs w:val="24"/>
        </w:rPr>
      </w:pPr>
    </w:p>
    <w:p w:rsidR="00BB301E" w:rsidRPr="007E5B5B" w:rsidRDefault="00BB301E" w:rsidP="00BB301E">
      <w:pPr>
        <w:tabs>
          <w:tab w:val="left" w:pos="794"/>
        </w:tabs>
        <w:jc w:val="both"/>
        <w:rPr>
          <w:rFonts w:asciiTheme="minorHAnsi" w:hAnsiTheme="minorHAnsi" w:cs="Arial"/>
          <w:b/>
          <w:iCs/>
          <w:sz w:val="24"/>
          <w:szCs w:val="24"/>
        </w:rPr>
      </w:pPr>
      <w:r w:rsidRPr="007E5B5B">
        <w:rPr>
          <w:rFonts w:asciiTheme="minorHAnsi" w:hAnsiTheme="minorHAnsi" w:cs="Arial"/>
          <w:b/>
          <w:iCs/>
          <w:sz w:val="24"/>
          <w:szCs w:val="24"/>
        </w:rPr>
        <w:t>Mental Capacity Act</w:t>
      </w:r>
    </w:p>
    <w:p w:rsidR="00984323" w:rsidRPr="007E5B5B" w:rsidRDefault="00984323" w:rsidP="00984323">
      <w:pPr>
        <w:tabs>
          <w:tab w:val="left" w:pos="794"/>
        </w:tabs>
        <w:jc w:val="both"/>
        <w:rPr>
          <w:rFonts w:asciiTheme="minorHAnsi" w:hAnsiTheme="minorHAnsi" w:cs="Arial"/>
          <w:iCs/>
          <w:sz w:val="24"/>
          <w:szCs w:val="24"/>
        </w:rPr>
      </w:pPr>
    </w:p>
    <w:p w:rsidR="00984323" w:rsidRPr="007E5B5B" w:rsidRDefault="00984323" w:rsidP="00B05C5B">
      <w:pPr>
        <w:tabs>
          <w:tab w:val="left" w:pos="794"/>
        </w:tabs>
        <w:jc w:val="both"/>
        <w:rPr>
          <w:rFonts w:asciiTheme="minorHAnsi" w:hAnsiTheme="minorHAnsi" w:cs="Arial"/>
          <w:iCs/>
          <w:sz w:val="24"/>
          <w:szCs w:val="24"/>
        </w:rPr>
      </w:pPr>
      <w:r w:rsidRPr="007E5B5B">
        <w:rPr>
          <w:rFonts w:asciiTheme="minorHAnsi" w:hAnsiTheme="minorHAnsi" w:cs="Arial"/>
          <w:iCs/>
          <w:sz w:val="24"/>
          <w:szCs w:val="24"/>
        </w:rPr>
        <w:t xml:space="preserve">Service Users should have choice and control over their own health and care services; it is they who should make decisions about every aspect of their life. There is a need to ‘shift the balance of power’ away from more paternalistic services which are ‘doing to’ rather than ‘working with’ people, to a recognition that individuals, their families and carers are experts in their own lives and are able to make informed decisions about the support they receive. </w:t>
      </w:r>
    </w:p>
    <w:p w:rsidR="00984323" w:rsidRPr="007E5B5B" w:rsidRDefault="00984323" w:rsidP="00984323">
      <w:pPr>
        <w:tabs>
          <w:tab w:val="left" w:pos="794"/>
        </w:tabs>
        <w:jc w:val="both"/>
        <w:rPr>
          <w:rFonts w:asciiTheme="minorHAnsi" w:hAnsiTheme="minorHAnsi" w:cs="Arial"/>
          <w:iCs/>
          <w:sz w:val="24"/>
          <w:szCs w:val="24"/>
        </w:rPr>
      </w:pPr>
    </w:p>
    <w:p w:rsidR="00984323" w:rsidRPr="007E5B5B" w:rsidRDefault="00984323" w:rsidP="00B05C5B">
      <w:pPr>
        <w:pStyle w:val="ListContinue"/>
        <w:ind w:left="0"/>
        <w:jc w:val="both"/>
        <w:rPr>
          <w:rFonts w:asciiTheme="minorHAnsi" w:hAnsiTheme="minorHAnsi" w:cs="Arial"/>
          <w:sz w:val="24"/>
          <w:szCs w:val="24"/>
        </w:rPr>
      </w:pPr>
      <w:r w:rsidRPr="007E5B5B">
        <w:rPr>
          <w:rFonts w:asciiTheme="minorHAnsi" w:hAnsiTheme="minorHAnsi" w:cs="Arial"/>
          <w:iCs/>
          <w:sz w:val="24"/>
          <w:szCs w:val="24"/>
        </w:rPr>
        <w:t>Any decisions about care and support should be in line with the Mental Capacity Act. People should be supported to make their own decisions and, for those who lack capacity, any decision must be made in their best interests involving them as much as possible and the views of those who know them well, who make up their ‘Circle of Support’.  (</w:t>
      </w:r>
      <w:hyperlink r:id="rId16" w:history="1">
        <w:r w:rsidRPr="007E5B5B">
          <w:rPr>
            <w:rFonts w:asciiTheme="minorHAnsi" w:hAnsiTheme="minorHAnsi" w:cs="Arial"/>
            <w:iCs/>
            <w:color w:val="0000FF"/>
            <w:sz w:val="24"/>
            <w:szCs w:val="24"/>
            <w:u w:val="single"/>
          </w:rPr>
          <w:t>https://www.derby.gov.uk/health-and-social-care/your-life-your-choice/support-from-adult-social-care/needs-assessment-by-social-services/</w:t>
        </w:r>
      </w:hyperlink>
    </w:p>
    <w:p w:rsidR="007D53E3" w:rsidRPr="007E5B5B" w:rsidRDefault="007D53E3" w:rsidP="007D53E3">
      <w:pPr>
        <w:pStyle w:val="ListContinue"/>
        <w:jc w:val="both"/>
        <w:rPr>
          <w:rFonts w:asciiTheme="minorHAnsi" w:hAnsiTheme="minorHAnsi" w:cs="Arial"/>
          <w:sz w:val="24"/>
          <w:szCs w:val="24"/>
        </w:rPr>
      </w:pPr>
    </w:p>
    <w:p w:rsidR="007D53E3" w:rsidRPr="007E5B5B" w:rsidRDefault="007D53E3" w:rsidP="007D53E3">
      <w:pPr>
        <w:pStyle w:val="ListContinue"/>
        <w:jc w:val="both"/>
        <w:rPr>
          <w:rFonts w:asciiTheme="minorHAnsi" w:hAnsiTheme="minorHAnsi" w:cs="Arial"/>
          <w:sz w:val="24"/>
          <w:szCs w:val="24"/>
        </w:rPr>
      </w:pPr>
      <w:r w:rsidRPr="007E5B5B">
        <w:rPr>
          <w:rFonts w:asciiTheme="minorHAnsi" w:hAnsiTheme="minorHAnsi" w:cs="Arial"/>
          <w:sz w:val="24"/>
          <w:szCs w:val="24"/>
        </w:rPr>
        <w:t>Providers should also follow the recommendations of;-</w:t>
      </w:r>
    </w:p>
    <w:p w:rsidR="007D53E3" w:rsidRPr="007E5B5B" w:rsidRDefault="007D53E3" w:rsidP="007D53E3">
      <w:pPr>
        <w:pStyle w:val="ListContinue"/>
        <w:jc w:val="both"/>
        <w:rPr>
          <w:rFonts w:asciiTheme="minorHAnsi" w:hAnsiTheme="minorHAnsi" w:cs="Arial"/>
          <w:sz w:val="24"/>
          <w:szCs w:val="24"/>
        </w:rPr>
      </w:pPr>
    </w:p>
    <w:p w:rsidR="007D53E3" w:rsidRPr="007E5B5B" w:rsidRDefault="00BF55A8" w:rsidP="001C0998">
      <w:pPr>
        <w:pStyle w:val="ListContinue"/>
        <w:numPr>
          <w:ilvl w:val="0"/>
          <w:numId w:val="29"/>
        </w:numPr>
        <w:jc w:val="both"/>
        <w:rPr>
          <w:rFonts w:asciiTheme="minorHAnsi" w:hAnsiTheme="minorHAnsi" w:cs="Arial"/>
          <w:sz w:val="24"/>
          <w:szCs w:val="24"/>
        </w:rPr>
      </w:pPr>
      <w:r w:rsidRPr="007E5B5B">
        <w:rPr>
          <w:rFonts w:asciiTheme="minorHAnsi" w:hAnsiTheme="minorHAnsi" w:cs="Arial"/>
          <w:sz w:val="24"/>
          <w:szCs w:val="24"/>
        </w:rPr>
        <w:t xml:space="preserve">LEDR and the </w:t>
      </w:r>
      <w:r w:rsidR="007D53E3" w:rsidRPr="007E5B5B">
        <w:rPr>
          <w:rFonts w:asciiTheme="minorHAnsi" w:hAnsiTheme="minorHAnsi" w:cs="Arial"/>
          <w:sz w:val="24"/>
          <w:szCs w:val="24"/>
        </w:rPr>
        <w:t xml:space="preserve">Confidential </w:t>
      </w:r>
      <w:r w:rsidRPr="007E5B5B">
        <w:rPr>
          <w:rFonts w:asciiTheme="minorHAnsi" w:hAnsiTheme="minorHAnsi" w:cs="Arial"/>
          <w:sz w:val="24"/>
          <w:szCs w:val="24"/>
        </w:rPr>
        <w:t>Inquiry</w:t>
      </w:r>
      <w:r w:rsidR="007D53E3" w:rsidRPr="007E5B5B">
        <w:rPr>
          <w:rFonts w:asciiTheme="minorHAnsi" w:hAnsiTheme="minorHAnsi" w:cs="Arial"/>
          <w:sz w:val="24"/>
          <w:szCs w:val="24"/>
        </w:rPr>
        <w:t xml:space="preserve"> into the Premature Deaths of Adults with Learning Disabilities</w:t>
      </w:r>
    </w:p>
    <w:p w:rsidR="007D53E3" w:rsidRPr="007E5B5B" w:rsidRDefault="007D53E3" w:rsidP="001C0998">
      <w:pPr>
        <w:pStyle w:val="ListContinue"/>
        <w:numPr>
          <w:ilvl w:val="0"/>
          <w:numId w:val="29"/>
        </w:numPr>
        <w:jc w:val="both"/>
        <w:rPr>
          <w:rFonts w:asciiTheme="minorHAnsi" w:hAnsiTheme="minorHAnsi" w:cs="Arial"/>
          <w:sz w:val="24"/>
          <w:szCs w:val="24"/>
        </w:rPr>
      </w:pPr>
      <w:r w:rsidRPr="007E5B5B">
        <w:rPr>
          <w:rFonts w:asciiTheme="minorHAnsi" w:hAnsiTheme="minorHAnsi" w:cs="Arial"/>
          <w:sz w:val="24"/>
          <w:szCs w:val="24"/>
        </w:rPr>
        <w:t>Building the Right Support</w:t>
      </w:r>
    </w:p>
    <w:p w:rsidR="00B1517E" w:rsidRPr="007E5B5B" w:rsidRDefault="00B1517E" w:rsidP="001C0998">
      <w:pPr>
        <w:pStyle w:val="ListContinue"/>
        <w:numPr>
          <w:ilvl w:val="0"/>
          <w:numId w:val="29"/>
        </w:numPr>
        <w:jc w:val="both"/>
        <w:rPr>
          <w:rFonts w:asciiTheme="minorHAnsi" w:hAnsiTheme="minorHAnsi" w:cs="Arial"/>
          <w:sz w:val="24"/>
          <w:szCs w:val="24"/>
        </w:rPr>
      </w:pPr>
      <w:r w:rsidRPr="007E5B5B">
        <w:rPr>
          <w:rFonts w:asciiTheme="minorHAnsi" w:hAnsiTheme="minorHAnsi" w:cs="Arial"/>
          <w:sz w:val="24"/>
          <w:szCs w:val="24"/>
        </w:rPr>
        <w:t>Revised DHSC National Autism Guidance 2019</w:t>
      </w:r>
    </w:p>
    <w:p w:rsidR="007D53E3" w:rsidRPr="007E5B5B" w:rsidRDefault="007D53E3" w:rsidP="001C0998">
      <w:pPr>
        <w:pStyle w:val="ListContinue"/>
        <w:numPr>
          <w:ilvl w:val="0"/>
          <w:numId w:val="29"/>
        </w:numPr>
        <w:jc w:val="both"/>
        <w:rPr>
          <w:rFonts w:asciiTheme="minorHAnsi" w:hAnsiTheme="minorHAnsi" w:cs="Arial"/>
          <w:sz w:val="24"/>
          <w:szCs w:val="24"/>
        </w:rPr>
      </w:pPr>
      <w:r w:rsidRPr="007E5B5B">
        <w:rPr>
          <w:rFonts w:asciiTheme="minorHAnsi" w:hAnsiTheme="minorHAnsi" w:cs="Arial"/>
          <w:sz w:val="24"/>
          <w:szCs w:val="24"/>
        </w:rPr>
        <w:t>STOMP</w:t>
      </w:r>
      <w:r w:rsidR="00B1517E" w:rsidRPr="007E5B5B">
        <w:rPr>
          <w:rFonts w:asciiTheme="minorHAnsi" w:hAnsiTheme="minorHAnsi" w:cs="Arial"/>
          <w:sz w:val="24"/>
          <w:szCs w:val="24"/>
        </w:rPr>
        <w:t xml:space="preserve"> / STAMP</w:t>
      </w:r>
    </w:p>
    <w:p w:rsidR="00B1517E" w:rsidRPr="007E5B5B" w:rsidRDefault="00B1517E" w:rsidP="001C0998">
      <w:pPr>
        <w:pStyle w:val="ListContinue"/>
        <w:numPr>
          <w:ilvl w:val="0"/>
          <w:numId w:val="29"/>
        </w:numPr>
        <w:jc w:val="both"/>
        <w:rPr>
          <w:rFonts w:asciiTheme="minorHAnsi" w:hAnsiTheme="minorHAnsi" w:cs="Arial"/>
          <w:sz w:val="24"/>
          <w:szCs w:val="24"/>
        </w:rPr>
      </w:pPr>
      <w:r w:rsidRPr="007E5B5B">
        <w:rPr>
          <w:rFonts w:asciiTheme="minorHAnsi" w:hAnsiTheme="minorHAnsi" w:cs="Arial"/>
          <w:sz w:val="24"/>
          <w:szCs w:val="24"/>
        </w:rPr>
        <w:t>NHS Long Term Plan and subsequent Guidance 2019</w:t>
      </w:r>
    </w:p>
    <w:p w:rsidR="007D53E3" w:rsidRPr="007E5B5B" w:rsidRDefault="007D53E3" w:rsidP="001C0998">
      <w:pPr>
        <w:pStyle w:val="ListContinue"/>
        <w:numPr>
          <w:ilvl w:val="0"/>
          <w:numId w:val="29"/>
        </w:numPr>
        <w:jc w:val="both"/>
        <w:rPr>
          <w:rFonts w:asciiTheme="minorHAnsi" w:hAnsiTheme="minorHAnsi" w:cs="Arial"/>
          <w:sz w:val="24"/>
          <w:szCs w:val="24"/>
        </w:rPr>
      </w:pPr>
      <w:r w:rsidRPr="007E5B5B">
        <w:rPr>
          <w:rFonts w:asciiTheme="minorHAnsi" w:hAnsiTheme="minorHAnsi" w:cs="Arial"/>
          <w:sz w:val="24"/>
          <w:szCs w:val="24"/>
        </w:rPr>
        <w:t>National Framework for NHS Continuing Care and NHS Funded Care</w:t>
      </w:r>
    </w:p>
    <w:p w:rsidR="007D53E3" w:rsidRPr="007E5B5B" w:rsidRDefault="007D53E3" w:rsidP="001C0998">
      <w:pPr>
        <w:pStyle w:val="ListContinue"/>
        <w:numPr>
          <w:ilvl w:val="0"/>
          <w:numId w:val="29"/>
        </w:numPr>
        <w:jc w:val="both"/>
        <w:rPr>
          <w:rFonts w:asciiTheme="minorHAnsi" w:hAnsiTheme="minorHAnsi" w:cs="Arial"/>
          <w:sz w:val="24"/>
          <w:szCs w:val="24"/>
        </w:rPr>
      </w:pPr>
      <w:r w:rsidRPr="007E5B5B">
        <w:rPr>
          <w:rFonts w:asciiTheme="minorHAnsi" w:hAnsiTheme="minorHAnsi" w:cs="Arial"/>
          <w:sz w:val="24"/>
          <w:szCs w:val="24"/>
        </w:rPr>
        <w:t>NICE Guidelines relevant to the customer group supported.</w:t>
      </w:r>
    </w:p>
    <w:p w:rsidR="00521611" w:rsidRPr="002E7A62" w:rsidRDefault="00031054" w:rsidP="002E7A62">
      <w:pPr>
        <w:pStyle w:val="Default"/>
        <w:rPr>
          <w:rFonts w:asciiTheme="minorHAnsi" w:hAnsiTheme="minorHAnsi" w:cs="Arial"/>
          <w:color w:val="auto"/>
          <w:sz w:val="28"/>
          <w:szCs w:val="28"/>
          <w:lang w:val="en-GB"/>
        </w:rPr>
      </w:pPr>
      <w:r w:rsidRPr="007E5B5B">
        <w:rPr>
          <w:rFonts w:asciiTheme="minorHAnsi" w:hAnsiTheme="minorHAnsi" w:cs="Arial"/>
          <w:color w:val="auto"/>
          <w:sz w:val="28"/>
          <w:szCs w:val="28"/>
          <w:lang w:val="en-GB"/>
        </w:rPr>
        <w:t xml:space="preserve">    </w:t>
      </w:r>
      <w:r w:rsidR="00521611" w:rsidRPr="007E5B5B">
        <w:rPr>
          <w:rFonts w:asciiTheme="minorHAnsi" w:hAnsiTheme="minorHAnsi" w:cs="Arial"/>
          <w:b/>
          <w:bCs/>
        </w:rPr>
        <w:t xml:space="preserve">Dignity </w:t>
      </w:r>
    </w:p>
    <w:p w:rsidR="00521611" w:rsidRPr="007E5B5B" w:rsidRDefault="00521611" w:rsidP="00521611">
      <w:pPr>
        <w:pStyle w:val="Default"/>
        <w:tabs>
          <w:tab w:val="left" w:pos="959"/>
        </w:tabs>
        <w:jc w:val="both"/>
        <w:rPr>
          <w:rFonts w:asciiTheme="minorHAnsi" w:hAnsiTheme="minorHAnsi" w:cs="Arial"/>
          <w:b/>
          <w:bCs/>
        </w:rPr>
      </w:pPr>
    </w:p>
    <w:p w:rsidR="00521611" w:rsidRPr="007E5B5B" w:rsidRDefault="00521611" w:rsidP="00B05C5B">
      <w:pPr>
        <w:pStyle w:val="Default"/>
        <w:jc w:val="both"/>
        <w:rPr>
          <w:rFonts w:asciiTheme="minorHAnsi" w:hAnsiTheme="minorHAnsi" w:cs="Arial"/>
          <w:color w:val="auto"/>
        </w:rPr>
      </w:pPr>
      <w:r w:rsidRPr="007E5B5B">
        <w:rPr>
          <w:rFonts w:asciiTheme="minorHAnsi" w:hAnsiTheme="minorHAnsi" w:cs="Arial"/>
          <w:color w:val="auto"/>
        </w:rPr>
        <w:t>Providers are asked to commit to applying for the Dignity in Care Award to promote dignity and respect to vulnerable people who receive care and support.  The Dignity in Care campaign has the potential to support Providers to meet the Dignity requirements within this contract.  Further information can be found at:</w:t>
      </w:r>
    </w:p>
    <w:p w:rsidR="00B63CE5" w:rsidRPr="007E5B5B" w:rsidRDefault="00B63CE5" w:rsidP="00B63CE5">
      <w:pPr>
        <w:pStyle w:val="Default"/>
        <w:ind w:left="330"/>
        <w:jc w:val="both"/>
        <w:rPr>
          <w:rFonts w:asciiTheme="minorHAnsi" w:hAnsiTheme="minorHAnsi" w:cs="Arial"/>
          <w:color w:val="auto"/>
        </w:rPr>
      </w:pPr>
    </w:p>
    <w:p w:rsidR="00521611" w:rsidRPr="007E5B5B" w:rsidRDefault="00460764" w:rsidP="00031054">
      <w:pPr>
        <w:pStyle w:val="Default"/>
        <w:ind w:left="330"/>
        <w:rPr>
          <w:rFonts w:asciiTheme="minorHAnsi" w:hAnsiTheme="minorHAnsi" w:cs="Arial"/>
          <w:color w:val="auto"/>
        </w:rPr>
      </w:pPr>
      <w:hyperlink r:id="rId17" w:history="1">
        <w:r w:rsidR="00031054" w:rsidRPr="007E5B5B">
          <w:rPr>
            <w:rStyle w:val="Hyperlink"/>
            <w:rFonts w:asciiTheme="minorHAnsi" w:hAnsiTheme="minorHAnsi" w:cs="Arial"/>
          </w:rPr>
          <w:t>https://www.derby.gov.uk/health-and-social-care/your-life-your-choice/support-from-adult-social-care/dignity-in-care/</w:t>
        </w:r>
      </w:hyperlink>
      <w:r w:rsidR="00521611" w:rsidRPr="007E5B5B">
        <w:rPr>
          <w:rFonts w:asciiTheme="minorHAnsi" w:hAnsiTheme="minorHAnsi" w:cs="Arial"/>
          <w:color w:val="auto"/>
        </w:rPr>
        <w:t xml:space="preserve"> </w:t>
      </w:r>
    </w:p>
    <w:p w:rsidR="00521611" w:rsidRPr="007E5B5B" w:rsidRDefault="00460764" w:rsidP="00031054">
      <w:pPr>
        <w:ind w:firstLine="330"/>
        <w:rPr>
          <w:rFonts w:asciiTheme="minorHAnsi" w:hAnsiTheme="minorHAnsi"/>
          <w:color w:val="1F497D"/>
          <w:sz w:val="24"/>
          <w:szCs w:val="24"/>
        </w:rPr>
      </w:pPr>
      <w:hyperlink r:id="rId18" w:history="1">
        <w:r w:rsidR="00521611" w:rsidRPr="007E5B5B">
          <w:rPr>
            <w:rStyle w:val="Hyperlink"/>
            <w:rFonts w:asciiTheme="minorHAnsi" w:hAnsiTheme="minorHAnsi"/>
            <w:sz w:val="24"/>
            <w:szCs w:val="24"/>
          </w:rPr>
          <w:t>https://www.derbysab.org.uk/dsab-subgroups/customer-inclusion/dignity-award/</w:t>
        </w:r>
      </w:hyperlink>
    </w:p>
    <w:p w:rsidR="00521611" w:rsidRPr="007E5B5B" w:rsidRDefault="00521611" w:rsidP="00521611">
      <w:pPr>
        <w:tabs>
          <w:tab w:val="num" w:pos="0"/>
          <w:tab w:val="left" w:pos="794"/>
        </w:tabs>
        <w:jc w:val="both"/>
        <w:rPr>
          <w:rFonts w:asciiTheme="minorHAnsi" w:hAnsiTheme="minorHAnsi" w:cs="Arial"/>
          <w:iCs/>
          <w:sz w:val="24"/>
          <w:szCs w:val="24"/>
        </w:rPr>
      </w:pPr>
    </w:p>
    <w:p w:rsidR="00521611" w:rsidRPr="007E5B5B" w:rsidRDefault="00521611" w:rsidP="00B05C5B">
      <w:pPr>
        <w:tabs>
          <w:tab w:val="num" w:pos="0"/>
          <w:tab w:val="left" w:pos="794"/>
        </w:tabs>
        <w:jc w:val="both"/>
        <w:rPr>
          <w:rFonts w:asciiTheme="minorHAnsi" w:hAnsiTheme="minorHAnsi" w:cs="Arial"/>
          <w:iCs/>
          <w:sz w:val="24"/>
          <w:szCs w:val="24"/>
        </w:rPr>
      </w:pPr>
      <w:r w:rsidRPr="007E5B5B">
        <w:rPr>
          <w:rFonts w:asciiTheme="minorHAnsi" w:hAnsiTheme="minorHAnsi" w:cs="Arial"/>
          <w:iCs/>
          <w:sz w:val="24"/>
          <w:szCs w:val="24"/>
        </w:rPr>
        <w:lastRenderedPageBreak/>
        <w:t>The Provider will ensure that Service Users are treated with respect at all times and will ensure their personal sense of significance is enhanced.  To achieve this, Providers should undertake activities to ensure:</w:t>
      </w:r>
    </w:p>
    <w:p w:rsidR="00521611" w:rsidRPr="007E5B5B" w:rsidRDefault="00521611" w:rsidP="00521611">
      <w:pPr>
        <w:pStyle w:val="Default"/>
        <w:tabs>
          <w:tab w:val="left" w:pos="959"/>
        </w:tabs>
        <w:ind w:left="720"/>
        <w:jc w:val="both"/>
        <w:rPr>
          <w:rFonts w:asciiTheme="minorHAnsi" w:hAnsiTheme="minorHAnsi" w:cs="Arial"/>
          <w:color w:val="auto"/>
        </w:rPr>
      </w:pPr>
    </w:p>
    <w:p w:rsidR="00521611" w:rsidRPr="007E5B5B" w:rsidRDefault="00521611" w:rsidP="001C0998">
      <w:pPr>
        <w:pStyle w:val="Default"/>
        <w:numPr>
          <w:ilvl w:val="0"/>
          <w:numId w:val="32"/>
        </w:numPr>
        <w:tabs>
          <w:tab w:val="left" w:pos="959"/>
        </w:tabs>
        <w:jc w:val="both"/>
        <w:rPr>
          <w:rFonts w:asciiTheme="minorHAnsi" w:hAnsiTheme="minorHAnsi" w:cs="Arial"/>
          <w:color w:val="auto"/>
        </w:rPr>
      </w:pPr>
      <w:r w:rsidRPr="007E5B5B">
        <w:rPr>
          <w:rFonts w:asciiTheme="minorHAnsi" w:hAnsiTheme="minorHAnsi" w:cs="Arial"/>
          <w:color w:val="auto"/>
        </w:rPr>
        <w:t>The Customer feels confident that the service will assist in the improvement of identified aspects of their day to day lives;</w:t>
      </w:r>
    </w:p>
    <w:p w:rsidR="00521611" w:rsidRPr="007E5B5B" w:rsidRDefault="00521611" w:rsidP="00521611">
      <w:pPr>
        <w:pStyle w:val="Default"/>
        <w:tabs>
          <w:tab w:val="left" w:pos="959"/>
        </w:tabs>
        <w:jc w:val="both"/>
        <w:rPr>
          <w:rFonts w:asciiTheme="minorHAnsi" w:hAnsiTheme="minorHAnsi" w:cs="Arial"/>
          <w:color w:val="auto"/>
        </w:rPr>
      </w:pPr>
    </w:p>
    <w:p w:rsidR="00521611" w:rsidRPr="007E5B5B" w:rsidRDefault="00521611" w:rsidP="001C0998">
      <w:pPr>
        <w:pStyle w:val="Default"/>
        <w:numPr>
          <w:ilvl w:val="0"/>
          <w:numId w:val="32"/>
        </w:numPr>
        <w:tabs>
          <w:tab w:val="left" w:pos="959"/>
        </w:tabs>
        <w:jc w:val="both"/>
        <w:rPr>
          <w:rFonts w:asciiTheme="minorHAnsi" w:hAnsiTheme="minorHAnsi" w:cs="Arial"/>
          <w:color w:val="auto"/>
        </w:rPr>
      </w:pPr>
      <w:r w:rsidRPr="007E5B5B">
        <w:rPr>
          <w:rFonts w:asciiTheme="minorHAnsi" w:hAnsiTheme="minorHAnsi" w:cs="Arial"/>
          <w:color w:val="auto"/>
        </w:rPr>
        <w:t xml:space="preserve">The Customer is confident that their dignity with regard to religious and cultural beliefs is respected </w:t>
      </w:r>
    </w:p>
    <w:p w:rsidR="00521611" w:rsidRPr="007E5B5B" w:rsidRDefault="00521611" w:rsidP="00521611">
      <w:pPr>
        <w:pStyle w:val="Default"/>
        <w:tabs>
          <w:tab w:val="left" w:pos="959"/>
        </w:tabs>
        <w:jc w:val="both"/>
        <w:rPr>
          <w:rFonts w:asciiTheme="minorHAnsi" w:hAnsiTheme="minorHAnsi" w:cs="Arial"/>
          <w:color w:val="auto"/>
        </w:rPr>
      </w:pPr>
    </w:p>
    <w:p w:rsidR="00521611" w:rsidRPr="007E5B5B" w:rsidRDefault="00521611" w:rsidP="001C0998">
      <w:pPr>
        <w:pStyle w:val="Default"/>
        <w:numPr>
          <w:ilvl w:val="0"/>
          <w:numId w:val="32"/>
        </w:numPr>
        <w:jc w:val="both"/>
        <w:rPr>
          <w:rFonts w:asciiTheme="minorHAnsi" w:hAnsiTheme="minorHAnsi" w:cs="Arial"/>
          <w:color w:val="auto"/>
        </w:rPr>
      </w:pPr>
      <w:r w:rsidRPr="007E5B5B">
        <w:rPr>
          <w:rFonts w:asciiTheme="minorHAnsi" w:hAnsiTheme="minorHAnsi" w:cs="Arial"/>
          <w:color w:val="auto"/>
        </w:rPr>
        <w:t>Care workers will assist customers personal care with discretion and in such a way that dignity is maintained and that wherever possible, the carer takes direction from the customer</w:t>
      </w:r>
    </w:p>
    <w:p w:rsidR="00521611" w:rsidRPr="007E5B5B" w:rsidRDefault="00521611" w:rsidP="00521611">
      <w:pPr>
        <w:pStyle w:val="Default"/>
        <w:tabs>
          <w:tab w:val="left" w:pos="959"/>
        </w:tabs>
        <w:jc w:val="both"/>
        <w:rPr>
          <w:rFonts w:asciiTheme="minorHAnsi" w:hAnsiTheme="minorHAnsi" w:cs="Arial"/>
          <w:color w:val="auto"/>
        </w:rPr>
      </w:pPr>
    </w:p>
    <w:p w:rsidR="00521611" w:rsidRPr="007E5B5B" w:rsidRDefault="00521611" w:rsidP="001C0998">
      <w:pPr>
        <w:pStyle w:val="ListParagraph"/>
        <w:numPr>
          <w:ilvl w:val="0"/>
          <w:numId w:val="32"/>
        </w:numPr>
        <w:autoSpaceDE w:val="0"/>
        <w:autoSpaceDN w:val="0"/>
        <w:adjustRightInd w:val="0"/>
        <w:jc w:val="both"/>
        <w:rPr>
          <w:rFonts w:asciiTheme="minorHAnsi" w:hAnsiTheme="minorHAnsi" w:cs="Arial"/>
          <w:sz w:val="24"/>
          <w:szCs w:val="24"/>
          <w:lang w:eastAsia="en-GB"/>
        </w:rPr>
      </w:pPr>
      <w:r w:rsidRPr="007E5B5B">
        <w:rPr>
          <w:rFonts w:asciiTheme="minorHAnsi" w:hAnsiTheme="minorHAnsi" w:cs="Arial"/>
          <w:sz w:val="24"/>
          <w:szCs w:val="24"/>
          <w:lang w:eastAsia="en-GB"/>
        </w:rPr>
        <w:t xml:space="preserve">The Provider shall have a written policy on how it will safeguard the Customer’s right to privacy and confidentiality. </w:t>
      </w:r>
      <w:r w:rsidR="00672512" w:rsidRPr="007E5B5B">
        <w:rPr>
          <w:rFonts w:asciiTheme="minorHAnsi" w:hAnsiTheme="minorHAnsi" w:cs="Arial"/>
          <w:sz w:val="24"/>
          <w:szCs w:val="24"/>
          <w:lang w:eastAsia="en-GB"/>
        </w:rPr>
        <w:t>The Service Provider shall ensure that all staff are made aware of this policy during induction and on-going training.</w:t>
      </w:r>
    </w:p>
    <w:p w:rsidR="00521611" w:rsidRPr="007E5B5B" w:rsidRDefault="00521611" w:rsidP="00521611">
      <w:pPr>
        <w:tabs>
          <w:tab w:val="left" w:pos="959"/>
        </w:tabs>
        <w:autoSpaceDE w:val="0"/>
        <w:autoSpaceDN w:val="0"/>
        <w:adjustRightInd w:val="0"/>
        <w:jc w:val="both"/>
        <w:rPr>
          <w:rFonts w:asciiTheme="minorHAnsi" w:hAnsiTheme="minorHAnsi" w:cs="Arial"/>
          <w:sz w:val="24"/>
          <w:szCs w:val="24"/>
          <w:lang w:eastAsia="en-GB"/>
        </w:rPr>
      </w:pPr>
    </w:p>
    <w:p w:rsidR="00521611" w:rsidRPr="007E5B5B" w:rsidRDefault="00521611" w:rsidP="001C0998">
      <w:pPr>
        <w:pStyle w:val="ListParagraph"/>
        <w:numPr>
          <w:ilvl w:val="0"/>
          <w:numId w:val="32"/>
        </w:numPr>
        <w:jc w:val="both"/>
        <w:rPr>
          <w:rFonts w:asciiTheme="minorHAnsi" w:hAnsiTheme="minorHAnsi" w:cs="Arial"/>
          <w:sz w:val="24"/>
          <w:szCs w:val="24"/>
          <w:lang w:eastAsia="en-GB"/>
        </w:rPr>
      </w:pPr>
      <w:r w:rsidRPr="007E5B5B">
        <w:rPr>
          <w:rFonts w:asciiTheme="minorHAnsi" w:hAnsiTheme="minorHAnsi" w:cs="Arial"/>
          <w:sz w:val="24"/>
          <w:szCs w:val="24"/>
          <w:lang w:eastAsia="en-GB"/>
        </w:rPr>
        <w:t>Each Customer should be assisted in such a way so that any distress or discomfort is avoided or minimised, paying due regard to his/her health, safety and dignity and encouraging the development of personal skills and the exercise of choice and control.</w:t>
      </w:r>
    </w:p>
    <w:p w:rsidR="00521611" w:rsidRPr="007E5B5B" w:rsidRDefault="00521611" w:rsidP="00521611">
      <w:pPr>
        <w:tabs>
          <w:tab w:val="left" w:pos="959"/>
        </w:tabs>
        <w:rPr>
          <w:rFonts w:asciiTheme="minorHAnsi" w:hAnsiTheme="minorHAnsi" w:cs="Arial"/>
          <w:sz w:val="24"/>
          <w:szCs w:val="24"/>
          <w:lang w:eastAsia="en-GB"/>
        </w:rPr>
      </w:pPr>
    </w:p>
    <w:p w:rsidR="00521611" w:rsidRPr="007E5B5B" w:rsidRDefault="00521611" w:rsidP="001C0998">
      <w:pPr>
        <w:pStyle w:val="ListParagraph"/>
        <w:numPr>
          <w:ilvl w:val="0"/>
          <w:numId w:val="32"/>
        </w:numPr>
        <w:rPr>
          <w:rFonts w:asciiTheme="minorHAnsi" w:hAnsiTheme="minorHAnsi" w:cs="Arial"/>
          <w:sz w:val="24"/>
          <w:szCs w:val="24"/>
          <w:lang w:eastAsia="en-GB"/>
        </w:rPr>
      </w:pPr>
      <w:r w:rsidRPr="007E5B5B">
        <w:rPr>
          <w:rFonts w:asciiTheme="minorHAnsi" w:hAnsiTheme="minorHAnsi" w:cs="Arial"/>
          <w:sz w:val="24"/>
          <w:szCs w:val="24"/>
          <w:lang w:eastAsia="en-GB"/>
        </w:rPr>
        <w:t>As well as specific personal care tasks, the Provider should make it a clear and acceptable aspect of the work of their staff that part of the personal care task is for staff to spend time talking to, relating with, and understanding the lives of Customers.</w:t>
      </w:r>
    </w:p>
    <w:p w:rsidR="00521611" w:rsidRPr="007E5B5B" w:rsidRDefault="00521611" w:rsidP="00521611">
      <w:pPr>
        <w:tabs>
          <w:tab w:val="left" w:pos="959"/>
        </w:tabs>
        <w:rPr>
          <w:rFonts w:asciiTheme="minorHAnsi" w:hAnsiTheme="minorHAnsi" w:cs="Arial"/>
          <w:sz w:val="24"/>
          <w:szCs w:val="24"/>
          <w:lang w:eastAsia="en-GB"/>
        </w:rPr>
      </w:pPr>
    </w:p>
    <w:p w:rsidR="00521611" w:rsidRPr="007E5B5B" w:rsidRDefault="00521611" w:rsidP="001C0998">
      <w:pPr>
        <w:pStyle w:val="Default"/>
        <w:numPr>
          <w:ilvl w:val="0"/>
          <w:numId w:val="32"/>
        </w:numPr>
        <w:rPr>
          <w:rFonts w:asciiTheme="minorHAnsi" w:hAnsiTheme="minorHAnsi" w:cs="Arial"/>
          <w:color w:val="auto"/>
        </w:rPr>
      </w:pPr>
      <w:r w:rsidRPr="007E5B5B">
        <w:rPr>
          <w:rFonts w:asciiTheme="minorHAnsi" w:hAnsiTheme="minorHAnsi" w:cs="Arial"/>
          <w:color w:val="auto"/>
        </w:rPr>
        <w:t>The Provider should carry out in regular audits regarding the maintenance of dignity for their customers</w:t>
      </w:r>
    </w:p>
    <w:p w:rsidR="00DF5DCD" w:rsidRPr="007E5B5B" w:rsidRDefault="00DF5DCD" w:rsidP="004F56E9">
      <w:pPr>
        <w:pStyle w:val="ListContinue"/>
        <w:ind w:left="0"/>
        <w:jc w:val="both"/>
        <w:rPr>
          <w:rFonts w:asciiTheme="minorHAnsi" w:hAnsiTheme="minorHAnsi" w:cs="Arial"/>
          <w:sz w:val="28"/>
          <w:szCs w:val="28"/>
        </w:rPr>
      </w:pPr>
    </w:p>
    <w:p w:rsidR="00FD6D7D" w:rsidRDefault="004F56E9" w:rsidP="00DF3DE7">
      <w:pPr>
        <w:tabs>
          <w:tab w:val="left" w:pos="794"/>
        </w:tabs>
        <w:jc w:val="both"/>
        <w:rPr>
          <w:rFonts w:asciiTheme="minorHAnsi" w:hAnsiTheme="minorHAnsi" w:cs="Arial"/>
          <w:b/>
          <w:bCs/>
          <w:iCs/>
          <w:sz w:val="24"/>
          <w:szCs w:val="24"/>
        </w:rPr>
      </w:pPr>
      <w:r w:rsidRPr="007E5B5B">
        <w:rPr>
          <w:rFonts w:asciiTheme="minorHAnsi" w:hAnsiTheme="minorHAnsi" w:cs="Arial"/>
          <w:b/>
          <w:bCs/>
          <w:iCs/>
          <w:sz w:val="24"/>
          <w:szCs w:val="24"/>
        </w:rPr>
        <w:t xml:space="preserve">Equality and Diversity </w:t>
      </w:r>
    </w:p>
    <w:p w:rsidR="009C492A" w:rsidRDefault="009C492A" w:rsidP="00DF3DE7">
      <w:pPr>
        <w:tabs>
          <w:tab w:val="left" w:pos="794"/>
        </w:tabs>
        <w:jc w:val="both"/>
        <w:rPr>
          <w:rFonts w:asciiTheme="minorHAnsi" w:hAnsiTheme="minorHAnsi" w:cs="Arial"/>
          <w:b/>
          <w:bCs/>
          <w:iCs/>
          <w:sz w:val="24"/>
          <w:szCs w:val="24"/>
        </w:rPr>
      </w:pPr>
    </w:p>
    <w:p w:rsidR="009C492A" w:rsidRPr="009C492A" w:rsidRDefault="009C492A" w:rsidP="00B05C5B">
      <w:pPr>
        <w:jc w:val="both"/>
        <w:rPr>
          <w:rFonts w:asciiTheme="minorHAnsi" w:hAnsiTheme="minorHAnsi"/>
          <w:sz w:val="24"/>
          <w:szCs w:val="24"/>
        </w:rPr>
      </w:pPr>
      <w:r w:rsidRPr="009C492A">
        <w:rPr>
          <w:rFonts w:asciiTheme="minorHAnsi" w:hAnsiTheme="minorHAnsi"/>
          <w:sz w:val="24"/>
          <w:szCs w:val="24"/>
        </w:rPr>
        <w:t>The Council is committed to advancing equality of opportunity and providing fair access and treatment in employment and when delivering Services. We will work to deliver our commitments by tackling inequality arising out of age; disability; gender re-assignment; marital status and civil partnership; pregnancy and maternity; race; religion and belief including non-belief; sex or gender; sexual orientation; and other forms of disadvantage such as rural deprivation and isolation.  Our policy applies to every Councillor, manager and employee of the Council and any other person or organisation employed by the Council to work or to deliver Services on its behalf, including those employed through contractual, commissioning or grant-aided arrangements.</w:t>
      </w:r>
    </w:p>
    <w:p w:rsidR="009C492A" w:rsidRPr="007E5B5B" w:rsidRDefault="009C492A" w:rsidP="00DF3DE7">
      <w:pPr>
        <w:tabs>
          <w:tab w:val="left" w:pos="794"/>
        </w:tabs>
        <w:jc w:val="both"/>
        <w:rPr>
          <w:rFonts w:asciiTheme="minorHAnsi" w:hAnsiTheme="minorHAnsi" w:cs="Arial"/>
          <w:b/>
          <w:bCs/>
          <w:iCs/>
          <w:sz w:val="24"/>
          <w:szCs w:val="24"/>
        </w:rPr>
      </w:pPr>
    </w:p>
    <w:p w:rsidR="00FD6D7D" w:rsidRPr="007E5B5B" w:rsidRDefault="00FD6D7D" w:rsidP="00FD6D7D">
      <w:pPr>
        <w:tabs>
          <w:tab w:val="left" w:pos="794"/>
        </w:tabs>
        <w:ind w:left="1077"/>
        <w:jc w:val="both"/>
        <w:rPr>
          <w:rFonts w:asciiTheme="minorHAnsi" w:hAnsiTheme="minorHAnsi" w:cs="Arial"/>
          <w:b/>
          <w:bCs/>
          <w:iCs/>
          <w:sz w:val="24"/>
          <w:szCs w:val="24"/>
          <w:highlight w:val="yellow"/>
        </w:rPr>
      </w:pPr>
    </w:p>
    <w:p w:rsidR="00FD6D7D" w:rsidRPr="007E5B5B" w:rsidRDefault="00FD6D7D" w:rsidP="00FD6D7D">
      <w:pPr>
        <w:tabs>
          <w:tab w:val="left" w:pos="794"/>
        </w:tabs>
        <w:ind w:left="709"/>
        <w:jc w:val="both"/>
        <w:rPr>
          <w:rFonts w:asciiTheme="minorHAnsi" w:hAnsiTheme="minorHAnsi" w:cs="Arial"/>
          <w:iCs/>
          <w:sz w:val="24"/>
          <w:szCs w:val="24"/>
        </w:rPr>
      </w:pPr>
      <w:r w:rsidRPr="007E5B5B">
        <w:rPr>
          <w:rFonts w:asciiTheme="minorHAnsi" w:hAnsiTheme="minorHAnsi" w:cs="Arial"/>
          <w:iCs/>
          <w:sz w:val="24"/>
          <w:szCs w:val="24"/>
        </w:rPr>
        <w:lastRenderedPageBreak/>
        <w:t xml:space="preserve">It is the responsibility of the Service Provider to actively meet the requirements of the Equality Act 2010 and </w:t>
      </w:r>
      <w:r w:rsidR="002E02A3" w:rsidRPr="007E5B5B">
        <w:rPr>
          <w:rFonts w:asciiTheme="minorHAnsi" w:hAnsiTheme="minorHAnsi" w:cs="Arial"/>
          <w:iCs/>
          <w:sz w:val="24"/>
          <w:szCs w:val="24"/>
        </w:rPr>
        <w:t>Derby City Council</w:t>
      </w:r>
      <w:r w:rsidRPr="007E5B5B">
        <w:rPr>
          <w:rFonts w:asciiTheme="minorHAnsi" w:hAnsiTheme="minorHAnsi" w:cs="Arial"/>
          <w:iCs/>
          <w:sz w:val="24"/>
          <w:szCs w:val="24"/>
        </w:rPr>
        <w:t xml:space="preserve"> </w:t>
      </w:r>
      <w:r w:rsidR="00E10A71" w:rsidRPr="007E5B5B">
        <w:rPr>
          <w:rFonts w:asciiTheme="minorHAnsi" w:hAnsiTheme="minorHAnsi" w:cs="Arial"/>
          <w:iCs/>
          <w:sz w:val="24"/>
          <w:szCs w:val="24"/>
        </w:rPr>
        <w:t xml:space="preserve">(DCC) </w:t>
      </w:r>
      <w:r w:rsidRPr="007E5B5B">
        <w:rPr>
          <w:rFonts w:asciiTheme="minorHAnsi" w:hAnsiTheme="minorHAnsi" w:cs="Arial"/>
          <w:iCs/>
          <w:sz w:val="24"/>
          <w:szCs w:val="24"/>
        </w:rPr>
        <w:t>responsibilities under the Public Sector Equality Duty by paying due regard to:</w:t>
      </w:r>
    </w:p>
    <w:p w:rsidR="00AE397A" w:rsidRPr="007E5B5B" w:rsidRDefault="00AE397A" w:rsidP="00FD6D7D">
      <w:pPr>
        <w:tabs>
          <w:tab w:val="left" w:pos="794"/>
        </w:tabs>
        <w:ind w:left="709"/>
        <w:jc w:val="both"/>
        <w:rPr>
          <w:rFonts w:asciiTheme="minorHAnsi" w:hAnsiTheme="minorHAnsi" w:cs="Arial"/>
          <w:iCs/>
          <w:sz w:val="24"/>
          <w:szCs w:val="24"/>
        </w:rPr>
      </w:pPr>
    </w:p>
    <w:p w:rsidR="00FD6D7D" w:rsidRPr="007E5B5B" w:rsidRDefault="00FD6D7D" w:rsidP="001C0998">
      <w:pPr>
        <w:numPr>
          <w:ilvl w:val="0"/>
          <w:numId w:val="18"/>
        </w:numPr>
        <w:tabs>
          <w:tab w:val="left" w:pos="794"/>
        </w:tabs>
        <w:jc w:val="both"/>
        <w:rPr>
          <w:rFonts w:asciiTheme="minorHAnsi" w:hAnsiTheme="minorHAnsi" w:cs="Arial"/>
          <w:iCs/>
          <w:sz w:val="24"/>
          <w:szCs w:val="24"/>
        </w:rPr>
      </w:pPr>
      <w:r w:rsidRPr="007E5B5B">
        <w:rPr>
          <w:rFonts w:asciiTheme="minorHAnsi" w:hAnsiTheme="minorHAnsi" w:cs="Arial"/>
          <w:iCs/>
          <w:sz w:val="24"/>
          <w:szCs w:val="24"/>
        </w:rPr>
        <w:t xml:space="preserve">eliminating discrimination, harassment, and victimisation and any other conduct that is prohibited by the Equality Act </w:t>
      </w:r>
    </w:p>
    <w:p w:rsidR="00FD6D7D" w:rsidRPr="007E5B5B" w:rsidRDefault="00FD6D7D" w:rsidP="001C0998">
      <w:pPr>
        <w:numPr>
          <w:ilvl w:val="0"/>
          <w:numId w:val="18"/>
        </w:numPr>
        <w:tabs>
          <w:tab w:val="left" w:pos="794"/>
        </w:tabs>
        <w:jc w:val="both"/>
        <w:rPr>
          <w:rFonts w:asciiTheme="minorHAnsi" w:hAnsiTheme="minorHAnsi" w:cs="Arial"/>
          <w:iCs/>
          <w:sz w:val="24"/>
          <w:szCs w:val="24"/>
        </w:rPr>
      </w:pPr>
      <w:r w:rsidRPr="007E5B5B">
        <w:rPr>
          <w:rFonts w:asciiTheme="minorHAnsi" w:hAnsiTheme="minorHAnsi" w:cs="Arial"/>
          <w:iCs/>
          <w:sz w:val="24"/>
          <w:szCs w:val="24"/>
        </w:rPr>
        <w:t>advance equality of opportunity</w:t>
      </w:r>
    </w:p>
    <w:p w:rsidR="00FD6D7D" w:rsidRPr="007E5B5B" w:rsidRDefault="00FD6D7D" w:rsidP="001C0998">
      <w:pPr>
        <w:numPr>
          <w:ilvl w:val="0"/>
          <w:numId w:val="18"/>
        </w:numPr>
        <w:tabs>
          <w:tab w:val="left" w:pos="794"/>
        </w:tabs>
        <w:jc w:val="both"/>
        <w:rPr>
          <w:rFonts w:asciiTheme="minorHAnsi" w:hAnsiTheme="minorHAnsi" w:cs="Arial"/>
          <w:iCs/>
          <w:sz w:val="24"/>
          <w:szCs w:val="24"/>
        </w:rPr>
      </w:pPr>
      <w:r w:rsidRPr="007E5B5B">
        <w:rPr>
          <w:rFonts w:asciiTheme="minorHAnsi" w:hAnsiTheme="minorHAnsi" w:cs="Arial"/>
          <w:iCs/>
          <w:sz w:val="24"/>
          <w:szCs w:val="24"/>
        </w:rPr>
        <w:t>foster good relations between people who share a relevant protected characteristic and those who don’t.</w:t>
      </w:r>
    </w:p>
    <w:p w:rsidR="00FD6D7D" w:rsidRPr="007E5B5B" w:rsidRDefault="00FD6D7D" w:rsidP="00FD6D7D">
      <w:pPr>
        <w:tabs>
          <w:tab w:val="left" w:pos="794"/>
        </w:tabs>
        <w:ind w:left="1077"/>
        <w:jc w:val="both"/>
        <w:rPr>
          <w:rFonts w:asciiTheme="minorHAnsi" w:hAnsiTheme="minorHAnsi" w:cs="Arial"/>
          <w:iCs/>
          <w:sz w:val="24"/>
          <w:szCs w:val="24"/>
        </w:rPr>
      </w:pPr>
    </w:p>
    <w:p w:rsidR="00F1048C" w:rsidRPr="007E5B5B" w:rsidRDefault="00FD6D7D" w:rsidP="00F1048C">
      <w:pPr>
        <w:tabs>
          <w:tab w:val="left" w:pos="794"/>
        </w:tabs>
        <w:ind w:left="709"/>
        <w:jc w:val="both"/>
        <w:rPr>
          <w:rFonts w:asciiTheme="minorHAnsi" w:hAnsiTheme="minorHAnsi" w:cs="Arial"/>
          <w:iCs/>
          <w:sz w:val="24"/>
          <w:szCs w:val="24"/>
        </w:rPr>
      </w:pPr>
      <w:r w:rsidRPr="007E5B5B">
        <w:rPr>
          <w:rFonts w:asciiTheme="minorHAnsi" w:hAnsiTheme="minorHAnsi" w:cs="Arial"/>
          <w:iCs/>
          <w:sz w:val="24"/>
          <w:szCs w:val="24"/>
        </w:rPr>
        <w:t>Having due regard means the Service Provider needs to:</w:t>
      </w:r>
    </w:p>
    <w:p w:rsidR="00AE397A" w:rsidRPr="007E5B5B" w:rsidRDefault="00AE397A" w:rsidP="00F1048C">
      <w:pPr>
        <w:tabs>
          <w:tab w:val="left" w:pos="794"/>
        </w:tabs>
        <w:ind w:left="709"/>
        <w:jc w:val="both"/>
        <w:rPr>
          <w:rFonts w:asciiTheme="minorHAnsi" w:hAnsiTheme="minorHAnsi" w:cs="Arial"/>
          <w:iCs/>
          <w:sz w:val="24"/>
          <w:szCs w:val="24"/>
        </w:rPr>
      </w:pPr>
    </w:p>
    <w:p w:rsidR="00FD6D7D" w:rsidRPr="007E5B5B" w:rsidRDefault="00FD6D7D" w:rsidP="001C0998">
      <w:pPr>
        <w:pStyle w:val="ListParagraph"/>
        <w:numPr>
          <w:ilvl w:val="0"/>
          <w:numId w:val="27"/>
        </w:numPr>
        <w:tabs>
          <w:tab w:val="left" w:pos="794"/>
        </w:tabs>
        <w:jc w:val="both"/>
        <w:rPr>
          <w:rFonts w:asciiTheme="minorHAnsi" w:hAnsiTheme="minorHAnsi" w:cs="Arial"/>
          <w:iCs/>
          <w:sz w:val="24"/>
          <w:szCs w:val="24"/>
        </w:rPr>
      </w:pPr>
      <w:r w:rsidRPr="007E5B5B">
        <w:rPr>
          <w:rFonts w:asciiTheme="minorHAnsi" w:hAnsiTheme="minorHAnsi" w:cs="Arial"/>
          <w:iCs/>
          <w:sz w:val="24"/>
          <w:szCs w:val="24"/>
        </w:rPr>
        <w:t>remove or minimise disadvantages suffered by people due to their protected</w:t>
      </w:r>
      <w:r w:rsidR="000F722A">
        <w:rPr>
          <w:rFonts w:asciiTheme="minorHAnsi" w:hAnsiTheme="minorHAnsi" w:cs="Arial"/>
          <w:iCs/>
          <w:sz w:val="24"/>
          <w:szCs w:val="24"/>
        </w:rPr>
        <w:t xml:space="preserve"> characteristics</w:t>
      </w:r>
    </w:p>
    <w:p w:rsidR="00FD6D7D" w:rsidRPr="007E5B5B" w:rsidRDefault="00FD6D7D" w:rsidP="001C0998">
      <w:pPr>
        <w:numPr>
          <w:ilvl w:val="0"/>
          <w:numId w:val="19"/>
        </w:numPr>
        <w:tabs>
          <w:tab w:val="left" w:pos="794"/>
        </w:tabs>
        <w:jc w:val="both"/>
        <w:rPr>
          <w:rFonts w:asciiTheme="minorHAnsi" w:hAnsiTheme="minorHAnsi" w:cs="Arial"/>
          <w:iCs/>
          <w:sz w:val="24"/>
          <w:szCs w:val="24"/>
        </w:rPr>
      </w:pPr>
      <w:r w:rsidRPr="007E5B5B">
        <w:rPr>
          <w:rFonts w:asciiTheme="minorHAnsi" w:hAnsiTheme="minorHAnsi" w:cs="Arial"/>
          <w:iCs/>
          <w:sz w:val="24"/>
          <w:szCs w:val="24"/>
        </w:rPr>
        <w:t>take steps to meet the needs of people with certain protected characteristics where these are different to the needs of other people</w:t>
      </w:r>
    </w:p>
    <w:p w:rsidR="00FD6D7D" w:rsidRPr="007E5B5B" w:rsidRDefault="00FD6D7D" w:rsidP="001C0998">
      <w:pPr>
        <w:numPr>
          <w:ilvl w:val="0"/>
          <w:numId w:val="19"/>
        </w:numPr>
        <w:tabs>
          <w:tab w:val="left" w:pos="794"/>
        </w:tabs>
        <w:jc w:val="both"/>
        <w:rPr>
          <w:rFonts w:asciiTheme="minorHAnsi" w:hAnsiTheme="minorHAnsi" w:cs="Arial"/>
          <w:iCs/>
          <w:sz w:val="24"/>
          <w:szCs w:val="24"/>
        </w:rPr>
      </w:pPr>
      <w:r w:rsidRPr="007E5B5B">
        <w:rPr>
          <w:rFonts w:asciiTheme="minorHAnsi" w:hAnsiTheme="minorHAnsi" w:cs="Arial"/>
          <w:iCs/>
          <w:sz w:val="24"/>
          <w:szCs w:val="24"/>
        </w:rPr>
        <w:t>encourage people with certain characteristics to participate in public life or in other activities where the participation is disproportionately low.</w:t>
      </w:r>
    </w:p>
    <w:p w:rsidR="00FD6D7D" w:rsidRPr="007E5B5B" w:rsidRDefault="00FD6D7D" w:rsidP="00FD6D7D">
      <w:pPr>
        <w:tabs>
          <w:tab w:val="left" w:pos="794"/>
        </w:tabs>
        <w:ind w:left="1077"/>
        <w:jc w:val="both"/>
        <w:rPr>
          <w:rFonts w:asciiTheme="minorHAnsi" w:hAnsiTheme="minorHAnsi" w:cs="Arial"/>
          <w:iCs/>
          <w:sz w:val="24"/>
          <w:szCs w:val="24"/>
        </w:rPr>
      </w:pPr>
    </w:p>
    <w:p w:rsidR="00FD6D7D" w:rsidRPr="007E5B5B" w:rsidRDefault="00FD6D7D" w:rsidP="00FD6D7D">
      <w:pPr>
        <w:tabs>
          <w:tab w:val="left" w:pos="794"/>
        </w:tabs>
        <w:ind w:left="709"/>
        <w:jc w:val="both"/>
        <w:rPr>
          <w:rFonts w:asciiTheme="minorHAnsi" w:hAnsiTheme="minorHAnsi" w:cs="Arial"/>
          <w:iCs/>
          <w:sz w:val="24"/>
          <w:szCs w:val="24"/>
        </w:rPr>
      </w:pPr>
      <w:r w:rsidRPr="007E5B5B">
        <w:rPr>
          <w:rFonts w:asciiTheme="minorHAnsi" w:hAnsiTheme="minorHAnsi" w:cs="Arial"/>
          <w:iCs/>
          <w:sz w:val="24"/>
          <w:szCs w:val="24"/>
        </w:rPr>
        <w:t>DCC also expect the Service Provider to:</w:t>
      </w:r>
    </w:p>
    <w:p w:rsidR="00AE397A" w:rsidRPr="007E5B5B" w:rsidRDefault="00AE397A" w:rsidP="00FD6D7D">
      <w:pPr>
        <w:tabs>
          <w:tab w:val="left" w:pos="794"/>
        </w:tabs>
        <w:ind w:left="709"/>
        <w:jc w:val="both"/>
        <w:rPr>
          <w:rFonts w:asciiTheme="minorHAnsi" w:hAnsiTheme="minorHAnsi" w:cs="Arial"/>
          <w:iCs/>
          <w:sz w:val="24"/>
          <w:szCs w:val="24"/>
        </w:rPr>
      </w:pPr>
    </w:p>
    <w:p w:rsidR="00FD6D7D" w:rsidRPr="007E5B5B" w:rsidRDefault="00FD6D7D" w:rsidP="001C0998">
      <w:pPr>
        <w:pStyle w:val="ListParagraph"/>
        <w:numPr>
          <w:ilvl w:val="0"/>
          <w:numId w:val="26"/>
        </w:numPr>
        <w:tabs>
          <w:tab w:val="left" w:pos="794"/>
        </w:tabs>
        <w:jc w:val="both"/>
        <w:rPr>
          <w:rFonts w:asciiTheme="minorHAnsi" w:hAnsiTheme="minorHAnsi" w:cs="Arial"/>
          <w:iCs/>
          <w:sz w:val="24"/>
          <w:szCs w:val="24"/>
        </w:rPr>
      </w:pPr>
      <w:r w:rsidRPr="007E5B5B">
        <w:rPr>
          <w:rFonts w:asciiTheme="minorHAnsi" w:hAnsiTheme="minorHAnsi" w:cs="Arial"/>
          <w:iCs/>
          <w:sz w:val="24"/>
          <w:szCs w:val="24"/>
        </w:rPr>
        <w:t xml:space="preserve">capture effective data collection on employees and service users and analyse these statistics </w:t>
      </w:r>
    </w:p>
    <w:p w:rsidR="00FD6D7D" w:rsidRPr="007E5B5B" w:rsidRDefault="00FD6D7D" w:rsidP="001C0998">
      <w:pPr>
        <w:numPr>
          <w:ilvl w:val="0"/>
          <w:numId w:val="20"/>
        </w:numPr>
        <w:tabs>
          <w:tab w:val="left" w:pos="794"/>
        </w:tabs>
        <w:jc w:val="both"/>
        <w:rPr>
          <w:rFonts w:asciiTheme="minorHAnsi" w:hAnsiTheme="minorHAnsi" w:cs="Arial"/>
          <w:iCs/>
          <w:sz w:val="24"/>
          <w:szCs w:val="24"/>
        </w:rPr>
      </w:pPr>
      <w:r w:rsidRPr="007E5B5B">
        <w:rPr>
          <w:rFonts w:asciiTheme="minorHAnsi" w:hAnsiTheme="minorHAnsi" w:cs="Arial"/>
          <w:iCs/>
          <w:sz w:val="24"/>
          <w:szCs w:val="24"/>
        </w:rPr>
        <w:t>produce equality impact assessments on policies, procedures and services that may have an impact on service users or the service as a whole</w:t>
      </w:r>
    </w:p>
    <w:p w:rsidR="00FD6D7D" w:rsidRPr="007E5B5B" w:rsidRDefault="00FD6D7D" w:rsidP="001C0998">
      <w:pPr>
        <w:numPr>
          <w:ilvl w:val="0"/>
          <w:numId w:val="20"/>
        </w:numPr>
        <w:tabs>
          <w:tab w:val="left" w:pos="794"/>
        </w:tabs>
        <w:jc w:val="both"/>
        <w:rPr>
          <w:rFonts w:asciiTheme="minorHAnsi" w:hAnsiTheme="minorHAnsi" w:cs="Arial"/>
          <w:iCs/>
          <w:sz w:val="24"/>
          <w:szCs w:val="24"/>
        </w:rPr>
      </w:pPr>
      <w:r w:rsidRPr="007E5B5B">
        <w:rPr>
          <w:rFonts w:asciiTheme="minorHAnsi" w:hAnsiTheme="minorHAnsi" w:cs="Arial"/>
          <w:iCs/>
          <w:sz w:val="24"/>
          <w:szCs w:val="24"/>
        </w:rPr>
        <w:t xml:space="preserve">provide one or more equality objectives at least every four years </w:t>
      </w:r>
    </w:p>
    <w:p w:rsidR="00FD6D7D" w:rsidRPr="007E5B5B" w:rsidRDefault="00FD6D7D" w:rsidP="00FD6D7D">
      <w:pPr>
        <w:tabs>
          <w:tab w:val="left" w:pos="794"/>
        </w:tabs>
        <w:ind w:left="709"/>
        <w:jc w:val="both"/>
        <w:rPr>
          <w:rFonts w:asciiTheme="minorHAnsi" w:hAnsiTheme="minorHAnsi" w:cs="Arial"/>
          <w:iCs/>
          <w:sz w:val="24"/>
          <w:szCs w:val="24"/>
          <w:lang w:val="en-US"/>
        </w:rPr>
      </w:pPr>
    </w:p>
    <w:p w:rsidR="00FD6D7D" w:rsidRPr="007E5B5B" w:rsidRDefault="00FD6D7D" w:rsidP="000D22FA">
      <w:pPr>
        <w:tabs>
          <w:tab w:val="left" w:pos="794"/>
        </w:tabs>
        <w:ind w:left="709"/>
        <w:jc w:val="both"/>
        <w:rPr>
          <w:rFonts w:asciiTheme="minorHAnsi" w:hAnsiTheme="minorHAnsi" w:cs="Arial"/>
          <w:iCs/>
          <w:sz w:val="24"/>
          <w:szCs w:val="24"/>
        </w:rPr>
      </w:pPr>
      <w:r w:rsidRPr="007E5B5B">
        <w:rPr>
          <w:rFonts w:asciiTheme="minorHAnsi" w:hAnsiTheme="minorHAnsi" w:cs="Arial"/>
          <w:iCs/>
          <w:sz w:val="24"/>
          <w:szCs w:val="24"/>
        </w:rPr>
        <w:t xml:space="preserve">The Duty and this specification requires the Service Provider take into account </w:t>
      </w:r>
      <w:r w:rsidR="000D22FA" w:rsidRPr="007E5B5B">
        <w:rPr>
          <w:rFonts w:asciiTheme="minorHAnsi" w:hAnsiTheme="minorHAnsi" w:cs="Arial"/>
          <w:iCs/>
          <w:sz w:val="24"/>
          <w:szCs w:val="24"/>
        </w:rPr>
        <w:t xml:space="preserve">     </w:t>
      </w:r>
      <w:r w:rsidRPr="007E5B5B">
        <w:rPr>
          <w:rFonts w:asciiTheme="minorHAnsi" w:hAnsiTheme="minorHAnsi" w:cs="Arial"/>
          <w:iCs/>
          <w:sz w:val="24"/>
          <w:szCs w:val="24"/>
        </w:rPr>
        <w:t>disabled people’s impairments, when making decisions about policies and services, as the law recognises that disabled’s people’s needs may be different from the needs of non-disabled people. This might mean making reasonable adjustments or treating disabled people better than non-disabled people to meet their needs.</w:t>
      </w:r>
    </w:p>
    <w:p w:rsidR="00FD6D7D" w:rsidRPr="007E5B5B" w:rsidRDefault="00FD6D7D" w:rsidP="00FD6D7D">
      <w:pPr>
        <w:tabs>
          <w:tab w:val="left" w:pos="794"/>
        </w:tabs>
        <w:ind w:left="709"/>
        <w:jc w:val="both"/>
        <w:rPr>
          <w:rFonts w:asciiTheme="minorHAnsi" w:hAnsiTheme="minorHAnsi" w:cs="Arial"/>
          <w:iCs/>
          <w:sz w:val="24"/>
          <w:szCs w:val="24"/>
          <w:lang w:val="en-US"/>
        </w:rPr>
      </w:pPr>
    </w:p>
    <w:p w:rsidR="00FD6D7D" w:rsidRPr="007E5B5B" w:rsidRDefault="00FD6D7D" w:rsidP="00FD6D7D">
      <w:pPr>
        <w:tabs>
          <w:tab w:val="left" w:pos="794"/>
        </w:tabs>
        <w:ind w:left="709"/>
        <w:jc w:val="both"/>
        <w:rPr>
          <w:rFonts w:asciiTheme="minorHAnsi" w:hAnsiTheme="minorHAnsi" w:cs="Arial"/>
          <w:iCs/>
          <w:sz w:val="24"/>
          <w:szCs w:val="24"/>
          <w:lang w:val="en-US"/>
        </w:rPr>
      </w:pPr>
      <w:r w:rsidRPr="007E5B5B">
        <w:rPr>
          <w:rFonts w:asciiTheme="minorHAnsi" w:hAnsiTheme="minorHAnsi" w:cs="Arial"/>
          <w:iCs/>
          <w:sz w:val="24"/>
          <w:szCs w:val="24"/>
          <w:lang w:val="en-US"/>
        </w:rPr>
        <w:t>All staff employed by the Service Provider will recogni</w:t>
      </w:r>
      <w:r w:rsidR="00E10A71" w:rsidRPr="007E5B5B">
        <w:rPr>
          <w:rFonts w:asciiTheme="minorHAnsi" w:hAnsiTheme="minorHAnsi" w:cs="Arial"/>
          <w:iCs/>
          <w:sz w:val="24"/>
          <w:szCs w:val="24"/>
          <w:lang w:val="en-US"/>
        </w:rPr>
        <w:t>s</w:t>
      </w:r>
      <w:r w:rsidRPr="007E5B5B">
        <w:rPr>
          <w:rFonts w:asciiTheme="minorHAnsi" w:hAnsiTheme="minorHAnsi" w:cs="Arial"/>
          <w:iCs/>
          <w:sz w:val="24"/>
          <w:szCs w:val="24"/>
          <w:lang w:val="en-US"/>
        </w:rPr>
        <w:t>e and respect the religious, cultural and social backgrounds of service users in accordance with legislation and local and national good practice.</w:t>
      </w:r>
    </w:p>
    <w:p w:rsidR="00FD6D7D" w:rsidRPr="007E5B5B" w:rsidRDefault="00FD6D7D" w:rsidP="00FD6D7D">
      <w:pPr>
        <w:tabs>
          <w:tab w:val="left" w:pos="794"/>
        </w:tabs>
        <w:ind w:left="709"/>
        <w:jc w:val="both"/>
        <w:rPr>
          <w:rFonts w:asciiTheme="minorHAnsi" w:hAnsiTheme="minorHAnsi" w:cs="Arial"/>
          <w:iCs/>
          <w:sz w:val="24"/>
          <w:szCs w:val="24"/>
          <w:lang w:val="en-US"/>
        </w:rPr>
      </w:pPr>
    </w:p>
    <w:p w:rsidR="00FD6D7D" w:rsidRPr="007E5B5B" w:rsidRDefault="00FD6D7D" w:rsidP="00FD6D7D">
      <w:pPr>
        <w:tabs>
          <w:tab w:val="left" w:pos="794"/>
        </w:tabs>
        <w:ind w:left="709"/>
        <w:jc w:val="both"/>
        <w:rPr>
          <w:rFonts w:asciiTheme="minorHAnsi" w:hAnsiTheme="minorHAnsi" w:cs="Arial"/>
          <w:iCs/>
          <w:sz w:val="24"/>
          <w:szCs w:val="24"/>
        </w:rPr>
      </w:pPr>
      <w:r w:rsidRPr="007E5B5B">
        <w:rPr>
          <w:rFonts w:asciiTheme="minorHAnsi" w:hAnsiTheme="minorHAnsi" w:cs="Arial"/>
          <w:iCs/>
          <w:sz w:val="24"/>
          <w:szCs w:val="24"/>
        </w:rPr>
        <w:t>The Service Provider will ensure that it has access to appropriate translation services/resources to enable equity of access and understanding.</w:t>
      </w:r>
    </w:p>
    <w:p w:rsidR="00FD6D7D" w:rsidRPr="007E5B5B" w:rsidRDefault="00FD6D7D" w:rsidP="00FD6D7D">
      <w:pPr>
        <w:tabs>
          <w:tab w:val="left" w:pos="794"/>
        </w:tabs>
        <w:ind w:left="709"/>
        <w:jc w:val="both"/>
        <w:rPr>
          <w:rFonts w:asciiTheme="minorHAnsi" w:hAnsiTheme="minorHAnsi" w:cs="Arial"/>
          <w:iCs/>
          <w:sz w:val="24"/>
          <w:szCs w:val="24"/>
        </w:rPr>
      </w:pPr>
    </w:p>
    <w:p w:rsidR="00FD6D7D" w:rsidRPr="007E5B5B" w:rsidRDefault="00FD6D7D" w:rsidP="00FD6D7D">
      <w:pPr>
        <w:tabs>
          <w:tab w:val="left" w:pos="794"/>
        </w:tabs>
        <w:ind w:left="709"/>
        <w:jc w:val="both"/>
        <w:rPr>
          <w:rFonts w:asciiTheme="minorHAnsi" w:hAnsiTheme="minorHAnsi" w:cs="Arial"/>
          <w:iCs/>
          <w:sz w:val="24"/>
          <w:szCs w:val="24"/>
        </w:rPr>
      </w:pPr>
      <w:r w:rsidRPr="007E5B5B">
        <w:rPr>
          <w:rFonts w:asciiTheme="minorHAnsi" w:hAnsiTheme="minorHAnsi" w:cs="Arial"/>
          <w:iCs/>
          <w:sz w:val="24"/>
          <w:szCs w:val="24"/>
        </w:rPr>
        <w:t>The Service Provider will recognise and make provision for cultural and religious needs such as prayer time and specific food preparation (</w:t>
      </w:r>
      <w:r w:rsidR="00A5409D" w:rsidRPr="007E5B5B">
        <w:rPr>
          <w:rFonts w:asciiTheme="minorHAnsi" w:hAnsiTheme="minorHAnsi" w:cs="Arial"/>
          <w:iCs/>
          <w:sz w:val="24"/>
          <w:szCs w:val="24"/>
        </w:rPr>
        <w:t>e.g.</w:t>
      </w:r>
      <w:r w:rsidRPr="007E5B5B">
        <w:rPr>
          <w:rFonts w:asciiTheme="minorHAnsi" w:hAnsiTheme="minorHAnsi" w:cs="Arial"/>
          <w:iCs/>
          <w:sz w:val="24"/>
          <w:szCs w:val="24"/>
        </w:rPr>
        <w:t xml:space="preserve"> Halal).</w:t>
      </w:r>
    </w:p>
    <w:tbl>
      <w:tblPr>
        <w:tblW w:w="0" w:type="auto"/>
        <w:tblLook w:val="04A0" w:firstRow="1" w:lastRow="0" w:firstColumn="1" w:lastColumn="0" w:noHBand="0" w:noVBand="1"/>
      </w:tblPr>
      <w:tblGrid>
        <w:gridCol w:w="8425"/>
      </w:tblGrid>
      <w:tr w:rsidR="00B6523F" w:rsidRPr="007E5B5B" w:rsidTr="00460764">
        <w:trPr>
          <w:trHeight w:val="559"/>
        </w:trPr>
        <w:tc>
          <w:tcPr>
            <w:tcW w:w="8425" w:type="dxa"/>
            <w:shd w:val="clear" w:color="auto" w:fill="auto"/>
          </w:tcPr>
          <w:p w:rsidR="00B6523F" w:rsidRPr="007E5B5B" w:rsidRDefault="00B6523F" w:rsidP="00460764">
            <w:pPr>
              <w:pStyle w:val="Default"/>
              <w:spacing w:after="120"/>
              <w:jc w:val="both"/>
              <w:rPr>
                <w:rFonts w:asciiTheme="minorHAnsi" w:hAnsiTheme="minorHAnsi" w:cs="Arial"/>
                <w:b/>
                <w:color w:val="auto"/>
              </w:rPr>
            </w:pPr>
          </w:p>
          <w:p w:rsidR="00B6523F" w:rsidRDefault="0057760D" w:rsidP="00460764">
            <w:pPr>
              <w:pStyle w:val="Default"/>
              <w:spacing w:after="120"/>
              <w:jc w:val="both"/>
              <w:rPr>
                <w:rFonts w:asciiTheme="minorHAnsi" w:hAnsiTheme="minorHAnsi" w:cs="Arial"/>
                <w:b/>
                <w:color w:val="auto"/>
              </w:rPr>
            </w:pPr>
            <w:r w:rsidRPr="007E5B5B">
              <w:rPr>
                <w:rFonts w:asciiTheme="minorHAnsi" w:hAnsiTheme="minorHAnsi" w:cs="Arial"/>
                <w:b/>
                <w:color w:val="auto"/>
              </w:rPr>
              <w:t xml:space="preserve">     </w:t>
            </w:r>
            <w:r w:rsidR="00B6523F" w:rsidRPr="007E5B5B">
              <w:rPr>
                <w:rFonts w:asciiTheme="minorHAnsi" w:hAnsiTheme="minorHAnsi" w:cs="Arial"/>
                <w:b/>
                <w:color w:val="auto"/>
              </w:rPr>
              <w:t xml:space="preserve">Staffing </w:t>
            </w:r>
          </w:p>
          <w:p w:rsidR="00FF7863" w:rsidRPr="007E5B5B" w:rsidRDefault="00FF7863" w:rsidP="00460764">
            <w:pPr>
              <w:pStyle w:val="Default"/>
              <w:spacing w:after="120"/>
              <w:jc w:val="both"/>
              <w:rPr>
                <w:rFonts w:asciiTheme="minorHAnsi" w:hAnsiTheme="minorHAnsi" w:cs="Arial"/>
                <w:b/>
                <w:color w:val="auto"/>
              </w:rPr>
            </w:pPr>
          </w:p>
          <w:p w:rsidR="00B6523F" w:rsidRPr="007E5B5B" w:rsidRDefault="0057760D" w:rsidP="00460764">
            <w:pPr>
              <w:pStyle w:val="Default"/>
              <w:spacing w:after="120"/>
              <w:jc w:val="both"/>
              <w:rPr>
                <w:rFonts w:asciiTheme="minorHAnsi" w:hAnsiTheme="minorHAnsi" w:cs="Arial"/>
                <w:color w:val="auto"/>
              </w:rPr>
            </w:pPr>
            <w:r w:rsidRPr="007E5B5B">
              <w:rPr>
                <w:rFonts w:asciiTheme="minorHAnsi" w:hAnsiTheme="minorHAnsi" w:cs="Arial"/>
                <w:color w:val="auto"/>
              </w:rPr>
              <w:lastRenderedPageBreak/>
              <w:t xml:space="preserve">           </w:t>
            </w:r>
            <w:r w:rsidR="00B6523F" w:rsidRPr="007E5B5B">
              <w:rPr>
                <w:rFonts w:asciiTheme="minorHAnsi" w:hAnsiTheme="minorHAnsi" w:cs="Arial"/>
                <w:color w:val="auto"/>
              </w:rPr>
              <w:t>The Service Provider will:</w:t>
            </w:r>
          </w:p>
          <w:p w:rsidR="00B6523F" w:rsidRPr="007E5B5B" w:rsidRDefault="00A5409D" w:rsidP="001C0998">
            <w:pPr>
              <w:pStyle w:val="Default"/>
              <w:numPr>
                <w:ilvl w:val="0"/>
                <w:numId w:val="34"/>
              </w:numPr>
              <w:spacing w:after="120"/>
              <w:jc w:val="both"/>
              <w:rPr>
                <w:rFonts w:asciiTheme="minorHAnsi" w:hAnsiTheme="minorHAnsi" w:cs="Arial"/>
                <w:color w:val="auto"/>
              </w:rPr>
            </w:pPr>
            <w:r w:rsidRPr="007E5B5B">
              <w:rPr>
                <w:rFonts w:asciiTheme="minorHAnsi" w:hAnsiTheme="minorHAnsi" w:cs="Arial"/>
                <w:color w:val="auto"/>
              </w:rPr>
              <w:t xml:space="preserve">Ensure that all staff have the necessary training, skills, competencies personal qualities and attitudes, and supervision to enable them to meet Customers’ needs. </w:t>
            </w:r>
          </w:p>
        </w:tc>
      </w:tr>
      <w:tr w:rsidR="00B6523F" w:rsidRPr="007E5B5B" w:rsidTr="00460764">
        <w:trPr>
          <w:trHeight w:val="559"/>
        </w:trPr>
        <w:tc>
          <w:tcPr>
            <w:tcW w:w="8425" w:type="dxa"/>
            <w:shd w:val="clear" w:color="auto" w:fill="auto"/>
          </w:tcPr>
          <w:p w:rsidR="00B6523F" w:rsidRPr="007E5B5B" w:rsidRDefault="00B6523F" w:rsidP="001C0998">
            <w:pPr>
              <w:pStyle w:val="Default"/>
              <w:numPr>
                <w:ilvl w:val="0"/>
                <w:numId w:val="34"/>
              </w:numPr>
              <w:spacing w:after="120"/>
              <w:jc w:val="both"/>
              <w:rPr>
                <w:rFonts w:asciiTheme="minorHAnsi" w:hAnsiTheme="minorHAnsi" w:cs="Arial"/>
                <w:color w:val="auto"/>
              </w:rPr>
            </w:pPr>
            <w:r w:rsidRPr="007E5B5B">
              <w:rPr>
                <w:rFonts w:asciiTheme="minorHAnsi" w:hAnsiTheme="minorHAnsi" w:cs="Arial"/>
                <w:color w:val="auto"/>
              </w:rPr>
              <w:lastRenderedPageBreak/>
              <w:t>Conduct regular reviews of staffing levels and resources to ensure they have sufficient numbers of suitable staff to deliver the service.</w:t>
            </w:r>
          </w:p>
          <w:p w:rsidR="00B6523F" w:rsidRPr="007E5B5B" w:rsidRDefault="00B6523F" w:rsidP="001C0998">
            <w:pPr>
              <w:pStyle w:val="Default"/>
              <w:numPr>
                <w:ilvl w:val="0"/>
                <w:numId w:val="34"/>
              </w:numPr>
              <w:spacing w:after="120"/>
              <w:jc w:val="both"/>
              <w:rPr>
                <w:rFonts w:asciiTheme="minorHAnsi" w:hAnsiTheme="minorHAnsi" w:cs="Arial"/>
                <w:color w:val="auto"/>
              </w:rPr>
            </w:pPr>
            <w:r w:rsidRPr="007E5B5B">
              <w:rPr>
                <w:rFonts w:asciiTheme="minorHAnsi" w:hAnsiTheme="minorHAnsi" w:cs="Arial"/>
                <w:color w:val="auto"/>
              </w:rPr>
              <w:t>Provide self-reported information about staffing levels to representatives of the  Council on a regular basis as part of contract management, and on request where necessary</w:t>
            </w:r>
          </w:p>
          <w:p w:rsidR="00B6523F" w:rsidRPr="007E5B5B" w:rsidRDefault="00B6523F" w:rsidP="001C0998">
            <w:pPr>
              <w:pStyle w:val="Default"/>
              <w:numPr>
                <w:ilvl w:val="0"/>
                <w:numId w:val="34"/>
              </w:numPr>
              <w:spacing w:after="120"/>
              <w:jc w:val="both"/>
              <w:rPr>
                <w:rFonts w:asciiTheme="minorHAnsi" w:hAnsiTheme="minorHAnsi" w:cs="Arial"/>
                <w:color w:val="auto"/>
              </w:rPr>
            </w:pPr>
            <w:r w:rsidRPr="007E5B5B">
              <w:rPr>
                <w:rFonts w:asciiTheme="minorHAnsi" w:hAnsiTheme="minorHAnsi" w:cs="Arial"/>
                <w:color w:val="auto"/>
              </w:rPr>
              <w:t xml:space="preserve">Provide self-reported  information about staff training completed, including any significant risks or omissions, to representatives from the Council on a regular basis as part of contract management, and on request where necessary  </w:t>
            </w:r>
          </w:p>
        </w:tc>
      </w:tr>
      <w:tr w:rsidR="00B6523F" w:rsidRPr="007E5B5B" w:rsidTr="00460764">
        <w:trPr>
          <w:trHeight w:val="559"/>
        </w:trPr>
        <w:tc>
          <w:tcPr>
            <w:tcW w:w="8425" w:type="dxa"/>
            <w:shd w:val="clear" w:color="auto" w:fill="auto"/>
          </w:tcPr>
          <w:p w:rsidR="00B6523F" w:rsidRPr="007E5B5B" w:rsidRDefault="00B6523F" w:rsidP="001C0998">
            <w:pPr>
              <w:pStyle w:val="Default"/>
              <w:numPr>
                <w:ilvl w:val="0"/>
                <w:numId w:val="34"/>
              </w:numPr>
              <w:spacing w:after="120"/>
              <w:jc w:val="both"/>
              <w:rPr>
                <w:rFonts w:asciiTheme="minorHAnsi" w:hAnsiTheme="minorHAnsi" w:cs="Arial"/>
                <w:color w:val="auto"/>
              </w:rPr>
            </w:pPr>
            <w:r w:rsidRPr="007E5B5B">
              <w:rPr>
                <w:rFonts w:asciiTheme="minorHAnsi" w:hAnsiTheme="minorHAnsi" w:cs="Arial"/>
                <w:color w:val="auto"/>
              </w:rPr>
              <w:t>Ensure all managers of the service will be suitably experienced and/or qualified in order to effectively run the Service. It is expected that the manager responsible for overall day to day management of the service will hold a Level 4 in care or another recognised equivalent qualification and an appropriate management qualification, e.g. Level 4 in Management or Certificate in Management or equivalent.</w:t>
            </w:r>
          </w:p>
          <w:p w:rsidR="00B6523F" w:rsidRPr="007E5B5B" w:rsidRDefault="00B6523F" w:rsidP="001C0998">
            <w:pPr>
              <w:pStyle w:val="Default"/>
              <w:numPr>
                <w:ilvl w:val="0"/>
                <w:numId w:val="34"/>
              </w:numPr>
              <w:spacing w:after="120"/>
              <w:jc w:val="both"/>
              <w:rPr>
                <w:rFonts w:asciiTheme="minorHAnsi" w:hAnsiTheme="minorHAnsi" w:cs="Arial"/>
                <w:color w:val="auto"/>
              </w:rPr>
            </w:pPr>
            <w:r w:rsidRPr="007E5B5B">
              <w:rPr>
                <w:rFonts w:asciiTheme="minorHAnsi" w:hAnsiTheme="minorHAnsi" w:cs="Arial"/>
                <w:color w:val="auto"/>
              </w:rPr>
              <w:t>Provide continuity of support staff wherever possible to support Customer outcomes</w:t>
            </w:r>
          </w:p>
          <w:p w:rsidR="00B6523F" w:rsidRPr="007E5B5B" w:rsidRDefault="00B6523F" w:rsidP="001C0998">
            <w:pPr>
              <w:pStyle w:val="Default"/>
              <w:numPr>
                <w:ilvl w:val="0"/>
                <w:numId w:val="34"/>
              </w:numPr>
              <w:spacing w:after="120"/>
              <w:jc w:val="both"/>
              <w:rPr>
                <w:rFonts w:asciiTheme="minorHAnsi" w:hAnsiTheme="minorHAnsi" w:cs="Arial"/>
                <w:color w:val="auto"/>
              </w:rPr>
            </w:pPr>
            <w:r w:rsidRPr="007E5B5B">
              <w:rPr>
                <w:rFonts w:asciiTheme="minorHAnsi" w:hAnsiTheme="minorHAnsi" w:cs="Arial"/>
                <w:color w:val="auto"/>
              </w:rPr>
              <w:t>Communicate to the Customer where there are planned changes to the Service delivery</w:t>
            </w:r>
          </w:p>
          <w:tbl>
            <w:tblPr>
              <w:tblW w:w="0" w:type="auto"/>
              <w:tblLook w:val="04A0" w:firstRow="1" w:lastRow="0" w:firstColumn="1" w:lastColumn="0" w:noHBand="0" w:noVBand="1"/>
            </w:tblPr>
            <w:tblGrid>
              <w:gridCol w:w="8209"/>
            </w:tblGrid>
            <w:tr w:rsidR="00B6523F" w:rsidRPr="007E5B5B" w:rsidTr="00460764">
              <w:trPr>
                <w:trHeight w:val="559"/>
              </w:trPr>
              <w:tc>
                <w:tcPr>
                  <w:tcW w:w="8425" w:type="dxa"/>
                  <w:shd w:val="clear" w:color="auto" w:fill="auto"/>
                </w:tcPr>
                <w:p w:rsidR="00B6523F" w:rsidRPr="007E5B5B" w:rsidRDefault="00B6523F" w:rsidP="00460764">
                  <w:pPr>
                    <w:pStyle w:val="Default"/>
                    <w:spacing w:after="120"/>
                    <w:jc w:val="both"/>
                    <w:rPr>
                      <w:rFonts w:asciiTheme="minorHAnsi" w:hAnsiTheme="minorHAnsi" w:cs="Arial"/>
                      <w:color w:val="auto"/>
                    </w:rPr>
                  </w:pPr>
                  <w:r w:rsidRPr="007E5B5B">
                    <w:rPr>
                      <w:rFonts w:asciiTheme="minorHAnsi" w:hAnsiTheme="minorHAnsi" w:cs="Arial"/>
                      <w:color w:val="auto"/>
                    </w:rPr>
                    <w:t xml:space="preserve">The Service Provider ensures that there is continuity in relation to the support worker(s) who provides the Service to each Customer. Workers will only be changed for legitimate reasons, e.g. </w:t>
                  </w:r>
                </w:p>
                <w:p w:rsidR="00B6523F" w:rsidRPr="007E5B5B" w:rsidRDefault="00B6523F" w:rsidP="001C0998">
                  <w:pPr>
                    <w:pStyle w:val="Default"/>
                    <w:numPr>
                      <w:ilvl w:val="0"/>
                      <w:numId w:val="37"/>
                    </w:numPr>
                    <w:ind w:left="1134"/>
                    <w:rPr>
                      <w:rFonts w:asciiTheme="minorHAnsi" w:hAnsiTheme="minorHAnsi" w:cs="Arial"/>
                      <w:color w:val="auto"/>
                    </w:rPr>
                  </w:pPr>
                  <w:r w:rsidRPr="007E5B5B">
                    <w:rPr>
                      <w:rFonts w:asciiTheme="minorHAnsi" w:hAnsiTheme="minorHAnsi" w:cs="Arial"/>
                      <w:color w:val="auto"/>
                    </w:rPr>
                    <w:t xml:space="preserve">Sickness, annual leave, training or worker leaving the organisation </w:t>
                  </w:r>
                </w:p>
                <w:p w:rsidR="00B6523F" w:rsidRPr="007E5B5B" w:rsidRDefault="00B6523F" w:rsidP="001C0998">
                  <w:pPr>
                    <w:pStyle w:val="Default"/>
                    <w:numPr>
                      <w:ilvl w:val="0"/>
                      <w:numId w:val="37"/>
                    </w:numPr>
                    <w:ind w:left="1134"/>
                    <w:rPr>
                      <w:rFonts w:asciiTheme="minorHAnsi" w:hAnsiTheme="minorHAnsi" w:cs="Arial"/>
                      <w:color w:val="auto"/>
                    </w:rPr>
                  </w:pPr>
                  <w:r w:rsidRPr="007E5B5B">
                    <w:rPr>
                      <w:rFonts w:asciiTheme="minorHAnsi" w:hAnsiTheme="minorHAnsi" w:cs="Arial"/>
                      <w:color w:val="auto"/>
                    </w:rPr>
                    <w:t xml:space="preserve">The support needs of the Customer change and usual worker does not have the necessary skills to provide the Service </w:t>
                  </w:r>
                </w:p>
                <w:p w:rsidR="00B6523F" w:rsidRPr="007E5B5B" w:rsidRDefault="00B6523F" w:rsidP="001C0998">
                  <w:pPr>
                    <w:pStyle w:val="Default"/>
                    <w:numPr>
                      <w:ilvl w:val="0"/>
                      <w:numId w:val="37"/>
                    </w:numPr>
                    <w:ind w:left="1134"/>
                    <w:rPr>
                      <w:rFonts w:asciiTheme="minorHAnsi" w:hAnsiTheme="minorHAnsi" w:cs="Arial"/>
                      <w:color w:val="auto"/>
                    </w:rPr>
                  </w:pPr>
                  <w:r w:rsidRPr="007E5B5B">
                    <w:rPr>
                      <w:rFonts w:asciiTheme="minorHAnsi" w:hAnsiTheme="minorHAnsi" w:cs="Arial"/>
                      <w:color w:val="auto"/>
                    </w:rPr>
                    <w:t xml:space="preserve">The usual support worker is unavailable for changed times or additional hours </w:t>
                  </w:r>
                </w:p>
                <w:p w:rsidR="00B6523F" w:rsidRPr="007E5B5B" w:rsidRDefault="00B6523F" w:rsidP="001C0998">
                  <w:pPr>
                    <w:pStyle w:val="Default"/>
                    <w:numPr>
                      <w:ilvl w:val="0"/>
                      <w:numId w:val="37"/>
                    </w:numPr>
                    <w:ind w:left="1134"/>
                    <w:rPr>
                      <w:rFonts w:asciiTheme="minorHAnsi" w:hAnsiTheme="minorHAnsi" w:cs="Arial"/>
                      <w:color w:val="auto"/>
                      <w:lang w:eastAsia="en-GB"/>
                    </w:rPr>
                  </w:pPr>
                  <w:r w:rsidRPr="007E5B5B">
                    <w:rPr>
                      <w:rFonts w:asciiTheme="minorHAnsi" w:hAnsiTheme="minorHAnsi" w:cs="Arial"/>
                      <w:color w:val="auto"/>
                    </w:rPr>
                    <w:t>The Customer makes a request to a change of support worker. Where there is no agreement that the request is ‘reasonable’, the case will be determined by The Authority, taking into account the Customer’s stated reasons and the support plan.</w:t>
                  </w:r>
                  <w:r w:rsidRPr="007E5B5B">
                    <w:rPr>
                      <w:rFonts w:asciiTheme="minorHAnsi" w:hAnsiTheme="minorHAnsi" w:cs="Arial"/>
                      <w:color w:val="auto"/>
                      <w:lang w:eastAsia="en-GB"/>
                    </w:rPr>
                    <w:t xml:space="preserve"> </w:t>
                  </w:r>
                </w:p>
                <w:p w:rsidR="00B6523F" w:rsidRPr="007E5B5B" w:rsidRDefault="00B6523F" w:rsidP="00460764">
                  <w:pPr>
                    <w:pStyle w:val="Default"/>
                    <w:rPr>
                      <w:rFonts w:asciiTheme="minorHAnsi" w:hAnsiTheme="minorHAnsi" w:cs="Arial"/>
                      <w:color w:val="auto"/>
                      <w:lang w:eastAsia="en-GB"/>
                    </w:rPr>
                  </w:pPr>
                </w:p>
              </w:tc>
            </w:tr>
            <w:tr w:rsidR="00B6523F" w:rsidRPr="007E5B5B" w:rsidTr="00460764">
              <w:trPr>
                <w:trHeight w:val="559"/>
              </w:trPr>
              <w:tc>
                <w:tcPr>
                  <w:tcW w:w="8425" w:type="dxa"/>
                  <w:shd w:val="clear" w:color="auto" w:fill="auto"/>
                </w:tcPr>
                <w:p w:rsidR="00B6523F" w:rsidRPr="007E5B5B" w:rsidRDefault="00B6523F" w:rsidP="001C0998">
                  <w:pPr>
                    <w:pStyle w:val="Default"/>
                    <w:numPr>
                      <w:ilvl w:val="0"/>
                      <w:numId w:val="36"/>
                    </w:numPr>
                    <w:spacing w:after="120"/>
                    <w:jc w:val="both"/>
                    <w:rPr>
                      <w:rFonts w:asciiTheme="minorHAnsi" w:hAnsiTheme="minorHAnsi" w:cs="Arial"/>
                      <w:color w:val="auto"/>
                    </w:rPr>
                  </w:pPr>
                  <w:r w:rsidRPr="007E5B5B">
                    <w:rPr>
                      <w:rFonts w:asciiTheme="minorHAnsi" w:hAnsiTheme="minorHAnsi" w:cs="Arial"/>
                      <w:color w:val="auto"/>
                    </w:rPr>
                    <w:t xml:space="preserve">Each Customer is allocated a key worker from the group of support workers allocated to provide the service for them. Key working will involve </w:t>
                  </w:r>
                </w:p>
              </w:tc>
            </w:tr>
            <w:tr w:rsidR="00B6523F" w:rsidRPr="007E5B5B" w:rsidTr="00460764">
              <w:trPr>
                <w:trHeight w:val="559"/>
              </w:trPr>
              <w:tc>
                <w:tcPr>
                  <w:tcW w:w="8425" w:type="dxa"/>
                  <w:shd w:val="clear" w:color="auto" w:fill="auto"/>
                </w:tcPr>
                <w:p w:rsidR="00B6523F" w:rsidRPr="007E5B5B" w:rsidRDefault="00B6523F" w:rsidP="001C0998">
                  <w:pPr>
                    <w:pStyle w:val="Default"/>
                    <w:numPr>
                      <w:ilvl w:val="0"/>
                      <w:numId w:val="35"/>
                    </w:numPr>
                    <w:ind w:left="1276"/>
                    <w:rPr>
                      <w:rFonts w:asciiTheme="minorHAnsi" w:hAnsiTheme="minorHAnsi" w:cs="Arial"/>
                      <w:color w:val="auto"/>
                    </w:rPr>
                  </w:pPr>
                  <w:r w:rsidRPr="007E5B5B">
                    <w:rPr>
                      <w:rFonts w:asciiTheme="minorHAnsi" w:hAnsiTheme="minorHAnsi" w:cs="Arial"/>
                      <w:color w:val="auto"/>
                    </w:rPr>
                    <w:t>Regularly contact with to deliver support to the Customer.</w:t>
                  </w:r>
                </w:p>
                <w:p w:rsidR="00B6523F" w:rsidRPr="007E5B5B" w:rsidRDefault="00B6523F" w:rsidP="001C0998">
                  <w:pPr>
                    <w:pStyle w:val="Default"/>
                    <w:numPr>
                      <w:ilvl w:val="0"/>
                      <w:numId w:val="35"/>
                    </w:numPr>
                    <w:ind w:left="1276"/>
                    <w:rPr>
                      <w:rFonts w:asciiTheme="minorHAnsi" w:hAnsiTheme="minorHAnsi" w:cs="Arial"/>
                      <w:color w:val="auto"/>
                    </w:rPr>
                  </w:pPr>
                  <w:r w:rsidRPr="007E5B5B">
                    <w:rPr>
                      <w:rFonts w:asciiTheme="minorHAnsi" w:hAnsiTheme="minorHAnsi" w:cs="Arial"/>
                      <w:color w:val="auto"/>
                    </w:rPr>
                    <w:t xml:space="preserve">Developing relationships with Customers for whom they act as key worker. </w:t>
                  </w:r>
                </w:p>
                <w:p w:rsidR="00B6523F" w:rsidRPr="007E5B5B" w:rsidRDefault="00B6523F" w:rsidP="001C0998">
                  <w:pPr>
                    <w:pStyle w:val="Default"/>
                    <w:numPr>
                      <w:ilvl w:val="0"/>
                      <w:numId w:val="35"/>
                    </w:numPr>
                    <w:ind w:left="1276"/>
                    <w:rPr>
                      <w:rFonts w:asciiTheme="minorHAnsi" w:hAnsiTheme="minorHAnsi" w:cs="Arial"/>
                      <w:color w:val="auto"/>
                    </w:rPr>
                  </w:pPr>
                  <w:r w:rsidRPr="007E5B5B">
                    <w:rPr>
                      <w:rFonts w:asciiTheme="minorHAnsi" w:hAnsiTheme="minorHAnsi" w:cs="Arial"/>
                      <w:color w:val="auto"/>
                    </w:rPr>
                    <w:t xml:space="preserve">Consulting with the Customer on issues relevant to them, recording </w:t>
                  </w:r>
                  <w:r w:rsidRPr="007E5B5B">
                    <w:rPr>
                      <w:rFonts w:asciiTheme="minorHAnsi" w:hAnsiTheme="minorHAnsi" w:cs="Arial"/>
                      <w:color w:val="auto"/>
                    </w:rPr>
                    <w:lastRenderedPageBreak/>
                    <w:t xml:space="preserve">information, and providing feedback to the line manager as appropriate. </w:t>
                  </w:r>
                </w:p>
                <w:p w:rsidR="00B6523F" w:rsidRPr="007E5B5B" w:rsidRDefault="00B6523F" w:rsidP="001C0998">
                  <w:pPr>
                    <w:pStyle w:val="Default"/>
                    <w:numPr>
                      <w:ilvl w:val="0"/>
                      <w:numId w:val="35"/>
                    </w:numPr>
                    <w:ind w:left="1276"/>
                    <w:rPr>
                      <w:rFonts w:asciiTheme="minorHAnsi" w:hAnsiTheme="minorHAnsi" w:cs="Arial"/>
                      <w:color w:val="auto"/>
                    </w:rPr>
                  </w:pPr>
                  <w:r w:rsidRPr="007E5B5B">
                    <w:rPr>
                      <w:rFonts w:asciiTheme="minorHAnsi" w:hAnsiTheme="minorHAnsi" w:cs="Arial"/>
                      <w:color w:val="auto"/>
                    </w:rPr>
                    <w:t xml:space="preserve">Facilitating communication between the Customer and their carer(s) and The Authority (e.g. care management/social work staff, care coordinators). </w:t>
                  </w:r>
                </w:p>
                <w:p w:rsidR="00B6523F" w:rsidRDefault="00B6523F" w:rsidP="001C0998">
                  <w:pPr>
                    <w:pStyle w:val="Default"/>
                    <w:numPr>
                      <w:ilvl w:val="0"/>
                      <w:numId w:val="35"/>
                    </w:numPr>
                    <w:spacing w:after="240"/>
                    <w:ind w:left="1276"/>
                    <w:rPr>
                      <w:rFonts w:asciiTheme="minorHAnsi" w:hAnsiTheme="minorHAnsi" w:cs="Arial"/>
                      <w:color w:val="auto"/>
                    </w:rPr>
                  </w:pPr>
                  <w:r w:rsidRPr="007E5B5B">
                    <w:rPr>
                      <w:rFonts w:asciiTheme="minorHAnsi" w:hAnsiTheme="minorHAnsi" w:cs="Arial"/>
                      <w:color w:val="auto"/>
                    </w:rPr>
                    <w:t>Participation in care management reviews as directed by a line manager.</w:t>
                  </w:r>
                </w:p>
                <w:p w:rsidR="006239DE" w:rsidRPr="006239DE" w:rsidRDefault="006239DE" w:rsidP="006239DE">
                  <w:pPr>
                    <w:jc w:val="both"/>
                    <w:rPr>
                      <w:rFonts w:asciiTheme="minorHAnsi" w:hAnsiTheme="minorHAnsi"/>
                      <w:b/>
                      <w:sz w:val="24"/>
                      <w:szCs w:val="24"/>
                    </w:rPr>
                  </w:pPr>
                  <w:r>
                    <w:rPr>
                      <w:rFonts w:asciiTheme="minorHAnsi" w:hAnsiTheme="minorHAnsi"/>
                      <w:b/>
                      <w:sz w:val="24"/>
                      <w:szCs w:val="24"/>
                    </w:rPr>
                    <w:t>Accessibility</w:t>
                  </w:r>
                </w:p>
                <w:p w:rsidR="006239DE" w:rsidRPr="006239DE" w:rsidRDefault="006239DE" w:rsidP="006239DE">
                  <w:pPr>
                    <w:jc w:val="both"/>
                    <w:rPr>
                      <w:rFonts w:asciiTheme="minorHAnsi" w:hAnsiTheme="minorHAnsi"/>
                      <w:b/>
                      <w:sz w:val="24"/>
                      <w:szCs w:val="24"/>
                    </w:rPr>
                  </w:pPr>
                </w:p>
                <w:p w:rsidR="006239DE" w:rsidRPr="008E4BA1" w:rsidRDefault="006239DE" w:rsidP="008E4BA1">
                  <w:pPr>
                    <w:jc w:val="both"/>
                    <w:rPr>
                      <w:rFonts w:asciiTheme="minorHAnsi" w:hAnsiTheme="minorHAnsi" w:cs="Arial"/>
                      <w:sz w:val="24"/>
                      <w:szCs w:val="24"/>
                    </w:rPr>
                  </w:pPr>
                  <w:r w:rsidRPr="006239DE">
                    <w:rPr>
                      <w:rFonts w:asciiTheme="minorHAnsi" w:hAnsiTheme="minorHAnsi" w:cs="Arial"/>
                      <w:sz w:val="24"/>
                      <w:szCs w:val="24"/>
                    </w:rPr>
                    <w:t>The Service Provider will ensure that it takes into account the range of communication skills and abilities of the Service User population when recruiting and training staff, to ensure that no Service User is excluded from accessing the Service.</w:t>
                  </w:r>
                </w:p>
                <w:p w:rsidR="00B6523F" w:rsidRPr="007E5B5B" w:rsidRDefault="00B6523F" w:rsidP="00460764">
                  <w:pPr>
                    <w:pStyle w:val="Default"/>
                    <w:ind w:left="720"/>
                    <w:rPr>
                      <w:rFonts w:asciiTheme="minorHAnsi" w:hAnsiTheme="minorHAnsi" w:cs="Arial"/>
                      <w:color w:val="FF0000"/>
                    </w:rPr>
                  </w:pPr>
                </w:p>
              </w:tc>
            </w:tr>
          </w:tbl>
          <w:p w:rsidR="00B6523F" w:rsidRPr="007E5B5B" w:rsidRDefault="00B6523F" w:rsidP="00460764">
            <w:pPr>
              <w:pStyle w:val="Default"/>
              <w:spacing w:after="120"/>
              <w:jc w:val="both"/>
              <w:rPr>
                <w:rFonts w:asciiTheme="minorHAnsi" w:hAnsiTheme="minorHAnsi" w:cs="Arial"/>
                <w:color w:val="auto"/>
              </w:rPr>
            </w:pPr>
          </w:p>
        </w:tc>
      </w:tr>
    </w:tbl>
    <w:p w:rsidR="0016244C" w:rsidRPr="007E5B5B" w:rsidRDefault="0016244C" w:rsidP="001C0998">
      <w:pPr>
        <w:pStyle w:val="Heading2"/>
        <w:numPr>
          <w:ilvl w:val="1"/>
          <w:numId w:val="39"/>
        </w:numPr>
        <w:ind w:left="709" w:hanging="709"/>
        <w:rPr>
          <w:rFonts w:asciiTheme="minorHAnsi" w:hAnsiTheme="minorHAnsi"/>
        </w:rPr>
      </w:pPr>
      <w:bookmarkStart w:id="8" w:name="_Toc485035122"/>
      <w:r w:rsidRPr="007E5B5B">
        <w:rPr>
          <w:rFonts w:asciiTheme="minorHAnsi" w:hAnsiTheme="minorHAnsi"/>
        </w:rPr>
        <w:lastRenderedPageBreak/>
        <w:t>Q</w:t>
      </w:r>
      <w:r w:rsidR="006E354B" w:rsidRPr="007E5B5B">
        <w:rPr>
          <w:rFonts w:asciiTheme="minorHAnsi" w:hAnsiTheme="minorHAnsi"/>
        </w:rPr>
        <w:t>UALITY AND PERFORMANCE STANDARDS</w:t>
      </w:r>
      <w:bookmarkEnd w:id="8"/>
    </w:p>
    <w:p w:rsidR="000D22FA" w:rsidRPr="007E5B5B" w:rsidRDefault="000D22FA" w:rsidP="00CB6DBA">
      <w:pPr>
        <w:tabs>
          <w:tab w:val="left" w:pos="794"/>
        </w:tabs>
        <w:jc w:val="both"/>
        <w:rPr>
          <w:rFonts w:asciiTheme="minorHAnsi" w:hAnsiTheme="minorHAnsi" w:cs="Arial"/>
          <w:b/>
          <w:i/>
          <w:iCs/>
          <w:sz w:val="24"/>
          <w:szCs w:val="24"/>
        </w:rPr>
      </w:pPr>
    </w:p>
    <w:p w:rsidR="00CB6DBA" w:rsidRPr="007E5B5B" w:rsidRDefault="00CB6DBA" w:rsidP="00175F82">
      <w:pPr>
        <w:tabs>
          <w:tab w:val="left" w:pos="794"/>
        </w:tabs>
        <w:jc w:val="both"/>
        <w:rPr>
          <w:rFonts w:asciiTheme="minorHAnsi" w:hAnsiTheme="minorHAnsi" w:cs="Arial"/>
          <w:iCs/>
          <w:sz w:val="24"/>
          <w:szCs w:val="24"/>
        </w:rPr>
      </w:pPr>
      <w:r w:rsidRPr="007E5B5B">
        <w:rPr>
          <w:rFonts w:asciiTheme="minorHAnsi" w:hAnsiTheme="minorHAnsi" w:cs="Arial"/>
          <w:iCs/>
          <w:sz w:val="24"/>
          <w:szCs w:val="24"/>
        </w:rPr>
        <w:t xml:space="preserve">The quality of the service will be demonstrated by its ability to deliver the Individual Service User outcomes, defined within the Individual Person Agreement in a safe and sustainable way that demonstrates value for money for the Service User and the Council.  </w:t>
      </w:r>
    </w:p>
    <w:p w:rsidR="00691322" w:rsidRPr="007E5B5B" w:rsidRDefault="00691322" w:rsidP="000D22FA">
      <w:pPr>
        <w:tabs>
          <w:tab w:val="left" w:pos="794"/>
        </w:tabs>
        <w:ind w:left="720"/>
        <w:jc w:val="both"/>
        <w:rPr>
          <w:rFonts w:asciiTheme="minorHAnsi" w:hAnsiTheme="minorHAnsi" w:cs="Arial"/>
          <w:iCs/>
          <w:sz w:val="24"/>
          <w:szCs w:val="24"/>
        </w:rPr>
      </w:pPr>
    </w:p>
    <w:p w:rsidR="00CB6DBA" w:rsidRPr="007E5B5B" w:rsidRDefault="00CB6DBA" w:rsidP="00175F82">
      <w:pPr>
        <w:tabs>
          <w:tab w:val="left" w:pos="794"/>
        </w:tabs>
        <w:jc w:val="both"/>
        <w:rPr>
          <w:rFonts w:asciiTheme="minorHAnsi" w:hAnsiTheme="minorHAnsi" w:cs="Arial"/>
          <w:iCs/>
          <w:sz w:val="24"/>
          <w:szCs w:val="24"/>
        </w:rPr>
      </w:pPr>
      <w:r w:rsidRPr="007E5B5B">
        <w:rPr>
          <w:rFonts w:asciiTheme="minorHAnsi" w:hAnsiTheme="minorHAnsi" w:cs="Arial"/>
          <w:iCs/>
          <w:sz w:val="24"/>
          <w:szCs w:val="24"/>
        </w:rPr>
        <w:t xml:space="preserve">The Service outcomes are formed from the Authority's "My Self Assessment", and risk and support plans that the Service User is supported to develop with their circle of support.  The main outcome domains are:  </w:t>
      </w:r>
    </w:p>
    <w:p w:rsidR="00CB6DBA" w:rsidRPr="007E5B5B" w:rsidRDefault="00CB6DBA" w:rsidP="00CB6DBA">
      <w:pPr>
        <w:tabs>
          <w:tab w:val="left" w:pos="794"/>
        </w:tabs>
        <w:jc w:val="both"/>
        <w:rPr>
          <w:rFonts w:asciiTheme="minorHAnsi" w:hAnsiTheme="minorHAnsi" w:cs="Arial"/>
          <w:iCs/>
          <w:sz w:val="24"/>
          <w:szCs w:val="24"/>
        </w:rPr>
      </w:pPr>
    </w:p>
    <w:p w:rsidR="00CB6DBA" w:rsidRPr="007E5B5B" w:rsidRDefault="000D22FA" w:rsidP="00CB6DBA">
      <w:pPr>
        <w:tabs>
          <w:tab w:val="left" w:pos="794"/>
        </w:tabs>
        <w:jc w:val="both"/>
        <w:rPr>
          <w:rFonts w:asciiTheme="minorHAnsi" w:hAnsiTheme="minorHAnsi" w:cs="Arial"/>
          <w:iCs/>
          <w:sz w:val="24"/>
          <w:szCs w:val="24"/>
        </w:rPr>
      </w:pPr>
      <w:r w:rsidRPr="007E5B5B">
        <w:rPr>
          <w:rFonts w:asciiTheme="minorHAnsi" w:hAnsiTheme="minorHAnsi" w:cs="Arial"/>
          <w:iCs/>
          <w:sz w:val="24"/>
          <w:szCs w:val="24"/>
        </w:rPr>
        <w:tab/>
      </w:r>
      <w:r w:rsidR="00CB6DBA" w:rsidRPr="007E5B5B">
        <w:rPr>
          <w:rFonts w:asciiTheme="minorHAnsi" w:hAnsiTheme="minorHAnsi" w:cs="Arial"/>
          <w:iCs/>
          <w:sz w:val="24"/>
          <w:szCs w:val="24"/>
        </w:rPr>
        <w:t>Q1.  Meeting Personal Care Needs</w:t>
      </w:r>
    </w:p>
    <w:p w:rsidR="00CB6DBA" w:rsidRPr="007E5B5B" w:rsidRDefault="00CB6DBA" w:rsidP="000D22FA">
      <w:pPr>
        <w:tabs>
          <w:tab w:val="left" w:pos="794"/>
        </w:tabs>
        <w:ind w:left="720"/>
        <w:jc w:val="both"/>
        <w:rPr>
          <w:rFonts w:asciiTheme="minorHAnsi" w:hAnsiTheme="minorHAnsi" w:cs="Arial"/>
          <w:iCs/>
          <w:sz w:val="24"/>
          <w:szCs w:val="24"/>
        </w:rPr>
      </w:pPr>
      <w:r w:rsidRPr="007E5B5B">
        <w:rPr>
          <w:rFonts w:asciiTheme="minorHAnsi" w:hAnsiTheme="minorHAnsi" w:cs="Arial"/>
          <w:iCs/>
          <w:sz w:val="24"/>
          <w:szCs w:val="24"/>
        </w:rPr>
        <w:t xml:space="preserve">Outcome: Service User feels they are personally clean and comfortable and look presentable or, at best, are dressed in a way that reflects their personal preferences and that their health and well being is enhanced. </w:t>
      </w:r>
    </w:p>
    <w:p w:rsidR="00CB6DBA" w:rsidRPr="007E5B5B" w:rsidRDefault="00CB6DBA" w:rsidP="00CB6DBA">
      <w:pPr>
        <w:tabs>
          <w:tab w:val="left" w:pos="794"/>
        </w:tabs>
        <w:jc w:val="both"/>
        <w:rPr>
          <w:rFonts w:asciiTheme="minorHAnsi" w:hAnsiTheme="minorHAnsi" w:cs="Arial"/>
          <w:i/>
          <w:iCs/>
          <w:sz w:val="24"/>
          <w:szCs w:val="24"/>
        </w:rPr>
      </w:pPr>
    </w:p>
    <w:p w:rsidR="00CB6DBA" w:rsidRPr="007E5B5B" w:rsidRDefault="000D22FA" w:rsidP="00CB6DBA">
      <w:pPr>
        <w:tabs>
          <w:tab w:val="left" w:pos="794"/>
        </w:tabs>
        <w:jc w:val="both"/>
        <w:rPr>
          <w:rFonts w:asciiTheme="minorHAnsi" w:hAnsiTheme="minorHAnsi" w:cs="Arial"/>
          <w:iCs/>
          <w:sz w:val="24"/>
          <w:szCs w:val="24"/>
        </w:rPr>
      </w:pPr>
      <w:r w:rsidRPr="007E5B5B">
        <w:rPr>
          <w:rFonts w:asciiTheme="minorHAnsi" w:hAnsiTheme="minorHAnsi" w:cs="Arial"/>
          <w:iCs/>
          <w:sz w:val="24"/>
          <w:szCs w:val="24"/>
        </w:rPr>
        <w:tab/>
      </w:r>
      <w:r w:rsidR="00CB6DBA" w:rsidRPr="007E5B5B">
        <w:rPr>
          <w:rFonts w:asciiTheme="minorHAnsi" w:hAnsiTheme="minorHAnsi" w:cs="Arial"/>
          <w:iCs/>
          <w:sz w:val="24"/>
          <w:szCs w:val="24"/>
        </w:rPr>
        <w:t>Q2.  Keeping Myself Safe</w:t>
      </w:r>
    </w:p>
    <w:p w:rsidR="00CB6DBA" w:rsidRPr="007E5B5B" w:rsidRDefault="00CB6DBA" w:rsidP="000D22FA">
      <w:pPr>
        <w:tabs>
          <w:tab w:val="left" w:pos="794"/>
        </w:tabs>
        <w:ind w:left="720"/>
        <w:jc w:val="both"/>
        <w:rPr>
          <w:rFonts w:asciiTheme="minorHAnsi" w:hAnsiTheme="minorHAnsi" w:cs="Arial"/>
          <w:iCs/>
          <w:sz w:val="24"/>
          <w:szCs w:val="24"/>
        </w:rPr>
      </w:pPr>
      <w:r w:rsidRPr="007E5B5B">
        <w:rPr>
          <w:rFonts w:asciiTheme="minorHAnsi" w:hAnsiTheme="minorHAnsi" w:cs="Arial"/>
          <w:iCs/>
          <w:sz w:val="24"/>
          <w:szCs w:val="24"/>
        </w:rPr>
        <w:t xml:space="preserve">Outcome: Service Users feel safe inside and outside their home.  Staying safe can mean different things to different people. </w:t>
      </w:r>
    </w:p>
    <w:p w:rsidR="00CB6DBA" w:rsidRPr="007E5B5B" w:rsidRDefault="00CB6DBA" w:rsidP="00CB6DBA">
      <w:pPr>
        <w:tabs>
          <w:tab w:val="left" w:pos="794"/>
        </w:tabs>
        <w:jc w:val="both"/>
        <w:rPr>
          <w:rFonts w:asciiTheme="minorHAnsi" w:hAnsiTheme="minorHAnsi" w:cs="Arial"/>
          <w:i/>
          <w:iCs/>
          <w:sz w:val="24"/>
          <w:szCs w:val="24"/>
        </w:rPr>
      </w:pPr>
    </w:p>
    <w:p w:rsidR="00CB6DBA" w:rsidRPr="007E5B5B" w:rsidRDefault="000D22FA" w:rsidP="00CB6DBA">
      <w:pPr>
        <w:tabs>
          <w:tab w:val="left" w:pos="794"/>
        </w:tabs>
        <w:jc w:val="both"/>
        <w:rPr>
          <w:rFonts w:asciiTheme="minorHAnsi" w:hAnsiTheme="minorHAnsi" w:cs="Arial"/>
          <w:iCs/>
          <w:sz w:val="24"/>
          <w:szCs w:val="24"/>
        </w:rPr>
      </w:pPr>
      <w:r w:rsidRPr="007E5B5B">
        <w:rPr>
          <w:rFonts w:asciiTheme="minorHAnsi" w:hAnsiTheme="minorHAnsi" w:cs="Arial"/>
          <w:iCs/>
          <w:sz w:val="24"/>
          <w:szCs w:val="24"/>
        </w:rPr>
        <w:tab/>
      </w:r>
      <w:r w:rsidR="00CB6DBA" w:rsidRPr="007E5B5B">
        <w:rPr>
          <w:rFonts w:asciiTheme="minorHAnsi" w:hAnsiTheme="minorHAnsi" w:cs="Arial"/>
          <w:iCs/>
          <w:sz w:val="24"/>
          <w:szCs w:val="24"/>
        </w:rPr>
        <w:t>Q3.  Eating and Drinking</w:t>
      </w:r>
    </w:p>
    <w:p w:rsidR="00CB6DBA" w:rsidRPr="007E5B5B" w:rsidRDefault="00CB6DBA" w:rsidP="000D22FA">
      <w:pPr>
        <w:tabs>
          <w:tab w:val="left" w:pos="794"/>
        </w:tabs>
        <w:ind w:left="720"/>
        <w:jc w:val="both"/>
        <w:rPr>
          <w:rFonts w:asciiTheme="minorHAnsi" w:hAnsiTheme="minorHAnsi" w:cs="Arial"/>
          <w:iCs/>
          <w:sz w:val="24"/>
          <w:szCs w:val="24"/>
        </w:rPr>
      </w:pPr>
      <w:r w:rsidRPr="007E5B5B">
        <w:rPr>
          <w:rFonts w:asciiTheme="minorHAnsi" w:hAnsiTheme="minorHAnsi" w:cs="Arial"/>
          <w:iCs/>
          <w:sz w:val="24"/>
          <w:szCs w:val="24"/>
        </w:rPr>
        <w:t xml:space="preserve">Outcome: Service Users feel that they have a nutritious, varied and culturally appropriate diet with enough food and drink that they enjoy at regular and timely intervals. </w:t>
      </w:r>
    </w:p>
    <w:p w:rsidR="00CB6DBA" w:rsidRPr="007E5B5B" w:rsidRDefault="00CB6DBA" w:rsidP="00CB6DBA">
      <w:pPr>
        <w:tabs>
          <w:tab w:val="left" w:pos="794"/>
        </w:tabs>
        <w:jc w:val="both"/>
        <w:rPr>
          <w:rFonts w:asciiTheme="minorHAnsi" w:hAnsiTheme="minorHAnsi" w:cs="Arial"/>
          <w:i/>
          <w:iCs/>
          <w:sz w:val="24"/>
          <w:szCs w:val="24"/>
          <w:highlight w:val="lightGray"/>
        </w:rPr>
      </w:pPr>
    </w:p>
    <w:p w:rsidR="00CB6DBA" w:rsidRPr="007E5B5B" w:rsidRDefault="000D22FA" w:rsidP="00CB6DBA">
      <w:pPr>
        <w:tabs>
          <w:tab w:val="left" w:pos="794"/>
        </w:tabs>
        <w:jc w:val="both"/>
        <w:rPr>
          <w:rFonts w:asciiTheme="minorHAnsi" w:hAnsiTheme="minorHAnsi" w:cs="Arial"/>
          <w:iCs/>
          <w:sz w:val="24"/>
          <w:szCs w:val="24"/>
        </w:rPr>
      </w:pPr>
      <w:r w:rsidRPr="007E5B5B">
        <w:rPr>
          <w:rFonts w:asciiTheme="minorHAnsi" w:hAnsiTheme="minorHAnsi" w:cs="Arial"/>
          <w:iCs/>
          <w:sz w:val="24"/>
          <w:szCs w:val="24"/>
        </w:rPr>
        <w:tab/>
      </w:r>
      <w:r w:rsidR="00CB6DBA" w:rsidRPr="007E5B5B">
        <w:rPr>
          <w:rFonts w:asciiTheme="minorHAnsi" w:hAnsiTheme="minorHAnsi" w:cs="Arial"/>
          <w:iCs/>
          <w:sz w:val="24"/>
          <w:szCs w:val="24"/>
        </w:rPr>
        <w:t>Q4.  Making Decisions and Organising Life</w:t>
      </w:r>
    </w:p>
    <w:p w:rsidR="00CB6DBA" w:rsidRPr="007E5B5B" w:rsidRDefault="000D22FA" w:rsidP="000D22FA">
      <w:pPr>
        <w:tabs>
          <w:tab w:val="left" w:pos="794"/>
        </w:tabs>
        <w:ind w:left="720"/>
        <w:jc w:val="both"/>
        <w:rPr>
          <w:rFonts w:asciiTheme="minorHAnsi" w:hAnsiTheme="minorHAnsi" w:cs="Arial"/>
          <w:iCs/>
          <w:sz w:val="24"/>
          <w:szCs w:val="24"/>
        </w:rPr>
      </w:pPr>
      <w:r w:rsidRPr="007E5B5B">
        <w:rPr>
          <w:rFonts w:asciiTheme="minorHAnsi" w:hAnsiTheme="minorHAnsi" w:cs="Arial"/>
          <w:iCs/>
          <w:sz w:val="24"/>
          <w:szCs w:val="24"/>
        </w:rPr>
        <w:tab/>
      </w:r>
      <w:r w:rsidR="00CB6DBA" w:rsidRPr="007E5B5B">
        <w:rPr>
          <w:rFonts w:asciiTheme="minorHAnsi" w:hAnsiTheme="minorHAnsi" w:cs="Arial"/>
          <w:iCs/>
          <w:sz w:val="24"/>
          <w:szCs w:val="24"/>
        </w:rPr>
        <w:t xml:space="preserve">Outcome: Service Users can choose what to do and when to do it, having </w:t>
      </w:r>
      <w:r w:rsidR="00D61BE4" w:rsidRPr="007E5B5B">
        <w:rPr>
          <w:rFonts w:asciiTheme="minorHAnsi" w:hAnsiTheme="minorHAnsi" w:cs="Arial"/>
          <w:iCs/>
          <w:sz w:val="24"/>
          <w:szCs w:val="24"/>
        </w:rPr>
        <w:t xml:space="preserve">    </w:t>
      </w:r>
      <w:r w:rsidR="00CB6DBA" w:rsidRPr="007E5B5B">
        <w:rPr>
          <w:rFonts w:asciiTheme="minorHAnsi" w:hAnsiTheme="minorHAnsi" w:cs="Arial"/>
          <w:iCs/>
          <w:sz w:val="24"/>
          <w:szCs w:val="24"/>
        </w:rPr>
        <w:t xml:space="preserve">control over their daily life and activities. </w:t>
      </w:r>
    </w:p>
    <w:p w:rsidR="00CB6DBA" w:rsidRPr="007E5B5B" w:rsidRDefault="00CB6DBA" w:rsidP="00CB6DBA">
      <w:pPr>
        <w:tabs>
          <w:tab w:val="left" w:pos="794"/>
        </w:tabs>
        <w:jc w:val="both"/>
        <w:rPr>
          <w:rFonts w:asciiTheme="minorHAnsi" w:hAnsiTheme="minorHAnsi" w:cs="Arial"/>
          <w:i/>
          <w:iCs/>
          <w:sz w:val="24"/>
          <w:szCs w:val="24"/>
        </w:rPr>
      </w:pPr>
    </w:p>
    <w:p w:rsidR="00CB6DBA" w:rsidRPr="007E5B5B" w:rsidRDefault="000D22FA" w:rsidP="00CB6DBA">
      <w:pPr>
        <w:tabs>
          <w:tab w:val="left" w:pos="794"/>
        </w:tabs>
        <w:jc w:val="both"/>
        <w:rPr>
          <w:rFonts w:asciiTheme="minorHAnsi" w:hAnsiTheme="minorHAnsi" w:cs="Arial"/>
          <w:iCs/>
          <w:sz w:val="24"/>
          <w:szCs w:val="24"/>
        </w:rPr>
      </w:pPr>
      <w:r w:rsidRPr="007E5B5B">
        <w:rPr>
          <w:rFonts w:asciiTheme="minorHAnsi" w:hAnsiTheme="minorHAnsi" w:cs="Arial"/>
          <w:iCs/>
          <w:sz w:val="24"/>
          <w:szCs w:val="24"/>
        </w:rPr>
        <w:tab/>
      </w:r>
      <w:r w:rsidR="00CB6DBA" w:rsidRPr="007E5B5B">
        <w:rPr>
          <w:rFonts w:asciiTheme="minorHAnsi" w:hAnsiTheme="minorHAnsi" w:cs="Arial"/>
          <w:iCs/>
          <w:sz w:val="24"/>
          <w:szCs w:val="24"/>
        </w:rPr>
        <w:t>Q5.  Being Part of the Community</w:t>
      </w:r>
    </w:p>
    <w:p w:rsidR="00CB6DBA" w:rsidRPr="007E5B5B" w:rsidRDefault="000D22FA" w:rsidP="000D22FA">
      <w:pPr>
        <w:tabs>
          <w:tab w:val="left" w:pos="794"/>
        </w:tabs>
        <w:ind w:left="720"/>
        <w:jc w:val="both"/>
        <w:rPr>
          <w:rFonts w:asciiTheme="minorHAnsi" w:hAnsiTheme="minorHAnsi" w:cs="Arial"/>
          <w:iCs/>
          <w:sz w:val="24"/>
          <w:szCs w:val="24"/>
        </w:rPr>
      </w:pPr>
      <w:r w:rsidRPr="007E5B5B">
        <w:rPr>
          <w:rFonts w:asciiTheme="minorHAnsi" w:hAnsiTheme="minorHAnsi" w:cs="Arial"/>
          <w:iCs/>
          <w:sz w:val="24"/>
          <w:szCs w:val="24"/>
        </w:rPr>
        <w:tab/>
      </w:r>
      <w:r w:rsidR="00CB6DBA" w:rsidRPr="007E5B5B">
        <w:rPr>
          <w:rFonts w:asciiTheme="minorHAnsi" w:hAnsiTheme="minorHAnsi" w:cs="Arial"/>
          <w:iCs/>
          <w:sz w:val="24"/>
          <w:szCs w:val="24"/>
        </w:rPr>
        <w:t xml:space="preserve">Outcome: Service Users are content with their social situation, have meaningful relationship with friends and family and feel involved or part of the community. </w:t>
      </w:r>
    </w:p>
    <w:p w:rsidR="00CB6DBA" w:rsidRPr="007E5B5B" w:rsidRDefault="00CB6DBA" w:rsidP="00CB6DBA">
      <w:pPr>
        <w:tabs>
          <w:tab w:val="left" w:pos="794"/>
        </w:tabs>
        <w:jc w:val="both"/>
        <w:rPr>
          <w:rFonts w:asciiTheme="minorHAnsi" w:hAnsiTheme="minorHAnsi" w:cs="Arial"/>
          <w:iCs/>
          <w:sz w:val="24"/>
          <w:szCs w:val="24"/>
        </w:rPr>
      </w:pPr>
    </w:p>
    <w:p w:rsidR="00CB6DBA" w:rsidRPr="007E5B5B" w:rsidRDefault="000D22FA" w:rsidP="00CB6DBA">
      <w:pPr>
        <w:tabs>
          <w:tab w:val="left" w:pos="794"/>
        </w:tabs>
        <w:jc w:val="both"/>
        <w:rPr>
          <w:rFonts w:asciiTheme="minorHAnsi" w:hAnsiTheme="minorHAnsi" w:cs="Arial"/>
          <w:iCs/>
          <w:sz w:val="24"/>
          <w:szCs w:val="24"/>
        </w:rPr>
      </w:pPr>
      <w:r w:rsidRPr="007E5B5B">
        <w:rPr>
          <w:rFonts w:asciiTheme="minorHAnsi" w:hAnsiTheme="minorHAnsi" w:cs="Arial"/>
          <w:iCs/>
          <w:sz w:val="24"/>
          <w:szCs w:val="24"/>
        </w:rPr>
        <w:lastRenderedPageBreak/>
        <w:tab/>
      </w:r>
      <w:r w:rsidR="00CB6DBA" w:rsidRPr="007E5B5B">
        <w:rPr>
          <w:rFonts w:asciiTheme="minorHAnsi" w:hAnsiTheme="minorHAnsi" w:cs="Arial"/>
          <w:iCs/>
          <w:sz w:val="24"/>
          <w:szCs w:val="24"/>
        </w:rPr>
        <w:t>Q6.  My Role as Parent or Carer</w:t>
      </w:r>
    </w:p>
    <w:p w:rsidR="00CB6DBA" w:rsidRPr="007E5B5B" w:rsidRDefault="000D22FA" w:rsidP="00CB6DBA">
      <w:pPr>
        <w:tabs>
          <w:tab w:val="left" w:pos="794"/>
        </w:tabs>
        <w:jc w:val="both"/>
        <w:rPr>
          <w:rFonts w:asciiTheme="minorHAnsi" w:hAnsiTheme="minorHAnsi" w:cs="Arial"/>
          <w:iCs/>
          <w:sz w:val="24"/>
          <w:szCs w:val="24"/>
        </w:rPr>
      </w:pPr>
      <w:r w:rsidRPr="007E5B5B">
        <w:rPr>
          <w:rFonts w:asciiTheme="minorHAnsi" w:hAnsiTheme="minorHAnsi" w:cs="Arial"/>
          <w:iCs/>
          <w:sz w:val="24"/>
          <w:szCs w:val="24"/>
        </w:rPr>
        <w:tab/>
      </w:r>
      <w:r w:rsidR="00CB6DBA" w:rsidRPr="007E5B5B">
        <w:rPr>
          <w:rFonts w:asciiTheme="minorHAnsi" w:hAnsiTheme="minorHAnsi" w:cs="Arial"/>
          <w:iCs/>
          <w:sz w:val="24"/>
          <w:szCs w:val="24"/>
        </w:rPr>
        <w:t>Outcome: I am able to play my full role as parent or carer.</w:t>
      </w:r>
    </w:p>
    <w:p w:rsidR="00CB6DBA" w:rsidRPr="007E5B5B" w:rsidRDefault="00CB6DBA" w:rsidP="00CB6DBA">
      <w:pPr>
        <w:tabs>
          <w:tab w:val="left" w:pos="794"/>
        </w:tabs>
        <w:jc w:val="both"/>
        <w:rPr>
          <w:rFonts w:asciiTheme="minorHAnsi" w:hAnsiTheme="minorHAnsi" w:cs="Arial"/>
          <w:i/>
          <w:iCs/>
          <w:sz w:val="24"/>
          <w:szCs w:val="24"/>
        </w:rPr>
      </w:pPr>
    </w:p>
    <w:p w:rsidR="00CB6DBA" w:rsidRPr="007E5B5B" w:rsidRDefault="000D22FA" w:rsidP="00CB6DBA">
      <w:pPr>
        <w:tabs>
          <w:tab w:val="left" w:pos="794"/>
        </w:tabs>
        <w:jc w:val="both"/>
        <w:rPr>
          <w:rFonts w:asciiTheme="minorHAnsi" w:hAnsiTheme="minorHAnsi" w:cs="Arial"/>
          <w:iCs/>
          <w:sz w:val="24"/>
          <w:szCs w:val="24"/>
        </w:rPr>
      </w:pPr>
      <w:r w:rsidRPr="007E5B5B">
        <w:rPr>
          <w:rFonts w:asciiTheme="minorHAnsi" w:hAnsiTheme="minorHAnsi" w:cs="Arial"/>
          <w:iCs/>
          <w:sz w:val="24"/>
          <w:szCs w:val="24"/>
        </w:rPr>
        <w:tab/>
      </w:r>
      <w:r w:rsidR="00CB6DBA" w:rsidRPr="007E5B5B">
        <w:rPr>
          <w:rFonts w:asciiTheme="minorHAnsi" w:hAnsiTheme="minorHAnsi" w:cs="Arial"/>
          <w:iCs/>
          <w:sz w:val="24"/>
          <w:szCs w:val="24"/>
        </w:rPr>
        <w:t>Q7.  Running and Maintaining My Home</w:t>
      </w:r>
    </w:p>
    <w:p w:rsidR="00CB6DBA" w:rsidRPr="007E5B5B" w:rsidRDefault="000D22FA" w:rsidP="00CB6DBA">
      <w:pPr>
        <w:tabs>
          <w:tab w:val="left" w:pos="794"/>
        </w:tabs>
        <w:jc w:val="both"/>
        <w:rPr>
          <w:rFonts w:asciiTheme="minorHAnsi" w:hAnsiTheme="minorHAnsi" w:cs="Arial"/>
          <w:iCs/>
          <w:sz w:val="24"/>
          <w:szCs w:val="24"/>
        </w:rPr>
      </w:pPr>
      <w:r w:rsidRPr="007E5B5B">
        <w:rPr>
          <w:rFonts w:asciiTheme="minorHAnsi" w:hAnsiTheme="minorHAnsi" w:cs="Arial"/>
          <w:iCs/>
          <w:sz w:val="24"/>
          <w:szCs w:val="24"/>
        </w:rPr>
        <w:tab/>
      </w:r>
      <w:r w:rsidR="00CB6DBA" w:rsidRPr="007E5B5B">
        <w:rPr>
          <w:rFonts w:asciiTheme="minorHAnsi" w:hAnsiTheme="minorHAnsi" w:cs="Arial"/>
          <w:iCs/>
          <w:sz w:val="24"/>
          <w:szCs w:val="24"/>
        </w:rPr>
        <w:t>Outcome: Service Users are able to run and maintain their homes.</w:t>
      </w:r>
    </w:p>
    <w:p w:rsidR="00CB6DBA" w:rsidRPr="007E5B5B" w:rsidRDefault="00CB6DBA" w:rsidP="00CB6DBA">
      <w:pPr>
        <w:tabs>
          <w:tab w:val="left" w:pos="794"/>
        </w:tabs>
        <w:jc w:val="both"/>
        <w:rPr>
          <w:rFonts w:asciiTheme="minorHAnsi" w:hAnsiTheme="minorHAnsi" w:cs="Arial"/>
          <w:iCs/>
          <w:sz w:val="24"/>
          <w:szCs w:val="24"/>
        </w:rPr>
      </w:pPr>
    </w:p>
    <w:p w:rsidR="00CB6DBA" w:rsidRPr="007E5B5B" w:rsidRDefault="000D22FA" w:rsidP="00CB6DBA">
      <w:pPr>
        <w:tabs>
          <w:tab w:val="left" w:pos="794"/>
        </w:tabs>
        <w:jc w:val="both"/>
        <w:rPr>
          <w:rFonts w:asciiTheme="minorHAnsi" w:hAnsiTheme="minorHAnsi" w:cs="Arial"/>
          <w:iCs/>
          <w:sz w:val="24"/>
          <w:szCs w:val="24"/>
        </w:rPr>
      </w:pPr>
      <w:r w:rsidRPr="007E5B5B">
        <w:rPr>
          <w:rFonts w:asciiTheme="minorHAnsi" w:hAnsiTheme="minorHAnsi" w:cs="Arial"/>
          <w:iCs/>
          <w:sz w:val="24"/>
          <w:szCs w:val="24"/>
        </w:rPr>
        <w:tab/>
      </w:r>
      <w:r w:rsidR="00CB6DBA" w:rsidRPr="007E5B5B">
        <w:rPr>
          <w:rFonts w:asciiTheme="minorHAnsi" w:hAnsiTheme="minorHAnsi" w:cs="Arial"/>
          <w:iCs/>
          <w:sz w:val="24"/>
          <w:szCs w:val="24"/>
        </w:rPr>
        <w:t>Q8.  Work and Learning Opportunities</w:t>
      </w:r>
    </w:p>
    <w:p w:rsidR="00CB6DBA" w:rsidRPr="007E5B5B" w:rsidRDefault="000D22FA" w:rsidP="000D22FA">
      <w:pPr>
        <w:tabs>
          <w:tab w:val="left" w:pos="794"/>
        </w:tabs>
        <w:ind w:left="720"/>
        <w:jc w:val="both"/>
        <w:rPr>
          <w:rFonts w:asciiTheme="minorHAnsi" w:hAnsiTheme="minorHAnsi" w:cs="Arial"/>
          <w:iCs/>
          <w:sz w:val="24"/>
          <w:szCs w:val="24"/>
        </w:rPr>
      </w:pPr>
      <w:r w:rsidRPr="007E5B5B">
        <w:rPr>
          <w:rFonts w:asciiTheme="minorHAnsi" w:hAnsiTheme="minorHAnsi" w:cs="Arial"/>
          <w:iCs/>
          <w:sz w:val="24"/>
          <w:szCs w:val="24"/>
        </w:rPr>
        <w:tab/>
      </w:r>
      <w:r w:rsidR="00D1653C" w:rsidRPr="007E5B5B">
        <w:rPr>
          <w:rFonts w:asciiTheme="minorHAnsi" w:hAnsiTheme="minorHAnsi" w:cs="Arial"/>
          <w:iCs/>
          <w:sz w:val="24"/>
          <w:szCs w:val="24"/>
        </w:rPr>
        <w:t xml:space="preserve">Outcome: Service Users feel sufficiently occupied in a range of meaningful activities whether formal employment, unpaid work, caring for others </w:t>
      </w:r>
    </w:p>
    <w:p w:rsidR="00CB6DBA" w:rsidRPr="007E5B5B" w:rsidRDefault="00CB6DBA" w:rsidP="00CB6DBA">
      <w:pPr>
        <w:tabs>
          <w:tab w:val="left" w:pos="794"/>
        </w:tabs>
        <w:jc w:val="both"/>
        <w:rPr>
          <w:rFonts w:asciiTheme="minorHAnsi" w:hAnsiTheme="minorHAnsi" w:cs="Arial"/>
          <w:iCs/>
          <w:sz w:val="24"/>
          <w:szCs w:val="24"/>
        </w:rPr>
      </w:pPr>
    </w:p>
    <w:p w:rsidR="00CB6DBA" w:rsidRPr="007E5B5B" w:rsidRDefault="000D22FA" w:rsidP="00CB6DBA">
      <w:pPr>
        <w:tabs>
          <w:tab w:val="left" w:pos="794"/>
        </w:tabs>
        <w:jc w:val="both"/>
        <w:rPr>
          <w:rFonts w:asciiTheme="minorHAnsi" w:hAnsiTheme="minorHAnsi" w:cs="Arial"/>
          <w:iCs/>
          <w:sz w:val="24"/>
          <w:szCs w:val="24"/>
        </w:rPr>
      </w:pPr>
      <w:r w:rsidRPr="007E5B5B">
        <w:rPr>
          <w:rFonts w:asciiTheme="minorHAnsi" w:hAnsiTheme="minorHAnsi" w:cs="Arial"/>
          <w:iCs/>
          <w:sz w:val="24"/>
          <w:szCs w:val="24"/>
        </w:rPr>
        <w:tab/>
      </w:r>
      <w:r w:rsidR="00CB6DBA" w:rsidRPr="007E5B5B">
        <w:rPr>
          <w:rFonts w:asciiTheme="minorHAnsi" w:hAnsiTheme="minorHAnsi" w:cs="Arial"/>
          <w:iCs/>
          <w:sz w:val="24"/>
          <w:szCs w:val="24"/>
        </w:rPr>
        <w:t>Q9.  Managing my Actions</w:t>
      </w:r>
    </w:p>
    <w:p w:rsidR="00CB6DBA" w:rsidRPr="007E5B5B" w:rsidRDefault="000D22FA" w:rsidP="00CB6DBA">
      <w:pPr>
        <w:tabs>
          <w:tab w:val="left" w:pos="794"/>
        </w:tabs>
        <w:jc w:val="both"/>
        <w:rPr>
          <w:rFonts w:asciiTheme="minorHAnsi" w:hAnsiTheme="minorHAnsi" w:cs="Arial"/>
          <w:iCs/>
          <w:sz w:val="24"/>
          <w:szCs w:val="24"/>
        </w:rPr>
      </w:pPr>
      <w:r w:rsidRPr="007E5B5B">
        <w:rPr>
          <w:rFonts w:asciiTheme="minorHAnsi" w:hAnsiTheme="minorHAnsi" w:cs="Arial"/>
          <w:iCs/>
          <w:sz w:val="24"/>
          <w:szCs w:val="24"/>
        </w:rPr>
        <w:tab/>
      </w:r>
      <w:r w:rsidR="00CB6DBA" w:rsidRPr="007E5B5B">
        <w:rPr>
          <w:rFonts w:asciiTheme="minorHAnsi" w:hAnsiTheme="minorHAnsi" w:cs="Arial"/>
          <w:iCs/>
          <w:sz w:val="24"/>
          <w:szCs w:val="24"/>
        </w:rPr>
        <w:t>Outcome:  The Service Users actions are safe and appropriate</w:t>
      </w:r>
    </w:p>
    <w:p w:rsidR="00CB6DBA" w:rsidRPr="007E5B5B" w:rsidRDefault="00CB6DBA" w:rsidP="00CB6DBA">
      <w:pPr>
        <w:tabs>
          <w:tab w:val="left" w:pos="794"/>
        </w:tabs>
        <w:jc w:val="both"/>
        <w:rPr>
          <w:rFonts w:asciiTheme="minorHAnsi" w:hAnsiTheme="minorHAnsi" w:cs="Arial"/>
          <w:iCs/>
          <w:sz w:val="24"/>
          <w:szCs w:val="24"/>
        </w:rPr>
      </w:pPr>
    </w:p>
    <w:p w:rsidR="00CB6DBA" w:rsidRPr="007E5B5B" w:rsidRDefault="000D22FA" w:rsidP="00CB6DBA">
      <w:pPr>
        <w:tabs>
          <w:tab w:val="left" w:pos="794"/>
        </w:tabs>
        <w:jc w:val="both"/>
        <w:rPr>
          <w:rFonts w:asciiTheme="minorHAnsi" w:hAnsiTheme="minorHAnsi" w:cs="Arial"/>
          <w:iCs/>
          <w:sz w:val="24"/>
          <w:szCs w:val="24"/>
        </w:rPr>
      </w:pPr>
      <w:r w:rsidRPr="007E5B5B">
        <w:rPr>
          <w:rFonts w:asciiTheme="minorHAnsi" w:hAnsiTheme="minorHAnsi" w:cs="Arial"/>
          <w:iCs/>
          <w:sz w:val="24"/>
          <w:szCs w:val="24"/>
        </w:rPr>
        <w:tab/>
      </w:r>
      <w:r w:rsidR="00CB6DBA" w:rsidRPr="007E5B5B">
        <w:rPr>
          <w:rFonts w:asciiTheme="minorHAnsi" w:hAnsiTheme="minorHAnsi" w:cs="Arial"/>
          <w:iCs/>
          <w:sz w:val="24"/>
          <w:szCs w:val="24"/>
        </w:rPr>
        <w:t xml:space="preserve">Q10.  Family Carer and Informal Support </w:t>
      </w:r>
    </w:p>
    <w:p w:rsidR="0016244C" w:rsidRDefault="000D22FA" w:rsidP="00175F82">
      <w:pPr>
        <w:tabs>
          <w:tab w:val="left" w:pos="794"/>
        </w:tabs>
        <w:ind w:left="709" w:hanging="709"/>
        <w:jc w:val="both"/>
        <w:rPr>
          <w:rFonts w:asciiTheme="minorHAnsi" w:hAnsiTheme="minorHAnsi" w:cs="Arial"/>
          <w:iCs/>
          <w:sz w:val="24"/>
          <w:szCs w:val="24"/>
        </w:rPr>
      </w:pPr>
      <w:r w:rsidRPr="007E5B5B">
        <w:rPr>
          <w:rFonts w:asciiTheme="minorHAnsi" w:hAnsiTheme="minorHAnsi" w:cs="Arial"/>
          <w:iCs/>
          <w:sz w:val="24"/>
          <w:szCs w:val="24"/>
        </w:rPr>
        <w:tab/>
      </w:r>
      <w:r w:rsidR="00CB6DBA" w:rsidRPr="007E5B5B">
        <w:rPr>
          <w:rFonts w:asciiTheme="minorHAnsi" w:hAnsiTheme="minorHAnsi" w:cs="Arial"/>
          <w:iCs/>
          <w:sz w:val="24"/>
          <w:szCs w:val="24"/>
        </w:rPr>
        <w:t>Outcome:  Family and informal support are maximis</w:t>
      </w:r>
      <w:r w:rsidR="00D61BE4" w:rsidRPr="007E5B5B">
        <w:rPr>
          <w:rFonts w:asciiTheme="minorHAnsi" w:hAnsiTheme="minorHAnsi" w:cs="Arial"/>
          <w:iCs/>
          <w:sz w:val="24"/>
          <w:szCs w:val="24"/>
        </w:rPr>
        <w:t xml:space="preserve">ed and are </w:t>
      </w:r>
      <w:r w:rsidRPr="007E5B5B">
        <w:rPr>
          <w:rFonts w:asciiTheme="minorHAnsi" w:hAnsiTheme="minorHAnsi" w:cs="Arial"/>
          <w:iCs/>
          <w:sz w:val="24"/>
          <w:szCs w:val="24"/>
        </w:rPr>
        <w:tab/>
        <w:t>c</w:t>
      </w:r>
      <w:r w:rsidR="00CB6DBA" w:rsidRPr="007E5B5B">
        <w:rPr>
          <w:rFonts w:asciiTheme="minorHAnsi" w:hAnsiTheme="minorHAnsi" w:cs="Arial"/>
          <w:iCs/>
          <w:sz w:val="24"/>
          <w:szCs w:val="24"/>
        </w:rPr>
        <w:t>omplimentary to paid services.</w:t>
      </w:r>
    </w:p>
    <w:p w:rsidR="00C35FC1" w:rsidRDefault="00C35FC1" w:rsidP="00175F82">
      <w:pPr>
        <w:tabs>
          <w:tab w:val="left" w:pos="794"/>
        </w:tabs>
        <w:ind w:left="709" w:hanging="709"/>
        <w:jc w:val="both"/>
        <w:rPr>
          <w:rFonts w:asciiTheme="minorHAnsi" w:hAnsiTheme="minorHAnsi" w:cs="Arial"/>
          <w:iCs/>
          <w:sz w:val="24"/>
          <w:szCs w:val="24"/>
        </w:rPr>
      </w:pPr>
    </w:p>
    <w:p w:rsidR="006E3F2D" w:rsidRPr="006E3F2D" w:rsidRDefault="006E3F2D" w:rsidP="006E3F2D">
      <w:pPr>
        <w:jc w:val="both"/>
        <w:rPr>
          <w:rFonts w:asciiTheme="minorHAnsi" w:hAnsiTheme="minorHAnsi"/>
          <w:b/>
          <w:sz w:val="24"/>
          <w:szCs w:val="24"/>
        </w:rPr>
      </w:pPr>
      <w:r w:rsidRPr="006E3F2D">
        <w:rPr>
          <w:rFonts w:asciiTheme="minorHAnsi" w:hAnsiTheme="minorHAnsi"/>
          <w:b/>
          <w:sz w:val="24"/>
          <w:szCs w:val="24"/>
        </w:rPr>
        <w:t>Quality assurance procedures that the Service Provider must comply with include the following:</w:t>
      </w:r>
    </w:p>
    <w:p w:rsidR="006E3F2D" w:rsidRPr="006E3F2D" w:rsidRDefault="006E3F2D" w:rsidP="006E3F2D">
      <w:pPr>
        <w:jc w:val="both"/>
        <w:rPr>
          <w:rFonts w:asciiTheme="minorHAnsi" w:hAnsiTheme="minorHAnsi"/>
          <w:b/>
          <w:sz w:val="24"/>
          <w:szCs w:val="24"/>
        </w:rPr>
      </w:pPr>
    </w:p>
    <w:p w:rsidR="006E3F2D" w:rsidRPr="006E3F2D" w:rsidRDefault="006E3F2D" w:rsidP="001C0998">
      <w:pPr>
        <w:numPr>
          <w:ilvl w:val="0"/>
          <w:numId w:val="43"/>
        </w:numPr>
        <w:contextualSpacing/>
        <w:jc w:val="both"/>
        <w:rPr>
          <w:rFonts w:asciiTheme="minorHAnsi" w:hAnsiTheme="minorHAnsi"/>
          <w:sz w:val="24"/>
          <w:szCs w:val="24"/>
        </w:rPr>
      </w:pPr>
      <w:r w:rsidRPr="006E3F2D">
        <w:rPr>
          <w:rFonts w:asciiTheme="minorHAnsi" w:hAnsiTheme="minorHAnsi"/>
          <w:sz w:val="24"/>
          <w:szCs w:val="24"/>
        </w:rPr>
        <w:t>the Council will seek evidence through monitoring the Service, that the delivery of Services is focussed on flexible care and support and the outcomes from individuals’ social work assessment in lines with this specification.</w:t>
      </w:r>
    </w:p>
    <w:p w:rsidR="006E3F2D" w:rsidRPr="006E3F2D" w:rsidRDefault="006E3F2D" w:rsidP="001C0998">
      <w:pPr>
        <w:numPr>
          <w:ilvl w:val="0"/>
          <w:numId w:val="43"/>
        </w:numPr>
        <w:contextualSpacing/>
        <w:jc w:val="both"/>
        <w:rPr>
          <w:rFonts w:asciiTheme="minorHAnsi" w:hAnsiTheme="minorHAnsi"/>
          <w:sz w:val="24"/>
          <w:szCs w:val="24"/>
        </w:rPr>
      </w:pPr>
      <w:r w:rsidRPr="006E3F2D">
        <w:rPr>
          <w:rFonts w:asciiTheme="minorHAnsi" w:hAnsiTheme="minorHAnsi"/>
          <w:sz w:val="24"/>
          <w:szCs w:val="24"/>
        </w:rPr>
        <w:t>Service Providers will be required to permit access to any employees of the Council, or agents working on their behalf, and to facilitate access to records in accordance with the quality assurance and contract monitoring requirements of this contract</w:t>
      </w:r>
    </w:p>
    <w:p w:rsidR="006E3F2D" w:rsidRPr="006E3F2D" w:rsidRDefault="006E3F2D" w:rsidP="001C0998">
      <w:pPr>
        <w:numPr>
          <w:ilvl w:val="0"/>
          <w:numId w:val="43"/>
        </w:numPr>
        <w:contextualSpacing/>
        <w:jc w:val="both"/>
        <w:rPr>
          <w:rFonts w:asciiTheme="minorHAnsi" w:hAnsiTheme="minorHAnsi"/>
          <w:sz w:val="24"/>
          <w:szCs w:val="24"/>
        </w:rPr>
      </w:pPr>
      <w:r w:rsidRPr="006E3F2D">
        <w:rPr>
          <w:rFonts w:asciiTheme="minorHAnsi" w:hAnsiTheme="minorHAnsi"/>
          <w:sz w:val="24"/>
          <w:szCs w:val="24"/>
        </w:rPr>
        <w:t>Service Providers will be required to undertake a self-assessment audit return on at least an annual basis</w:t>
      </w:r>
    </w:p>
    <w:p w:rsidR="006E3F2D" w:rsidRPr="006E3F2D" w:rsidRDefault="006E3F2D" w:rsidP="001C0998">
      <w:pPr>
        <w:numPr>
          <w:ilvl w:val="0"/>
          <w:numId w:val="43"/>
        </w:numPr>
        <w:contextualSpacing/>
        <w:jc w:val="both"/>
        <w:rPr>
          <w:rFonts w:asciiTheme="minorHAnsi" w:hAnsiTheme="minorHAnsi"/>
          <w:sz w:val="24"/>
          <w:szCs w:val="24"/>
        </w:rPr>
      </w:pPr>
      <w:r w:rsidRPr="006E3F2D">
        <w:rPr>
          <w:rFonts w:asciiTheme="minorHAnsi" w:hAnsiTheme="minorHAnsi"/>
          <w:sz w:val="24"/>
          <w:szCs w:val="24"/>
        </w:rPr>
        <w:t>thematic monitoring/audit visits carried out by Derby City Council in relation to the standards stipulated</w:t>
      </w:r>
    </w:p>
    <w:p w:rsidR="006E3F2D" w:rsidRPr="006E3F2D" w:rsidRDefault="006E3F2D" w:rsidP="001C0998">
      <w:pPr>
        <w:numPr>
          <w:ilvl w:val="0"/>
          <w:numId w:val="43"/>
        </w:numPr>
        <w:contextualSpacing/>
        <w:jc w:val="both"/>
        <w:rPr>
          <w:rFonts w:asciiTheme="minorHAnsi" w:hAnsiTheme="minorHAnsi"/>
          <w:sz w:val="24"/>
          <w:szCs w:val="24"/>
        </w:rPr>
      </w:pPr>
      <w:r w:rsidRPr="006E3F2D">
        <w:rPr>
          <w:rFonts w:asciiTheme="minorHAnsi" w:hAnsiTheme="minorHAnsi"/>
          <w:sz w:val="24"/>
          <w:szCs w:val="24"/>
        </w:rPr>
        <w:t>monitoring and compliance meetings</w:t>
      </w:r>
    </w:p>
    <w:p w:rsidR="006E3F2D" w:rsidRPr="006E3F2D" w:rsidRDefault="006E3F2D" w:rsidP="001C0998">
      <w:pPr>
        <w:numPr>
          <w:ilvl w:val="0"/>
          <w:numId w:val="43"/>
        </w:numPr>
        <w:contextualSpacing/>
        <w:jc w:val="both"/>
        <w:rPr>
          <w:rFonts w:asciiTheme="minorHAnsi" w:hAnsiTheme="minorHAnsi"/>
          <w:sz w:val="24"/>
          <w:szCs w:val="24"/>
        </w:rPr>
      </w:pPr>
      <w:r w:rsidRPr="006E3F2D">
        <w:rPr>
          <w:rFonts w:asciiTheme="minorHAnsi" w:hAnsiTheme="minorHAnsi"/>
          <w:sz w:val="24"/>
          <w:szCs w:val="24"/>
        </w:rPr>
        <w:t>financial reporting- including the requirement of the Service Provider to report on any financial difficulties which may result in the non-delivery of the Service in full or in part</w:t>
      </w:r>
    </w:p>
    <w:p w:rsidR="00F04967" w:rsidRPr="00F04967" w:rsidRDefault="00F04967" w:rsidP="001C0998">
      <w:pPr>
        <w:numPr>
          <w:ilvl w:val="0"/>
          <w:numId w:val="43"/>
        </w:numPr>
        <w:contextualSpacing/>
        <w:jc w:val="both"/>
        <w:rPr>
          <w:rFonts w:asciiTheme="minorHAnsi" w:hAnsiTheme="minorHAnsi"/>
          <w:sz w:val="24"/>
          <w:szCs w:val="24"/>
        </w:rPr>
      </w:pPr>
      <w:r w:rsidRPr="00F04967">
        <w:rPr>
          <w:rFonts w:asciiTheme="minorHAnsi" w:hAnsiTheme="minorHAnsi"/>
          <w:sz w:val="24"/>
          <w:szCs w:val="24"/>
        </w:rPr>
        <w:t>Duty of Candour – including the requirement of the Service Provider to report on any other difficulties or risks inherent in the delivery of this Service which may result in the non-delivery of the Service in full or in part</w:t>
      </w:r>
    </w:p>
    <w:p w:rsidR="00F04967" w:rsidRPr="00F04967" w:rsidRDefault="00F04967" w:rsidP="001C0998">
      <w:pPr>
        <w:numPr>
          <w:ilvl w:val="0"/>
          <w:numId w:val="43"/>
        </w:numPr>
        <w:contextualSpacing/>
        <w:jc w:val="both"/>
        <w:rPr>
          <w:rFonts w:asciiTheme="minorHAnsi" w:hAnsiTheme="minorHAnsi"/>
          <w:sz w:val="24"/>
          <w:szCs w:val="24"/>
        </w:rPr>
      </w:pPr>
      <w:r w:rsidRPr="00F04967">
        <w:rPr>
          <w:rFonts w:asciiTheme="minorHAnsi" w:hAnsiTheme="minorHAnsi"/>
          <w:sz w:val="24"/>
          <w:szCs w:val="24"/>
        </w:rPr>
        <w:t>reviews of care or support packages including feedback from key stakeholders including the Service User and social care worker</w:t>
      </w:r>
    </w:p>
    <w:p w:rsidR="00F04967" w:rsidRPr="00F04967" w:rsidRDefault="00F04967" w:rsidP="001C0998">
      <w:pPr>
        <w:numPr>
          <w:ilvl w:val="0"/>
          <w:numId w:val="43"/>
        </w:numPr>
        <w:contextualSpacing/>
        <w:jc w:val="both"/>
        <w:rPr>
          <w:rFonts w:asciiTheme="minorHAnsi" w:hAnsiTheme="minorHAnsi"/>
          <w:sz w:val="24"/>
          <w:szCs w:val="24"/>
        </w:rPr>
      </w:pPr>
      <w:r w:rsidRPr="00F04967">
        <w:rPr>
          <w:rFonts w:asciiTheme="minorHAnsi" w:hAnsiTheme="minorHAnsi"/>
          <w:sz w:val="24"/>
          <w:szCs w:val="24"/>
        </w:rPr>
        <w:t>Derby and Derbyshire safeguarding adults policy and procedures</w:t>
      </w:r>
    </w:p>
    <w:p w:rsidR="00F04967" w:rsidRPr="00F04967" w:rsidRDefault="00F04967" w:rsidP="001C0998">
      <w:pPr>
        <w:numPr>
          <w:ilvl w:val="0"/>
          <w:numId w:val="43"/>
        </w:numPr>
        <w:contextualSpacing/>
        <w:jc w:val="both"/>
        <w:rPr>
          <w:rFonts w:asciiTheme="minorHAnsi" w:hAnsiTheme="minorHAnsi"/>
          <w:sz w:val="24"/>
          <w:szCs w:val="24"/>
        </w:rPr>
      </w:pPr>
      <w:r w:rsidRPr="00F04967">
        <w:rPr>
          <w:rFonts w:asciiTheme="minorHAnsi" w:hAnsiTheme="minorHAnsi"/>
          <w:sz w:val="24"/>
          <w:szCs w:val="24"/>
        </w:rPr>
        <w:t>medication reporting where appropriate</w:t>
      </w:r>
    </w:p>
    <w:p w:rsidR="00F04967" w:rsidRPr="00F04967" w:rsidRDefault="00F04967" w:rsidP="001C0998">
      <w:pPr>
        <w:numPr>
          <w:ilvl w:val="0"/>
          <w:numId w:val="43"/>
        </w:numPr>
        <w:contextualSpacing/>
        <w:jc w:val="both"/>
        <w:rPr>
          <w:rFonts w:asciiTheme="minorHAnsi" w:hAnsiTheme="minorHAnsi"/>
          <w:sz w:val="24"/>
          <w:szCs w:val="24"/>
        </w:rPr>
      </w:pPr>
      <w:r w:rsidRPr="00F04967">
        <w:rPr>
          <w:rFonts w:asciiTheme="minorHAnsi" w:hAnsiTheme="minorHAnsi"/>
          <w:sz w:val="24"/>
          <w:szCs w:val="24"/>
        </w:rPr>
        <w:t>Service Providers must be responsive to Service User’s daily changing circumstances and complete accurate recording</w:t>
      </w:r>
    </w:p>
    <w:p w:rsidR="00F04967" w:rsidRPr="00F04967" w:rsidRDefault="00F04967" w:rsidP="001C0998">
      <w:pPr>
        <w:numPr>
          <w:ilvl w:val="0"/>
          <w:numId w:val="43"/>
        </w:numPr>
        <w:contextualSpacing/>
        <w:jc w:val="both"/>
        <w:rPr>
          <w:rFonts w:asciiTheme="minorHAnsi" w:hAnsiTheme="minorHAnsi"/>
          <w:sz w:val="24"/>
          <w:szCs w:val="24"/>
        </w:rPr>
      </w:pPr>
      <w:r w:rsidRPr="00F04967">
        <w:rPr>
          <w:rFonts w:asciiTheme="minorHAnsi" w:hAnsiTheme="minorHAnsi"/>
          <w:sz w:val="24"/>
          <w:szCs w:val="24"/>
        </w:rPr>
        <w:t>Service Providers must meet the outcomes of assessments/care plans.</w:t>
      </w:r>
    </w:p>
    <w:p w:rsidR="00F04967" w:rsidRPr="00F04967" w:rsidRDefault="00F04967" w:rsidP="001C0998">
      <w:pPr>
        <w:numPr>
          <w:ilvl w:val="0"/>
          <w:numId w:val="43"/>
        </w:numPr>
        <w:contextualSpacing/>
        <w:jc w:val="both"/>
        <w:rPr>
          <w:rFonts w:asciiTheme="minorHAnsi" w:hAnsiTheme="minorHAnsi"/>
          <w:sz w:val="24"/>
          <w:szCs w:val="24"/>
        </w:rPr>
      </w:pPr>
      <w:r w:rsidRPr="00F04967">
        <w:rPr>
          <w:rFonts w:asciiTheme="minorHAnsi" w:hAnsiTheme="minorHAnsi"/>
          <w:sz w:val="24"/>
          <w:szCs w:val="24"/>
        </w:rPr>
        <w:t>Service Providers must maintain any registration and compliance with CQC standards</w:t>
      </w:r>
    </w:p>
    <w:p w:rsidR="00F04967" w:rsidRPr="00F04967" w:rsidRDefault="00F04967" w:rsidP="001C0998">
      <w:pPr>
        <w:numPr>
          <w:ilvl w:val="0"/>
          <w:numId w:val="43"/>
        </w:numPr>
        <w:contextualSpacing/>
        <w:jc w:val="both"/>
        <w:rPr>
          <w:rFonts w:asciiTheme="minorHAnsi" w:hAnsiTheme="minorHAnsi"/>
          <w:sz w:val="24"/>
          <w:szCs w:val="24"/>
        </w:rPr>
      </w:pPr>
      <w:r w:rsidRPr="00F04967">
        <w:rPr>
          <w:rFonts w:asciiTheme="minorHAnsi" w:hAnsiTheme="minorHAnsi"/>
          <w:sz w:val="24"/>
          <w:szCs w:val="24"/>
        </w:rPr>
        <w:t>Service Providers must remain compliant with other statutory requirements, such as Fire Safety and Environmental Health</w:t>
      </w:r>
    </w:p>
    <w:p w:rsidR="00F04967" w:rsidRPr="00F04967" w:rsidRDefault="00F04967" w:rsidP="001C0998">
      <w:pPr>
        <w:numPr>
          <w:ilvl w:val="0"/>
          <w:numId w:val="43"/>
        </w:numPr>
        <w:contextualSpacing/>
        <w:jc w:val="both"/>
        <w:rPr>
          <w:rFonts w:asciiTheme="minorHAnsi" w:hAnsiTheme="minorHAnsi"/>
          <w:sz w:val="24"/>
          <w:szCs w:val="24"/>
        </w:rPr>
      </w:pPr>
      <w:r w:rsidRPr="00F04967">
        <w:rPr>
          <w:rFonts w:asciiTheme="minorHAnsi" w:hAnsiTheme="minorHAnsi"/>
          <w:sz w:val="24"/>
          <w:szCs w:val="24"/>
        </w:rPr>
        <w:lastRenderedPageBreak/>
        <w:t>attendance at Provider Forums</w:t>
      </w:r>
    </w:p>
    <w:p w:rsidR="00F04967" w:rsidRPr="00F04967" w:rsidRDefault="00F04967" w:rsidP="001C0998">
      <w:pPr>
        <w:numPr>
          <w:ilvl w:val="0"/>
          <w:numId w:val="43"/>
        </w:numPr>
        <w:contextualSpacing/>
        <w:jc w:val="both"/>
        <w:rPr>
          <w:rFonts w:asciiTheme="minorHAnsi" w:hAnsiTheme="minorHAnsi"/>
          <w:sz w:val="24"/>
          <w:szCs w:val="24"/>
        </w:rPr>
      </w:pPr>
      <w:r w:rsidRPr="00F04967">
        <w:rPr>
          <w:rFonts w:asciiTheme="minorHAnsi" w:hAnsiTheme="minorHAnsi" w:cs="Arial"/>
          <w:sz w:val="24"/>
          <w:szCs w:val="24"/>
          <w:lang w:val="en-US"/>
        </w:rPr>
        <w:t>compliance with Derby City Council’s requirements for future electronic monitoring reporting</w:t>
      </w:r>
    </w:p>
    <w:p w:rsidR="00F04967" w:rsidRPr="00F04967" w:rsidRDefault="00F04967" w:rsidP="00F04967">
      <w:pPr>
        <w:ind w:left="720"/>
        <w:contextualSpacing/>
        <w:jc w:val="both"/>
        <w:rPr>
          <w:rFonts w:asciiTheme="minorHAnsi" w:hAnsiTheme="minorHAnsi"/>
          <w:sz w:val="24"/>
          <w:szCs w:val="24"/>
        </w:rPr>
      </w:pPr>
    </w:p>
    <w:p w:rsidR="00F04967" w:rsidRPr="00F04967" w:rsidRDefault="00F04967" w:rsidP="00F04967">
      <w:pPr>
        <w:jc w:val="both"/>
        <w:rPr>
          <w:rFonts w:asciiTheme="minorHAnsi" w:hAnsiTheme="minorHAnsi"/>
          <w:b/>
          <w:sz w:val="24"/>
          <w:szCs w:val="24"/>
        </w:rPr>
      </w:pPr>
      <w:r w:rsidRPr="00F04967">
        <w:rPr>
          <w:rFonts w:asciiTheme="minorHAnsi" w:hAnsiTheme="minorHAnsi"/>
          <w:b/>
          <w:sz w:val="24"/>
          <w:szCs w:val="24"/>
        </w:rPr>
        <w:t>Assessment Process</w:t>
      </w:r>
    </w:p>
    <w:p w:rsidR="00F04967" w:rsidRPr="00F04967" w:rsidRDefault="00F04967" w:rsidP="001C0998">
      <w:pPr>
        <w:numPr>
          <w:ilvl w:val="0"/>
          <w:numId w:val="43"/>
        </w:numPr>
        <w:contextualSpacing/>
        <w:jc w:val="both"/>
        <w:rPr>
          <w:rFonts w:asciiTheme="minorHAnsi" w:hAnsiTheme="minorHAnsi"/>
          <w:sz w:val="24"/>
          <w:szCs w:val="24"/>
        </w:rPr>
      </w:pPr>
      <w:r w:rsidRPr="00F04967">
        <w:rPr>
          <w:rFonts w:asciiTheme="minorHAnsi" w:hAnsiTheme="minorHAnsi"/>
          <w:sz w:val="24"/>
          <w:szCs w:val="24"/>
        </w:rPr>
        <w:t>DCC will require Service Provi</w:t>
      </w:r>
      <w:r>
        <w:rPr>
          <w:rFonts w:asciiTheme="minorHAnsi" w:hAnsiTheme="minorHAnsi"/>
          <w:sz w:val="24"/>
          <w:szCs w:val="24"/>
        </w:rPr>
        <w:t xml:space="preserve">ders to complete an annual </w:t>
      </w:r>
      <w:r w:rsidRPr="00F04967">
        <w:rPr>
          <w:rFonts w:asciiTheme="minorHAnsi" w:hAnsiTheme="minorHAnsi"/>
          <w:sz w:val="24"/>
          <w:szCs w:val="24"/>
        </w:rPr>
        <w:t>assessment audit</w:t>
      </w:r>
    </w:p>
    <w:p w:rsidR="00F04967" w:rsidRPr="00F04967" w:rsidRDefault="00F04967" w:rsidP="001C0998">
      <w:pPr>
        <w:numPr>
          <w:ilvl w:val="0"/>
          <w:numId w:val="43"/>
        </w:numPr>
        <w:contextualSpacing/>
        <w:jc w:val="both"/>
        <w:rPr>
          <w:rFonts w:asciiTheme="minorHAnsi" w:hAnsiTheme="minorHAnsi"/>
          <w:sz w:val="24"/>
          <w:szCs w:val="24"/>
        </w:rPr>
      </w:pPr>
      <w:r w:rsidRPr="00F04967">
        <w:rPr>
          <w:rFonts w:asciiTheme="minorHAnsi" w:hAnsiTheme="minorHAnsi"/>
          <w:sz w:val="24"/>
          <w:szCs w:val="24"/>
        </w:rPr>
        <w:t>DCC will require details of the management structure</w:t>
      </w:r>
    </w:p>
    <w:p w:rsidR="00F04967" w:rsidRPr="00F04967" w:rsidRDefault="00F04967" w:rsidP="001C0998">
      <w:pPr>
        <w:numPr>
          <w:ilvl w:val="0"/>
          <w:numId w:val="43"/>
        </w:numPr>
        <w:contextualSpacing/>
        <w:jc w:val="both"/>
        <w:rPr>
          <w:rFonts w:asciiTheme="minorHAnsi" w:hAnsiTheme="minorHAnsi"/>
          <w:sz w:val="24"/>
          <w:szCs w:val="24"/>
        </w:rPr>
      </w:pPr>
      <w:r w:rsidRPr="00F04967">
        <w:rPr>
          <w:rFonts w:asciiTheme="minorHAnsi" w:hAnsiTheme="minorHAnsi"/>
          <w:sz w:val="24"/>
          <w:szCs w:val="24"/>
        </w:rPr>
        <w:t>feedback from people, carers and family members</w:t>
      </w:r>
    </w:p>
    <w:p w:rsidR="00F04967" w:rsidRDefault="00F04967" w:rsidP="001C0998">
      <w:pPr>
        <w:numPr>
          <w:ilvl w:val="0"/>
          <w:numId w:val="43"/>
        </w:numPr>
        <w:contextualSpacing/>
        <w:jc w:val="both"/>
        <w:rPr>
          <w:rFonts w:asciiTheme="minorHAnsi" w:hAnsiTheme="minorHAnsi"/>
          <w:sz w:val="24"/>
          <w:szCs w:val="24"/>
        </w:rPr>
      </w:pPr>
      <w:r w:rsidRPr="00F04967">
        <w:rPr>
          <w:rFonts w:asciiTheme="minorHAnsi" w:hAnsiTheme="minorHAnsi"/>
          <w:sz w:val="24"/>
          <w:szCs w:val="24"/>
        </w:rPr>
        <w:t>quality assurance visits, compliance meetings, reviews, response to safeguarding and complaints, timely incident reports and action plans</w:t>
      </w:r>
    </w:p>
    <w:p w:rsidR="00C35FC1" w:rsidRPr="007E5B5B" w:rsidRDefault="00F04967" w:rsidP="001C0998">
      <w:pPr>
        <w:numPr>
          <w:ilvl w:val="0"/>
          <w:numId w:val="43"/>
        </w:numPr>
        <w:contextualSpacing/>
        <w:jc w:val="both"/>
        <w:rPr>
          <w:rFonts w:asciiTheme="minorHAnsi" w:hAnsiTheme="minorHAnsi" w:cs="Arial"/>
          <w:iCs/>
          <w:sz w:val="24"/>
          <w:szCs w:val="24"/>
        </w:rPr>
      </w:pPr>
      <w:r>
        <w:rPr>
          <w:rFonts w:asciiTheme="minorHAnsi" w:hAnsiTheme="minorHAnsi"/>
          <w:sz w:val="24"/>
          <w:szCs w:val="24"/>
        </w:rPr>
        <w:t>Evidence of service user outcomes base upon review of My Self Assessment document (or subsequent social care assessment) and / or support plans.</w:t>
      </w:r>
      <w:r w:rsidRPr="007E5B5B">
        <w:rPr>
          <w:rFonts w:asciiTheme="minorHAnsi" w:hAnsiTheme="minorHAnsi" w:cs="Arial"/>
          <w:iCs/>
          <w:sz w:val="24"/>
          <w:szCs w:val="24"/>
        </w:rPr>
        <w:t xml:space="preserve"> </w:t>
      </w:r>
    </w:p>
    <w:p w:rsidR="009E1648" w:rsidRDefault="009E1648" w:rsidP="00D94E6D">
      <w:pPr>
        <w:tabs>
          <w:tab w:val="left" w:pos="794"/>
        </w:tabs>
        <w:jc w:val="both"/>
        <w:rPr>
          <w:rFonts w:asciiTheme="minorHAnsi" w:hAnsiTheme="minorHAnsi" w:cs="Arial"/>
          <w:iCs/>
          <w:sz w:val="24"/>
          <w:szCs w:val="24"/>
        </w:rPr>
      </w:pPr>
    </w:p>
    <w:p w:rsidR="00CE2F40" w:rsidRPr="00CE2F40" w:rsidRDefault="00CE2F40" w:rsidP="00CE2F40">
      <w:pPr>
        <w:jc w:val="both"/>
        <w:rPr>
          <w:rFonts w:asciiTheme="minorHAnsi" w:hAnsiTheme="minorHAnsi"/>
          <w:b/>
          <w:sz w:val="24"/>
          <w:szCs w:val="24"/>
        </w:rPr>
      </w:pPr>
      <w:r w:rsidRPr="00CE2F40">
        <w:rPr>
          <w:rFonts w:asciiTheme="minorHAnsi" w:hAnsiTheme="minorHAnsi"/>
          <w:b/>
          <w:sz w:val="24"/>
          <w:szCs w:val="24"/>
        </w:rPr>
        <w:t>Staffing Requirements</w:t>
      </w:r>
    </w:p>
    <w:p w:rsidR="00CE2F40" w:rsidRPr="00CE2F40" w:rsidRDefault="00CE2F40" w:rsidP="001C0998">
      <w:pPr>
        <w:numPr>
          <w:ilvl w:val="0"/>
          <w:numId w:val="43"/>
        </w:numPr>
        <w:contextualSpacing/>
        <w:jc w:val="both"/>
        <w:rPr>
          <w:rFonts w:asciiTheme="minorHAnsi" w:hAnsiTheme="minorHAnsi"/>
          <w:sz w:val="24"/>
          <w:szCs w:val="24"/>
        </w:rPr>
      </w:pPr>
      <w:r w:rsidRPr="00CE2F40">
        <w:rPr>
          <w:rFonts w:asciiTheme="minorHAnsi" w:hAnsiTheme="minorHAnsi"/>
          <w:sz w:val="24"/>
          <w:szCs w:val="24"/>
        </w:rPr>
        <w:t>employees must comply with minimum training requirements to ensure a safe delivery of Service to meet the individual outcome focussed care plan</w:t>
      </w:r>
    </w:p>
    <w:p w:rsidR="00CE2F40" w:rsidRPr="00CE2F40" w:rsidRDefault="00CE2F40" w:rsidP="001C0998">
      <w:pPr>
        <w:numPr>
          <w:ilvl w:val="0"/>
          <w:numId w:val="43"/>
        </w:numPr>
        <w:contextualSpacing/>
        <w:jc w:val="both"/>
        <w:rPr>
          <w:rFonts w:asciiTheme="minorHAnsi" w:hAnsiTheme="minorHAnsi"/>
          <w:sz w:val="24"/>
          <w:szCs w:val="24"/>
        </w:rPr>
      </w:pPr>
      <w:r w:rsidRPr="00CE2F40">
        <w:rPr>
          <w:rFonts w:asciiTheme="minorHAnsi" w:hAnsiTheme="minorHAnsi"/>
          <w:sz w:val="24"/>
          <w:szCs w:val="24"/>
        </w:rPr>
        <w:t>adhere to recommended standards of training as specified by Skills for Care</w:t>
      </w:r>
    </w:p>
    <w:p w:rsidR="00CE2F40" w:rsidRPr="00CE2F40" w:rsidRDefault="00CE2F40" w:rsidP="001C0998">
      <w:pPr>
        <w:numPr>
          <w:ilvl w:val="0"/>
          <w:numId w:val="43"/>
        </w:numPr>
        <w:contextualSpacing/>
        <w:jc w:val="both"/>
        <w:rPr>
          <w:rFonts w:asciiTheme="minorHAnsi" w:hAnsiTheme="minorHAnsi"/>
          <w:sz w:val="24"/>
          <w:szCs w:val="24"/>
        </w:rPr>
      </w:pPr>
      <w:r w:rsidRPr="00CE2F40">
        <w:rPr>
          <w:rFonts w:asciiTheme="minorHAnsi" w:hAnsiTheme="minorHAnsi"/>
          <w:sz w:val="24"/>
          <w:szCs w:val="24"/>
        </w:rPr>
        <w:t>where CQC registration requirements are relevant, a registered manager must be in place</w:t>
      </w:r>
    </w:p>
    <w:p w:rsidR="00CE2F40" w:rsidRPr="00CE2F40" w:rsidRDefault="00CE2F40" w:rsidP="001C0998">
      <w:pPr>
        <w:numPr>
          <w:ilvl w:val="0"/>
          <w:numId w:val="43"/>
        </w:numPr>
        <w:contextualSpacing/>
        <w:jc w:val="both"/>
        <w:rPr>
          <w:rFonts w:asciiTheme="minorHAnsi" w:hAnsiTheme="minorHAnsi"/>
          <w:sz w:val="24"/>
          <w:szCs w:val="24"/>
        </w:rPr>
      </w:pPr>
      <w:r w:rsidRPr="00CE2F40">
        <w:rPr>
          <w:rFonts w:asciiTheme="minorHAnsi" w:hAnsiTheme="minorHAnsi"/>
          <w:sz w:val="24"/>
          <w:szCs w:val="24"/>
        </w:rPr>
        <w:t>Service Providers will be required to ensure safe recruitment processes have been followed, which includes a new DBS check, references will be checked, ensuring a full induction and training programme to enable employees to deliver Services to the standards required in this specification</w:t>
      </w:r>
    </w:p>
    <w:p w:rsidR="00CE2F40" w:rsidRPr="00CE2F40" w:rsidRDefault="00CE2F40" w:rsidP="001C0998">
      <w:pPr>
        <w:numPr>
          <w:ilvl w:val="0"/>
          <w:numId w:val="43"/>
        </w:numPr>
        <w:contextualSpacing/>
        <w:jc w:val="both"/>
        <w:rPr>
          <w:rFonts w:asciiTheme="minorHAnsi" w:hAnsiTheme="minorHAnsi"/>
          <w:bCs/>
          <w:sz w:val="24"/>
          <w:szCs w:val="24"/>
        </w:rPr>
      </w:pPr>
      <w:r w:rsidRPr="00CE2F40">
        <w:rPr>
          <w:rFonts w:asciiTheme="minorHAnsi" w:hAnsiTheme="minorHAnsi"/>
          <w:bCs/>
          <w:sz w:val="24"/>
          <w:szCs w:val="24"/>
        </w:rPr>
        <w:t>evidence of contingency planning</w:t>
      </w:r>
    </w:p>
    <w:p w:rsidR="00CE2F40" w:rsidRPr="007E5B5B" w:rsidRDefault="00CE2F40" w:rsidP="00D94E6D">
      <w:pPr>
        <w:tabs>
          <w:tab w:val="left" w:pos="794"/>
        </w:tabs>
        <w:jc w:val="both"/>
        <w:rPr>
          <w:rFonts w:asciiTheme="minorHAnsi" w:hAnsiTheme="minorHAnsi" w:cs="Arial"/>
          <w:iCs/>
          <w:sz w:val="24"/>
          <w:szCs w:val="24"/>
        </w:rPr>
      </w:pPr>
    </w:p>
    <w:p w:rsidR="009E1648" w:rsidRPr="007E5B5B" w:rsidRDefault="009E1648" w:rsidP="00D94E6D">
      <w:pPr>
        <w:tabs>
          <w:tab w:val="left" w:pos="794"/>
        </w:tabs>
        <w:jc w:val="both"/>
        <w:rPr>
          <w:rFonts w:asciiTheme="minorHAnsi" w:hAnsiTheme="minorHAnsi" w:cs="Arial"/>
          <w:iCs/>
          <w:sz w:val="24"/>
          <w:szCs w:val="24"/>
        </w:rPr>
      </w:pPr>
    </w:p>
    <w:p w:rsidR="0016244C" w:rsidRPr="007E5B5B" w:rsidRDefault="0016244C" w:rsidP="001C0998">
      <w:pPr>
        <w:pStyle w:val="Heading2"/>
        <w:numPr>
          <w:ilvl w:val="1"/>
          <w:numId w:val="39"/>
        </w:numPr>
        <w:ind w:left="709" w:hanging="709"/>
        <w:rPr>
          <w:rFonts w:asciiTheme="minorHAnsi" w:hAnsiTheme="minorHAnsi"/>
        </w:rPr>
      </w:pPr>
      <w:bookmarkStart w:id="9" w:name="_Toc485035123"/>
      <w:r w:rsidRPr="007E5B5B">
        <w:rPr>
          <w:rFonts w:asciiTheme="minorHAnsi" w:hAnsiTheme="minorHAnsi"/>
        </w:rPr>
        <w:t>P</w:t>
      </w:r>
      <w:r w:rsidR="006E354B" w:rsidRPr="007E5B5B">
        <w:rPr>
          <w:rFonts w:asciiTheme="minorHAnsi" w:hAnsiTheme="minorHAnsi"/>
        </w:rPr>
        <w:t>ERFORMANCE TARGETS</w:t>
      </w:r>
      <w:bookmarkEnd w:id="9"/>
      <w:r w:rsidR="004C16F2" w:rsidRPr="007E5B5B">
        <w:rPr>
          <w:rFonts w:asciiTheme="minorHAnsi" w:hAnsiTheme="minorHAnsi"/>
        </w:rPr>
        <w:t xml:space="preserve"> AND R</w:t>
      </w:r>
      <w:r w:rsidR="00792CE5" w:rsidRPr="007E5B5B">
        <w:rPr>
          <w:rFonts w:asciiTheme="minorHAnsi" w:hAnsiTheme="minorHAnsi"/>
        </w:rPr>
        <w:t>EPORTING</w:t>
      </w:r>
    </w:p>
    <w:p w:rsidR="00792CE5" w:rsidRPr="007E5B5B" w:rsidRDefault="00792CE5" w:rsidP="00792CE5">
      <w:pPr>
        <w:tabs>
          <w:tab w:val="left" w:pos="794"/>
        </w:tabs>
        <w:jc w:val="both"/>
        <w:rPr>
          <w:rFonts w:asciiTheme="minorHAnsi" w:hAnsiTheme="minorHAnsi" w:cs="Arial"/>
          <w:iCs/>
          <w:sz w:val="24"/>
          <w:szCs w:val="24"/>
        </w:rPr>
      </w:pPr>
    </w:p>
    <w:p w:rsidR="00F21E20" w:rsidRPr="00F21E20" w:rsidRDefault="00F21E20" w:rsidP="001C0998">
      <w:pPr>
        <w:numPr>
          <w:ilvl w:val="0"/>
          <w:numId w:val="43"/>
        </w:numPr>
        <w:contextualSpacing/>
        <w:jc w:val="both"/>
        <w:rPr>
          <w:rFonts w:asciiTheme="minorHAnsi" w:hAnsiTheme="minorHAnsi"/>
          <w:sz w:val="24"/>
          <w:szCs w:val="24"/>
        </w:rPr>
      </w:pPr>
      <w:r w:rsidRPr="00F21E20">
        <w:rPr>
          <w:rFonts w:asciiTheme="minorHAnsi" w:hAnsiTheme="minorHAnsi"/>
          <w:sz w:val="24"/>
          <w:szCs w:val="24"/>
        </w:rPr>
        <w:t>positive behaviour and risk management plans</w:t>
      </w:r>
    </w:p>
    <w:p w:rsidR="00F21E20" w:rsidRPr="00F21E20" w:rsidRDefault="00F21E20" w:rsidP="001C0998">
      <w:pPr>
        <w:numPr>
          <w:ilvl w:val="0"/>
          <w:numId w:val="43"/>
        </w:numPr>
        <w:contextualSpacing/>
        <w:jc w:val="both"/>
        <w:rPr>
          <w:rFonts w:asciiTheme="minorHAnsi" w:hAnsiTheme="minorHAnsi"/>
          <w:b/>
          <w:bCs/>
          <w:sz w:val="24"/>
          <w:szCs w:val="24"/>
        </w:rPr>
      </w:pPr>
      <w:r w:rsidRPr="00F21E20">
        <w:rPr>
          <w:rFonts w:asciiTheme="minorHAnsi" w:hAnsiTheme="minorHAnsi"/>
          <w:bCs/>
          <w:sz w:val="24"/>
          <w:szCs w:val="24"/>
        </w:rPr>
        <w:t>evidence of one-to-one support provided directly to People</w:t>
      </w:r>
    </w:p>
    <w:p w:rsidR="00F21E20" w:rsidRPr="00F21E20" w:rsidRDefault="00F21E20" w:rsidP="001C0998">
      <w:pPr>
        <w:numPr>
          <w:ilvl w:val="0"/>
          <w:numId w:val="43"/>
        </w:numPr>
        <w:contextualSpacing/>
        <w:jc w:val="both"/>
        <w:rPr>
          <w:rFonts w:asciiTheme="minorHAnsi" w:hAnsiTheme="minorHAnsi"/>
          <w:b/>
          <w:bCs/>
          <w:sz w:val="24"/>
          <w:szCs w:val="24"/>
        </w:rPr>
      </w:pPr>
      <w:r w:rsidRPr="00F21E20">
        <w:rPr>
          <w:rFonts w:asciiTheme="minorHAnsi" w:hAnsiTheme="minorHAnsi"/>
          <w:bCs/>
          <w:sz w:val="24"/>
          <w:szCs w:val="24"/>
        </w:rPr>
        <w:t>performance related to CQC if appropriate</w:t>
      </w:r>
    </w:p>
    <w:p w:rsidR="00F21E20" w:rsidRPr="00F21E20" w:rsidRDefault="00F21E20" w:rsidP="001C0998">
      <w:pPr>
        <w:numPr>
          <w:ilvl w:val="0"/>
          <w:numId w:val="43"/>
        </w:numPr>
        <w:contextualSpacing/>
        <w:jc w:val="both"/>
        <w:rPr>
          <w:rFonts w:asciiTheme="minorHAnsi" w:hAnsiTheme="minorHAnsi"/>
          <w:bCs/>
          <w:sz w:val="24"/>
          <w:szCs w:val="24"/>
        </w:rPr>
      </w:pPr>
      <w:r w:rsidRPr="00F21E20">
        <w:rPr>
          <w:rFonts w:asciiTheme="minorHAnsi" w:hAnsiTheme="minorHAnsi"/>
          <w:bCs/>
          <w:sz w:val="24"/>
          <w:szCs w:val="24"/>
        </w:rPr>
        <w:t>evidence of working towards Derby City Council’s Dignity Award</w:t>
      </w:r>
    </w:p>
    <w:p w:rsidR="00F21E20" w:rsidRPr="00F21E20" w:rsidRDefault="00F21E20" w:rsidP="001C0998">
      <w:pPr>
        <w:numPr>
          <w:ilvl w:val="0"/>
          <w:numId w:val="43"/>
        </w:numPr>
        <w:contextualSpacing/>
        <w:jc w:val="both"/>
        <w:rPr>
          <w:rFonts w:asciiTheme="minorHAnsi" w:hAnsiTheme="minorHAnsi"/>
          <w:bCs/>
          <w:sz w:val="24"/>
          <w:szCs w:val="24"/>
        </w:rPr>
      </w:pPr>
      <w:r w:rsidRPr="00F21E20">
        <w:rPr>
          <w:rFonts w:asciiTheme="minorHAnsi" w:hAnsiTheme="minorHAnsi"/>
          <w:bCs/>
          <w:sz w:val="24"/>
          <w:szCs w:val="24"/>
        </w:rPr>
        <w:t>joint working with local statutory and non-statutory Service Providers in the locality where this adds value and supports Service User outcomes</w:t>
      </w:r>
    </w:p>
    <w:p w:rsidR="00F21E20" w:rsidRPr="00F21E20" w:rsidRDefault="00F21E20" w:rsidP="001C0998">
      <w:pPr>
        <w:numPr>
          <w:ilvl w:val="0"/>
          <w:numId w:val="43"/>
        </w:numPr>
        <w:jc w:val="both"/>
        <w:rPr>
          <w:rFonts w:asciiTheme="minorHAnsi" w:hAnsiTheme="minorHAnsi"/>
          <w:bCs/>
          <w:sz w:val="24"/>
          <w:szCs w:val="24"/>
        </w:rPr>
      </w:pPr>
      <w:r w:rsidRPr="00F21E20">
        <w:rPr>
          <w:rFonts w:asciiTheme="minorHAnsi" w:hAnsiTheme="minorHAnsi"/>
          <w:bCs/>
          <w:sz w:val="24"/>
          <w:szCs w:val="24"/>
        </w:rPr>
        <w:t>evidence of the Health and Well-being of people being supported in a pro-active way</w:t>
      </w:r>
    </w:p>
    <w:p w:rsidR="00F21E20" w:rsidRPr="00F21E20" w:rsidRDefault="00F21E20" w:rsidP="001C0998">
      <w:pPr>
        <w:numPr>
          <w:ilvl w:val="0"/>
          <w:numId w:val="43"/>
        </w:numPr>
        <w:contextualSpacing/>
        <w:jc w:val="both"/>
        <w:rPr>
          <w:rFonts w:asciiTheme="minorHAnsi" w:hAnsiTheme="minorHAnsi"/>
          <w:bCs/>
          <w:sz w:val="24"/>
          <w:szCs w:val="24"/>
        </w:rPr>
      </w:pPr>
      <w:r w:rsidRPr="00F21E20">
        <w:rPr>
          <w:rFonts w:asciiTheme="minorHAnsi" w:hAnsiTheme="minorHAnsi"/>
          <w:bCs/>
          <w:sz w:val="24"/>
          <w:szCs w:val="24"/>
        </w:rPr>
        <w:t>evidence of general maintenance and a programme for future maintenance</w:t>
      </w:r>
    </w:p>
    <w:p w:rsidR="00F21E20" w:rsidRPr="00F21E20" w:rsidRDefault="00F21E20" w:rsidP="001C0998">
      <w:pPr>
        <w:numPr>
          <w:ilvl w:val="0"/>
          <w:numId w:val="43"/>
        </w:numPr>
        <w:contextualSpacing/>
        <w:jc w:val="both"/>
        <w:rPr>
          <w:rFonts w:asciiTheme="minorHAnsi" w:hAnsiTheme="minorHAnsi"/>
          <w:bCs/>
          <w:sz w:val="24"/>
          <w:szCs w:val="24"/>
        </w:rPr>
      </w:pPr>
      <w:r w:rsidRPr="00F21E20">
        <w:rPr>
          <w:rFonts w:asciiTheme="minorHAnsi" w:hAnsiTheme="minorHAnsi"/>
          <w:bCs/>
          <w:sz w:val="24"/>
          <w:szCs w:val="24"/>
        </w:rPr>
        <w:t>evidence of complaints and resolutions</w:t>
      </w:r>
    </w:p>
    <w:p w:rsidR="00F21E20" w:rsidRPr="00F21E20" w:rsidRDefault="00F21E20" w:rsidP="001C0998">
      <w:pPr>
        <w:numPr>
          <w:ilvl w:val="0"/>
          <w:numId w:val="43"/>
        </w:numPr>
        <w:contextualSpacing/>
        <w:jc w:val="both"/>
        <w:rPr>
          <w:rFonts w:asciiTheme="minorHAnsi" w:hAnsiTheme="minorHAnsi"/>
          <w:bCs/>
          <w:sz w:val="24"/>
          <w:szCs w:val="24"/>
        </w:rPr>
      </w:pPr>
      <w:r w:rsidRPr="00F21E20">
        <w:rPr>
          <w:rFonts w:asciiTheme="minorHAnsi" w:hAnsiTheme="minorHAnsi"/>
          <w:bCs/>
          <w:sz w:val="24"/>
          <w:szCs w:val="24"/>
        </w:rPr>
        <w:t>continued knowledge gathering and information sharing with Service Users regarding issues and relevant opportunities in their local area</w:t>
      </w:r>
    </w:p>
    <w:p w:rsidR="00F21E20" w:rsidRPr="00F21E20" w:rsidRDefault="00F21E20" w:rsidP="00F21E20">
      <w:pPr>
        <w:jc w:val="both"/>
        <w:rPr>
          <w:rFonts w:asciiTheme="minorHAnsi" w:hAnsiTheme="minorHAnsi"/>
          <w:bCs/>
          <w:sz w:val="24"/>
          <w:szCs w:val="24"/>
        </w:rPr>
      </w:pPr>
    </w:p>
    <w:p w:rsidR="00F21E20" w:rsidRPr="00F21E20" w:rsidRDefault="00F21E20" w:rsidP="00F21E20">
      <w:pPr>
        <w:jc w:val="both"/>
        <w:rPr>
          <w:rFonts w:asciiTheme="minorHAnsi" w:hAnsiTheme="minorHAnsi"/>
          <w:bCs/>
          <w:sz w:val="24"/>
          <w:szCs w:val="24"/>
        </w:rPr>
      </w:pPr>
      <w:r w:rsidRPr="00F21E20">
        <w:rPr>
          <w:rFonts w:asciiTheme="minorHAnsi" w:hAnsiTheme="minorHAnsi"/>
          <w:bCs/>
          <w:sz w:val="24"/>
          <w:szCs w:val="24"/>
        </w:rPr>
        <w:t>The Service Provider will attend contract management meetings with the Council on at least an annual basis or more regularly as determined by the volume, complexity, risk rating, or other Service factors as determined by the Council.</w:t>
      </w:r>
    </w:p>
    <w:p w:rsidR="00F21E20" w:rsidRPr="00F21E20" w:rsidRDefault="00F21E20" w:rsidP="00F21E20">
      <w:pPr>
        <w:jc w:val="both"/>
        <w:rPr>
          <w:rFonts w:asciiTheme="minorHAnsi" w:hAnsiTheme="minorHAnsi"/>
          <w:bCs/>
          <w:sz w:val="24"/>
          <w:szCs w:val="24"/>
        </w:rPr>
      </w:pPr>
    </w:p>
    <w:p w:rsidR="00F21E20" w:rsidRPr="00F21E20" w:rsidRDefault="00F21E20" w:rsidP="00F21E20">
      <w:pPr>
        <w:jc w:val="both"/>
        <w:rPr>
          <w:rFonts w:asciiTheme="minorHAnsi" w:hAnsiTheme="minorHAnsi"/>
          <w:bCs/>
          <w:sz w:val="24"/>
          <w:szCs w:val="24"/>
        </w:rPr>
      </w:pPr>
      <w:r w:rsidRPr="00F21E20">
        <w:rPr>
          <w:rFonts w:asciiTheme="minorHAnsi" w:hAnsiTheme="minorHAnsi"/>
          <w:bCs/>
          <w:sz w:val="24"/>
          <w:szCs w:val="24"/>
        </w:rPr>
        <w:t xml:space="preserve">The Council will conduct inspections on at least an annual basis or more regularly as determined by the volume, complexity, risk rating, or other Service factors as determined by </w:t>
      </w:r>
      <w:r w:rsidRPr="00F21E20">
        <w:rPr>
          <w:rFonts w:asciiTheme="minorHAnsi" w:hAnsiTheme="minorHAnsi"/>
          <w:bCs/>
          <w:sz w:val="24"/>
          <w:szCs w:val="24"/>
        </w:rPr>
        <w:lastRenderedPageBreak/>
        <w:t>the Council. The Council may conduct these inspections through any designated officer and these inspections may be conducted jointly with other statutory bodies as per the needs and interests of the Service Users concerned.</w:t>
      </w:r>
    </w:p>
    <w:p w:rsidR="00792CE5" w:rsidRPr="00C01A26" w:rsidRDefault="00792CE5" w:rsidP="00792CE5">
      <w:pPr>
        <w:tabs>
          <w:tab w:val="left" w:pos="794"/>
        </w:tabs>
        <w:jc w:val="both"/>
        <w:rPr>
          <w:rFonts w:asciiTheme="minorHAnsi" w:hAnsiTheme="minorHAnsi" w:cs="Arial"/>
          <w:iCs/>
          <w:sz w:val="24"/>
          <w:szCs w:val="24"/>
        </w:rPr>
      </w:pPr>
    </w:p>
    <w:p w:rsidR="0016244C" w:rsidRPr="00C01A26" w:rsidRDefault="0016244C" w:rsidP="005D63F7">
      <w:pPr>
        <w:tabs>
          <w:tab w:val="left" w:pos="794"/>
          <w:tab w:val="left" w:pos="1134"/>
        </w:tabs>
        <w:jc w:val="both"/>
        <w:rPr>
          <w:rFonts w:asciiTheme="minorHAnsi" w:hAnsiTheme="minorHAnsi" w:cs="Arial"/>
          <w:b/>
          <w:iCs/>
          <w:sz w:val="24"/>
          <w:szCs w:val="24"/>
        </w:rPr>
      </w:pPr>
    </w:p>
    <w:p w:rsidR="0016244C" w:rsidRPr="00C01A26" w:rsidRDefault="0016244C" w:rsidP="001C0998">
      <w:pPr>
        <w:pStyle w:val="Heading2"/>
        <w:numPr>
          <w:ilvl w:val="1"/>
          <w:numId w:val="39"/>
        </w:numPr>
        <w:ind w:left="709" w:hanging="709"/>
        <w:rPr>
          <w:rFonts w:asciiTheme="minorHAnsi" w:hAnsiTheme="minorHAnsi"/>
        </w:rPr>
      </w:pPr>
      <w:bookmarkStart w:id="10" w:name="_Toc485035124"/>
      <w:r w:rsidRPr="00C01A26">
        <w:rPr>
          <w:rFonts w:asciiTheme="minorHAnsi" w:hAnsiTheme="minorHAnsi"/>
        </w:rPr>
        <w:t>I</w:t>
      </w:r>
      <w:r w:rsidR="006E354B" w:rsidRPr="00C01A26">
        <w:rPr>
          <w:rFonts w:asciiTheme="minorHAnsi" w:hAnsiTheme="minorHAnsi"/>
        </w:rPr>
        <w:t>NTERFACE WITH OTHER SUPPLIERS / SERVICE PROVIDERS</w:t>
      </w:r>
      <w:bookmarkEnd w:id="10"/>
    </w:p>
    <w:p w:rsidR="00EF743A" w:rsidRDefault="00EF743A" w:rsidP="00EF743A">
      <w:pPr>
        <w:tabs>
          <w:tab w:val="left" w:pos="794"/>
        </w:tabs>
        <w:jc w:val="both"/>
        <w:rPr>
          <w:rFonts w:asciiTheme="minorHAnsi" w:hAnsiTheme="minorHAnsi" w:cs="Arial"/>
          <w:iCs/>
          <w:sz w:val="24"/>
          <w:szCs w:val="24"/>
        </w:rPr>
      </w:pPr>
    </w:p>
    <w:p w:rsidR="00EF743A" w:rsidRPr="00EF743A" w:rsidRDefault="00EF743A" w:rsidP="00EF743A">
      <w:pPr>
        <w:jc w:val="both"/>
        <w:rPr>
          <w:rFonts w:asciiTheme="minorHAnsi" w:eastAsiaTheme="minorHAnsi" w:hAnsiTheme="minorHAnsi" w:cs="Arial"/>
          <w:sz w:val="24"/>
          <w:szCs w:val="24"/>
        </w:rPr>
      </w:pPr>
      <w:r w:rsidRPr="00EF743A">
        <w:rPr>
          <w:rFonts w:asciiTheme="minorHAnsi" w:eastAsiaTheme="minorHAnsi" w:hAnsiTheme="minorHAnsi" w:cs="Arial"/>
          <w:sz w:val="24"/>
          <w:szCs w:val="24"/>
        </w:rPr>
        <w:t>Service Providers are expected to work in partnership with a wide range of statutory and non-statutory partners in order to meet the needs of Service Users.  Service Providers are expected to build and develop relationships with partners based on the needs of their Service Users.  This will include:</w:t>
      </w:r>
    </w:p>
    <w:p w:rsidR="00EF743A" w:rsidRPr="00EF743A" w:rsidRDefault="00EF743A" w:rsidP="00EF743A">
      <w:pPr>
        <w:autoSpaceDE w:val="0"/>
        <w:autoSpaceDN w:val="0"/>
        <w:jc w:val="both"/>
        <w:rPr>
          <w:rFonts w:asciiTheme="minorHAnsi" w:eastAsiaTheme="minorHAnsi" w:hAnsiTheme="minorHAnsi" w:cs="Arial"/>
          <w:sz w:val="24"/>
          <w:szCs w:val="24"/>
        </w:rPr>
      </w:pPr>
    </w:p>
    <w:p w:rsidR="00EF743A" w:rsidRPr="00EF743A" w:rsidRDefault="00EF743A" w:rsidP="001C0998">
      <w:pPr>
        <w:numPr>
          <w:ilvl w:val="0"/>
          <w:numId w:val="40"/>
        </w:numPr>
        <w:autoSpaceDE w:val="0"/>
        <w:autoSpaceDN w:val="0"/>
        <w:ind w:left="360"/>
        <w:jc w:val="both"/>
        <w:rPr>
          <w:rFonts w:asciiTheme="minorHAnsi" w:eastAsiaTheme="minorHAnsi" w:hAnsiTheme="minorHAnsi" w:cs="Arial"/>
          <w:sz w:val="24"/>
          <w:szCs w:val="24"/>
        </w:rPr>
      </w:pPr>
      <w:r w:rsidRPr="00EF743A">
        <w:rPr>
          <w:rFonts w:asciiTheme="minorHAnsi" w:eastAsiaTheme="minorHAnsi" w:hAnsiTheme="minorHAnsi" w:cs="Arial"/>
          <w:sz w:val="24"/>
          <w:szCs w:val="24"/>
        </w:rPr>
        <w:t>NHS Health Services,</w:t>
      </w:r>
    </w:p>
    <w:p w:rsidR="00EF743A" w:rsidRPr="00EF743A" w:rsidRDefault="00EF743A" w:rsidP="001C0998">
      <w:pPr>
        <w:numPr>
          <w:ilvl w:val="0"/>
          <w:numId w:val="40"/>
        </w:numPr>
        <w:autoSpaceDE w:val="0"/>
        <w:autoSpaceDN w:val="0"/>
        <w:ind w:left="360"/>
        <w:jc w:val="both"/>
        <w:rPr>
          <w:rFonts w:asciiTheme="minorHAnsi" w:eastAsiaTheme="minorHAnsi" w:hAnsiTheme="minorHAnsi" w:cs="Arial"/>
          <w:sz w:val="24"/>
          <w:szCs w:val="24"/>
        </w:rPr>
      </w:pPr>
      <w:r w:rsidRPr="00EF743A">
        <w:rPr>
          <w:rFonts w:asciiTheme="minorHAnsi" w:eastAsiaTheme="minorHAnsi" w:hAnsiTheme="minorHAnsi" w:cs="Arial"/>
          <w:sz w:val="24"/>
          <w:szCs w:val="24"/>
        </w:rPr>
        <w:t>Police and other statutory agencies</w:t>
      </w:r>
    </w:p>
    <w:p w:rsidR="00EF743A" w:rsidRPr="00EF743A" w:rsidRDefault="00EF743A" w:rsidP="001C0998">
      <w:pPr>
        <w:numPr>
          <w:ilvl w:val="0"/>
          <w:numId w:val="40"/>
        </w:numPr>
        <w:autoSpaceDE w:val="0"/>
        <w:autoSpaceDN w:val="0"/>
        <w:ind w:left="360"/>
        <w:jc w:val="both"/>
        <w:rPr>
          <w:rFonts w:asciiTheme="minorHAnsi" w:eastAsiaTheme="minorHAnsi" w:hAnsiTheme="minorHAnsi" w:cs="Arial"/>
          <w:sz w:val="24"/>
          <w:szCs w:val="24"/>
        </w:rPr>
      </w:pPr>
      <w:r w:rsidRPr="00EF743A">
        <w:rPr>
          <w:rFonts w:asciiTheme="minorHAnsi" w:eastAsiaTheme="minorHAnsi" w:hAnsiTheme="minorHAnsi" w:cs="Arial"/>
          <w:sz w:val="24"/>
          <w:szCs w:val="24"/>
        </w:rPr>
        <w:t>family members, informal carers and with other organisations that support the Service User’s outcomes</w:t>
      </w:r>
    </w:p>
    <w:p w:rsidR="00EF743A" w:rsidRPr="007E5B5B" w:rsidRDefault="00EF743A" w:rsidP="00EF743A">
      <w:pPr>
        <w:tabs>
          <w:tab w:val="left" w:pos="794"/>
        </w:tabs>
        <w:jc w:val="both"/>
        <w:rPr>
          <w:rFonts w:asciiTheme="minorHAnsi" w:hAnsiTheme="minorHAnsi" w:cs="Arial"/>
          <w:iCs/>
          <w:sz w:val="24"/>
          <w:szCs w:val="24"/>
        </w:rPr>
      </w:pPr>
    </w:p>
    <w:p w:rsidR="00047434" w:rsidRDefault="00047434" w:rsidP="005554A9">
      <w:pPr>
        <w:tabs>
          <w:tab w:val="left" w:pos="794"/>
        </w:tabs>
        <w:jc w:val="both"/>
        <w:rPr>
          <w:rFonts w:asciiTheme="minorHAnsi" w:hAnsiTheme="minorHAnsi" w:cs="Arial"/>
          <w:iCs/>
          <w:sz w:val="24"/>
          <w:szCs w:val="24"/>
        </w:rPr>
      </w:pPr>
      <w:r w:rsidRPr="007E5B5B">
        <w:rPr>
          <w:rFonts w:asciiTheme="minorHAnsi" w:hAnsiTheme="minorHAnsi" w:cs="Arial"/>
          <w:iCs/>
          <w:sz w:val="24"/>
          <w:szCs w:val="24"/>
        </w:rPr>
        <w:t>Day to day contact regarding individual residents or prospective resident's needs should take place between the provider and the nominated lead social worker in the Individual Agreement. Discussions relating to overall contract monitoring and fee arrangements should take place with the nominated Commissioning Manager in the DPS contract. Providers will also need to maintain effective communications with Derby City Safeguarding leads and with health bodies in the resident's interest.</w:t>
      </w:r>
    </w:p>
    <w:p w:rsidR="0013044A" w:rsidRDefault="0013044A" w:rsidP="005554A9">
      <w:pPr>
        <w:tabs>
          <w:tab w:val="left" w:pos="794"/>
        </w:tabs>
        <w:jc w:val="both"/>
        <w:rPr>
          <w:rFonts w:asciiTheme="minorHAnsi" w:hAnsiTheme="minorHAnsi" w:cs="Arial"/>
          <w:iCs/>
          <w:sz w:val="24"/>
          <w:szCs w:val="24"/>
        </w:rPr>
      </w:pPr>
    </w:p>
    <w:p w:rsidR="0013044A" w:rsidRPr="0013044A" w:rsidRDefault="0013044A" w:rsidP="0013044A">
      <w:pPr>
        <w:rPr>
          <w:rFonts w:asciiTheme="minorHAnsi" w:eastAsiaTheme="minorHAnsi" w:hAnsiTheme="minorHAnsi" w:cs="Arial"/>
          <w:sz w:val="24"/>
          <w:szCs w:val="24"/>
        </w:rPr>
      </w:pPr>
      <w:r w:rsidRPr="0013044A">
        <w:rPr>
          <w:rFonts w:asciiTheme="minorHAnsi" w:eastAsiaTheme="minorHAnsi" w:hAnsiTheme="minorHAnsi" w:cs="Arial"/>
          <w:sz w:val="24"/>
          <w:szCs w:val="24"/>
        </w:rPr>
        <w:t xml:space="preserve">Where there is a requirement to share personal data and information, Information Sharing Agreements will be developed where applicable. See </w:t>
      </w:r>
      <w:r w:rsidR="00165566" w:rsidRPr="0013044A">
        <w:rPr>
          <w:rFonts w:asciiTheme="minorHAnsi" w:eastAsiaTheme="minorHAnsi" w:hAnsiTheme="minorHAnsi" w:cs="Arial"/>
          <w:sz w:val="24"/>
          <w:szCs w:val="24"/>
        </w:rPr>
        <w:t>3.11 CONFIDENTIALITY</w:t>
      </w:r>
      <w:r w:rsidRPr="0013044A">
        <w:rPr>
          <w:rFonts w:asciiTheme="minorHAnsi" w:eastAsiaTheme="minorHAnsi" w:hAnsiTheme="minorHAnsi" w:cs="Arial"/>
          <w:sz w:val="24"/>
          <w:szCs w:val="24"/>
        </w:rPr>
        <w:t xml:space="preserve"> - Data Protection below.</w:t>
      </w:r>
    </w:p>
    <w:p w:rsidR="0013044A" w:rsidRPr="0013044A" w:rsidRDefault="0013044A" w:rsidP="0013044A">
      <w:pPr>
        <w:jc w:val="both"/>
        <w:outlineLvl w:val="0"/>
        <w:rPr>
          <w:rFonts w:asciiTheme="minorHAnsi" w:hAnsiTheme="minorHAnsi" w:cs="Arial"/>
          <w:b/>
          <w:sz w:val="24"/>
          <w:szCs w:val="24"/>
        </w:rPr>
      </w:pPr>
    </w:p>
    <w:p w:rsidR="0013044A" w:rsidRDefault="002E7A62" w:rsidP="0013044A">
      <w:pPr>
        <w:jc w:val="both"/>
        <w:outlineLvl w:val="0"/>
        <w:rPr>
          <w:rFonts w:asciiTheme="minorHAnsi" w:hAnsiTheme="minorHAnsi" w:cs="Arial"/>
          <w:b/>
          <w:sz w:val="24"/>
          <w:szCs w:val="24"/>
        </w:rPr>
      </w:pPr>
      <w:r>
        <w:rPr>
          <w:rFonts w:asciiTheme="minorHAnsi" w:hAnsiTheme="minorHAnsi" w:cs="Arial"/>
          <w:b/>
          <w:sz w:val="24"/>
          <w:szCs w:val="24"/>
        </w:rPr>
        <w:t>Sub Contractors</w:t>
      </w:r>
    </w:p>
    <w:p w:rsidR="002E7A62" w:rsidRPr="0013044A" w:rsidRDefault="002E7A62" w:rsidP="0013044A">
      <w:pPr>
        <w:jc w:val="both"/>
        <w:outlineLvl w:val="0"/>
        <w:rPr>
          <w:rFonts w:asciiTheme="minorHAnsi" w:hAnsiTheme="minorHAnsi" w:cs="Arial"/>
          <w:b/>
          <w:sz w:val="24"/>
          <w:szCs w:val="24"/>
        </w:rPr>
      </w:pPr>
    </w:p>
    <w:p w:rsidR="0013044A" w:rsidRPr="0013044A" w:rsidRDefault="0013044A" w:rsidP="0013044A">
      <w:pPr>
        <w:autoSpaceDE w:val="0"/>
        <w:autoSpaceDN w:val="0"/>
        <w:adjustRightInd w:val="0"/>
        <w:jc w:val="both"/>
        <w:rPr>
          <w:rFonts w:asciiTheme="minorHAnsi" w:hAnsiTheme="minorHAnsi" w:cs="Arial"/>
          <w:sz w:val="24"/>
          <w:szCs w:val="24"/>
        </w:rPr>
      </w:pPr>
      <w:r w:rsidRPr="0013044A">
        <w:rPr>
          <w:rFonts w:asciiTheme="minorHAnsi" w:hAnsiTheme="minorHAnsi" w:cs="Arial"/>
          <w:sz w:val="24"/>
          <w:szCs w:val="24"/>
        </w:rPr>
        <w:t>No sub-contractors will provide any element of this Service unless agreed in writing by the Council prior to the sub-contractor starting work. The Service Provider will notify the Council of any sub-contractor currently delivering any part of this Service on its behalf detailing individually the name of the subcontractor organisation, the percentage of Service being delivered and its cost. The Service Provider shall furnish a statement of how its staffing structure will be made up in relation to employees; agents or consultants; and volunteer staff if requested by the Council.</w:t>
      </w:r>
    </w:p>
    <w:p w:rsidR="0013044A" w:rsidRPr="007E5B5B" w:rsidRDefault="0013044A" w:rsidP="005554A9">
      <w:pPr>
        <w:tabs>
          <w:tab w:val="left" w:pos="794"/>
        </w:tabs>
        <w:jc w:val="both"/>
        <w:rPr>
          <w:rFonts w:asciiTheme="minorHAnsi" w:hAnsiTheme="minorHAnsi" w:cs="Arial"/>
          <w:iCs/>
          <w:sz w:val="24"/>
          <w:szCs w:val="24"/>
        </w:rPr>
      </w:pPr>
    </w:p>
    <w:p w:rsidR="0016244C" w:rsidRPr="007E5B5B" w:rsidRDefault="0016244C" w:rsidP="005D63F7">
      <w:pPr>
        <w:tabs>
          <w:tab w:val="left" w:pos="794"/>
          <w:tab w:val="left" w:pos="1134"/>
        </w:tabs>
        <w:jc w:val="both"/>
        <w:rPr>
          <w:rFonts w:asciiTheme="minorHAnsi" w:hAnsiTheme="minorHAnsi" w:cs="Arial"/>
          <w:iCs/>
          <w:sz w:val="24"/>
          <w:szCs w:val="24"/>
        </w:rPr>
      </w:pPr>
    </w:p>
    <w:p w:rsidR="0016244C" w:rsidRPr="002E7A62" w:rsidRDefault="0016244C" w:rsidP="001C0998">
      <w:pPr>
        <w:pStyle w:val="Heading2"/>
        <w:numPr>
          <w:ilvl w:val="1"/>
          <w:numId w:val="39"/>
        </w:numPr>
        <w:ind w:left="709" w:hanging="709"/>
        <w:rPr>
          <w:rFonts w:asciiTheme="minorHAnsi" w:hAnsiTheme="minorHAnsi"/>
        </w:rPr>
      </w:pPr>
      <w:bookmarkStart w:id="11" w:name="_Toc485035125"/>
      <w:r w:rsidRPr="002E7A62">
        <w:rPr>
          <w:rFonts w:asciiTheme="minorHAnsi" w:hAnsiTheme="minorHAnsi"/>
        </w:rPr>
        <w:t>C</w:t>
      </w:r>
      <w:r w:rsidR="006E354B" w:rsidRPr="002E7A62">
        <w:rPr>
          <w:rFonts w:asciiTheme="minorHAnsi" w:hAnsiTheme="minorHAnsi"/>
        </w:rPr>
        <w:t>ONFIDENTIALITY</w:t>
      </w:r>
      <w:bookmarkEnd w:id="11"/>
    </w:p>
    <w:p w:rsidR="009654F6" w:rsidRDefault="009654F6" w:rsidP="009654F6">
      <w:pPr>
        <w:pStyle w:val="ListContinue"/>
      </w:pPr>
    </w:p>
    <w:p w:rsidR="009654F6" w:rsidRDefault="009654F6" w:rsidP="009654F6">
      <w:pPr>
        <w:pStyle w:val="ListContinue"/>
        <w:ind w:left="0"/>
        <w:rPr>
          <w:rFonts w:asciiTheme="minorHAnsi" w:hAnsiTheme="minorHAnsi"/>
          <w:b/>
          <w:sz w:val="24"/>
          <w:szCs w:val="24"/>
        </w:rPr>
      </w:pPr>
      <w:r w:rsidRPr="009654F6">
        <w:rPr>
          <w:rFonts w:asciiTheme="minorHAnsi" w:hAnsiTheme="minorHAnsi"/>
          <w:b/>
          <w:sz w:val="24"/>
          <w:szCs w:val="24"/>
        </w:rPr>
        <w:t>Information Sharing and Data Protection</w:t>
      </w:r>
    </w:p>
    <w:p w:rsidR="009654F6" w:rsidRDefault="009654F6" w:rsidP="009654F6">
      <w:pPr>
        <w:pStyle w:val="ListContinue"/>
        <w:ind w:left="0"/>
        <w:rPr>
          <w:rFonts w:asciiTheme="minorHAnsi" w:hAnsiTheme="minorHAnsi"/>
          <w:b/>
          <w:sz w:val="24"/>
          <w:szCs w:val="24"/>
        </w:rPr>
      </w:pPr>
    </w:p>
    <w:p w:rsidR="009654F6" w:rsidRPr="009654F6" w:rsidRDefault="009654F6" w:rsidP="009654F6">
      <w:pPr>
        <w:jc w:val="both"/>
        <w:rPr>
          <w:rFonts w:asciiTheme="minorHAnsi" w:hAnsiTheme="minorHAnsi"/>
          <w:sz w:val="24"/>
          <w:szCs w:val="24"/>
        </w:rPr>
      </w:pPr>
      <w:r w:rsidRPr="009654F6">
        <w:rPr>
          <w:rFonts w:asciiTheme="minorHAnsi" w:hAnsiTheme="minorHAnsi"/>
          <w:sz w:val="24"/>
          <w:szCs w:val="24"/>
        </w:rPr>
        <w:t>People have a general right to independence, choice and self-determination including control over information about themselves. In the context of adult safeguarding these rights can be overridden in certain circumstances.</w:t>
      </w:r>
    </w:p>
    <w:p w:rsidR="009654F6" w:rsidRPr="009654F6" w:rsidRDefault="009654F6" w:rsidP="009654F6">
      <w:pPr>
        <w:jc w:val="both"/>
        <w:rPr>
          <w:rFonts w:asciiTheme="minorHAnsi" w:hAnsiTheme="minorHAnsi"/>
          <w:sz w:val="24"/>
          <w:szCs w:val="24"/>
        </w:rPr>
      </w:pPr>
    </w:p>
    <w:p w:rsidR="009654F6" w:rsidRPr="009654F6" w:rsidRDefault="009654F6" w:rsidP="009654F6">
      <w:pPr>
        <w:jc w:val="both"/>
        <w:rPr>
          <w:rFonts w:asciiTheme="minorHAnsi" w:hAnsiTheme="minorHAnsi"/>
          <w:sz w:val="24"/>
          <w:szCs w:val="24"/>
        </w:rPr>
      </w:pPr>
      <w:r w:rsidRPr="009654F6">
        <w:rPr>
          <w:rFonts w:asciiTheme="minorHAnsi" w:hAnsiTheme="minorHAnsi"/>
          <w:sz w:val="24"/>
          <w:szCs w:val="24"/>
        </w:rPr>
        <w:lastRenderedPageBreak/>
        <w:t>Emergency or life-threatening situations may warrant the sharing of relevant information with the relevant emergency Services without informed consent.  The Service Provider and any associated organisations will sign up to Information Sharing Agreements/Data Processing Agreements as part of the pre-contract / contract initiation period.</w:t>
      </w:r>
    </w:p>
    <w:p w:rsidR="009654F6" w:rsidRPr="009654F6" w:rsidRDefault="009654F6" w:rsidP="009654F6">
      <w:pPr>
        <w:jc w:val="both"/>
        <w:rPr>
          <w:rFonts w:asciiTheme="minorHAnsi" w:hAnsiTheme="minorHAnsi"/>
          <w:sz w:val="24"/>
          <w:szCs w:val="24"/>
        </w:rPr>
      </w:pPr>
    </w:p>
    <w:p w:rsidR="009654F6" w:rsidRPr="009654F6" w:rsidRDefault="009654F6" w:rsidP="009654F6">
      <w:pPr>
        <w:jc w:val="both"/>
        <w:rPr>
          <w:rFonts w:asciiTheme="minorHAnsi" w:hAnsiTheme="minorHAnsi"/>
          <w:sz w:val="24"/>
          <w:szCs w:val="24"/>
        </w:rPr>
      </w:pPr>
      <w:r w:rsidRPr="009654F6">
        <w:rPr>
          <w:rFonts w:asciiTheme="minorHAnsi" w:hAnsiTheme="minorHAnsi"/>
          <w:sz w:val="24"/>
          <w:szCs w:val="24"/>
        </w:rPr>
        <w:t>The law does not prevent the sharing of sensitive, personal information within organisations. If the information is confidential, but there is a safeguarding concern, sharing it may be justified.</w:t>
      </w:r>
    </w:p>
    <w:p w:rsidR="009654F6" w:rsidRPr="009654F6" w:rsidRDefault="009654F6" w:rsidP="009654F6">
      <w:pPr>
        <w:jc w:val="both"/>
        <w:rPr>
          <w:rFonts w:asciiTheme="minorHAnsi" w:hAnsiTheme="minorHAnsi"/>
          <w:sz w:val="24"/>
          <w:szCs w:val="24"/>
        </w:rPr>
      </w:pPr>
    </w:p>
    <w:p w:rsidR="009654F6" w:rsidRPr="009654F6" w:rsidRDefault="009654F6" w:rsidP="009654F6">
      <w:pPr>
        <w:jc w:val="both"/>
        <w:rPr>
          <w:rFonts w:asciiTheme="minorHAnsi" w:hAnsiTheme="minorHAnsi"/>
          <w:sz w:val="24"/>
          <w:szCs w:val="24"/>
        </w:rPr>
      </w:pPr>
      <w:r w:rsidRPr="009654F6">
        <w:rPr>
          <w:rFonts w:asciiTheme="minorHAnsi" w:hAnsiTheme="minorHAnsi"/>
          <w:sz w:val="24"/>
          <w:szCs w:val="24"/>
        </w:rPr>
        <w:t>The Service Provider and its staff shall comply with Data Protection Act 2018, the General Data Protection Regulations 2016 and article 8 of the Human Rights Act (the right to privacy) and any subsequent legislation that is applicable during the course of the agreement.</w:t>
      </w:r>
    </w:p>
    <w:p w:rsidR="009654F6" w:rsidRPr="009654F6" w:rsidRDefault="009654F6" w:rsidP="009654F6">
      <w:pPr>
        <w:jc w:val="both"/>
        <w:rPr>
          <w:rFonts w:asciiTheme="minorHAnsi" w:hAnsiTheme="minorHAnsi"/>
          <w:sz w:val="24"/>
          <w:szCs w:val="24"/>
        </w:rPr>
      </w:pPr>
    </w:p>
    <w:p w:rsidR="009654F6" w:rsidRPr="009654F6" w:rsidRDefault="009654F6" w:rsidP="009654F6">
      <w:pPr>
        <w:jc w:val="both"/>
        <w:rPr>
          <w:rFonts w:asciiTheme="minorHAnsi" w:hAnsiTheme="minorHAnsi"/>
          <w:sz w:val="24"/>
          <w:szCs w:val="24"/>
        </w:rPr>
      </w:pPr>
      <w:r w:rsidRPr="009654F6">
        <w:rPr>
          <w:rFonts w:asciiTheme="minorHAnsi" w:hAnsiTheme="minorHAnsi"/>
          <w:sz w:val="24"/>
          <w:szCs w:val="24"/>
        </w:rPr>
        <w:t>As a minimum this means:</w:t>
      </w:r>
    </w:p>
    <w:p w:rsidR="009654F6" w:rsidRPr="009654F6" w:rsidRDefault="009654F6" w:rsidP="009654F6">
      <w:pPr>
        <w:jc w:val="both"/>
        <w:rPr>
          <w:rFonts w:asciiTheme="minorHAnsi" w:hAnsiTheme="minorHAnsi"/>
          <w:sz w:val="24"/>
          <w:szCs w:val="24"/>
        </w:rPr>
      </w:pPr>
    </w:p>
    <w:p w:rsidR="009654F6" w:rsidRPr="009654F6" w:rsidRDefault="009654F6" w:rsidP="009654F6">
      <w:pPr>
        <w:jc w:val="both"/>
        <w:rPr>
          <w:rFonts w:asciiTheme="minorHAnsi" w:hAnsiTheme="minorHAnsi"/>
          <w:sz w:val="24"/>
          <w:szCs w:val="24"/>
        </w:rPr>
      </w:pPr>
      <w:r w:rsidRPr="009654F6">
        <w:rPr>
          <w:rFonts w:asciiTheme="minorHAnsi" w:hAnsiTheme="minorHAnsi"/>
          <w:b/>
          <w:sz w:val="24"/>
          <w:szCs w:val="24"/>
        </w:rPr>
        <w:t>•</w:t>
      </w:r>
      <w:r w:rsidRPr="009654F6">
        <w:rPr>
          <w:rFonts w:asciiTheme="minorHAnsi" w:hAnsiTheme="minorHAnsi"/>
          <w:sz w:val="24"/>
          <w:szCs w:val="24"/>
        </w:rPr>
        <w:tab/>
        <w:t>Service Users are informed of how their personal data will be processed;</w:t>
      </w:r>
    </w:p>
    <w:p w:rsidR="009654F6" w:rsidRPr="009654F6" w:rsidRDefault="009654F6" w:rsidP="009654F6">
      <w:pPr>
        <w:jc w:val="both"/>
        <w:rPr>
          <w:rFonts w:asciiTheme="minorHAnsi" w:hAnsiTheme="minorHAnsi"/>
          <w:sz w:val="24"/>
          <w:szCs w:val="24"/>
        </w:rPr>
      </w:pPr>
      <w:r w:rsidRPr="009654F6">
        <w:rPr>
          <w:rFonts w:asciiTheme="minorHAnsi" w:hAnsiTheme="minorHAnsi"/>
          <w:b/>
          <w:sz w:val="24"/>
          <w:szCs w:val="24"/>
        </w:rPr>
        <w:t>•</w:t>
      </w:r>
      <w:r w:rsidRPr="009654F6">
        <w:rPr>
          <w:rFonts w:asciiTheme="minorHAnsi" w:hAnsiTheme="minorHAnsi"/>
          <w:sz w:val="24"/>
          <w:szCs w:val="24"/>
        </w:rPr>
        <w:tab/>
        <w:t>staff will not share information about Service Users outside of the workplace;</w:t>
      </w:r>
    </w:p>
    <w:p w:rsidR="009654F6" w:rsidRPr="009654F6" w:rsidRDefault="009654F6" w:rsidP="009654F6">
      <w:pPr>
        <w:jc w:val="both"/>
        <w:rPr>
          <w:rFonts w:asciiTheme="minorHAnsi" w:hAnsiTheme="minorHAnsi"/>
          <w:sz w:val="24"/>
          <w:szCs w:val="24"/>
        </w:rPr>
      </w:pPr>
      <w:r w:rsidRPr="009654F6">
        <w:rPr>
          <w:rFonts w:asciiTheme="minorHAnsi" w:hAnsiTheme="minorHAnsi"/>
          <w:b/>
          <w:sz w:val="24"/>
          <w:szCs w:val="24"/>
        </w:rPr>
        <w:t>•</w:t>
      </w:r>
      <w:r w:rsidRPr="009654F6">
        <w:rPr>
          <w:rFonts w:asciiTheme="minorHAnsi" w:hAnsiTheme="minorHAnsi"/>
          <w:sz w:val="24"/>
          <w:szCs w:val="24"/>
        </w:rPr>
        <w:tab/>
        <w:t>records will be accurate and kept up to date;</w:t>
      </w:r>
    </w:p>
    <w:p w:rsidR="009654F6" w:rsidRPr="009654F6" w:rsidRDefault="009654F6" w:rsidP="009654F6">
      <w:pPr>
        <w:jc w:val="both"/>
        <w:rPr>
          <w:rFonts w:asciiTheme="minorHAnsi" w:hAnsiTheme="minorHAnsi"/>
          <w:sz w:val="24"/>
          <w:szCs w:val="24"/>
        </w:rPr>
      </w:pPr>
      <w:r w:rsidRPr="009654F6">
        <w:rPr>
          <w:rFonts w:asciiTheme="minorHAnsi" w:hAnsiTheme="minorHAnsi"/>
          <w:b/>
          <w:sz w:val="24"/>
          <w:szCs w:val="24"/>
        </w:rPr>
        <w:t>•</w:t>
      </w:r>
      <w:r w:rsidRPr="009654F6">
        <w:rPr>
          <w:rFonts w:asciiTheme="minorHAnsi" w:hAnsiTheme="minorHAnsi"/>
          <w:sz w:val="24"/>
          <w:szCs w:val="24"/>
        </w:rPr>
        <w:tab/>
        <w:t>Service Users will have a right to access to information held about them;</w:t>
      </w:r>
    </w:p>
    <w:p w:rsidR="009654F6" w:rsidRPr="009654F6" w:rsidRDefault="009654F6" w:rsidP="009654F6">
      <w:pPr>
        <w:jc w:val="both"/>
        <w:rPr>
          <w:rFonts w:asciiTheme="minorHAnsi" w:hAnsiTheme="minorHAnsi"/>
          <w:sz w:val="24"/>
          <w:szCs w:val="24"/>
        </w:rPr>
      </w:pPr>
      <w:r w:rsidRPr="009654F6">
        <w:rPr>
          <w:rFonts w:asciiTheme="minorHAnsi" w:hAnsiTheme="minorHAnsi"/>
          <w:b/>
          <w:sz w:val="24"/>
          <w:szCs w:val="24"/>
        </w:rPr>
        <w:t>•</w:t>
      </w:r>
      <w:r w:rsidRPr="009654F6">
        <w:rPr>
          <w:rFonts w:asciiTheme="minorHAnsi" w:hAnsiTheme="minorHAnsi"/>
          <w:sz w:val="24"/>
          <w:szCs w:val="24"/>
        </w:rPr>
        <w:tab/>
        <w:t>personal tasks will be carried out in complete privacy;</w:t>
      </w:r>
    </w:p>
    <w:p w:rsidR="009654F6" w:rsidRPr="009654F6" w:rsidRDefault="009654F6" w:rsidP="009654F6">
      <w:pPr>
        <w:jc w:val="both"/>
        <w:rPr>
          <w:rFonts w:asciiTheme="minorHAnsi" w:hAnsiTheme="minorHAnsi"/>
          <w:sz w:val="24"/>
          <w:szCs w:val="24"/>
        </w:rPr>
      </w:pPr>
      <w:r w:rsidRPr="009654F6">
        <w:rPr>
          <w:rFonts w:asciiTheme="minorHAnsi" w:hAnsiTheme="minorHAnsi"/>
          <w:b/>
          <w:sz w:val="24"/>
          <w:szCs w:val="24"/>
        </w:rPr>
        <w:t>•</w:t>
      </w:r>
      <w:r w:rsidRPr="009654F6">
        <w:rPr>
          <w:rFonts w:asciiTheme="minorHAnsi" w:hAnsiTheme="minorHAnsi"/>
          <w:sz w:val="24"/>
          <w:szCs w:val="24"/>
        </w:rPr>
        <w:tab/>
        <w:t>personal data will be kept secure at all times;</w:t>
      </w:r>
    </w:p>
    <w:p w:rsidR="009654F6" w:rsidRPr="009654F6" w:rsidRDefault="009654F6" w:rsidP="009654F6">
      <w:pPr>
        <w:jc w:val="both"/>
        <w:rPr>
          <w:rFonts w:asciiTheme="minorHAnsi" w:hAnsiTheme="minorHAnsi"/>
          <w:sz w:val="24"/>
          <w:szCs w:val="24"/>
        </w:rPr>
      </w:pPr>
      <w:r w:rsidRPr="009654F6">
        <w:rPr>
          <w:rFonts w:asciiTheme="minorHAnsi" w:hAnsiTheme="minorHAnsi"/>
          <w:b/>
          <w:sz w:val="24"/>
          <w:szCs w:val="24"/>
        </w:rPr>
        <w:t>•</w:t>
      </w:r>
      <w:r w:rsidRPr="009654F6">
        <w:rPr>
          <w:rFonts w:asciiTheme="minorHAnsi" w:hAnsiTheme="minorHAnsi"/>
          <w:sz w:val="24"/>
          <w:szCs w:val="24"/>
        </w:rPr>
        <w:tab/>
        <w:t>any disclosure of personal information must be done securely;</w:t>
      </w:r>
    </w:p>
    <w:p w:rsidR="009654F6" w:rsidRPr="009654F6" w:rsidRDefault="009654F6" w:rsidP="009654F6">
      <w:pPr>
        <w:ind w:left="294" w:hanging="294"/>
        <w:jc w:val="both"/>
        <w:rPr>
          <w:rFonts w:asciiTheme="minorHAnsi" w:hAnsiTheme="minorHAnsi"/>
          <w:sz w:val="24"/>
          <w:szCs w:val="24"/>
        </w:rPr>
      </w:pPr>
      <w:r w:rsidRPr="009654F6">
        <w:rPr>
          <w:rFonts w:asciiTheme="minorHAnsi" w:hAnsiTheme="minorHAnsi"/>
          <w:b/>
          <w:sz w:val="24"/>
          <w:szCs w:val="24"/>
        </w:rPr>
        <w:t>•</w:t>
      </w:r>
      <w:r w:rsidRPr="009654F6">
        <w:rPr>
          <w:rFonts w:asciiTheme="minorHAnsi" w:hAnsiTheme="minorHAnsi"/>
          <w:sz w:val="24"/>
          <w:szCs w:val="24"/>
        </w:rPr>
        <w:tab/>
        <w:t xml:space="preserve">        personal data will not be collected that is not required for the provision of the</w:t>
      </w:r>
    </w:p>
    <w:p w:rsidR="009654F6" w:rsidRPr="009654F6" w:rsidRDefault="009654F6" w:rsidP="009654F6">
      <w:pPr>
        <w:ind w:left="294" w:firstLine="426"/>
        <w:jc w:val="both"/>
        <w:rPr>
          <w:rFonts w:asciiTheme="minorHAnsi" w:hAnsiTheme="minorHAnsi"/>
          <w:sz w:val="24"/>
          <w:szCs w:val="24"/>
        </w:rPr>
      </w:pPr>
      <w:r w:rsidRPr="009654F6">
        <w:rPr>
          <w:rFonts w:asciiTheme="minorHAnsi" w:hAnsiTheme="minorHAnsi"/>
          <w:sz w:val="24"/>
          <w:szCs w:val="24"/>
        </w:rPr>
        <w:t>Service.</w:t>
      </w:r>
    </w:p>
    <w:p w:rsidR="009654F6" w:rsidRPr="009654F6" w:rsidRDefault="009654F6" w:rsidP="009654F6">
      <w:pPr>
        <w:jc w:val="both"/>
        <w:rPr>
          <w:rFonts w:asciiTheme="minorHAnsi" w:hAnsiTheme="minorHAnsi"/>
          <w:sz w:val="24"/>
          <w:szCs w:val="24"/>
        </w:rPr>
      </w:pPr>
    </w:p>
    <w:p w:rsidR="009654F6" w:rsidRPr="009654F6" w:rsidRDefault="009654F6" w:rsidP="009654F6">
      <w:pPr>
        <w:jc w:val="both"/>
        <w:rPr>
          <w:rFonts w:asciiTheme="minorHAnsi" w:hAnsiTheme="minorHAnsi"/>
          <w:sz w:val="24"/>
          <w:szCs w:val="24"/>
        </w:rPr>
      </w:pPr>
      <w:r w:rsidRPr="009654F6">
        <w:rPr>
          <w:rFonts w:asciiTheme="minorHAnsi" w:hAnsiTheme="minorHAnsi"/>
          <w:sz w:val="24"/>
          <w:szCs w:val="24"/>
        </w:rPr>
        <w:t>The Service Provider shall have a Data Protection policy that governs conduct of staff and volunteers to ensure personal data is kept secure.</w:t>
      </w:r>
    </w:p>
    <w:p w:rsidR="009654F6" w:rsidRPr="009654F6" w:rsidRDefault="009654F6" w:rsidP="009654F6">
      <w:pPr>
        <w:jc w:val="both"/>
        <w:rPr>
          <w:rFonts w:asciiTheme="minorHAnsi" w:hAnsiTheme="minorHAnsi"/>
          <w:sz w:val="24"/>
          <w:szCs w:val="24"/>
        </w:rPr>
      </w:pPr>
    </w:p>
    <w:p w:rsidR="009654F6" w:rsidRPr="009654F6" w:rsidRDefault="009654F6" w:rsidP="009654F6">
      <w:pPr>
        <w:jc w:val="both"/>
        <w:rPr>
          <w:rFonts w:asciiTheme="minorHAnsi" w:hAnsiTheme="minorHAnsi"/>
          <w:sz w:val="24"/>
          <w:szCs w:val="24"/>
        </w:rPr>
      </w:pPr>
      <w:r w:rsidRPr="009654F6">
        <w:rPr>
          <w:rFonts w:asciiTheme="minorHAnsi" w:hAnsiTheme="minorHAnsi"/>
          <w:sz w:val="24"/>
          <w:szCs w:val="24"/>
        </w:rPr>
        <w:t>The Service Provider will ensure that the staff that provide this Service are aware of their responsibilities under the Data Protection Act 2018. The Service Provider will ensure that new staff receive training on this as part of their induction and receive refresher training on their responsibilities under the Data Protection Act 2018 at least every two years.</w:t>
      </w:r>
    </w:p>
    <w:p w:rsidR="009654F6" w:rsidRPr="009654F6" w:rsidRDefault="009654F6" w:rsidP="009654F6">
      <w:pPr>
        <w:jc w:val="both"/>
        <w:rPr>
          <w:rFonts w:asciiTheme="minorHAnsi" w:hAnsiTheme="minorHAnsi"/>
          <w:sz w:val="24"/>
          <w:szCs w:val="24"/>
        </w:rPr>
      </w:pPr>
    </w:p>
    <w:p w:rsidR="009654F6" w:rsidRPr="009654F6" w:rsidRDefault="009654F6" w:rsidP="009654F6">
      <w:pPr>
        <w:jc w:val="both"/>
        <w:rPr>
          <w:rFonts w:asciiTheme="minorHAnsi" w:hAnsiTheme="minorHAnsi"/>
          <w:sz w:val="24"/>
          <w:szCs w:val="24"/>
        </w:rPr>
      </w:pPr>
      <w:r w:rsidRPr="009654F6">
        <w:rPr>
          <w:rFonts w:asciiTheme="minorHAnsi" w:hAnsiTheme="minorHAnsi"/>
          <w:sz w:val="24"/>
          <w:szCs w:val="24"/>
        </w:rPr>
        <w:t>The Service Provider will ensure signed confidentiality agreements are in place for all members of staff working on the contract.</w:t>
      </w:r>
    </w:p>
    <w:p w:rsidR="009654F6" w:rsidRPr="009654F6" w:rsidRDefault="009654F6" w:rsidP="009654F6">
      <w:pPr>
        <w:jc w:val="both"/>
        <w:rPr>
          <w:rFonts w:asciiTheme="minorHAnsi" w:hAnsiTheme="minorHAnsi"/>
          <w:sz w:val="24"/>
          <w:szCs w:val="24"/>
        </w:rPr>
      </w:pPr>
    </w:p>
    <w:p w:rsidR="009654F6" w:rsidRPr="009654F6" w:rsidRDefault="009654F6" w:rsidP="009654F6">
      <w:pPr>
        <w:jc w:val="both"/>
        <w:rPr>
          <w:rFonts w:asciiTheme="minorHAnsi" w:hAnsiTheme="minorHAnsi"/>
          <w:sz w:val="24"/>
          <w:szCs w:val="24"/>
        </w:rPr>
      </w:pPr>
      <w:r w:rsidRPr="009654F6">
        <w:rPr>
          <w:rFonts w:asciiTheme="minorHAnsi" w:hAnsiTheme="minorHAnsi"/>
          <w:sz w:val="24"/>
          <w:szCs w:val="24"/>
        </w:rPr>
        <w:t>The Service Provider will ensure appropriate security procedures are followed to protect the personally identifiable information belonging to Service Users when making referrals or communicating on their behalf.</w:t>
      </w:r>
    </w:p>
    <w:p w:rsidR="00410DD8" w:rsidRDefault="00410DD8" w:rsidP="00D94E6D">
      <w:pPr>
        <w:tabs>
          <w:tab w:val="left" w:pos="794"/>
        </w:tabs>
        <w:jc w:val="both"/>
        <w:rPr>
          <w:rFonts w:asciiTheme="minorHAnsi" w:hAnsiTheme="minorHAnsi"/>
          <w:b/>
          <w:sz w:val="24"/>
          <w:szCs w:val="24"/>
        </w:rPr>
      </w:pPr>
    </w:p>
    <w:p w:rsidR="008A2EB6" w:rsidRPr="008A2EB6" w:rsidRDefault="008A2EB6" w:rsidP="008A2EB6">
      <w:pPr>
        <w:jc w:val="both"/>
        <w:rPr>
          <w:rFonts w:asciiTheme="minorHAnsi" w:hAnsiTheme="minorHAnsi" w:cs="Arial"/>
          <w:b/>
          <w:sz w:val="24"/>
          <w:szCs w:val="24"/>
        </w:rPr>
      </w:pPr>
      <w:r>
        <w:rPr>
          <w:rFonts w:asciiTheme="minorHAnsi" w:hAnsiTheme="minorHAnsi" w:cs="Arial"/>
          <w:b/>
          <w:sz w:val="24"/>
          <w:szCs w:val="24"/>
        </w:rPr>
        <w:t>Record Keeping</w:t>
      </w:r>
    </w:p>
    <w:p w:rsidR="008A2EB6" w:rsidRPr="008A2EB6" w:rsidRDefault="008A2EB6" w:rsidP="008A2EB6">
      <w:pPr>
        <w:jc w:val="both"/>
        <w:rPr>
          <w:rFonts w:asciiTheme="minorHAnsi" w:hAnsiTheme="minorHAnsi" w:cs="Arial"/>
          <w:b/>
          <w:sz w:val="24"/>
          <w:szCs w:val="24"/>
        </w:rPr>
      </w:pPr>
    </w:p>
    <w:p w:rsidR="008A2EB6" w:rsidRPr="008A2EB6" w:rsidRDefault="008A2EB6" w:rsidP="008A2EB6">
      <w:pPr>
        <w:jc w:val="both"/>
        <w:rPr>
          <w:rFonts w:asciiTheme="minorHAnsi" w:hAnsiTheme="minorHAnsi" w:cs="Arial"/>
          <w:sz w:val="24"/>
          <w:szCs w:val="24"/>
        </w:rPr>
      </w:pPr>
      <w:r w:rsidRPr="008A2EB6">
        <w:rPr>
          <w:rFonts w:asciiTheme="minorHAnsi" w:hAnsiTheme="minorHAnsi" w:cs="Arial"/>
          <w:sz w:val="24"/>
          <w:szCs w:val="24"/>
        </w:rPr>
        <w:t>The Service Provider shall ensure proper records are maintained and made available to the Council, including but not limited to:</w:t>
      </w:r>
    </w:p>
    <w:p w:rsidR="008A2EB6" w:rsidRPr="008A2EB6" w:rsidRDefault="008A2EB6" w:rsidP="008A2EB6">
      <w:pPr>
        <w:ind w:left="720"/>
        <w:jc w:val="both"/>
        <w:rPr>
          <w:rFonts w:asciiTheme="minorHAnsi" w:hAnsiTheme="minorHAnsi" w:cs="Arial"/>
          <w:sz w:val="24"/>
          <w:szCs w:val="24"/>
        </w:rPr>
      </w:pPr>
    </w:p>
    <w:p w:rsidR="008A2EB6" w:rsidRPr="008A2EB6" w:rsidRDefault="008A2EB6" w:rsidP="001C0998">
      <w:pPr>
        <w:numPr>
          <w:ilvl w:val="0"/>
          <w:numId w:val="44"/>
        </w:numPr>
        <w:ind w:hanging="720"/>
        <w:jc w:val="both"/>
        <w:rPr>
          <w:rFonts w:asciiTheme="minorHAnsi" w:hAnsiTheme="minorHAnsi" w:cs="Arial"/>
          <w:sz w:val="24"/>
          <w:szCs w:val="24"/>
        </w:rPr>
      </w:pPr>
      <w:r w:rsidRPr="008A2EB6">
        <w:rPr>
          <w:rFonts w:asciiTheme="minorHAnsi" w:hAnsiTheme="minorHAnsi" w:cs="Arial"/>
          <w:sz w:val="24"/>
          <w:szCs w:val="24"/>
        </w:rPr>
        <w:t>person centred care  and Support Plans;</w:t>
      </w:r>
    </w:p>
    <w:p w:rsidR="008A2EB6" w:rsidRPr="008A2EB6" w:rsidRDefault="008A2EB6" w:rsidP="001C0998">
      <w:pPr>
        <w:numPr>
          <w:ilvl w:val="0"/>
          <w:numId w:val="44"/>
        </w:numPr>
        <w:ind w:hanging="720"/>
        <w:jc w:val="both"/>
        <w:rPr>
          <w:rFonts w:asciiTheme="minorHAnsi" w:hAnsiTheme="minorHAnsi" w:cs="Arial"/>
          <w:sz w:val="24"/>
          <w:szCs w:val="24"/>
        </w:rPr>
      </w:pPr>
      <w:r w:rsidRPr="008A2EB6">
        <w:rPr>
          <w:rFonts w:asciiTheme="minorHAnsi" w:hAnsiTheme="minorHAnsi" w:cs="Arial"/>
          <w:sz w:val="24"/>
          <w:szCs w:val="24"/>
        </w:rPr>
        <w:t>risk assessments and capacity assessments;</w:t>
      </w:r>
    </w:p>
    <w:p w:rsidR="008A2EB6" w:rsidRPr="008A2EB6" w:rsidRDefault="008A2EB6" w:rsidP="001C0998">
      <w:pPr>
        <w:numPr>
          <w:ilvl w:val="0"/>
          <w:numId w:val="44"/>
        </w:numPr>
        <w:ind w:hanging="720"/>
        <w:jc w:val="both"/>
        <w:rPr>
          <w:rFonts w:asciiTheme="minorHAnsi" w:hAnsiTheme="minorHAnsi" w:cs="Arial"/>
          <w:sz w:val="24"/>
          <w:szCs w:val="24"/>
        </w:rPr>
      </w:pPr>
      <w:r w:rsidRPr="008A2EB6">
        <w:rPr>
          <w:rFonts w:asciiTheme="minorHAnsi" w:hAnsiTheme="minorHAnsi" w:cs="Arial"/>
          <w:sz w:val="24"/>
          <w:szCs w:val="24"/>
        </w:rPr>
        <w:lastRenderedPageBreak/>
        <w:t>preparing reports for and attending Service User reviews;</w:t>
      </w:r>
    </w:p>
    <w:p w:rsidR="008A2EB6" w:rsidRPr="008A2EB6" w:rsidRDefault="008A2EB6" w:rsidP="001C0998">
      <w:pPr>
        <w:numPr>
          <w:ilvl w:val="0"/>
          <w:numId w:val="44"/>
        </w:numPr>
        <w:ind w:hanging="720"/>
        <w:jc w:val="both"/>
        <w:rPr>
          <w:rFonts w:asciiTheme="minorHAnsi" w:hAnsiTheme="minorHAnsi" w:cs="Arial"/>
          <w:sz w:val="24"/>
          <w:szCs w:val="24"/>
        </w:rPr>
      </w:pPr>
      <w:r w:rsidRPr="008A2EB6">
        <w:rPr>
          <w:rFonts w:asciiTheme="minorHAnsi" w:hAnsiTheme="minorHAnsi" w:cs="Arial"/>
          <w:sz w:val="24"/>
          <w:szCs w:val="24"/>
        </w:rPr>
        <w:t>staff rosters;</w:t>
      </w:r>
    </w:p>
    <w:p w:rsidR="008A2EB6" w:rsidRPr="008A2EB6" w:rsidRDefault="008A2EB6" w:rsidP="001C0998">
      <w:pPr>
        <w:numPr>
          <w:ilvl w:val="0"/>
          <w:numId w:val="44"/>
        </w:numPr>
        <w:ind w:hanging="720"/>
        <w:jc w:val="both"/>
        <w:rPr>
          <w:rFonts w:asciiTheme="minorHAnsi" w:hAnsiTheme="minorHAnsi" w:cs="Arial"/>
          <w:sz w:val="24"/>
          <w:szCs w:val="24"/>
        </w:rPr>
      </w:pPr>
      <w:r w:rsidRPr="008A2EB6">
        <w:rPr>
          <w:rFonts w:asciiTheme="minorHAnsi" w:hAnsiTheme="minorHAnsi" w:cs="Arial"/>
          <w:sz w:val="24"/>
          <w:szCs w:val="24"/>
        </w:rPr>
        <w:t>details of all staff employed and staff changes;</w:t>
      </w:r>
    </w:p>
    <w:p w:rsidR="008A2EB6" w:rsidRPr="008A2EB6" w:rsidRDefault="008A2EB6" w:rsidP="001C0998">
      <w:pPr>
        <w:numPr>
          <w:ilvl w:val="0"/>
          <w:numId w:val="44"/>
        </w:numPr>
        <w:ind w:hanging="720"/>
        <w:jc w:val="both"/>
        <w:rPr>
          <w:rFonts w:asciiTheme="minorHAnsi" w:hAnsiTheme="minorHAnsi" w:cs="Arial"/>
          <w:sz w:val="24"/>
          <w:szCs w:val="24"/>
        </w:rPr>
      </w:pPr>
      <w:r w:rsidRPr="008A2EB6">
        <w:rPr>
          <w:rFonts w:asciiTheme="minorHAnsi" w:hAnsiTheme="minorHAnsi" w:cs="Arial"/>
          <w:sz w:val="24"/>
          <w:szCs w:val="24"/>
        </w:rPr>
        <w:t>staff records including training and induction;</w:t>
      </w:r>
    </w:p>
    <w:p w:rsidR="008A2EB6" w:rsidRPr="008A2EB6" w:rsidRDefault="008A2EB6" w:rsidP="001C0998">
      <w:pPr>
        <w:numPr>
          <w:ilvl w:val="0"/>
          <w:numId w:val="44"/>
        </w:numPr>
        <w:ind w:hanging="720"/>
        <w:jc w:val="both"/>
        <w:rPr>
          <w:rFonts w:asciiTheme="minorHAnsi" w:hAnsiTheme="minorHAnsi" w:cs="Arial"/>
          <w:sz w:val="24"/>
          <w:szCs w:val="24"/>
        </w:rPr>
      </w:pPr>
      <w:r w:rsidRPr="008A2EB6">
        <w:rPr>
          <w:rFonts w:asciiTheme="minorHAnsi" w:hAnsiTheme="minorHAnsi" w:cs="Arial"/>
          <w:sz w:val="24"/>
          <w:szCs w:val="24"/>
        </w:rPr>
        <w:t>records of all accidents/incidents involving staff/Service Users with follow up risk assessments and records of actions taken.</w:t>
      </w:r>
    </w:p>
    <w:p w:rsidR="008A2EB6" w:rsidRPr="007E5B5B" w:rsidRDefault="008A2EB6" w:rsidP="00D94E6D">
      <w:pPr>
        <w:tabs>
          <w:tab w:val="left" w:pos="794"/>
        </w:tabs>
        <w:jc w:val="both"/>
        <w:rPr>
          <w:rFonts w:asciiTheme="minorHAnsi" w:hAnsiTheme="minorHAnsi" w:cs="Arial"/>
          <w:iCs/>
          <w:sz w:val="24"/>
          <w:szCs w:val="24"/>
          <w:highlight w:val="yellow"/>
        </w:rPr>
      </w:pPr>
    </w:p>
    <w:p w:rsidR="0016244C" w:rsidRPr="007E5B5B" w:rsidRDefault="0016244C" w:rsidP="005D63F7">
      <w:pPr>
        <w:tabs>
          <w:tab w:val="left" w:pos="794"/>
          <w:tab w:val="left" w:pos="1134"/>
        </w:tabs>
        <w:jc w:val="both"/>
        <w:rPr>
          <w:rFonts w:asciiTheme="minorHAnsi" w:hAnsiTheme="minorHAnsi" w:cs="Arial"/>
          <w:iCs/>
          <w:sz w:val="24"/>
          <w:szCs w:val="24"/>
          <w:highlight w:val="yellow"/>
        </w:rPr>
      </w:pPr>
    </w:p>
    <w:p w:rsidR="0016244C" w:rsidRPr="007E5B5B" w:rsidRDefault="0016244C" w:rsidP="001C0998">
      <w:pPr>
        <w:pStyle w:val="Heading2"/>
        <w:numPr>
          <w:ilvl w:val="1"/>
          <w:numId w:val="39"/>
        </w:numPr>
        <w:ind w:left="709" w:hanging="709"/>
        <w:rPr>
          <w:rFonts w:asciiTheme="minorHAnsi" w:hAnsiTheme="minorHAnsi"/>
        </w:rPr>
      </w:pPr>
      <w:bookmarkStart w:id="12" w:name="_Toc485035126"/>
      <w:r w:rsidRPr="007E5B5B">
        <w:rPr>
          <w:rFonts w:asciiTheme="minorHAnsi" w:hAnsiTheme="minorHAnsi"/>
        </w:rPr>
        <w:t>R</w:t>
      </w:r>
      <w:r w:rsidR="006E354B" w:rsidRPr="007E5B5B">
        <w:rPr>
          <w:rFonts w:asciiTheme="minorHAnsi" w:hAnsiTheme="minorHAnsi"/>
        </w:rPr>
        <w:t>EPORTING / CONTRACT MONITORING</w:t>
      </w:r>
      <w:bookmarkEnd w:id="12"/>
    </w:p>
    <w:p w:rsidR="001B6501" w:rsidRPr="007E5B5B" w:rsidRDefault="001B6501" w:rsidP="001B6501">
      <w:pPr>
        <w:pStyle w:val="ListContinue"/>
        <w:rPr>
          <w:rFonts w:asciiTheme="minorHAnsi" w:hAnsiTheme="minorHAnsi"/>
          <w:highlight w:val="yellow"/>
        </w:rPr>
      </w:pPr>
    </w:p>
    <w:p w:rsidR="00C810E0" w:rsidRDefault="001B6501" w:rsidP="001B6501">
      <w:pPr>
        <w:pStyle w:val="ListContinue"/>
        <w:ind w:left="0"/>
        <w:rPr>
          <w:rFonts w:asciiTheme="minorHAnsi" w:hAnsiTheme="minorHAnsi" w:cs="Arial"/>
          <w:sz w:val="24"/>
          <w:szCs w:val="24"/>
        </w:rPr>
      </w:pPr>
      <w:r w:rsidRPr="007E5B5B">
        <w:rPr>
          <w:rFonts w:asciiTheme="minorHAnsi" w:hAnsiTheme="minorHAnsi" w:cs="Arial"/>
          <w:sz w:val="24"/>
          <w:szCs w:val="24"/>
        </w:rPr>
        <w:t>Details of the structure of contract reporting and monitoring are set out in 3.8</w:t>
      </w:r>
      <w:r w:rsidR="00B04062" w:rsidRPr="007E5B5B">
        <w:rPr>
          <w:rFonts w:asciiTheme="minorHAnsi" w:hAnsiTheme="minorHAnsi" w:cs="Arial"/>
          <w:sz w:val="24"/>
          <w:szCs w:val="24"/>
        </w:rPr>
        <w:t>.</w:t>
      </w:r>
      <w:r w:rsidR="00150632">
        <w:rPr>
          <w:rFonts w:asciiTheme="minorHAnsi" w:hAnsiTheme="minorHAnsi" w:cs="Arial"/>
          <w:sz w:val="24"/>
          <w:szCs w:val="24"/>
        </w:rPr>
        <w:t xml:space="preserve">  Care Home </w:t>
      </w:r>
      <w:r w:rsidR="00C810E0">
        <w:rPr>
          <w:rFonts w:asciiTheme="minorHAnsi" w:hAnsiTheme="minorHAnsi" w:cs="Arial"/>
          <w:sz w:val="24"/>
          <w:szCs w:val="24"/>
        </w:rPr>
        <w:t>providers are</w:t>
      </w:r>
      <w:r w:rsidR="00150632">
        <w:rPr>
          <w:rFonts w:asciiTheme="minorHAnsi" w:hAnsiTheme="minorHAnsi" w:cs="Arial"/>
          <w:sz w:val="24"/>
          <w:szCs w:val="24"/>
        </w:rPr>
        <w:t xml:space="preserve"> required to engage with the </w:t>
      </w:r>
      <w:r w:rsidR="00165566">
        <w:rPr>
          <w:rFonts w:asciiTheme="minorHAnsi" w:hAnsiTheme="minorHAnsi" w:cs="Arial"/>
          <w:sz w:val="24"/>
          <w:szCs w:val="24"/>
        </w:rPr>
        <w:t>council's</w:t>
      </w:r>
      <w:r w:rsidR="00150632">
        <w:rPr>
          <w:rFonts w:asciiTheme="minorHAnsi" w:hAnsiTheme="minorHAnsi" w:cs="Arial"/>
          <w:sz w:val="24"/>
          <w:szCs w:val="24"/>
        </w:rPr>
        <w:t xml:space="preserve"> electronic management system as per Section 3.18 to support con</w:t>
      </w:r>
      <w:r w:rsidR="00C810E0">
        <w:rPr>
          <w:rFonts w:asciiTheme="minorHAnsi" w:hAnsiTheme="minorHAnsi" w:cs="Arial"/>
          <w:sz w:val="24"/>
          <w:szCs w:val="24"/>
        </w:rPr>
        <w:t>tract reporting and monitoring.</w:t>
      </w:r>
    </w:p>
    <w:p w:rsidR="00C810E0" w:rsidRDefault="00C810E0" w:rsidP="001B6501">
      <w:pPr>
        <w:pStyle w:val="ListContinue"/>
        <w:ind w:left="0"/>
        <w:rPr>
          <w:rFonts w:asciiTheme="minorHAnsi" w:hAnsiTheme="minorHAnsi" w:cs="Arial"/>
          <w:sz w:val="24"/>
          <w:szCs w:val="24"/>
        </w:rPr>
      </w:pPr>
    </w:p>
    <w:p w:rsidR="001B6501" w:rsidRPr="007E5B5B" w:rsidRDefault="00C810E0" w:rsidP="001B6501">
      <w:pPr>
        <w:pStyle w:val="ListContinue"/>
        <w:ind w:left="0"/>
        <w:rPr>
          <w:rFonts w:asciiTheme="minorHAnsi" w:hAnsiTheme="minorHAnsi" w:cs="Arial"/>
          <w:sz w:val="24"/>
          <w:szCs w:val="24"/>
        </w:rPr>
      </w:pPr>
      <w:r>
        <w:rPr>
          <w:rFonts w:asciiTheme="minorHAnsi" w:hAnsiTheme="minorHAnsi" w:cs="Arial"/>
          <w:sz w:val="24"/>
          <w:szCs w:val="24"/>
        </w:rPr>
        <w:t>Providers are required to complete contract and are required to engage in Quality Assurance activities as detailed in 3.7.management requirements</w:t>
      </w:r>
    </w:p>
    <w:p w:rsidR="0016244C" w:rsidRDefault="0016244C" w:rsidP="005D63F7">
      <w:pPr>
        <w:tabs>
          <w:tab w:val="left" w:pos="794"/>
          <w:tab w:val="left" w:pos="1134"/>
        </w:tabs>
        <w:jc w:val="both"/>
        <w:rPr>
          <w:rFonts w:asciiTheme="minorHAnsi" w:hAnsiTheme="minorHAnsi" w:cs="Arial"/>
          <w:iCs/>
          <w:sz w:val="24"/>
          <w:szCs w:val="24"/>
        </w:rPr>
      </w:pPr>
    </w:p>
    <w:p w:rsidR="00522A3B" w:rsidRPr="007E5B5B" w:rsidRDefault="00522A3B" w:rsidP="005D63F7">
      <w:pPr>
        <w:tabs>
          <w:tab w:val="left" w:pos="794"/>
          <w:tab w:val="left" w:pos="1134"/>
        </w:tabs>
        <w:jc w:val="both"/>
        <w:rPr>
          <w:rFonts w:asciiTheme="minorHAnsi" w:hAnsiTheme="minorHAnsi" w:cs="Arial"/>
          <w:iCs/>
          <w:sz w:val="24"/>
          <w:szCs w:val="24"/>
        </w:rPr>
      </w:pPr>
    </w:p>
    <w:p w:rsidR="0016244C" w:rsidRPr="007E5B5B" w:rsidRDefault="0016244C" w:rsidP="001C0998">
      <w:pPr>
        <w:pStyle w:val="Heading2"/>
        <w:numPr>
          <w:ilvl w:val="1"/>
          <w:numId w:val="39"/>
        </w:numPr>
        <w:ind w:left="709" w:hanging="709"/>
        <w:rPr>
          <w:rFonts w:asciiTheme="minorHAnsi" w:hAnsiTheme="minorHAnsi"/>
        </w:rPr>
      </w:pPr>
      <w:bookmarkStart w:id="13" w:name="_Toc485035127"/>
      <w:r w:rsidRPr="007E5B5B">
        <w:rPr>
          <w:rFonts w:asciiTheme="minorHAnsi" w:hAnsiTheme="minorHAnsi"/>
        </w:rPr>
        <w:t>P</w:t>
      </w:r>
      <w:r w:rsidR="006E354B" w:rsidRPr="007E5B5B">
        <w:rPr>
          <w:rFonts w:asciiTheme="minorHAnsi" w:hAnsiTheme="minorHAnsi"/>
        </w:rPr>
        <w:t>ROBLEM SOLVING</w:t>
      </w:r>
      <w:bookmarkEnd w:id="13"/>
    </w:p>
    <w:p w:rsidR="007B6CFB" w:rsidRPr="007E5B5B" w:rsidRDefault="007B6CFB" w:rsidP="007B6CFB">
      <w:pPr>
        <w:pStyle w:val="ListContinue"/>
        <w:rPr>
          <w:rFonts w:asciiTheme="minorHAnsi" w:hAnsiTheme="minorHAnsi"/>
          <w:highlight w:val="yellow"/>
        </w:rPr>
      </w:pPr>
    </w:p>
    <w:p w:rsidR="000E1EA4" w:rsidRPr="000E1EA4" w:rsidRDefault="000E1EA4" w:rsidP="000E1EA4">
      <w:pPr>
        <w:keepNext/>
        <w:jc w:val="both"/>
        <w:rPr>
          <w:rFonts w:asciiTheme="minorHAnsi" w:hAnsiTheme="minorHAnsi"/>
          <w:sz w:val="24"/>
          <w:szCs w:val="24"/>
        </w:rPr>
      </w:pPr>
      <w:r w:rsidRPr="000E1EA4">
        <w:rPr>
          <w:rFonts w:asciiTheme="minorHAnsi" w:hAnsiTheme="minorHAnsi"/>
          <w:sz w:val="24"/>
          <w:szCs w:val="24"/>
        </w:rPr>
        <w:t>The Service Provider will work collaboratively with the Council, and other partners and Service Providers where relevant, to ensure that any difficulties in Service delivery are resolved as soon as is practicable to support Service Users.</w:t>
      </w:r>
    </w:p>
    <w:p w:rsidR="000E1EA4" w:rsidRPr="000E1EA4" w:rsidRDefault="000E1EA4" w:rsidP="000E1EA4">
      <w:pPr>
        <w:keepNext/>
        <w:jc w:val="both"/>
        <w:rPr>
          <w:rFonts w:asciiTheme="minorHAnsi" w:hAnsiTheme="minorHAnsi"/>
          <w:sz w:val="24"/>
          <w:szCs w:val="24"/>
        </w:rPr>
      </w:pPr>
    </w:p>
    <w:p w:rsidR="000E1EA4" w:rsidRPr="000E1EA4" w:rsidRDefault="000E1EA4" w:rsidP="000E1EA4">
      <w:pPr>
        <w:keepNext/>
        <w:jc w:val="both"/>
        <w:rPr>
          <w:rFonts w:asciiTheme="minorHAnsi" w:hAnsiTheme="minorHAnsi"/>
          <w:sz w:val="24"/>
          <w:szCs w:val="24"/>
        </w:rPr>
      </w:pPr>
      <w:r w:rsidRPr="000E1EA4">
        <w:rPr>
          <w:rFonts w:asciiTheme="minorHAnsi" w:hAnsiTheme="minorHAnsi"/>
          <w:sz w:val="24"/>
          <w:szCs w:val="24"/>
        </w:rPr>
        <w:t>The Service Provider will have a complaints policy that is accessible and promoted to Service Users, including provision for feedback to be provided to Service Users and other relevant stakeholders. This policy will ensure that complaints and feedback generate lessons learnt and continuous improvement.</w:t>
      </w:r>
    </w:p>
    <w:p w:rsidR="000E1EA4" w:rsidRPr="000E1EA4" w:rsidRDefault="000E1EA4" w:rsidP="000E1EA4">
      <w:pPr>
        <w:keepNext/>
        <w:jc w:val="both"/>
        <w:rPr>
          <w:rFonts w:asciiTheme="minorHAnsi" w:hAnsiTheme="minorHAnsi"/>
          <w:sz w:val="24"/>
          <w:szCs w:val="24"/>
        </w:rPr>
      </w:pPr>
    </w:p>
    <w:p w:rsidR="000E1EA4" w:rsidRPr="000E1EA4" w:rsidRDefault="000E1EA4" w:rsidP="000E1EA4">
      <w:pPr>
        <w:tabs>
          <w:tab w:val="left" w:pos="794"/>
        </w:tabs>
        <w:jc w:val="both"/>
        <w:rPr>
          <w:rFonts w:asciiTheme="minorHAnsi" w:hAnsiTheme="minorHAnsi"/>
          <w:color w:val="1E1E1E"/>
          <w:sz w:val="24"/>
          <w:szCs w:val="24"/>
          <w:shd w:val="clear" w:color="auto" w:fill="FFFFFF"/>
        </w:rPr>
      </w:pPr>
      <w:r w:rsidRPr="000E1EA4">
        <w:rPr>
          <w:rFonts w:asciiTheme="minorHAnsi" w:hAnsiTheme="minorHAnsi" w:cs="Arial"/>
          <w:iCs/>
          <w:sz w:val="24"/>
          <w:szCs w:val="24"/>
        </w:rPr>
        <w:t>Where there are complaints relating to the Accommodation aspect of the Service, and the complaint measures fail or the response is not satisfactory, individual Service Users will have recourse to t</w:t>
      </w:r>
      <w:r w:rsidRPr="000E1EA4">
        <w:rPr>
          <w:rFonts w:asciiTheme="minorHAnsi" w:hAnsiTheme="minorHAnsi"/>
          <w:color w:val="1E1E1E"/>
          <w:sz w:val="24"/>
          <w:szCs w:val="24"/>
          <w:shd w:val="clear" w:color="auto" w:fill="FFFFFF"/>
        </w:rPr>
        <w:t>he Housing Ombudsman. The Housing Ombudsman states that they will discuss the reasons for any non-compliance with a Registered Provider. The Ombudsman will then produce a special report setting out the reasons for non-compliance and the action being taken. The report is sent to the Registered Provider’s board or scrutiny body, published on the Ombudsman’s website and shared with the Regulator of Social Housing. The Service Provider should supply a copy of the report to the Council.</w:t>
      </w:r>
    </w:p>
    <w:p w:rsidR="000E1EA4" w:rsidRPr="000E1EA4" w:rsidRDefault="000E1EA4" w:rsidP="000E1EA4">
      <w:pPr>
        <w:keepNext/>
        <w:jc w:val="both"/>
        <w:rPr>
          <w:rFonts w:asciiTheme="minorHAnsi" w:hAnsiTheme="minorHAnsi"/>
          <w:sz w:val="24"/>
          <w:szCs w:val="24"/>
        </w:rPr>
      </w:pPr>
    </w:p>
    <w:p w:rsidR="000E1EA4" w:rsidRPr="000E1EA4" w:rsidRDefault="000E1EA4" w:rsidP="000E1EA4">
      <w:pPr>
        <w:keepNext/>
        <w:jc w:val="both"/>
        <w:rPr>
          <w:rFonts w:asciiTheme="minorHAnsi" w:hAnsiTheme="minorHAnsi"/>
          <w:sz w:val="24"/>
          <w:szCs w:val="24"/>
        </w:rPr>
      </w:pPr>
      <w:r w:rsidRPr="000E1EA4">
        <w:rPr>
          <w:rFonts w:asciiTheme="minorHAnsi" w:hAnsiTheme="minorHAnsi"/>
          <w:sz w:val="24"/>
          <w:szCs w:val="24"/>
        </w:rPr>
        <w:t>If the Service Provider fails to deliver part or all of this Service specification, the Service Provider will inform the Council at the earliest opportunity of any difficulties arising. The Council will work with the Service Provider to identify improvements to be made; the Service Provider must demonstrate evidence of improvement within agreed timescales.</w:t>
      </w:r>
    </w:p>
    <w:p w:rsidR="000E1EA4" w:rsidRPr="000E1EA4" w:rsidRDefault="000E1EA4" w:rsidP="000E1EA4">
      <w:pPr>
        <w:keepNext/>
        <w:jc w:val="both"/>
        <w:rPr>
          <w:rFonts w:asciiTheme="minorHAnsi" w:hAnsiTheme="minorHAnsi"/>
          <w:sz w:val="24"/>
          <w:szCs w:val="24"/>
        </w:rPr>
      </w:pPr>
    </w:p>
    <w:p w:rsidR="000E1EA4" w:rsidRPr="000E1EA4" w:rsidRDefault="000E1EA4" w:rsidP="000E1EA4">
      <w:pPr>
        <w:keepNext/>
        <w:jc w:val="both"/>
        <w:rPr>
          <w:rFonts w:asciiTheme="minorHAnsi" w:hAnsiTheme="minorHAnsi"/>
          <w:sz w:val="24"/>
          <w:szCs w:val="24"/>
        </w:rPr>
      </w:pPr>
      <w:r w:rsidRPr="000E1EA4">
        <w:rPr>
          <w:rFonts w:asciiTheme="minorHAnsi" w:hAnsiTheme="minorHAnsi"/>
          <w:sz w:val="24"/>
          <w:szCs w:val="24"/>
        </w:rPr>
        <w:t>The Council will enact Derby’s Multi-agency Provider Failure policy and protocols where presenting risks dictate and the Service Provider is expected to engage fully with this policy and related requirements.</w:t>
      </w:r>
    </w:p>
    <w:p w:rsidR="000E1EA4" w:rsidRPr="000E1EA4" w:rsidRDefault="000E1EA4" w:rsidP="000E1EA4">
      <w:pPr>
        <w:keepNext/>
        <w:jc w:val="both"/>
        <w:rPr>
          <w:rFonts w:asciiTheme="minorHAnsi" w:hAnsiTheme="minorHAnsi"/>
          <w:sz w:val="24"/>
          <w:szCs w:val="24"/>
        </w:rPr>
      </w:pPr>
    </w:p>
    <w:p w:rsidR="000E1EA4" w:rsidRDefault="000E1EA4" w:rsidP="000E1EA4">
      <w:pPr>
        <w:keepNext/>
        <w:jc w:val="both"/>
        <w:rPr>
          <w:rFonts w:asciiTheme="minorHAnsi" w:hAnsiTheme="minorHAnsi"/>
          <w:sz w:val="24"/>
          <w:szCs w:val="24"/>
        </w:rPr>
      </w:pPr>
      <w:r w:rsidRPr="000E1EA4">
        <w:rPr>
          <w:rFonts w:asciiTheme="minorHAnsi" w:hAnsiTheme="minorHAnsi"/>
          <w:sz w:val="24"/>
          <w:szCs w:val="24"/>
        </w:rPr>
        <w:t>Failure to deliver the Service in line with the Service specification and Terms and Conditions may result in a breach notice being put in place. The Council reserves the right to terminate the contract in the event of serious breaches impacting on Service User or public safety.</w:t>
      </w:r>
    </w:p>
    <w:p w:rsidR="00522A3B" w:rsidRPr="000E1EA4" w:rsidRDefault="00522A3B" w:rsidP="000E1EA4">
      <w:pPr>
        <w:keepNext/>
        <w:jc w:val="both"/>
        <w:rPr>
          <w:rFonts w:asciiTheme="minorHAnsi" w:hAnsiTheme="minorHAnsi"/>
          <w:sz w:val="24"/>
          <w:szCs w:val="24"/>
        </w:rPr>
      </w:pPr>
    </w:p>
    <w:p w:rsidR="007B6CFB" w:rsidRPr="007E5B5B" w:rsidRDefault="007B6CFB" w:rsidP="007B6CFB">
      <w:pPr>
        <w:pStyle w:val="ListContinue"/>
        <w:rPr>
          <w:rFonts w:asciiTheme="minorHAnsi" w:hAnsiTheme="minorHAnsi"/>
          <w:sz w:val="24"/>
          <w:szCs w:val="24"/>
          <w:highlight w:val="yellow"/>
        </w:rPr>
      </w:pPr>
    </w:p>
    <w:p w:rsidR="0016244C" w:rsidRPr="001C0998" w:rsidRDefault="0016244C" w:rsidP="001C0998">
      <w:pPr>
        <w:pStyle w:val="Heading2"/>
        <w:numPr>
          <w:ilvl w:val="1"/>
          <w:numId w:val="39"/>
        </w:numPr>
        <w:ind w:left="709" w:hanging="709"/>
        <w:rPr>
          <w:rFonts w:asciiTheme="minorHAnsi" w:hAnsiTheme="minorHAnsi"/>
        </w:rPr>
      </w:pPr>
      <w:bookmarkStart w:id="14" w:name="_Toc485035128"/>
      <w:r w:rsidRPr="001C0998">
        <w:rPr>
          <w:rFonts w:asciiTheme="minorHAnsi" w:hAnsiTheme="minorHAnsi"/>
        </w:rPr>
        <w:t>T</w:t>
      </w:r>
      <w:r w:rsidR="006E354B" w:rsidRPr="001C0998">
        <w:rPr>
          <w:rFonts w:asciiTheme="minorHAnsi" w:hAnsiTheme="minorHAnsi"/>
        </w:rPr>
        <w:t>RAIN</w:t>
      </w:r>
      <w:r w:rsidR="00817ACD" w:rsidRPr="001C0998">
        <w:rPr>
          <w:rFonts w:asciiTheme="minorHAnsi" w:hAnsiTheme="minorHAnsi"/>
        </w:rPr>
        <w:t>I</w:t>
      </w:r>
      <w:r w:rsidR="006E354B" w:rsidRPr="001C0998">
        <w:rPr>
          <w:rFonts w:asciiTheme="minorHAnsi" w:hAnsiTheme="minorHAnsi"/>
        </w:rPr>
        <w:t xml:space="preserve">NG </w:t>
      </w:r>
      <w:bookmarkEnd w:id="14"/>
    </w:p>
    <w:p w:rsidR="00D94E6D" w:rsidRPr="007E5B5B" w:rsidRDefault="00D94E6D" w:rsidP="00D94E6D">
      <w:pPr>
        <w:pStyle w:val="ListContinue"/>
        <w:rPr>
          <w:rFonts w:asciiTheme="minorHAnsi" w:hAnsiTheme="minorHAnsi"/>
          <w:highlight w:val="yellow"/>
        </w:rPr>
      </w:pPr>
    </w:p>
    <w:p w:rsidR="00D94E6D" w:rsidRPr="007E5B5B" w:rsidRDefault="00D94E6D" w:rsidP="00D94E6D">
      <w:pPr>
        <w:jc w:val="both"/>
        <w:rPr>
          <w:rFonts w:asciiTheme="minorHAnsi" w:hAnsiTheme="minorHAnsi" w:cs="Arial"/>
          <w:b/>
          <w:sz w:val="24"/>
          <w:szCs w:val="24"/>
        </w:rPr>
      </w:pPr>
      <w:r w:rsidRPr="007E5B5B">
        <w:rPr>
          <w:rFonts w:asciiTheme="minorHAnsi" w:hAnsiTheme="minorHAnsi" w:cs="Arial"/>
          <w:b/>
          <w:sz w:val="24"/>
          <w:szCs w:val="24"/>
        </w:rPr>
        <w:t>Workforce Development</w:t>
      </w:r>
    </w:p>
    <w:p w:rsidR="00D94E6D" w:rsidRPr="007E5B5B" w:rsidRDefault="00D94E6D" w:rsidP="00D94E6D">
      <w:pPr>
        <w:jc w:val="both"/>
        <w:rPr>
          <w:rFonts w:asciiTheme="minorHAnsi" w:hAnsiTheme="minorHAnsi" w:cs="Arial"/>
          <w:b/>
          <w:sz w:val="24"/>
          <w:szCs w:val="24"/>
        </w:rPr>
      </w:pPr>
    </w:p>
    <w:p w:rsidR="001C0998" w:rsidRPr="001C0998" w:rsidRDefault="001C0998" w:rsidP="001C0998">
      <w:pPr>
        <w:jc w:val="both"/>
        <w:rPr>
          <w:rFonts w:asciiTheme="minorHAnsi" w:hAnsiTheme="minorHAnsi"/>
          <w:sz w:val="24"/>
          <w:szCs w:val="24"/>
        </w:rPr>
      </w:pPr>
      <w:r w:rsidRPr="001C0998">
        <w:rPr>
          <w:rFonts w:asciiTheme="minorHAnsi" w:hAnsiTheme="minorHAnsi"/>
          <w:sz w:val="24"/>
          <w:szCs w:val="24"/>
        </w:rPr>
        <w:t>Service Providers must create an account and provide their workforce data  to the Skills for Care Adult Social Care – Workforce Data Set (</w:t>
      </w:r>
      <w:r w:rsidRPr="001C0998">
        <w:rPr>
          <w:rFonts w:asciiTheme="minorHAnsi" w:hAnsiTheme="minorHAnsi" w:cs="Arial"/>
          <w:sz w:val="24"/>
          <w:szCs w:val="24"/>
        </w:rPr>
        <w:t xml:space="preserve">ASC-WDS) formerly known as the </w:t>
      </w:r>
      <w:r w:rsidRPr="001C0998">
        <w:rPr>
          <w:rFonts w:asciiTheme="minorHAnsi" w:hAnsiTheme="minorHAnsi"/>
          <w:sz w:val="24"/>
          <w:szCs w:val="24"/>
        </w:rPr>
        <w:t xml:space="preserve">National Minimum Data Set for Social Care.  This online database holds data on the adult social care workforce and is the leading source of workforce intelligence holding information on around 25,000 establishments and 700,000 workers across England.  Access to the </w:t>
      </w:r>
      <w:r w:rsidRPr="001C0998">
        <w:rPr>
          <w:rFonts w:asciiTheme="minorHAnsi" w:hAnsiTheme="minorHAnsi" w:cs="Arial"/>
          <w:sz w:val="24"/>
          <w:szCs w:val="24"/>
        </w:rPr>
        <w:t>ASC-WDS</w:t>
      </w:r>
      <w:r w:rsidRPr="001C0998">
        <w:rPr>
          <w:rFonts w:asciiTheme="minorHAnsi" w:hAnsiTheme="minorHAnsi"/>
          <w:sz w:val="24"/>
          <w:szCs w:val="24"/>
        </w:rPr>
        <w:t xml:space="preserve"> will enable the Service Provider to access opportunities for funding for development from Skills for Care.  Derby City Council’s Workforce Learning and Development Section will provide support to set up an account if needed.</w:t>
      </w:r>
    </w:p>
    <w:p w:rsidR="001C0998" w:rsidRPr="001C0998" w:rsidRDefault="001C0998" w:rsidP="001C0998">
      <w:pPr>
        <w:jc w:val="both"/>
        <w:rPr>
          <w:rFonts w:asciiTheme="minorHAnsi" w:hAnsiTheme="minorHAnsi" w:cs="Arial"/>
          <w:sz w:val="24"/>
          <w:szCs w:val="24"/>
        </w:rPr>
      </w:pPr>
    </w:p>
    <w:p w:rsidR="001C0998" w:rsidRPr="001C0998" w:rsidRDefault="001C0998" w:rsidP="001C0998">
      <w:pPr>
        <w:jc w:val="both"/>
        <w:rPr>
          <w:rFonts w:asciiTheme="minorHAnsi" w:hAnsiTheme="minorHAnsi" w:cs="Arial"/>
          <w:sz w:val="24"/>
          <w:szCs w:val="24"/>
        </w:rPr>
      </w:pPr>
      <w:r w:rsidRPr="001C0998">
        <w:rPr>
          <w:rFonts w:asciiTheme="minorHAnsi" w:hAnsiTheme="minorHAnsi" w:cs="Arial"/>
          <w:sz w:val="24"/>
          <w:szCs w:val="24"/>
        </w:rPr>
        <w:t>Service Providers must ensure that all staff, including any agency, students, or voluntary staff, have access to and complete:</w:t>
      </w:r>
    </w:p>
    <w:p w:rsidR="001C0998" w:rsidRPr="001C0998" w:rsidRDefault="001C0998" w:rsidP="001C0998">
      <w:pPr>
        <w:numPr>
          <w:ilvl w:val="0"/>
          <w:numId w:val="47"/>
        </w:numPr>
        <w:jc w:val="both"/>
        <w:rPr>
          <w:rFonts w:asciiTheme="minorHAnsi" w:hAnsiTheme="minorHAnsi" w:cs="Arial"/>
          <w:sz w:val="24"/>
          <w:szCs w:val="24"/>
        </w:rPr>
      </w:pPr>
      <w:r w:rsidRPr="001C0998">
        <w:rPr>
          <w:rFonts w:asciiTheme="minorHAnsi" w:hAnsiTheme="minorHAnsi" w:cs="Arial"/>
          <w:sz w:val="24"/>
          <w:szCs w:val="24"/>
        </w:rPr>
        <w:t>training on all areas required by l</w:t>
      </w:r>
      <w:r w:rsidRPr="001C0998">
        <w:rPr>
          <w:rFonts w:asciiTheme="minorHAnsi" w:hAnsiTheme="minorHAnsi"/>
          <w:sz w:val="24"/>
          <w:szCs w:val="24"/>
        </w:rPr>
        <w:t xml:space="preserve">egislation, local policies, the Council and </w:t>
      </w:r>
      <w:r w:rsidRPr="001C0998">
        <w:rPr>
          <w:rFonts w:asciiTheme="minorHAnsi" w:hAnsiTheme="minorHAnsi" w:cs="Arial"/>
          <w:sz w:val="24"/>
          <w:szCs w:val="24"/>
        </w:rPr>
        <w:t>Care Quality Commission, that is applicable to the Service</w:t>
      </w:r>
    </w:p>
    <w:p w:rsidR="001C0998" w:rsidRPr="001C0998" w:rsidRDefault="001C0998" w:rsidP="001C0998">
      <w:pPr>
        <w:numPr>
          <w:ilvl w:val="0"/>
          <w:numId w:val="47"/>
        </w:numPr>
        <w:jc w:val="both"/>
        <w:rPr>
          <w:rFonts w:asciiTheme="minorHAnsi" w:hAnsiTheme="minorHAnsi" w:cs="Arial"/>
          <w:sz w:val="24"/>
          <w:szCs w:val="24"/>
        </w:rPr>
      </w:pPr>
      <w:r w:rsidRPr="001C0998">
        <w:rPr>
          <w:rFonts w:asciiTheme="minorHAnsi" w:hAnsiTheme="minorHAnsi" w:cs="Arial"/>
          <w:sz w:val="24"/>
          <w:szCs w:val="24"/>
        </w:rPr>
        <w:t>person specific training requirements required to deliver the personalised support for Service Users as specified in their My Self-Assessment, Support Plans and Individual Service Agreements.</w:t>
      </w:r>
    </w:p>
    <w:p w:rsidR="001C0998" w:rsidRPr="001C0998" w:rsidRDefault="001C0998" w:rsidP="001C0998">
      <w:pPr>
        <w:autoSpaceDE w:val="0"/>
        <w:autoSpaceDN w:val="0"/>
        <w:ind w:right="708"/>
        <w:jc w:val="both"/>
        <w:rPr>
          <w:rFonts w:asciiTheme="minorHAnsi" w:hAnsiTheme="minorHAnsi" w:cs="Arial"/>
          <w:sz w:val="24"/>
          <w:szCs w:val="24"/>
        </w:rPr>
      </w:pPr>
    </w:p>
    <w:p w:rsidR="001C0998" w:rsidRPr="001C0998" w:rsidRDefault="001C0998" w:rsidP="001C0998">
      <w:pPr>
        <w:autoSpaceDE w:val="0"/>
        <w:autoSpaceDN w:val="0"/>
        <w:ind w:right="708"/>
        <w:jc w:val="both"/>
        <w:rPr>
          <w:rFonts w:asciiTheme="minorHAnsi" w:hAnsiTheme="minorHAnsi" w:cs="Arial"/>
          <w:sz w:val="24"/>
          <w:szCs w:val="24"/>
        </w:rPr>
      </w:pPr>
      <w:r w:rsidRPr="001C0998">
        <w:rPr>
          <w:rFonts w:asciiTheme="minorHAnsi" w:hAnsiTheme="minorHAnsi" w:cs="Arial"/>
          <w:sz w:val="24"/>
          <w:szCs w:val="24"/>
        </w:rPr>
        <w:t>The Service Provider will ensure that all staff will receive appropriate; regular, paid training, and refresher training to carry out all aspects of their role</w:t>
      </w:r>
      <w:r w:rsidRPr="001C0998">
        <w:rPr>
          <w:rFonts w:asciiTheme="minorHAnsi" w:hAnsiTheme="minorHAnsi"/>
          <w:sz w:val="24"/>
          <w:szCs w:val="24"/>
        </w:rPr>
        <w:t xml:space="preserve"> In relation to some areas to meet legal requirements, for example, Assisting and Moving, First Aid,  this training must be competency based</w:t>
      </w:r>
      <w:r w:rsidRPr="001C0998">
        <w:rPr>
          <w:rFonts w:asciiTheme="minorHAnsi" w:hAnsiTheme="minorHAnsi" w:cs="Arial"/>
          <w:sz w:val="24"/>
          <w:szCs w:val="24"/>
        </w:rPr>
        <w:t>.  The Service Provider will:</w:t>
      </w:r>
    </w:p>
    <w:p w:rsidR="001C0998" w:rsidRPr="001C0998" w:rsidRDefault="001C0998" w:rsidP="001C0998">
      <w:pPr>
        <w:autoSpaceDE w:val="0"/>
        <w:autoSpaceDN w:val="0"/>
        <w:ind w:right="708"/>
        <w:jc w:val="both"/>
        <w:rPr>
          <w:rFonts w:asciiTheme="minorHAnsi" w:hAnsiTheme="minorHAnsi" w:cs="Arial"/>
          <w:sz w:val="24"/>
          <w:szCs w:val="24"/>
        </w:rPr>
      </w:pPr>
    </w:p>
    <w:p w:rsidR="001C0998" w:rsidRPr="001C0998" w:rsidRDefault="001C0998" w:rsidP="001C0998">
      <w:pPr>
        <w:numPr>
          <w:ilvl w:val="0"/>
          <w:numId w:val="49"/>
        </w:numPr>
        <w:autoSpaceDE w:val="0"/>
        <w:autoSpaceDN w:val="0"/>
        <w:adjustRightInd w:val="0"/>
        <w:ind w:right="708"/>
        <w:jc w:val="both"/>
        <w:rPr>
          <w:rFonts w:asciiTheme="minorHAnsi" w:hAnsiTheme="minorHAnsi" w:cs="Arial"/>
          <w:sz w:val="24"/>
          <w:szCs w:val="24"/>
        </w:rPr>
      </w:pPr>
      <w:r w:rsidRPr="001C0998">
        <w:rPr>
          <w:rFonts w:asciiTheme="minorHAnsi" w:hAnsiTheme="minorHAnsi" w:cs="Arial"/>
          <w:sz w:val="24"/>
          <w:szCs w:val="24"/>
        </w:rPr>
        <w:t>ensure that staff have the necessary training, skills, competencies, personal qualities and value base to enable them to relate well to Service Users.</w:t>
      </w:r>
    </w:p>
    <w:p w:rsidR="001C0998" w:rsidRPr="001C0998" w:rsidRDefault="001C0998" w:rsidP="001C0998">
      <w:pPr>
        <w:numPr>
          <w:ilvl w:val="0"/>
          <w:numId w:val="49"/>
        </w:numPr>
        <w:autoSpaceDE w:val="0"/>
        <w:autoSpaceDN w:val="0"/>
        <w:adjustRightInd w:val="0"/>
        <w:ind w:right="708"/>
        <w:jc w:val="both"/>
        <w:rPr>
          <w:rFonts w:asciiTheme="minorHAnsi" w:hAnsiTheme="minorHAnsi" w:cs="Arial"/>
          <w:sz w:val="24"/>
          <w:szCs w:val="24"/>
        </w:rPr>
      </w:pPr>
      <w:r w:rsidRPr="001C0998">
        <w:rPr>
          <w:rFonts w:asciiTheme="minorHAnsi" w:hAnsiTheme="minorHAnsi" w:cs="Arial"/>
          <w:sz w:val="24"/>
          <w:szCs w:val="24"/>
        </w:rPr>
        <w:t>conduct regular reviews of staffing capacity and capability to ensure they have sufficient number of suitably trained and experienced staff to deliver the Service.</w:t>
      </w:r>
    </w:p>
    <w:p w:rsidR="001C0998" w:rsidRPr="001C0998" w:rsidRDefault="001C0998" w:rsidP="001C0998">
      <w:pPr>
        <w:numPr>
          <w:ilvl w:val="0"/>
          <w:numId w:val="49"/>
        </w:numPr>
        <w:autoSpaceDE w:val="0"/>
        <w:autoSpaceDN w:val="0"/>
        <w:adjustRightInd w:val="0"/>
        <w:ind w:right="708"/>
        <w:jc w:val="both"/>
        <w:rPr>
          <w:rFonts w:asciiTheme="minorHAnsi" w:hAnsiTheme="minorHAnsi" w:cs="Arial"/>
          <w:sz w:val="24"/>
          <w:szCs w:val="24"/>
        </w:rPr>
      </w:pPr>
      <w:r w:rsidRPr="001C0998">
        <w:rPr>
          <w:rFonts w:asciiTheme="minorHAnsi" w:hAnsiTheme="minorHAnsi" w:cs="Arial"/>
          <w:sz w:val="24"/>
          <w:szCs w:val="24"/>
        </w:rPr>
        <w:lastRenderedPageBreak/>
        <w:t>ensure all managers of the Service are appropriately experienced and qualified in order to effectively run the Service. it is expected that the manager responsible for overall day to day management of the Service will hold a level 5 qualification in care or another recognised equivalent qualification and an appropriate management qualification, e.g. level 5 in management or certificate in management or equivalent.</w:t>
      </w:r>
    </w:p>
    <w:p w:rsidR="001C0998" w:rsidRPr="001C0998" w:rsidRDefault="001C0998" w:rsidP="001C0998">
      <w:pPr>
        <w:numPr>
          <w:ilvl w:val="0"/>
          <w:numId w:val="49"/>
        </w:numPr>
        <w:autoSpaceDE w:val="0"/>
        <w:autoSpaceDN w:val="0"/>
        <w:adjustRightInd w:val="0"/>
        <w:ind w:right="708"/>
        <w:jc w:val="both"/>
        <w:rPr>
          <w:rFonts w:asciiTheme="minorHAnsi" w:hAnsiTheme="minorHAnsi" w:cs="Arial"/>
          <w:sz w:val="24"/>
          <w:szCs w:val="24"/>
        </w:rPr>
      </w:pPr>
      <w:r w:rsidRPr="001C0998">
        <w:rPr>
          <w:rFonts w:asciiTheme="minorHAnsi" w:hAnsiTheme="minorHAnsi" w:cs="Arial"/>
          <w:sz w:val="24"/>
          <w:szCs w:val="24"/>
        </w:rPr>
        <w:t xml:space="preserve">ensure provision of a structured induction process for all new staff, </w:t>
      </w:r>
      <w:r w:rsidRPr="001C0998">
        <w:rPr>
          <w:rFonts w:asciiTheme="minorHAnsi" w:hAnsiTheme="minorHAnsi"/>
          <w:sz w:val="24"/>
          <w:szCs w:val="24"/>
        </w:rPr>
        <w:t>including completion of the skills for care, care certificate</w:t>
      </w:r>
      <w:r w:rsidRPr="001C0998">
        <w:rPr>
          <w:rFonts w:asciiTheme="minorHAnsi" w:hAnsiTheme="minorHAnsi" w:cs="Arial"/>
          <w:sz w:val="24"/>
          <w:szCs w:val="24"/>
        </w:rPr>
        <w:t xml:space="preserve"> that is linked to national standards, is completed by all new staff, and a basic training programme for staff or volunteers appropriate to the needs of the Service User group, before working unsupervised with Service User.</w:t>
      </w:r>
    </w:p>
    <w:p w:rsidR="001C0998" w:rsidRPr="001C0998" w:rsidRDefault="001C0998" w:rsidP="001C0998">
      <w:pPr>
        <w:numPr>
          <w:ilvl w:val="0"/>
          <w:numId w:val="49"/>
        </w:numPr>
        <w:autoSpaceDE w:val="0"/>
        <w:autoSpaceDN w:val="0"/>
        <w:adjustRightInd w:val="0"/>
        <w:ind w:right="567"/>
        <w:jc w:val="both"/>
        <w:rPr>
          <w:rFonts w:asciiTheme="minorHAnsi" w:hAnsiTheme="minorHAnsi" w:cs="Arial"/>
          <w:sz w:val="24"/>
          <w:szCs w:val="24"/>
        </w:rPr>
      </w:pPr>
      <w:r w:rsidRPr="001C0998">
        <w:rPr>
          <w:rFonts w:asciiTheme="minorHAnsi" w:hAnsiTheme="minorHAnsi" w:cs="Arial"/>
          <w:sz w:val="24"/>
          <w:szCs w:val="24"/>
        </w:rPr>
        <w:t>carry out a training needs analysis for each new member of staff and this will be incorporated into the staff training and development plan.</w:t>
      </w:r>
    </w:p>
    <w:p w:rsidR="001C0998" w:rsidRPr="001C0998" w:rsidRDefault="001C0998" w:rsidP="001C0998">
      <w:pPr>
        <w:numPr>
          <w:ilvl w:val="0"/>
          <w:numId w:val="49"/>
        </w:numPr>
        <w:autoSpaceDE w:val="0"/>
        <w:autoSpaceDN w:val="0"/>
        <w:adjustRightInd w:val="0"/>
        <w:ind w:right="567"/>
        <w:jc w:val="both"/>
        <w:rPr>
          <w:rFonts w:asciiTheme="minorHAnsi" w:hAnsiTheme="minorHAnsi" w:cs="Arial"/>
          <w:sz w:val="24"/>
          <w:szCs w:val="24"/>
        </w:rPr>
      </w:pPr>
      <w:r w:rsidRPr="001C0998">
        <w:rPr>
          <w:rFonts w:asciiTheme="minorHAnsi" w:hAnsiTheme="minorHAnsi" w:cs="Arial"/>
          <w:sz w:val="24"/>
          <w:szCs w:val="24"/>
        </w:rPr>
        <w:t>ensure that staff are only working with Service Users for whom they have been trained to provide care and support for.</w:t>
      </w:r>
    </w:p>
    <w:p w:rsidR="001C0998" w:rsidRPr="001C0998" w:rsidRDefault="001C0998" w:rsidP="001C0998">
      <w:pPr>
        <w:numPr>
          <w:ilvl w:val="0"/>
          <w:numId w:val="49"/>
        </w:numPr>
        <w:autoSpaceDE w:val="0"/>
        <w:autoSpaceDN w:val="0"/>
        <w:adjustRightInd w:val="0"/>
        <w:ind w:right="567"/>
        <w:jc w:val="both"/>
        <w:rPr>
          <w:rFonts w:asciiTheme="minorHAnsi" w:hAnsiTheme="minorHAnsi" w:cs="Arial"/>
          <w:sz w:val="24"/>
          <w:szCs w:val="24"/>
        </w:rPr>
      </w:pPr>
      <w:r w:rsidRPr="001C0998">
        <w:rPr>
          <w:rFonts w:asciiTheme="minorHAnsi" w:hAnsiTheme="minorHAnsi" w:cs="Arial"/>
          <w:sz w:val="24"/>
          <w:szCs w:val="24"/>
        </w:rPr>
        <w:t>review the training needs of each staff member at least annually to identify when refresher and training updates are required.  this will be incorporated in the staff development and training programme.</w:t>
      </w:r>
    </w:p>
    <w:p w:rsidR="001C0998" w:rsidRPr="001C0998" w:rsidRDefault="001C0998" w:rsidP="001C0998">
      <w:pPr>
        <w:autoSpaceDE w:val="0"/>
        <w:autoSpaceDN w:val="0"/>
        <w:adjustRightInd w:val="0"/>
        <w:ind w:left="720" w:right="567"/>
        <w:jc w:val="both"/>
        <w:rPr>
          <w:rFonts w:asciiTheme="minorHAnsi" w:hAnsiTheme="minorHAnsi" w:cs="Arial"/>
          <w:sz w:val="24"/>
          <w:szCs w:val="24"/>
        </w:rPr>
      </w:pPr>
    </w:p>
    <w:p w:rsidR="001C0998" w:rsidRPr="001C0998" w:rsidRDefault="001C0998" w:rsidP="001C0998">
      <w:pPr>
        <w:autoSpaceDE w:val="0"/>
        <w:autoSpaceDN w:val="0"/>
        <w:ind w:right="567"/>
        <w:jc w:val="both"/>
        <w:rPr>
          <w:rFonts w:asciiTheme="minorHAnsi" w:hAnsiTheme="minorHAnsi" w:cs="Arial"/>
          <w:sz w:val="24"/>
          <w:szCs w:val="24"/>
        </w:rPr>
      </w:pPr>
      <w:r w:rsidRPr="001C0998">
        <w:rPr>
          <w:rFonts w:asciiTheme="minorHAnsi" w:hAnsiTheme="minorHAnsi" w:cs="Arial"/>
          <w:sz w:val="24"/>
          <w:szCs w:val="24"/>
        </w:rPr>
        <w:t xml:space="preserve">The Council’s own Adult Workforce Learning and Development training courses are available to the Service Providers' staff, as a partner agency working with the Council and can be found </w:t>
      </w:r>
      <w:r w:rsidRPr="00460764">
        <w:rPr>
          <w:rFonts w:asciiTheme="minorHAnsi" w:hAnsiTheme="minorHAnsi" w:cs="Arial"/>
          <w:sz w:val="24"/>
          <w:szCs w:val="24"/>
        </w:rPr>
        <w:t>at</w:t>
      </w:r>
      <w:r w:rsidRPr="001C0998">
        <w:rPr>
          <w:rFonts w:asciiTheme="minorHAnsi" w:hAnsiTheme="minorHAnsi" w:cs="Arial"/>
          <w:color w:val="4F81BD" w:themeColor="accent1"/>
          <w:sz w:val="24"/>
          <w:szCs w:val="24"/>
        </w:rPr>
        <w:t xml:space="preserve"> </w:t>
      </w:r>
      <w:hyperlink r:id="rId19" w:history="1">
        <w:r w:rsidRPr="00460764">
          <w:rPr>
            <w:rFonts w:asciiTheme="minorHAnsi" w:hAnsiTheme="minorHAnsi"/>
            <w:color w:val="0070C0"/>
            <w:sz w:val="24"/>
            <w:szCs w:val="24"/>
            <w:u w:val="single"/>
          </w:rPr>
          <w:t>http://www.derby.gov.uk</w:t>
        </w:r>
        <w:r w:rsidRPr="00460764">
          <w:rPr>
            <w:rFonts w:asciiTheme="minorHAnsi" w:hAnsiTheme="minorHAnsi"/>
            <w:color w:val="0070C0"/>
            <w:sz w:val="24"/>
            <w:szCs w:val="24"/>
            <w:u w:val="single"/>
          </w:rPr>
          <w:t>/</w:t>
        </w:r>
        <w:r w:rsidRPr="00460764">
          <w:rPr>
            <w:rFonts w:asciiTheme="minorHAnsi" w:hAnsiTheme="minorHAnsi"/>
            <w:color w:val="0070C0"/>
            <w:sz w:val="24"/>
            <w:szCs w:val="24"/>
            <w:u w:val="single"/>
          </w:rPr>
          <w:t>health-and-social-care/your-life-your-choice/support-from-adult-social-care/training-cou</w:t>
        </w:r>
        <w:r w:rsidRPr="00460764">
          <w:rPr>
            <w:rFonts w:asciiTheme="minorHAnsi" w:hAnsiTheme="minorHAnsi"/>
            <w:color w:val="0070C0"/>
            <w:sz w:val="24"/>
            <w:szCs w:val="24"/>
            <w:u w:val="single"/>
          </w:rPr>
          <w:t>r</w:t>
        </w:r>
        <w:r w:rsidRPr="00460764">
          <w:rPr>
            <w:rFonts w:asciiTheme="minorHAnsi" w:hAnsiTheme="minorHAnsi"/>
            <w:color w:val="0070C0"/>
            <w:sz w:val="24"/>
            <w:szCs w:val="24"/>
            <w:u w:val="single"/>
          </w:rPr>
          <w:t>ses/</w:t>
        </w:r>
      </w:hyperlink>
      <w:r w:rsidR="00460764">
        <w:rPr>
          <w:rFonts w:asciiTheme="minorHAnsi" w:hAnsiTheme="minorHAnsi"/>
          <w:color w:val="0070C0"/>
          <w:sz w:val="24"/>
          <w:szCs w:val="24"/>
          <w:u w:val="single"/>
        </w:rPr>
        <w:t>.</w:t>
      </w:r>
    </w:p>
    <w:p w:rsidR="001C0998" w:rsidRPr="001C0998" w:rsidRDefault="001C0998" w:rsidP="001C0998">
      <w:pPr>
        <w:autoSpaceDE w:val="0"/>
        <w:autoSpaceDN w:val="0"/>
        <w:ind w:right="567"/>
        <w:jc w:val="both"/>
        <w:rPr>
          <w:rFonts w:asciiTheme="minorHAnsi" w:hAnsiTheme="minorHAnsi" w:cs="Arial"/>
          <w:sz w:val="24"/>
          <w:szCs w:val="24"/>
        </w:rPr>
      </w:pPr>
    </w:p>
    <w:p w:rsidR="001C0998" w:rsidRDefault="001C0998" w:rsidP="001C0998">
      <w:pPr>
        <w:autoSpaceDE w:val="0"/>
        <w:autoSpaceDN w:val="0"/>
        <w:ind w:right="567"/>
        <w:jc w:val="both"/>
        <w:rPr>
          <w:rFonts w:asciiTheme="minorHAnsi" w:hAnsiTheme="minorHAnsi" w:cs="Arial"/>
          <w:sz w:val="24"/>
          <w:szCs w:val="24"/>
        </w:rPr>
      </w:pPr>
      <w:r w:rsidRPr="001C0998">
        <w:rPr>
          <w:rFonts w:asciiTheme="minorHAnsi" w:hAnsiTheme="minorHAnsi" w:cs="Arial"/>
          <w:sz w:val="24"/>
          <w:szCs w:val="24"/>
        </w:rPr>
        <w:t>This webpage also indicates that such courses are open to all Social Care staff whether they are employed within the Council or within the Private, Voluntary and Independent Sectors (PVI) with some of courses offered free of charge.</w:t>
      </w:r>
    </w:p>
    <w:p w:rsidR="001C0998" w:rsidRDefault="001C0998" w:rsidP="001C0998">
      <w:pPr>
        <w:autoSpaceDE w:val="0"/>
        <w:autoSpaceDN w:val="0"/>
        <w:ind w:right="567"/>
        <w:jc w:val="both"/>
        <w:rPr>
          <w:rFonts w:asciiTheme="minorHAnsi" w:hAnsiTheme="minorHAnsi" w:cs="Arial"/>
          <w:sz w:val="24"/>
          <w:szCs w:val="24"/>
        </w:rPr>
      </w:pPr>
    </w:p>
    <w:p w:rsidR="00C12BB3" w:rsidRDefault="00C12BB3" w:rsidP="00C12BB3">
      <w:pPr>
        <w:autoSpaceDE w:val="0"/>
        <w:autoSpaceDN w:val="0"/>
        <w:ind w:right="567"/>
        <w:jc w:val="both"/>
        <w:rPr>
          <w:rFonts w:asciiTheme="minorHAnsi" w:hAnsiTheme="minorHAnsi" w:cs="Arial"/>
          <w:sz w:val="24"/>
          <w:szCs w:val="24"/>
        </w:rPr>
      </w:pPr>
      <w:r>
        <w:rPr>
          <w:rFonts w:asciiTheme="minorHAnsi" w:hAnsiTheme="minorHAnsi" w:cs="Arial"/>
          <w:sz w:val="24"/>
          <w:szCs w:val="24"/>
        </w:rPr>
        <w:t>The Service Provider will ensure that Staff have received and understood how to apply the core training set out in the list below.</w:t>
      </w:r>
    </w:p>
    <w:p w:rsidR="00C12BB3" w:rsidRDefault="00C12BB3" w:rsidP="00C12BB3">
      <w:pPr>
        <w:autoSpaceDE w:val="0"/>
        <w:autoSpaceDN w:val="0"/>
        <w:ind w:right="567"/>
        <w:jc w:val="both"/>
        <w:rPr>
          <w:rFonts w:asciiTheme="minorHAnsi" w:hAnsiTheme="minorHAnsi" w:cs="Arial"/>
          <w:sz w:val="24"/>
          <w:szCs w:val="24"/>
        </w:rPr>
      </w:pPr>
    </w:p>
    <w:p w:rsidR="00C12BB3" w:rsidRDefault="001C0998" w:rsidP="00C12BB3">
      <w:pPr>
        <w:pStyle w:val="ListParagraph"/>
        <w:numPr>
          <w:ilvl w:val="0"/>
          <w:numId w:val="52"/>
        </w:numPr>
        <w:autoSpaceDE w:val="0"/>
        <w:autoSpaceDN w:val="0"/>
        <w:ind w:right="567"/>
        <w:jc w:val="both"/>
        <w:rPr>
          <w:rFonts w:asciiTheme="minorHAnsi" w:hAnsiTheme="minorHAnsi" w:cs="Arial"/>
          <w:sz w:val="24"/>
          <w:szCs w:val="24"/>
        </w:rPr>
      </w:pPr>
      <w:r w:rsidRPr="00C12BB3">
        <w:rPr>
          <w:rFonts w:asciiTheme="minorHAnsi" w:hAnsiTheme="minorHAnsi" w:cs="Arial"/>
          <w:sz w:val="24"/>
          <w:szCs w:val="24"/>
        </w:rPr>
        <w:t>Equalities and Diversity awareness</w:t>
      </w:r>
    </w:p>
    <w:p w:rsidR="001C0998" w:rsidRPr="00C12BB3" w:rsidRDefault="001C0998" w:rsidP="00C12BB3">
      <w:pPr>
        <w:pStyle w:val="ListParagraph"/>
        <w:numPr>
          <w:ilvl w:val="0"/>
          <w:numId w:val="52"/>
        </w:numPr>
        <w:autoSpaceDE w:val="0"/>
        <w:autoSpaceDN w:val="0"/>
        <w:ind w:right="567"/>
        <w:jc w:val="both"/>
        <w:rPr>
          <w:rFonts w:asciiTheme="minorHAnsi" w:hAnsiTheme="minorHAnsi" w:cs="Arial"/>
          <w:sz w:val="24"/>
          <w:szCs w:val="24"/>
        </w:rPr>
      </w:pPr>
      <w:r w:rsidRPr="00C12BB3">
        <w:rPr>
          <w:rFonts w:asciiTheme="minorHAnsi" w:hAnsiTheme="minorHAnsi" w:cs="Arial"/>
          <w:sz w:val="24"/>
          <w:szCs w:val="24"/>
        </w:rPr>
        <w:t xml:space="preserve">First Aid </w:t>
      </w:r>
      <w:r w:rsidRPr="00C12BB3">
        <w:rPr>
          <w:rFonts w:asciiTheme="minorHAnsi" w:hAnsiTheme="minorHAnsi"/>
          <w:sz w:val="24"/>
          <w:szCs w:val="24"/>
        </w:rPr>
        <w:t xml:space="preserve">Competency based </w:t>
      </w:r>
      <w:r w:rsidRPr="00C12BB3">
        <w:rPr>
          <w:rFonts w:asciiTheme="minorHAnsi" w:hAnsiTheme="minorHAnsi" w:cs="Arial"/>
          <w:sz w:val="24"/>
          <w:szCs w:val="24"/>
        </w:rPr>
        <w:t>update every 3 years</w:t>
      </w:r>
    </w:p>
    <w:p w:rsidR="001C0998" w:rsidRPr="001C0998" w:rsidRDefault="001C0998" w:rsidP="001C0998">
      <w:pPr>
        <w:numPr>
          <w:ilvl w:val="0"/>
          <w:numId w:val="46"/>
        </w:numPr>
        <w:autoSpaceDE w:val="0"/>
        <w:autoSpaceDN w:val="0"/>
        <w:adjustRightInd w:val="0"/>
        <w:jc w:val="both"/>
        <w:rPr>
          <w:rFonts w:asciiTheme="minorHAnsi" w:hAnsiTheme="minorHAnsi" w:cs="Arial"/>
          <w:sz w:val="24"/>
          <w:szCs w:val="24"/>
        </w:rPr>
      </w:pPr>
      <w:r w:rsidRPr="001C0998">
        <w:rPr>
          <w:rFonts w:asciiTheme="minorHAnsi" w:hAnsiTheme="minorHAnsi" w:cs="Arial"/>
          <w:sz w:val="24"/>
          <w:szCs w:val="24"/>
        </w:rPr>
        <w:t>Food Hygiene (update every 3 years)</w:t>
      </w:r>
    </w:p>
    <w:p w:rsidR="001C0998" w:rsidRPr="001C0998" w:rsidRDefault="001C0998" w:rsidP="001C0998">
      <w:pPr>
        <w:numPr>
          <w:ilvl w:val="0"/>
          <w:numId w:val="46"/>
        </w:numPr>
        <w:jc w:val="both"/>
        <w:rPr>
          <w:rFonts w:asciiTheme="minorHAnsi" w:hAnsiTheme="minorHAnsi"/>
          <w:sz w:val="24"/>
          <w:szCs w:val="24"/>
        </w:rPr>
      </w:pPr>
      <w:r w:rsidRPr="001C0998">
        <w:rPr>
          <w:rFonts w:asciiTheme="minorHAnsi" w:hAnsiTheme="minorHAnsi" w:cs="Arial"/>
          <w:sz w:val="24"/>
          <w:szCs w:val="24"/>
        </w:rPr>
        <w:t xml:space="preserve">Health &amp; Safety </w:t>
      </w:r>
      <w:r w:rsidRPr="001C0998">
        <w:rPr>
          <w:rFonts w:asciiTheme="minorHAnsi" w:hAnsiTheme="minorHAnsi"/>
          <w:sz w:val="24"/>
          <w:szCs w:val="24"/>
        </w:rPr>
        <w:t>to meet current legislation</w:t>
      </w:r>
    </w:p>
    <w:p w:rsidR="001C0998" w:rsidRPr="001C0998" w:rsidRDefault="001C0998" w:rsidP="001C0998">
      <w:pPr>
        <w:numPr>
          <w:ilvl w:val="0"/>
          <w:numId w:val="46"/>
        </w:numPr>
        <w:autoSpaceDE w:val="0"/>
        <w:autoSpaceDN w:val="0"/>
        <w:adjustRightInd w:val="0"/>
        <w:jc w:val="both"/>
        <w:rPr>
          <w:rFonts w:asciiTheme="minorHAnsi" w:hAnsiTheme="minorHAnsi" w:cs="Arial"/>
          <w:sz w:val="24"/>
          <w:szCs w:val="24"/>
        </w:rPr>
      </w:pPr>
      <w:r w:rsidRPr="001C0998">
        <w:rPr>
          <w:rFonts w:asciiTheme="minorHAnsi" w:hAnsiTheme="minorHAnsi" w:cs="Arial"/>
          <w:sz w:val="24"/>
          <w:szCs w:val="24"/>
        </w:rPr>
        <w:t>Safeguarding Adults (update every 2 years)</w:t>
      </w:r>
    </w:p>
    <w:p w:rsidR="001C0998" w:rsidRPr="001C0998" w:rsidRDefault="001C0998" w:rsidP="001C0998">
      <w:pPr>
        <w:numPr>
          <w:ilvl w:val="0"/>
          <w:numId w:val="46"/>
        </w:numPr>
        <w:autoSpaceDE w:val="0"/>
        <w:autoSpaceDN w:val="0"/>
        <w:adjustRightInd w:val="0"/>
        <w:jc w:val="both"/>
        <w:rPr>
          <w:rFonts w:asciiTheme="minorHAnsi" w:hAnsiTheme="minorHAnsi" w:cs="Arial"/>
          <w:sz w:val="24"/>
          <w:szCs w:val="24"/>
        </w:rPr>
      </w:pPr>
      <w:r w:rsidRPr="001C0998">
        <w:rPr>
          <w:rFonts w:asciiTheme="minorHAnsi" w:hAnsiTheme="minorHAnsi" w:cs="Arial"/>
          <w:sz w:val="24"/>
          <w:szCs w:val="24"/>
        </w:rPr>
        <w:t>Risk Assessment and Management</w:t>
      </w:r>
    </w:p>
    <w:p w:rsidR="001C0998" w:rsidRPr="001C0998" w:rsidRDefault="001C0998" w:rsidP="001C0998">
      <w:pPr>
        <w:numPr>
          <w:ilvl w:val="0"/>
          <w:numId w:val="46"/>
        </w:numPr>
        <w:autoSpaceDE w:val="0"/>
        <w:autoSpaceDN w:val="0"/>
        <w:adjustRightInd w:val="0"/>
        <w:jc w:val="both"/>
        <w:rPr>
          <w:rFonts w:asciiTheme="minorHAnsi" w:hAnsiTheme="minorHAnsi" w:cs="Arial"/>
          <w:sz w:val="24"/>
          <w:szCs w:val="24"/>
        </w:rPr>
      </w:pPr>
      <w:r w:rsidRPr="001C0998">
        <w:rPr>
          <w:rFonts w:asciiTheme="minorHAnsi" w:hAnsiTheme="minorHAnsi" w:cs="Arial"/>
          <w:sz w:val="24"/>
          <w:szCs w:val="24"/>
        </w:rPr>
        <w:t>Mental Capacity Act (update every 2 years)</w:t>
      </w:r>
    </w:p>
    <w:p w:rsidR="001C0998" w:rsidRPr="001C0998" w:rsidRDefault="001C0998" w:rsidP="001C0998">
      <w:pPr>
        <w:numPr>
          <w:ilvl w:val="0"/>
          <w:numId w:val="46"/>
        </w:numPr>
        <w:autoSpaceDE w:val="0"/>
        <w:autoSpaceDN w:val="0"/>
        <w:adjustRightInd w:val="0"/>
        <w:jc w:val="both"/>
        <w:rPr>
          <w:rFonts w:asciiTheme="minorHAnsi" w:hAnsiTheme="minorHAnsi" w:cs="Arial"/>
          <w:sz w:val="24"/>
          <w:szCs w:val="24"/>
        </w:rPr>
      </w:pPr>
      <w:r w:rsidRPr="001C0998">
        <w:rPr>
          <w:rFonts w:asciiTheme="minorHAnsi" w:hAnsiTheme="minorHAnsi" w:cs="Arial"/>
          <w:sz w:val="24"/>
          <w:szCs w:val="24"/>
        </w:rPr>
        <w:t>Information Governance/ Data Protection + Record Keeping</w:t>
      </w:r>
    </w:p>
    <w:p w:rsidR="001C0998" w:rsidRPr="001C0998" w:rsidRDefault="001C0998" w:rsidP="001C0998">
      <w:pPr>
        <w:numPr>
          <w:ilvl w:val="0"/>
          <w:numId w:val="46"/>
        </w:numPr>
        <w:contextualSpacing/>
        <w:jc w:val="both"/>
        <w:rPr>
          <w:rFonts w:asciiTheme="minorHAnsi" w:hAnsiTheme="minorHAnsi" w:cs="Arial"/>
          <w:sz w:val="24"/>
          <w:szCs w:val="24"/>
        </w:rPr>
      </w:pPr>
      <w:r w:rsidRPr="001C0998">
        <w:rPr>
          <w:rFonts w:asciiTheme="minorHAnsi" w:hAnsiTheme="minorHAnsi" w:cs="Arial"/>
          <w:sz w:val="24"/>
          <w:szCs w:val="24"/>
        </w:rPr>
        <w:t>Person centred planning (a requirement for all staff carrying out assessments )</w:t>
      </w:r>
    </w:p>
    <w:p w:rsidR="001C0998" w:rsidRPr="001C0998" w:rsidRDefault="001C0998" w:rsidP="001C0998">
      <w:pPr>
        <w:contextualSpacing/>
        <w:jc w:val="both"/>
        <w:rPr>
          <w:rFonts w:asciiTheme="minorHAnsi" w:hAnsiTheme="minorHAnsi" w:cs="Arial"/>
          <w:sz w:val="24"/>
          <w:szCs w:val="24"/>
        </w:rPr>
      </w:pPr>
    </w:p>
    <w:p w:rsidR="001C0998" w:rsidRPr="001C0998" w:rsidRDefault="001C0998" w:rsidP="001C0998">
      <w:pPr>
        <w:autoSpaceDE w:val="0"/>
        <w:autoSpaceDN w:val="0"/>
        <w:jc w:val="both"/>
        <w:rPr>
          <w:rFonts w:asciiTheme="minorHAnsi" w:hAnsiTheme="minorHAnsi" w:cs="Arial"/>
          <w:sz w:val="24"/>
          <w:szCs w:val="24"/>
        </w:rPr>
      </w:pPr>
      <w:r w:rsidRPr="001C0998">
        <w:rPr>
          <w:rFonts w:asciiTheme="minorHAnsi" w:hAnsiTheme="minorHAnsi" w:cs="Arial"/>
          <w:sz w:val="24"/>
          <w:szCs w:val="24"/>
        </w:rPr>
        <w:t>This list should not be seen as an exhaustive list, the Service Provider, or the Council may identify additional training that supports the delivery of the Service to particular Service User groups as follows:</w:t>
      </w:r>
    </w:p>
    <w:p w:rsidR="001C0998" w:rsidRPr="001C0998" w:rsidRDefault="001C0998" w:rsidP="001C0998">
      <w:pPr>
        <w:autoSpaceDE w:val="0"/>
        <w:autoSpaceDN w:val="0"/>
        <w:jc w:val="both"/>
        <w:rPr>
          <w:rFonts w:asciiTheme="minorHAnsi" w:hAnsiTheme="minorHAnsi" w:cs="Arial"/>
          <w:sz w:val="24"/>
          <w:szCs w:val="24"/>
        </w:rPr>
      </w:pP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Duty of Care</w:t>
      </w:r>
    </w:p>
    <w:p w:rsidR="001C0998" w:rsidRPr="001C0998" w:rsidRDefault="001C0998" w:rsidP="001C0998">
      <w:pPr>
        <w:numPr>
          <w:ilvl w:val="0"/>
          <w:numId w:val="33"/>
        </w:numPr>
        <w:autoSpaceDE w:val="0"/>
        <w:autoSpaceDN w:val="0"/>
        <w:adjustRightInd w:val="0"/>
        <w:ind w:left="360"/>
        <w:jc w:val="both"/>
        <w:rPr>
          <w:rFonts w:asciiTheme="minorHAnsi" w:hAnsiTheme="minorHAnsi" w:cs="Arial"/>
          <w:sz w:val="24"/>
          <w:szCs w:val="24"/>
        </w:rPr>
      </w:pPr>
      <w:r w:rsidRPr="001C0998">
        <w:rPr>
          <w:rFonts w:asciiTheme="minorHAnsi" w:hAnsiTheme="minorHAnsi" w:cs="Arial"/>
          <w:sz w:val="24"/>
          <w:szCs w:val="24"/>
        </w:rPr>
        <w:lastRenderedPageBreak/>
        <w:t>Dignity in Care</w:t>
      </w:r>
    </w:p>
    <w:p w:rsidR="001C0998" w:rsidRPr="001C0998" w:rsidRDefault="001C0998" w:rsidP="001C0998">
      <w:pPr>
        <w:numPr>
          <w:ilvl w:val="0"/>
          <w:numId w:val="33"/>
        </w:numPr>
        <w:autoSpaceDE w:val="0"/>
        <w:autoSpaceDN w:val="0"/>
        <w:adjustRightInd w:val="0"/>
        <w:ind w:left="360"/>
        <w:jc w:val="both"/>
        <w:rPr>
          <w:rFonts w:asciiTheme="minorHAnsi" w:hAnsiTheme="minorHAnsi" w:cs="Arial"/>
          <w:sz w:val="24"/>
          <w:szCs w:val="24"/>
        </w:rPr>
      </w:pPr>
      <w:r w:rsidRPr="001C0998">
        <w:rPr>
          <w:rFonts w:asciiTheme="minorHAnsi" w:hAnsiTheme="minorHAnsi" w:cs="Arial"/>
          <w:sz w:val="24"/>
          <w:szCs w:val="24"/>
        </w:rPr>
        <w:t xml:space="preserve">Managing Medication - </w:t>
      </w:r>
      <w:r w:rsidRPr="001C0998">
        <w:rPr>
          <w:rFonts w:asciiTheme="minorHAnsi" w:hAnsiTheme="minorHAnsi"/>
          <w:sz w:val="24"/>
          <w:szCs w:val="24"/>
        </w:rPr>
        <w:t>Competency based updated every two years</w:t>
      </w:r>
    </w:p>
    <w:p w:rsidR="001C0998" w:rsidRPr="001C0998" w:rsidRDefault="001C0998" w:rsidP="001C0998">
      <w:pPr>
        <w:numPr>
          <w:ilvl w:val="0"/>
          <w:numId w:val="33"/>
        </w:numPr>
        <w:autoSpaceDE w:val="0"/>
        <w:autoSpaceDN w:val="0"/>
        <w:adjustRightInd w:val="0"/>
        <w:ind w:left="360"/>
        <w:jc w:val="both"/>
        <w:rPr>
          <w:rFonts w:asciiTheme="minorHAnsi" w:hAnsiTheme="minorHAnsi" w:cs="Arial"/>
          <w:sz w:val="24"/>
          <w:szCs w:val="24"/>
        </w:rPr>
      </w:pPr>
      <w:r w:rsidRPr="001C0998">
        <w:rPr>
          <w:rFonts w:asciiTheme="minorHAnsi" w:hAnsiTheme="minorHAnsi" w:cs="Arial"/>
          <w:sz w:val="24"/>
          <w:szCs w:val="24"/>
        </w:rPr>
        <w:t>Communication Skills – verbal and non-verbal</w:t>
      </w:r>
    </w:p>
    <w:p w:rsidR="001C0998" w:rsidRPr="001C0998" w:rsidRDefault="001C0998" w:rsidP="001C0998">
      <w:pPr>
        <w:numPr>
          <w:ilvl w:val="0"/>
          <w:numId w:val="33"/>
        </w:numPr>
        <w:autoSpaceDE w:val="0"/>
        <w:autoSpaceDN w:val="0"/>
        <w:adjustRightInd w:val="0"/>
        <w:ind w:left="360"/>
        <w:jc w:val="both"/>
        <w:rPr>
          <w:rFonts w:asciiTheme="minorHAnsi" w:hAnsiTheme="minorHAnsi" w:cs="Arial"/>
          <w:sz w:val="24"/>
          <w:szCs w:val="24"/>
        </w:rPr>
      </w:pPr>
      <w:r w:rsidRPr="001C0998">
        <w:rPr>
          <w:rFonts w:asciiTheme="minorHAnsi" w:hAnsiTheme="minorHAnsi" w:cs="Arial"/>
          <w:color w:val="000000"/>
          <w:sz w:val="24"/>
          <w:szCs w:val="24"/>
        </w:rPr>
        <w:t>Communication for Service Users with Sensory Impairments</w:t>
      </w:r>
    </w:p>
    <w:p w:rsidR="001C0998" w:rsidRPr="001C0998" w:rsidRDefault="001C0998" w:rsidP="001C0998">
      <w:pPr>
        <w:numPr>
          <w:ilvl w:val="0"/>
          <w:numId w:val="33"/>
        </w:numPr>
        <w:autoSpaceDE w:val="0"/>
        <w:autoSpaceDN w:val="0"/>
        <w:adjustRightInd w:val="0"/>
        <w:ind w:left="360"/>
        <w:jc w:val="both"/>
        <w:rPr>
          <w:rFonts w:asciiTheme="minorHAnsi" w:hAnsiTheme="minorHAnsi" w:cs="Arial"/>
          <w:sz w:val="24"/>
          <w:szCs w:val="24"/>
        </w:rPr>
      </w:pPr>
      <w:r w:rsidRPr="001C0998">
        <w:rPr>
          <w:rFonts w:asciiTheme="minorHAnsi" w:hAnsiTheme="minorHAnsi" w:cs="Arial"/>
          <w:color w:val="000000"/>
          <w:sz w:val="24"/>
          <w:szCs w:val="24"/>
        </w:rPr>
        <w:t>British Sign Language and other languages where required</w:t>
      </w:r>
    </w:p>
    <w:p w:rsidR="001C0998" w:rsidRPr="001C0998" w:rsidRDefault="001C0998" w:rsidP="001C0998">
      <w:pPr>
        <w:numPr>
          <w:ilvl w:val="0"/>
          <w:numId w:val="33"/>
        </w:numPr>
        <w:autoSpaceDE w:val="0"/>
        <w:autoSpaceDN w:val="0"/>
        <w:adjustRightInd w:val="0"/>
        <w:ind w:left="360"/>
        <w:jc w:val="both"/>
        <w:rPr>
          <w:rFonts w:asciiTheme="minorHAnsi" w:hAnsiTheme="minorHAnsi" w:cs="Arial"/>
          <w:sz w:val="24"/>
          <w:szCs w:val="24"/>
        </w:rPr>
      </w:pPr>
      <w:r w:rsidRPr="001C0998">
        <w:rPr>
          <w:rFonts w:asciiTheme="minorHAnsi" w:hAnsiTheme="minorHAnsi" w:cs="Arial"/>
          <w:sz w:val="24"/>
          <w:szCs w:val="24"/>
        </w:rPr>
        <w:t xml:space="preserve">Assisting and Moving </w:t>
      </w:r>
      <w:r w:rsidRPr="001C0998">
        <w:rPr>
          <w:rFonts w:asciiTheme="minorHAnsi" w:hAnsiTheme="minorHAnsi"/>
          <w:sz w:val="24"/>
          <w:szCs w:val="24"/>
        </w:rPr>
        <w:t>Competency based updated every two years</w:t>
      </w:r>
    </w:p>
    <w:p w:rsidR="001C0998" w:rsidRPr="001C0998" w:rsidRDefault="001C0998" w:rsidP="001C0998">
      <w:pPr>
        <w:numPr>
          <w:ilvl w:val="0"/>
          <w:numId w:val="33"/>
        </w:numPr>
        <w:autoSpaceDE w:val="0"/>
        <w:autoSpaceDN w:val="0"/>
        <w:adjustRightInd w:val="0"/>
        <w:ind w:left="360"/>
        <w:jc w:val="both"/>
        <w:rPr>
          <w:rFonts w:asciiTheme="minorHAnsi" w:hAnsiTheme="minorHAnsi" w:cs="Arial"/>
          <w:sz w:val="24"/>
          <w:szCs w:val="24"/>
        </w:rPr>
      </w:pPr>
      <w:r w:rsidRPr="001C0998">
        <w:rPr>
          <w:rFonts w:asciiTheme="minorHAnsi" w:hAnsiTheme="minorHAnsi" w:cs="Arial"/>
          <w:sz w:val="24"/>
          <w:szCs w:val="24"/>
        </w:rPr>
        <w:t xml:space="preserve">Understanding Challenging Behaviour </w:t>
      </w:r>
      <w:r w:rsidRPr="001C0998">
        <w:rPr>
          <w:rFonts w:asciiTheme="minorHAnsi" w:hAnsiTheme="minorHAnsi"/>
          <w:sz w:val="24"/>
          <w:szCs w:val="24"/>
        </w:rPr>
        <w:t>Competency based update annual review</w:t>
      </w:r>
    </w:p>
    <w:p w:rsidR="001C0998" w:rsidRPr="001C0998" w:rsidRDefault="001C0998" w:rsidP="001C0998">
      <w:pPr>
        <w:numPr>
          <w:ilvl w:val="0"/>
          <w:numId w:val="33"/>
        </w:numPr>
        <w:autoSpaceDE w:val="0"/>
        <w:autoSpaceDN w:val="0"/>
        <w:adjustRightInd w:val="0"/>
        <w:ind w:left="360"/>
        <w:jc w:val="both"/>
        <w:rPr>
          <w:rFonts w:asciiTheme="minorHAnsi" w:hAnsiTheme="minorHAnsi" w:cs="Arial"/>
          <w:sz w:val="24"/>
          <w:szCs w:val="24"/>
        </w:rPr>
      </w:pPr>
      <w:r w:rsidRPr="001C0998">
        <w:rPr>
          <w:rFonts w:asciiTheme="minorHAnsi" w:hAnsiTheme="minorHAnsi" w:cs="Arial"/>
          <w:sz w:val="24"/>
          <w:szCs w:val="24"/>
        </w:rPr>
        <w:t>Providing Personal Care</w:t>
      </w:r>
    </w:p>
    <w:p w:rsidR="001C0998" w:rsidRPr="001C0998" w:rsidRDefault="001C0998" w:rsidP="001C0998">
      <w:pPr>
        <w:numPr>
          <w:ilvl w:val="0"/>
          <w:numId w:val="33"/>
        </w:numPr>
        <w:autoSpaceDE w:val="0"/>
        <w:autoSpaceDN w:val="0"/>
        <w:adjustRightInd w:val="0"/>
        <w:ind w:left="360"/>
        <w:jc w:val="both"/>
        <w:rPr>
          <w:rFonts w:asciiTheme="minorHAnsi" w:hAnsiTheme="minorHAnsi" w:cs="Arial"/>
          <w:sz w:val="24"/>
          <w:szCs w:val="24"/>
        </w:rPr>
      </w:pPr>
      <w:r w:rsidRPr="001C0998">
        <w:rPr>
          <w:rFonts w:asciiTheme="minorHAnsi" w:hAnsiTheme="minorHAnsi" w:cs="Arial"/>
          <w:sz w:val="24"/>
          <w:szCs w:val="24"/>
        </w:rPr>
        <w:t>Understanding long-term conditions</w:t>
      </w:r>
    </w:p>
    <w:p w:rsidR="001C0998" w:rsidRPr="001C0998" w:rsidRDefault="001C0998" w:rsidP="001C0998">
      <w:pPr>
        <w:numPr>
          <w:ilvl w:val="0"/>
          <w:numId w:val="33"/>
        </w:numPr>
        <w:autoSpaceDE w:val="0"/>
        <w:autoSpaceDN w:val="0"/>
        <w:adjustRightInd w:val="0"/>
        <w:ind w:left="360"/>
        <w:jc w:val="both"/>
        <w:rPr>
          <w:rFonts w:asciiTheme="minorHAnsi" w:hAnsiTheme="minorHAnsi" w:cs="Arial"/>
          <w:sz w:val="24"/>
          <w:szCs w:val="24"/>
        </w:rPr>
      </w:pPr>
      <w:r w:rsidRPr="001C0998">
        <w:rPr>
          <w:rFonts w:asciiTheme="minorHAnsi" w:hAnsiTheme="minorHAnsi" w:cs="Arial"/>
          <w:sz w:val="24"/>
          <w:szCs w:val="24"/>
        </w:rPr>
        <w:t>Safer Handling</w:t>
      </w:r>
    </w:p>
    <w:p w:rsidR="001C0998" w:rsidRPr="001C0998" w:rsidRDefault="001C0998" w:rsidP="001C0998">
      <w:pPr>
        <w:numPr>
          <w:ilvl w:val="0"/>
          <w:numId w:val="33"/>
        </w:numPr>
        <w:autoSpaceDE w:val="0"/>
        <w:autoSpaceDN w:val="0"/>
        <w:adjustRightInd w:val="0"/>
        <w:ind w:left="360"/>
        <w:jc w:val="both"/>
        <w:rPr>
          <w:rFonts w:asciiTheme="minorHAnsi" w:hAnsiTheme="minorHAnsi" w:cs="Arial"/>
          <w:sz w:val="24"/>
          <w:szCs w:val="24"/>
        </w:rPr>
      </w:pPr>
      <w:r w:rsidRPr="001C0998">
        <w:rPr>
          <w:rFonts w:asciiTheme="minorHAnsi" w:hAnsiTheme="minorHAnsi" w:cs="Arial"/>
          <w:sz w:val="24"/>
          <w:szCs w:val="24"/>
        </w:rPr>
        <w:t>Infection Prevention and Control</w:t>
      </w:r>
    </w:p>
    <w:p w:rsidR="001C0998" w:rsidRPr="001C0998" w:rsidRDefault="001C0998" w:rsidP="001C0998">
      <w:pPr>
        <w:numPr>
          <w:ilvl w:val="0"/>
          <w:numId w:val="33"/>
        </w:numPr>
        <w:autoSpaceDE w:val="0"/>
        <w:autoSpaceDN w:val="0"/>
        <w:adjustRightInd w:val="0"/>
        <w:ind w:left="360"/>
        <w:jc w:val="both"/>
        <w:rPr>
          <w:rFonts w:asciiTheme="minorHAnsi" w:hAnsiTheme="minorHAnsi" w:cs="Arial"/>
          <w:sz w:val="24"/>
          <w:szCs w:val="24"/>
        </w:rPr>
      </w:pPr>
      <w:r w:rsidRPr="001C0998">
        <w:rPr>
          <w:rFonts w:asciiTheme="minorHAnsi" w:hAnsiTheme="minorHAnsi" w:cs="Arial"/>
          <w:sz w:val="24"/>
          <w:szCs w:val="24"/>
        </w:rPr>
        <w:t>Delirium in Dementia and Understanding Dementia</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Falls Prevention and Management</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Conflict Management/ resolution training</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Physical intervention and restraint reduction</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Promoting independence</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End of Life care</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Choice and control</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Fluids and Nutrition</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Basic Life support</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Common co-occurring medical conditions</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Tissue viability</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Continence</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Mental Health Awareness</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Catheter Care</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Infection prevention and control</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Legislative contexts</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Positive behaviour support and management</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Advocacy</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Power of Attorney and Court of Protection</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cs="Arial"/>
          <w:sz w:val="24"/>
          <w:szCs w:val="24"/>
        </w:rPr>
        <w:t>Deprivation of Liberty</w:t>
      </w:r>
    </w:p>
    <w:p w:rsidR="001C0998" w:rsidRPr="001C0998" w:rsidRDefault="001C0998" w:rsidP="001C0998">
      <w:pPr>
        <w:numPr>
          <w:ilvl w:val="0"/>
          <w:numId w:val="33"/>
        </w:numPr>
        <w:ind w:left="360"/>
        <w:contextualSpacing/>
        <w:jc w:val="both"/>
        <w:rPr>
          <w:rFonts w:asciiTheme="minorHAnsi" w:hAnsiTheme="minorHAnsi" w:cs="Arial"/>
          <w:sz w:val="24"/>
          <w:szCs w:val="24"/>
        </w:rPr>
      </w:pPr>
      <w:r w:rsidRPr="001C0998">
        <w:rPr>
          <w:rFonts w:asciiTheme="minorHAnsi" w:hAnsiTheme="minorHAnsi"/>
          <w:sz w:val="24"/>
          <w:szCs w:val="24"/>
        </w:rPr>
        <w:t>Training around requirements of particular , e.g. Care Act, Autism Act etc. that is appropriate for the Service Users who are supported by the Service</w:t>
      </w:r>
    </w:p>
    <w:p w:rsidR="001C0998" w:rsidRPr="001C0998" w:rsidRDefault="001C0998" w:rsidP="001C0998">
      <w:pPr>
        <w:jc w:val="both"/>
        <w:rPr>
          <w:rFonts w:asciiTheme="minorHAnsi" w:hAnsiTheme="minorHAnsi"/>
          <w:sz w:val="24"/>
          <w:szCs w:val="24"/>
        </w:rPr>
      </w:pPr>
    </w:p>
    <w:p w:rsidR="001C0998" w:rsidRPr="001C0998" w:rsidRDefault="001C0998" w:rsidP="001C0998">
      <w:pPr>
        <w:autoSpaceDE w:val="0"/>
        <w:autoSpaceDN w:val="0"/>
        <w:jc w:val="both"/>
        <w:rPr>
          <w:rFonts w:asciiTheme="minorHAnsi" w:hAnsiTheme="minorHAnsi" w:cs="Arial"/>
          <w:sz w:val="24"/>
          <w:szCs w:val="24"/>
        </w:rPr>
      </w:pPr>
      <w:r w:rsidRPr="001C0998">
        <w:rPr>
          <w:rFonts w:asciiTheme="minorHAnsi" w:hAnsiTheme="minorHAnsi" w:cs="Arial"/>
          <w:sz w:val="24"/>
          <w:szCs w:val="24"/>
        </w:rPr>
        <w:t>The Service Provider will supply, on request:</w:t>
      </w:r>
    </w:p>
    <w:p w:rsidR="001C0998" w:rsidRPr="001C0998" w:rsidRDefault="001C0998" w:rsidP="001C0998">
      <w:pPr>
        <w:numPr>
          <w:ilvl w:val="0"/>
          <w:numId w:val="50"/>
        </w:numPr>
        <w:autoSpaceDE w:val="0"/>
        <w:autoSpaceDN w:val="0"/>
        <w:adjustRightInd w:val="0"/>
        <w:jc w:val="both"/>
        <w:rPr>
          <w:rFonts w:asciiTheme="minorHAnsi" w:hAnsiTheme="minorHAnsi" w:cs="Arial"/>
          <w:sz w:val="24"/>
          <w:szCs w:val="24"/>
        </w:rPr>
      </w:pPr>
      <w:r w:rsidRPr="001C0998">
        <w:rPr>
          <w:rFonts w:asciiTheme="minorHAnsi" w:hAnsiTheme="minorHAnsi" w:cs="Arial"/>
          <w:sz w:val="24"/>
          <w:szCs w:val="24"/>
        </w:rPr>
        <w:t>a copy of their current induction and basic training programme.</w:t>
      </w:r>
    </w:p>
    <w:p w:rsidR="001C0998" w:rsidRPr="001C0998" w:rsidRDefault="001C0998" w:rsidP="001C0998">
      <w:pPr>
        <w:numPr>
          <w:ilvl w:val="0"/>
          <w:numId w:val="48"/>
        </w:numPr>
        <w:autoSpaceDE w:val="0"/>
        <w:autoSpaceDN w:val="0"/>
        <w:adjustRightInd w:val="0"/>
        <w:ind w:left="709"/>
        <w:jc w:val="both"/>
        <w:rPr>
          <w:rFonts w:asciiTheme="minorHAnsi" w:hAnsiTheme="minorHAnsi" w:cs="Arial"/>
          <w:sz w:val="24"/>
          <w:szCs w:val="24"/>
        </w:rPr>
      </w:pPr>
      <w:r w:rsidRPr="001C0998">
        <w:rPr>
          <w:rFonts w:asciiTheme="minorHAnsi" w:hAnsiTheme="minorHAnsi" w:cs="Arial"/>
          <w:sz w:val="24"/>
          <w:szCs w:val="24"/>
        </w:rPr>
        <w:t>a copy of their current staff training record that shows: what training all their staff have received, the dates they received this training, when this training needs to be renewed and detail of what the training comprised, e.g. was it classroom training, or on line, how long the training was, who provided the training and what the outcomes for the training are.</w:t>
      </w:r>
    </w:p>
    <w:p w:rsidR="001C0998" w:rsidRPr="001C0998" w:rsidRDefault="001C0998" w:rsidP="001C0998">
      <w:pPr>
        <w:autoSpaceDE w:val="0"/>
        <w:autoSpaceDN w:val="0"/>
        <w:adjustRightInd w:val="0"/>
        <w:ind w:left="709"/>
        <w:jc w:val="both"/>
        <w:rPr>
          <w:rFonts w:asciiTheme="minorHAnsi" w:hAnsiTheme="minorHAnsi" w:cs="Arial"/>
          <w:sz w:val="24"/>
          <w:szCs w:val="24"/>
        </w:rPr>
      </w:pPr>
    </w:p>
    <w:p w:rsidR="001C0998" w:rsidRPr="001C0998" w:rsidRDefault="001C0998" w:rsidP="001C0998">
      <w:pPr>
        <w:jc w:val="both"/>
        <w:rPr>
          <w:rFonts w:asciiTheme="minorHAnsi" w:hAnsiTheme="minorHAnsi" w:cs="Arial"/>
          <w:b/>
          <w:sz w:val="24"/>
          <w:szCs w:val="24"/>
        </w:rPr>
      </w:pPr>
      <w:r w:rsidRPr="001C0998">
        <w:rPr>
          <w:rFonts w:asciiTheme="minorHAnsi" w:hAnsiTheme="minorHAnsi" w:cs="Arial"/>
          <w:sz w:val="24"/>
          <w:szCs w:val="24"/>
        </w:rPr>
        <w:t>The Service Provider will additionally be required to have the following systems in place:</w:t>
      </w:r>
    </w:p>
    <w:p w:rsidR="001C0998" w:rsidRPr="001C0998" w:rsidRDefault="001C0998" w:rsidP="001C0998">
      <w:pPr>
        <w:jc w:val="both"/>
        <w:rPr>
          <w:rFonts w:asciiTheme="minorHAnsi" w:hAnsiTheme="minorHAnsi" w:cs="Arial"/>
          <w:sz w:val="24"/>
          <w:szCs w:val="24"/>
        </w:rPr>
      </w:pPr>
    </w:p>
    <w:p w:rsidR="001C0998" w:rsidRPr="001C0998" w:rsidRDefault="001C0998" w:rsidP="001C0998">
      <w:pPr>
        <w:numPr>
          <w:ilvl w:val="0"/>
          <w:numId w:val="45"/>
        </w:numPr>
        <w:jc w:val="both"/>
        <w:rPr>
          <w:rFonts w:asciiTheme="minorHAnsi" w:hAnsiTheme="minorHAnsi" w:cs="Arial"/>
          <w:sz w:val="24"/>
          <w:szCs w:val="24"/>
        </w:rPr>
      </w:pPr>
      <w:r w:rsidRPr="001C0998">
        <w:rPr>
          <w:rFonts w:asciiTheme="minorHAnsi" w:hAnsiTheme="minorHAnsi" w:cs="Arial"/>
          <w:sz w:val="24"/>
          <w:szCs w:val="24"/>
        </w:rPr>
        <w:t>a system for induction and equal opportunities training for all staff.</w:t>
      </w:r>
    </w:p>
    <w:p w:rsidR="001C0998" w:rsidRPr="001C0998" w:rsidRDefault="001C0998" w:rsidP="001C0998">
      <w:pPr>
        <w:numPr>
          <w:ilvl w:val="0"/>
          <w:numId w:val="45"/>
        </w:numPr>
        <w:jc w:val="both"/>
        <w:rPr>
          <w:rFonts w:asciiTheme="minorHAnsi" w:hAnsiTheme="minorHAnsi" w:cs="Arial"/>
          <w:sz w:val="24"/>
          <w:szCs w:val="24"/>
        </w:rPr>
      </w:pPr>
      <w:r w:rsidRPr="001C0998">
        <w:rPr>
          <w:rFonts w:asciiTheme="minorHAnsi" w:hAnsiTheme="minorHAnsi" w:cs="Arial"/>
          <w:sz w:val="24"/>
          <w:szCs w:val="24"/>
        </w:rPr>
        <w:lastRenderedPageBreak/>
        <w:t>a health and safety policy and training plan inclusive of all areas deemed necessary to work safely within different settings.</w:t>
      </w:r>
    </w:p>
    <w:p w:rsidR="001C0998" w:rsidRPr="001C0998" w:rsidRDefault="001C0998" w:rsidP="001C0998">
      <w:pPr>
        <w:numPr>
          <w:ilvl w:val="0"/>
          <w:numId w:val="45"/>
        </w:numPr>
        <w:jc w:val="both"/>
        <w:rPr>
          <w:rFonts w:asciiTheme="minorHAnsi" w:hAnsiTheme="minorHAnsi" w:cs="Arial"/>
          <w:sz w:val="24"/>
          <w:szCs w:val="24"/>
        </w:rPr>
      </w:pPr>
      <w:r w:rsidRPr="001C0998">
        <w:rPr>
          <w:rFonts w:asciiTheme="minorHAnsi" w:hAnsiTheme="minorHAnsi" w:cs="Arial"/>
          <w:sz w:val="24"/>
          <w:szCs w:val="24"/>
        </w:rPr>
        <w:t>risk management policy and procedures.</w:t>
      </w:r>
    </w:p>
    <w:p w:rsidR="001C0998" w:rsidRPr="001C0998" w:rsidRDefault="001C0998" w:rsidP="001C0998">
      <w:pPr>
        <w:numPr>
          <w:ilvl w:val="0"/>
          <w:numId w:val="45"/>
        </w:numPr>
        <w:jc w:val="both"/>
        <w:rPr>
          <w:rFonts w:asciiTheme="minorHAnsi" w:hAnsiTheme="minorHAnsi" w:cs="Arial"/>
          <w:sz w:val="24"/>
          <w:szCs w:val="24"/>
        </w:rPr>
      </w:pPr>
      <w:r w:rsidRPr="001C0998">
        <w:rPr>
          <w:rFonts w:asciiTheme="minorHAnsi" w:hAnsiTheme="minorHAnsi" w:cs="Arial"/>
          <w:sz w:val="24"/>
          <w:szCs w:val="24"/>
        </w:rPr>
        <w:t>the Service Provider will ensure that all operational staff have received adequate training in Safeguarding and fully understand and comply with the Derby City Adults and Children’s Safeguarding policy and procedures.</w:t>
      </w:r>
    </w:p>
    <w:p w:rsidR="001C0998" w:rsidRPr="001C0998" w:rsidRDefault="001C0998" w:rsidP="001C0998">
      <w:pPr>
        <w:numPr>
          <w:ilvl w:val="0"/>
          <w:numId w:val="45"/>
        </w:numPr>
        <w:jc w:val="both"/>
        <w:rPr>
          <w:rFonts w:asciiTheme="minorHAnsi" w:hAnsiTheme="minorHAnsi" w:cs="Arial"/>
          <w:sz w:val="24"/>
          <w:szCs w:val="24"/>
        </w:rPr>
      </w:pPr>
      <w:r w:rsidRPr="001C0998">
        <w:rPr>
          <w:rFonts w:asciiTheme="minorHAnsi" w:hAnsiTheme="minorHAnsi" w:cs="Arial"/>
          <w:sz w:val="24"/>
          <w:szCs w:val="24"/>
        </w:rPr>
        <w:t>the Service Provider will ensure that all operational staff have access professional supervision on at least a monthly basis to ensure quality and consistency of Service.</w:t>
      </w:r>
    </w:p>
    <w:p w:rsidR="001C0998" w:rsidRPr="001C0998" w:rsidRDefault="001C0998" w:rsidP="001C0998">
      <w:pPr>
        <w:numPr>
          <w:ilvl w:val="0"/>
          <w:numId w:val="45"/>
        </w:numPr>
        <w:jc w:val="both"/>
        <w:rPr>
          <w:rFonts w:asciiTheme="minorHAnsi" w:hAnsiTheme="minorHAnsi" w:cs="Arial"/>
          <w:sz w:val="24"/>
          <w:szCs w:val="24"/>
        </w:rPr>
      </w:pPr>
      <w:r w:rsidRPr="001C0998">
        <w:rPr>
          <w:rFonts w:asciiTheme="minorHAnsi" w:hAnsiTheme="minorHAnsi" w:cs="Arial"/>
          <w:sz w:val="24"/>
          <w:szCs w:val="24"/>
        </w:rPr>
        <w:t xml:space="preserve">each member of staff will have a personal and professional development plan/portfolio that is assessed, implemented and evaluated on an annual basis.  Documentary evidence of this may be requested by the </w:t>
      </w:r>
      <w:r w:rsidRPr="001C0998">
        <w:rPr>
          <w:rFonts w:asciiTheme="minorHAnsi" w:hAnsiTheme="minorHAnsi" w:cs="Arial"/>
          <w:iCs/>
          <w:sz w:val="24"/>
          <w:szCs w:val="24"/>
        </w:rPr>
        <w:t>Council.</w:t>
      </w:r>
    </w:p>
    <w:p w:rsidR="001C0998" w:rsidRPr="001C0998" w:rsidRDefault="001C0998" w:rsidP="001C0998">
      <w:pPr>
        <w:numPr>
          <w:ilvl w:val="0"/>
          <w:numId w:val="45"/>
        </w:numPr>
        <w:jc w:val="both"/>
        <w:rPr>
          <w:rFonts w:asciiTheme="minorHAnsi" w:hAnsiTheme="minorHAnsi" w:cs="Arial"/>
          <w:sz w:val="24"/>
          <w:szCs w:val="24"/>
        </w:rPr>
      </w:pPr>
      <w:r w:rsidRPr="001C0998">
        <w:rPr>
          <w:rFonts w:asciiTheme="minorHAnsi" w:hAnsiTheme="minorHAnsi" w:cs="Arial"/>
          <w:sz w:val="24"/>
          <w:szCs w:val="24"/>
        </w:rPr>
        <w:t>the Service Provider will allow staff to have the opportunity to attend appropriate further training.</w:t>
      </w:r>
    </w:p>
    <w:p w:rsidR="001C0998" w:rsidRPr="001C0998" w:rsidRDefault="001C0998" w:rsidP="001C0998">
      <w:pPr>
        <w:numPr>
          <w:ilvl w:val="0"/>
          <w:numId w:val="45"/>
        </w:numPr>
        <w:jc w:val="both"/>
        <w:rPr>
          <w:rFonts w:asciiTheme="minorHAnsi" w:hAnsiTheme="minorHAnsi" w:cs="Arial"/>
          <w:sz w:val="24"/>
          <w:szCs w:val="24"/>
        </w:rPr>
      </w:pPr>
      <w:r w:rsidRPr="001C0998">
        <w:rPr>
          <w:rFonts w:asciiTheme="minorHAnsi" w:hAnsiTheme="minorHAnsi" w:cs="Arial"/>
          <w:sz w:val="24"/>
          <w:szCs w:val="24"/>
        </w:rPr>
        <w:t>the Service Provider will consider what support, supervision; training and progression opportunities are proportionate to volunteers and experience by experience within the Service and demonstrate evidence of their organisational policy with regards to this.</w:t>
      </w:r>
    </w:p>
    <w:p w:rsidR="001C0998" w:rsidRPr="001C0998" w:rsidRDefault="001C0998" w:rsidP="001C0998">
      <w:pPr>
        <w:jc w:val="both"/>
        <w:rPr>
          <w:rFonts w:asciiTheme="minorHAnsi" w:hAnsiTheme="minorHAnsi" w:cs="Arial"/>
          <w:b/>
          <w:sz w:val="24"/>
          <w:szCs w:val="24"/>
        </w:rPr>
      </w:pPr>
    </w:p>
    <w:p w:rsidR="001C0998" w:rsidRDefault="001C0998" w:rsidP="001C0998">
      <w:pPr>
        <w:jc w:val="both"/>
        <w:rPr>
          <w:rFonts w:asciiTheme="minorHAnsi" w:hAnsiTheme="minorHAnsi" w:cs="Arial"/>
          <w:sz w:val="24"/>
          <w:szCs w:val="24"/>
        </w:rPr>
      </w:pPr>
      <w:r w:rsidRPr="001C0998">
        <w:rPr>
          <w:rFonts w:asciiTheme="minorHAnsi" w:hAnsiTheme="minorHAnsi" w:cs="Arial"/>
          <w:sz w:val="24"/>
          <w:szCs w:val="24"/>
        </w:rPr>
        <w:t>The Service Provider will report on their practices around staff training and appraisal as part of the contract monitoring process.</w:t>
      </w:r>
    </w:p>
    <w:p w:rsidR="00522A3B" w:rsidRPr="001C0998" w:rsidRDefault="00522A3B" w:rsidP="001C0998">
      <w:pPr>
        <w:jc w:val="both"/>
        <w:rPr>
          <w:rFonts w:asciiTheme="minorHAnsi" w:hAnsiTheme="minorHAnsi" w:cs="Arial"/>
          <w:sz w:val="24"/>
          <w:szCs w:val="24"/>
        </w:rPr>
      </w:pPr>
    </w:p>
    <w:p w:rsidR="0016244C" w:rsidRPr="007E5B5B" w:rsidRDefault="0016244C" w:rsidP="00E60E81">
      <w:pPr>
        <w:tabs>
          <w:tab w:val="left" w:pos="794"/>
        </w:tabs>
        <w:jc w:val="both"/>
        <w:rPr>
          <w:rFonts w:asciiTheme="minorHAnsi" w:hAnsiTheme="minorHAnsi" w:cs="Arial"/>
          <w:b/>
          <w:i/>
          <w:iCs/>
          <w:color w:val="C00000"/>
          <w:sz w:val="24"/>
          <w:szCs w:val="24"/>
          <w:highlight w:val="yellow"/>
        </w:rPr>
      </w:pPr>
    </w:p>
    <w:p w:rsidR="0016244C" w:rsidRPr="007E5B5B" w:rsidRDefault="0016244C" w:rsidP="001C0998">
      <w:pPr>
        <w:pStyle w:val="Heading2"/>
        <w:numPr>
          <w:ilvl w:val="1"/>
          <w:numId w:val="39"/>
        </w:numPr>
        <w:ind w:left="709" w:hanging="709"/>
        <w:rPr>
          <w:rFonts w:asciiTheme="minorHAnsi" w:hAnsiTheme="minorHAnsi"/>
        </w:rPr>
      </w:pPr>
      <w:bookmarkStart w:id="15" w:name="_Toc485035129"/>
      <w:r w:rsidRPr="007E5B5B">
        <w:rPr>
          <w:rFonts w:asciiTheme="minorHAnsi" w:hAnsiTheme="minorHAnsi"/>
        </w:rPr>
        <w:t>R</w:t>
      </w:r>
      <w:r w:rsidR="006E354B" w:rsidRPr="007E5B5B">
        <w:rPr>
          <w:rFonts w:asciiTheme="minorHAnsi" w:hAnsiTheme="minorHAnsi"/>
        </w:rPr>
        <w:t>EVIEW OF PROCEDURES / CHANGE</w:t>
      </w:r>
      <w:bookmarkEnd w:id="15"/>
    </w:p>
    <w:p w:rsidR="009D5973" w:rsidRPr="007E5B5B" w:rsidRDefault="009D5973" w:rsidP="009D5973">
      <w:pPr>
        <w:pStyle w:val="ListContinue"/>
        <w:rPr>
          <w:rFonts w:asciiTheme="minorHAnsi" w:hAnsiTheme="minorHAnsi"/>
        </w:rPr>
      </w:pPr>
    </w:p>
    <w:p w:rsidR="00C6505F" w:rsidRPr="00C6505F" w:rsidRDefault="00C6505F" w:rsidP="00C6505F">
      <w:pPr>
        <w:jc w:val="both"/>
        <w:rPr>
          <w:rFonts w:asciiTheme="minorHAnsi" w:hAnsiTheme="minorHAnsi" w:cs="Arial"/>
          <w:sz w:val="24"/>
          <w:szCs w:val="24"/>
        </w:rPr>
      </w:pPr>
      <w:r w:rsidRPr="00C6505F">
        <w:rPr>
          <w:rFonts w:asciiTheme="minorHAnsi" w:hAnsiTheme="minorHAnsi" w:cs="Arial"/>
          <w:sz w:val="24"/>
          <w:szCs w:val="24"/>
        </w:rPr>
        <w:t>If the Council is required to change the Service being delivered due to changes in legislation, consultation with Service Providers will take place with an agreed variation to services.</w:t>
      </w:r>
    </w:p>
    <w:p w:rsidR="00C6505F" w:rsidRPr="00C6505F" w:rsidRDefault="00C6505F" w:rsidP="00C6505F">
      <w:pPr>
        <w:ind w:left="375"/>
        <w:contextualSpacing/>
        <w:jc w:val="both"/>
        <w:rPr>
          <w:rFonts w:asciiTheme="minorHAnsi" w:hAnsiTheme="minorHAnsi" w:cs="Arial"/>
          <w:sz w:val="24"/>
          <w:szCs w:val="24"/>
        </w:rPr>
      </w:pPr>
    </w:p>
    <w:p w:rsidR="00C6505F" w:rsidRPr="00C6505F" w:rsidRDefault="00C6505F" w:rsidP="00C6505F">
      <w:pPr>
        <w:jc w:val="both"/>
        <w:rPr>
          <w:rFonts w:asciiTheme="minorHAnsi" w:hAnsiTheme="minorHAnsi" w:cs="Arial"/>
          <w:sz w:val="24"/>
          <w:szCs w:val="24"/>
        </w:rPr>
      </w:pPr>
      <w:r w:rsidRPr="00C6505F">
        <w:rPr>
          <w:rFonts w:asciiTheme="minorHAnsi" w:hAnsiTheme="minorHAnsi" w:cs="Arial"/>
          <w:sz w:val="24"/>
          <w:szCs w:val="24"/>
        </w:rPr>
        <w:t xml:space="preserve">All proposed changes will be implemented by the process outlined in the terms and conditions supporting this Service Specification. </w:t>
      </w:r>
    </w:p>
    <w:p w:rsidR="009D5973" w:rsidRPr="007E5B5B" w:rsidRDefault="009D5973" w:rsidP="009D5973">
      <w:pPr>
        <w:tabs>
          <w:tab w:val="left" w:pos="794"/>
        </w:tabs>
        <w:jc w:val="both"/>
        <w:rPr>
          <w:rFonts w:asciiTheme="minorHAnsi" w:hAnsiTheme="minorHAnsi" w:cs="Arial"/>
          <w:b/>
          <w:i/>
          <w:iCs/>
          <w:sz w:val="24"/>
          <w:szCs w:val="24"/>
          <w:highlight w:val="yellow"/>
        </w:rPr>
      </w:pPr>
    </w:p>
    <w:p w:rsidR="0016244C" w:rsidRPr="007E5B5B" w:rsidRDefault="0016244C" w:rsidP="005D63F7">
      <w:pPr>
        <w:tabs>
          <w:tab w:val="left" w:pos="794"/>
        </w:tabs>
        <w:jc w:val="both"/>
        <w:rPr>
          <w:rFonts w:asciiTheme="minorHAnsi" w:hAnsiTheme="minorHAnsi" w:cs="Arial"/>
          <w:iCs/>
          <w:sz w:val="24"/>
          <w:szCs w:val="24"/>
          <w:highlight w:val="yellow"/>
        </w:rPr>
      </w:pPr>
    </w:p>
    <w:p w:rsidR="0016244C" w:rsidRPr="00522A3B" w:rsidRDefault="0016244C" w:rsidP="001C0998">
      <w:pPr>
        <w:pStyle w:val="Heading2"/>
        <w:numPr>
          <w:ilvl w:val="1"/>
          <w:numId w:val="39"/>
        </w:numPr>
        <w:ind w:left="709" w:hanging="709"/>
        <w:rPr>
          <w:rFonts w:asciiTheme="minorHAnsi" w:hAnsiTheme="minorHAnsi"/>
        </w:rPr>
      </w:pPr>
      <w:bookmarkStart w:id="16" w:name="_Toc485035130"/>
      <w:r w:rsidRPr="00522A3B">
        <w:rPr>
          <w:rFonts w:asciiTheme="minorHAnsi" w:hAnsiTheme="minorHAnsi"/>
        </w:rPr>
        <w:t>I</w:t>
      </w:r>
      <w:r w:rsidR="006E354B" w:rsidRPr="00522A3B">
        <w:rPr>
          <w:rFonts w:asciiTheme="minorHAnsi" w:hAnsiTheme="minorHAnsi"/>
        </w:rPr>
        <w:t>NPUTS, OUTPUTS AND OUTCOME</w:t>
      </w:r>
      <w:bookmarkEnd w:id="16"/>
      <w:r w:rsidR="00436A9C" w:rsidRPr="00522A3B">
        <w:rPr>
          <w:rFonts w:asciiTheme="minorHAnsi" w:hAnsiTheme="minorHAnsi"/>
        </w:rPr>
        <w:t>S</w:t>
      </w:r>
    </w:p>
    <w:p w:rsidR="00436A9C" w:rsidRPr="007E5B5B" w:rsidRDefault="00436A9C" w:rsidP="00436A9C">
      <w:pPr>
        <w:pStyle w:val="ListContinue"/>
        <w:rPr>
          <w:rFonts w:asciiTheme="minorHAnsi" w:hAnsiTheme="minorHAnsi"/>
        </w:rPr>
      </w:pPr>
    </w:p>
    <w:p w:rsidR="00436A9C" w:rsidRPr="007E5B5B" w:rsidRDefault="00436A9C" w:rsidP="00436A9C">
      <w:pPr>
        <w:pStyle w:val="ListContinue"/>
        <w:ind w:left="0"/>
        <w:jc w:val="both"/>
        <w:rPr>
          <w:rFonts w:asciiTheme="minorHAnsi" w:hAnsiTheme="minorHAnsi" w:cs="Arial"/>
          <w:sz w:val="24"/>
          <w:szCs w:val="24"/>
        </w:rPr>
      </w:pPr>
      <w:r w:rsidRPr="007E5B5B">
        <w:rPr>
          <w:rFonts w:asciiTheme="minorHAnsi" w:hAnsiTheme="minorHAnsi" w:cs="Arial"/>
          <w:sz w:val="24"/>
          <w:szCs w:val="24"/>
        </w:rPr>
        <w:t>Person centred outputs and outcomes for every resident will be defined on the Individual Agreement which forms the contract between the Council and Provider for each resident.</w:t>
      </w:r>
      <w:r w:rsidR="00302421" w:rsidRPr="007E5B5B">
        <w:rPr>
          <w:rFonts w:asciiTheme="minorHAnsi" w:hAnsiTheme="minorHAnsi" w:cs="Arial"/>
          <w:sz w:val="24"/>
          <w:szCs w:val="24"/>
        </w:rPr>
        <w:t xml:space="preserve"> These are to be delivered within the context of the overall contract and the quality and performance standards detailed at 3.8.</w:t>
      </w:r>
    </w:p>
    <w:p w:rsidR="00436A9C" w:rsidRDefault="00436A9C" w:rsidP="00436A9C">
      <w:pPr>
        <w:tabs>
          <w:tab w:val="left" w:pos="794"/>
        </w:tabs>
        <w:jc w:val="both"/>
        <w:rPr>
          <w:rFonts w:asciiTheme="minorHAnsi" w:hAnsiTheme="minorHAnsi" w:cs="Arial"/>
          <w:b/>
          <w:i/>
          <w:iCs/>
          <w:color w:val="C00000"/>
          <w:sz w:val="24"/>
          <w:szCs w:val="24"/>
        </w:rPr>
      </w:pPr>
    </w:p>
    <w:p w:rsidR="00C15272" w:rsidRPr="00C15272" w:rsidRDefault="00C15272" w:rsidP="00C15272">
      <w:pPr>
        <w:tabs>
          <w:tab w:val="left" w:pos="794"/>
        </w:tabs>
        <w:jc w:val="both"/>
        <w:rPr>
          <w:rFonts w:asciiTheme="minorHAnsi" w:hAnsiTheme="minorHAnsi" w:cs="Arial"/>
          <w:iCs/>
          <w:sz w:val="24"/>
          <w:szCs w:val="24"/>
        </w:rPr>
      </w:pPr>
      <w:r w:rsidRPr="00C15272">
        <w:rPr>
          <w:rFonts w:asciiTheme="minorHAnsi" w:hAnsiTheme="minorHAnsi" w:cs="Arial"/>
          <w:iCs/>
          <w:sz w:val="24"/>
          <w:szCs w:val="24"/>
        </w:rPr>
        <w:t>Support provided will be accountable to individual Service Users, or where shared delivery of Support is provided there will be clear accountability of any apportioning of shared Support delivery and a clear audit trail provided as to agreements of shared provision including:</w:t>
      </w:r>
    </w:p>
    <w:p w:rsidR="00C15272" w:rsidRPr="00C15272" w:rsidRDefault="00C15272" w:rsidP="00C15272">
      <w:pPr>
        <w:tabs>
          <w:tab w:val="left" w:pos="794"/>
        </w:tabs>
        <w:jc w:val="both"/>
        <w:rPr>
          <w:rFonts w:asciiTheme="minorHAnsi" w:hAnsiTheme="minorHAnsi" w:cs="Arial"/>
          <w:iCs/>
          <w:sz w:val="24"/>
          <w:szCs w:val="24"/>
        </w:rPr>
      </w:pPr>
    </w:p>
    <w:p w:rsidR="00C15272" w:rsidRPr="00C15272" w:rsidRDefault="00C15272" w:rsidP="00C15272">
      <w:pPr>
        <w:numPr>
          <w:ilvl w:val="0"/>
          <w:numId w:val="53"/>
        </w:numPr>
        <w:tabs>
          <w:tab w:val="left" w:pos="794"/>
        </w:tabs>
        <w:spacing w:after="200" w:line="276" w:lineRule="auto"/>
        <w:contextualSpacing/>
        <w:jc w:val="both"/>
        <w:rPr>
          <w:rFonts w:asciiTheme="minorHAnsi" w:hAnsiTheme="minorHAnsi" w:cs="Arial"/>
          <w:iCs/>
          <w:sz w:val="24"/>
          <w:szCs w:val="24"/>
        </w:rPr>
      </w:pPr>
      <w:r w:rsidRPr="00C15272">
        <w:rPr>
          <w:rFonts w:asciiTheme="minorHAnsi" w:hAnsiTheme="minorHAnsi" w:cs="Arial"/>
          <w:iCs/>
          <w:sz w:val="24"/>
          <w:szCs w:val="24"/>
        </w:rPr>
        <w:t>How this has been agreed and by whom</w:t>
      </w:r>
    </w:p>
    <w:p w:rsidR="00C15272" w:rsidRPr="00C15272" w:rsidRDefault="00C15272" w:rsidP="00C15272">
      <w:pPr>
        <w:numPr>
          <w:ilvl w:val="0"/>
          <w:numId w:val="53"/>
        </w:numPr>
        <w:tabs>
          <w:tab w:val="left" w:pos="794"/>
        </w:tabs>
        <w:spacing w:after="200" w:line="276" w:lineRule="auto"/>
        <w:contextualSpacing/>
        <w:jc w:val="both"/>
        <w:rPr>
          <w:rFonts w:asciiTheme="minorHAnsi" w:hAnsiTheme="minorHAnsi" w:cs="Arial"/>
          <w:iCs/>
          <w:sz w:val="24"/>
          <w:szCs w:val="24"/>
        </w:rPr>
      </w:pPr>
      <w:r w:rsidRPr="00C15272">
        <w:rPr>
          <w:rFonts w:asciiTheme="minorHAnsi" w:hAnsiTheme="minorHAnsi" w:cs="Arial"/>
          <w:iCs/>
          <w:sz w:val="24"/>
          <w:szCs w:val="24"/>
        </w:rPr>
        <w:t>How this will be recorded and accounted for to support an audit trail</w:t>
      </w:r>
    </w:p>
    <w:p w:rsidR="00C15272" w:rsidRPr="00C15272" w:rsidRDefault="00C15272" w:rsidP="00C15272">
      <w:pPr>
        <w:numPr>
          <w:ilvl w:val="0"/>
          <w:numId w:val="53"/>
        </w:numPr>
        <w:tabs>
          <w:tab w:val="left" w:pos="794"/>
        </w:tabs>
        <w:spacing w:after="200" w:line="276" w:lineRule="auto"/>
        <w:contextualSpacing/>
        <w:jc w:val="both"/>
        <w:rPr>
          <w:rFonts w:asciiTheme="minorHAnsi" w:hAnsiTheme="minorHAnsi" w:cs="Arial"/>
          <w:iCs/>
          <w:sz w:val="24"/>
          <w:szCs w:val="24"/>
        </w:rPr>
      </w:pPr>
      <w:r w:rsidRPr="00C15272">
        <w:rPr>
          <w:rFonts w:asciiTheme="minorHAnsi" w:hAnsiTheme="minorHAnsi" w:cs="Arial"/>
          <w:iCs/>
          <w:sz w:val="24"/>
          <w:szCs w:val="24"/>
        </w:rPr>
        <w:t>What will be delivered to whom and for what intervals</w:t>
      </w:r>
    </w:p>
    <w:p w:rsidR="00C15272" w:rsidRPr="00C15272" w:rsidRDefault="00C15272" w:rsidP="00C15272">
      <w:pPr>
        <w:numPr>
          <w:ilvl w:val="0"/>
          <w:numId w:val="53"/>
        </w:numPr>
        <w:tabs>
          <w:tab w:val="left" w:pos="794"/>
        </w:tabs>
        <w:spacing w:after="200" w:line="276" w:lineRule="auto"/>
        <w:contextualSpacing/>
        <w:jc w:val="both"/>
        <w:rPr>
          <w:rFonts w:asciiTheme="minorHAnsi" w:hAnsiTheme="minorHAnsi" w:cs="Arial"/>
          <w:iCs/>
          <w:sz w:val="24"/>
          <w:szCs w:val="24"/>
        </w:rPr>
      </w:pPr>
      <w:r w:rsidRPr="00C15272">
        <w:rPr>
          <w:rFonts w:asciiTheme="minorHAnsi" w:hAnsiTheme="minorHAnsi" w:cs="Arial"/>
          <w:iCs/>
          <w:sz w:val="24"/>
          <w:szCs w:val="24"/>
        </w:rPr>
        <w:lastRenderedPageBreak/>
        <w:t>What review process will be in place to support decision making about future delivery</w:t>
      </w:r>
    </w:p>
    <w:p w:rsidR="00C15272" w:rsidRPr="00C15272" w:rsidRDefault="00C15272" w:rsidP="00C15272">
      <w:pPr>
        <w:tabs>
          <w:tab w:val="left" w:pos="794"/>
        </w:tabs>
        <w:spacing w:after="200" w:line="276" w:lineRule="auto"/>
        <w:ind w:left="720"/>
        <w:contextualSpacing/>
        <w:jc w:val="both"/>
        <w:rPr>
          <w:rFonts w:asciiTheme="minorHAnsi" w:hAnsiTheme="minorHAnsi" w:cs="Arial"/>
          <w:iCs/>
          <w:sz w:val="24"/>
          <w:szCs w:val="24"/>
        </w:rPr>
      </w:pPr>
    </w:p>
    <w:p w:rsidR="00C15272" w:rsidRPr="00C15272" w:rsidRDefault="00C15272" w:rsidP="00C15272">
      <w:pPr>
        <w:tabs>
          <w:tab w:val="left" w:pos="794"/>
        </w:tabs>
        <w:spacing w:after="200" w:line="276" w:lineRule="auto"/>
        <w:contextualSpacing/>
        <w:jc w:val="both"/>
        <w:rPr>
          <w:rFonts w:asciiTheme="minorHAnsi" w:hAnsiTheme="minorHAnsi" w:cs="Arial"/>
          <w:iCs/>
          <w:sz w:val="24"/>
          <w:szCs w:val="24"/>
        </w:rPr>
      </w:pPr>
      <w:r w:rsidRPr="00C15272">
        <w:rPr>
          <w:rFonts w:asciiTheme="minorHAnsi" w:hAnsiTheme="minorHAnsi" w:cs="Arial"/>
          <w:iCs/>
          <w:sz w:val="24"/>
          <w:szCs w:val="24"/>
        </w:rPr>
        <w:t>Service Providers will not change the amount of Support to be delivered to the Service User – whether on an individual or shared provision basis without the prior agreement of the Council or Multi-Disciplinary Team unless pre-approved tolerances have been explicitly agreed.</w:t>
      </w:r>
    </w:p>
    <w:p w:rsidR="00C15272" w:rsidRPr="00C15272" w:rsidRDefault="00C15272" w:rsidP="00C15272">
      <w:pPr>
        <w:tabs>
          <w:tab w:val="left" w:pos="794"/>
        </w:tabs>
        <w:spacing w:after="200" w:line="276" w:lineRule="auto"/>
        <w:contextualSpacing/>
        <w:jc w:val="both"/>
        <w:rPr>
          <w:rFonts w:asciiTheme="minorHAnsi" w:hAnsiTheme="minorHAnsi" w:cs="Arial"/>
          <w:iCs/>
          <w:sz w:val="24"/>
          <w:szCs w:val="24"/>
        </w:rPr>
      </w:pPr>
    </w:p>
    <w:p w:rsidR="00C15272" w:rsidRPr="00C15272" w:rsidRDefault="00C15272" w:rsidP="00C15272">
      <w:pPr>
        <w:tabs>
          <w:tab w:val="left" w:pos="794"/>
        </w:tabs>
        <w:jc w:val="both"/>
        <w:rPr>
          <w:rFonts w:asciiTheme="minorHAnsi" w:hAnsiTheme="minorHAnsi" w:cs="Arial"/>
          <w:iCs/>
          <w:sz w:val="24"/>
          <w:szCs w:val="24"/>
        </w:rPr>
      </w:pPr>
      <w:r w:rsidRPr="00C15272">
        <w:rPr>
          <w:rFonts w:asciiTheme="minorHAnsi" w:hAnsiTheme="minorHAnsi" w:cs="Arial"/>
          <w:iCs/>
          <w:sz w:val="24"/>
          <w:szCs w:val="24"/>
        </w:rPr>
        <w:t xml:space="preserve">Service Providers are required to record and report on any Support hours that have not been used, and any increases or decreases in needs – communicating these to the Council to support reviews at agreed intervals and on no less than a monthly basis. </w:t>
      </w:r>
    </w:p>
    <w:p w:rsidR="003F2E8E" w:rsidRDefault="003F2E8E" w:rsidP="003F2E8E">
      <w:pPr>
        <w:tabs>
          <w:tab w:val="left" w:pos="794"/>
        </w:tabs>
        <w:jc w:val="both"/>
        <w:rPr>
          <w:rFonts w:asciiTheme="minorHAnsi" w:hAnsiTheme="minorHAnsi" w:cs="Arial"/>
          <w:iCs/>
          <w:sz w:val="24"/>
          <w:szCs w:val="24"/>
        </w:rPr>
      </w:pPr>
    </w:p>
    <w:p w:rsidR="003F2E8E" w:rsidRDefault="003F2E8E" w:rsidP="003F2E8E">
      <w:pPr>
        <w:tabs>
          <w:tab w:val="left" w:pos="794"/>
        </w:tabs>
        <w:jc w:val="both"/>
        <w:rPr>
          <w:rFonts w:asciiTheme="minorHAnsi" w:hAnsiTheme="minorHAnsi" w:cs="Arial"/>
          <w:iCs/>
          <w:sz w:val="24"/>
          <w:szCs w:val="24"/>
        </w:rPr>
      </w:pPr>
      <w:r w:rsidRPr="003F2E8E">
        <w:rPr>
          <w:rFonts w:asciiTheme="minorHAnsi" w:hAnsiTheme="minorHAnsi" w:cs="Arial"/>
          <w:iCs/>
          <w:sz w:val="24"/>
          <w:szCs w:val="24"/>
        </w:rPr>
        <w:t>Providers will be required to evidence how outcomes are being met as part of the Quality Assurance requirements of the Service.</w:t>
      </w:r>
    </w:p>
    <w:p w:rsidR="00BF1498" w:rsidRDefault="00BF1498" w:rsidP="003F2E8E">
      <w:pPr>
        <w:tabs>
          <w:tab w:val="left" w:pos="794"/>
        </w:tabs>
        <w:jc w:val="both"/>
        <w:rPr>
          <w:rFonts w:asciiTheme="minorHAnsi" w:hAnsiTheme="minorHAnsi" w:cs="Arial"/>
          <w:iCs/>
          <w:sz w:val="24"/>
          <w:szCs w:val="24"/>
        </w:rPr>
      </w:pPr>
    </w:p>
    <w:p w:rsidR="00BF1498" w:rsidRDefault="00BF1498" w:rsidP="003F2E8E">
      <w:pPr>
        <w:tabs>
          <w:tab w:val="left" w:pos="794"/>
        </w:tabs>
        <w:jc w:val="both"/>
        <w:rPr>
          <w:rFonts w:asciiTheme="minorHAnsi" w:hAnsiTheme="minorHAnsi" w:cs="Arial"/>
          <w:b/>
          <w:iCs/>
          <w:sz w:val="24"/>
          <w:szCs w:val="24"/>
        </w:rPr>
      </w:pPr>
      <w:r w:rsidRPr="00BF1498">
        <w:rPr>
          <w:rFonts w:asciiTheme="minorHAnsi" w:hAnsiTheme="minorHAnsi" w:cs="Arial"/>
          <w:b/>
          <w:iCs/>
          <w:sz w:val="24"/>
          <w:szCs w:val="24"/>
        </w:rPr>
        <w:t>Assessment and Support Planning</w:t>
      </w:r>
    </w:p>
    <w:p w:rsidR="00BF1498" w:rsidRDefault="00BF1498" w:rsidP="003F2E8E">
      <w:pPr>
        <w:tabs>
          <w:tab w:val="left" w:pos="794"/>
        </w:tabs>
        <w:jc w:val="both"/>
        <w:rPr>
          <w:rFonts w:asciiTheme="minorHAnsi" w:hAnsiTheme="minorHAnsi" w:cs="Arial"/>
          <w:b/>
          <w:iCs/>
          <w:sz w:val="24"/>
          <w:szCs w:val="24"/>
        </w:rPr>
      </w:pPr>
    </w:p>
    <w:p w:rsidR="00BF1498" w:rsidRPr="00BF1498" w:rsidRDefault="00BF1498" w:rsidP="00BF1498">
      <w:pPr>
        <w:jc w:val="both"/>
        <w:rPr>
          <w:rFonts w:asciiTheme="minorHAnsi" w:hAnsiTheme="minorHAnsi"/>
          <w:sz w:val="24"/>
          <w:szCs w:val="24"/>
        </w:rPr>
      </w:pPr>
      <w:r w:rsidRPr="00BF1498">
        <w:rPr>
          <w:rFonts w:asciiTheme="minorHAnsi" w:hAnsiTheme="minorHAnsi"/>
          <w:sz w:val="24"/>
          <w:szCs w:val="24"/>
        </w:rPr>
        <w:t>The needs of each Service User will be identified through a statutory social care assessment completed by the Council in conjunction with the Service Users and their families and carers. This document is currently called 'My Self-Assessment'.  Risk assessments will also be produced where appropriate.</w:t>
      </w:r>
    </w:p>
    <w:p w:rsidR="00BF1498" w:rsidRPr="00BF1498" w:rsidRDefault="00BF1498" w:rsidP="00BF1498">
      <w:pPr>
        <w:jc w:val="both"/>
        <w:rPr>
          <w:rFonts w:asciiTheme="minorHAnsi" w:hAnsiTheme="minorHAnsi"/>
          <w:sz w:val="24"/>
          <w:szCs w:val="24"/>
        </w:rPr>
      </w:pPr>
    </w:p>
    <w:p w:rsidR="00BF1498" w:rsidRPr="00BF1498" w:rsidRDefault="00BF1498" w:rsidP="00BF1498">
      <w:pPr>
        <w:jc w:val="both"/>
        <w:rPr>
          <w:rFonts w:asciiTheme="minorHAnsi" w:hAnsiTheme="minorHAnsi"/>
          <w:sz w:val="24"/>
          <w:szCs w:val="24"/>
        </w:rPr>
      </w:pPr>
      <w:r w:rsidRPr="00BF1498">
        <w:rPr>
          <w:rFonts w:asciiTheme="minorHAnsi" w:hAnsiTheme="minorHAnsi"/>
          <w:sz w:val="24"/>
          <w:szCs w:val="24"/>
        </w:rPr>
        <w:t>All personal Support Plans must identify how their outcomes will be met and set out the outcomes to be achieved.</w:t>
      </w:r>
    </w:p>
    <w:p w:rsidR="00BF1498" w:rsidRPr="00BF1498" w:rsidRDefault="00BF1498" w:rsidP="00BF1498">
      <w:pPr>
        <w:jc w:val="both"/>
        <w:rPr>
          <w:rFonts w:asciiTheme="minorHAnsi" w:hAnsiTheme="minorHAnsi"/>
          <w:sz w:val="24"/>
          <w:szCs w:val="24"/>
        </w:rPr>
      </w:pPr>
    </w:p>
    <w:p w:rsidR="00BF1498" w:rsidRPr="00BF1498" w:rsidRDefault="00BF1498" w:rsidP="00BF1498">
      <w:pPr>
        <w:jc w:val="both"/>
        <w:rPr>
          <w:rFonts w:asciiTheme="minorHAnsi" w:hAnsiTheme="minorHAnsi"/>
          <w:sz w:val="24"/>
          <w:szCs w:val="24"/>
        </w:rPr>
      </w:pPr>
      <w:r w:rsidRPr="00BF1498">
        <w:rPr>
          <w:rFonts w:asciiTheme="minorHAnsi" w:hAnsiTheme="minorHAnsi"/>
          <w:sz w:val="24"/>
          <w:szCs w:val="24"/>
        </w:rPr>
        <w:t>When Individual Service Requests are shared with Service Providers they will include: My Self-Assessment; Support Plan and risk assessment if appropriate.</w:t>
      </w:r>
    </w:p>
    <w:p w:rsidR="00BF1498" w:rsidRPr="00BF1498" w:rsidRDefault="00BF1498" w:rsidP="00BF1498">
      <w:pPr>
        <w:jc w:val="both"/>
        <w:rPr>
          <w:rFonts w:asciiTheme="minorHAnsi" w:hAnsiTheme="minorHAnsi"/>
          <w:sz w:val="24"/>
          <w:szCs w:val="24"/>
        </w:rPr>
      </w:pPr>
    </w:p>
    <w:p w:rsidR="00BF1498" w:rsidRPr="00BF1498" w:rsidRDefault="00BF1498" w:rsidP="00BF1498">
      <w:pPr>
        <w:jc w:val="both"/>
        <w:rPr>
          <w:rFonts w:asciiTheme="minorHAnsi" w:hAnsiTheme="minorHAnsi"/>
          <w:sz w:val="24"/>
          <w:szCs w:val="24"/>
        </w:rPr>
      </w:pPr>
      <w:r w:rsidRPr="00BF1498">
        <w:rPr>
          <w:rFonts w:asciiTheme="minorHAnsi" w:hAnsiTheme="minorHAnsi"/>
          <w:sz w:val="24"/>
          <w:szCs w:val="24"/>
        </w:rPr>
        <w:t>The Individual Service Request form will contain Service User details and will include anonymised information detailing what support is required and may include information such as:</w:t>
      </w:r>
    </w:p>
    <w:p w:rsidR="00BF1498" w:rsidRPr="00BF1498" w:rsidRDefault="00BF1498" w:rsidP="00BF1498">
      <w:pPr>
        <w:numPr>
          <w:ilvl w:val="0"/>
          <w:numId w:val="54"/>
        </w:numPr>
        <w:contextualSpacing/>
        <w:jc w:val="both"/>
        <w:rPr>
          <w:rFonts w:asciiTheme="minorHAnsi" w:hAnsiTheme="minorHAnsi"/>
          <w:sz w:val="24"/>
          <w:szCs w:val="24"/>
        </w:rPr>
      </w:pPr>
      <w:r w:rsidRPr="00BF1498">
        <w:rPr>
          <w:rFonts w:asciiTheme="minorHAnsi" w:hAnsiTheme="minorHAnsi"/>
          <w:sz w:val="24"/>
          <w:szCs w:val="24"/>
        </w:rPr>
        <w:t>hours of support needed and when</w:t>
      </w:r>
    </w:p>
    <w:p w:rsidR="00BF1498" w:rsidRPr="00BF1498" w:rsidRDefault="00BF1498" w:rsidP="00BF1498">
      <w:pPr>
        <w:numPr>
          <w:ilvl w:val="0"/>
          <w:numId w:val="54"/>
        </w:numPr>
        <w:contextualSpacing/>
        <w:jc w:val="both"/>
        <w:rPr>
          <w:rFonts w:asciiTheme="minorHAnsi" w:hAnsiTheme="minorHAnsi"/>
          <w:sz w:val="24"/>
          <w:szCs w:val="24"/>
        </w:rPr>
      </w:pPr>
      <w:r w:rsidRPr="00BF1498">
        <w:rPr>
          <w:rFonts w:asciiTheme="minorHAnsi" w:hAnsiTheme="minorHAnsi"/>
          <w:sz w:val="24"/>
          <w:szCs w:val="24"/>
        </w:rPr>
        <w:t>specific tasks to be delivered</w:t>
      </w:r>
    </w:p>
    <w:p w:rsidR="00BF1498" w:rsidRPr="00BF1498" w:rsidRDefault="00BF1498" w:rsidP="00BF1498">
      <w:pPr>
        <w:numPr>
          <w:ilvl w:val="0"/>
          <w:numId w:val="54"/>
        </w:numPr>
        <w:contextualSpacing/>
        <w:jc w:val="both"/>
        <w:rPr>
          <w:rFonts w:asciiTheme="minorHAnsi" w:hAnsiTheme="minorHAnsi"/>
          <w:sz w:val="24"/>
          <w:szCs w:val="24"/>
        </w:rPr>
      </w:pPr>
      <w:r w:rsidRPr="00BF1498">
        <w:rPr>
          <w:rFonts w:asciiTheme="minorHAnsi" w:hAnsiTheme="minorHAnsi"/>
          <w:sz w:val="24"/>
          <w:szCs w:val="24"/>
        </w:rPr>
        <w:t>individual outcomes and needs to be met</w:t>
      </w:r>
    </w:p>
    <w:p w:rsidR="00BF1498" w:rsidRPr="00BF1498" w:rsidRDefault="00BF1498" w:rsidP="00BF1498">
      <w:pPr>
        <w:numPr>
          <w:ilvl w:val="0"/>
          <w:numId w:val="54"/>
        </w:numPr>
        <w:contextualSpacing/>
        <w:jc w:val="both"/>
        <w:rPr>
          <w:rFonts w:asciiTheme="minorHAnsi" w:hAnsiTheme="minorHAnsi"/>
          <w:sz w:val="24"/>
          <w:szCs w:val="24"/>
        </w:rPr>
      </w:pPr>
      <w:r w:rsidRPr="00BF1498">
        <w:rPr>
          <w:rFonts w:asciiTheme="minorHAnsi" w:hAnsiTheme="minorHAnsi"/>
          <w:sz w:val="24"/>
          <w:szCs w:val="24"/>
        </w:rPr>
        <w:t>preferences around delivery</w:t>
      </w:r>
    </w:p>
    <w:p w:rsidR="00BF1498" w:rsidRPr="00BF1498" w:rsidRDefault="00BF1498" w:rsidP="00BF1498">
      <w:pPr>
        <w:ind w:left="1080"/>
        <w:contextualSpacing/>
        <w:jc w:val="both"/>
        <w:rPr>
          <w:rFonts w:asciiTheme="minorHAnsi" w:hAnsiTheme="minorHAnsi"/>
          <w:sz w:val="24"/>
          <w:szCs w:val="24"/>
        </w:rPr>
      </w:pPr>
    </w:p>
    <w:p w:rsidR="00BF1498" w:rsidRDefault="00BF1498" w:rsidP="00BF1498">
      <w:pPr>
        <w:jc w:val="both"/>
        <w:rPr>
          <w:rFonts w:asciiTheme="minorHAnsi" w:hAnsiTheme="minorHAnsi"/>
          <w:sz w:val="24"/>
          <w:szCs w:val="24"/>
        </w:rPr>
      </w:pPr>
      <w:r w:rsidRPr="00BF1498">
        <w:rPr>
          <w:rFonts w:asciiTheme="minorHAnsi" w:hAnsiTheme="minorHAnsi"/>
          <w:sz w:val="24"/>
          <w:szCs w:val="24"/>
        </w:rPr>
        <w:t>Service Providers will be expected to work with the Council and Service Users to decide how the Service User’s desired outcomes will be met.  Service Providers who have been selected to provide the Service will be required to develop Support Plans.</w:t>
      </w:r>
    </w:p>
    <w:p w:rsidR="00BF1498" w:rsidRDefault="00BF1498" w:rsidP="00BF1498">
      <w:pPr>
        <w:jc w:val="both"/>
        <w:rPr>
          <w:rFonts w:asciiTheme="minorHAnsi" w:hAnsiTheme="minorHAnsi"/>
          <w:sz w:val="24"/>
          <w:szCs w:val="24"/>
        </w:rPr>
      </w:pPr>
    </w:p>
    <w:p w:rsidR="00BF1498" w:rsidRDefault="00BF1498" w:rsidP="00BF1498">
      <w:pPr>
        <w:jc w:val="both"/>
        <w:rPr>
          <w:rFonts w:asciiTheme="minorHAnsi" w:hAnsiTheme="minorHAnsi"/>
          <w:b/>
          <w:sz w:val="24"/>
          <w:szCs w:val="24"/>
        </w:rPr>
      </w:pPr>
      <w:r w:rsidRPr="00BF1498">
        <w:rPr>
          <w:rFonts w:asciiTheme="minorHAnsi" w:hAnsiTheme="minorHAnsi"/>
          <w:b/>
          <w:sz w:val="24"/>
          <w:szCs w:val="24"/>
        </w:rPr>
        <w:t>Support Plans</w:t>
      </w:r>
    </w:p>
    <w:p w:rsidR="00CA0281" w:rsidRDefault="00CA0281" w:rsidP="00BF1498">
      <w:pPr>
        <w:jc w:val="both"/>
        <w:rPr>
          <w:rFonts w:asciiTheme="minorHAnsi" w:hAnsiTheme="minorHAnsi"/>
          <w:b/>
          <w:sz w:val="24"/>
          <w:szCs w:val="24"/>
        </w:rPr>
      </w:pPr>
    </w:p>
    <w:p w:rsidR="00342CEA" w:rsidRPr="00342CEA" w:rsidRDefault="00342CEA" w:rsidP="00342CEA">
      <w:pPr>
        <w:jc w:val="both"/>
        <w:rPr>
          <w:rFonts w:asciiTheme="minorHAnsi" w:hAnsiTheme="minorHAnsi"/>
          <w:sz w:val="24"/>
          <w:szCs w:val="24"/>
        </w:rPr>
      </w:pPr>
      <w:r w:rsidRPr="00342CEA">
        <w:rPr>
          <w:rFonts w:asciiTheme="minorHAnsi" w:hAnsiTheme="minorHAnsi"/>
          <w:sz w:val="24"/>
          <w:szCs w:val="24"/>
        </w:rPr>
        <w:t>The Service Provider will be required to complete an individual support plan, which is fully developed and discussed with the Service User, their carer, and any other professional as appropriate. This will be in line with agreed outcomes and how these are to be achieved.</w:t>
      </w:r>
    </w:p>
    <w:p w:rsidR="00342CEA" w:rsidRPr="00342CEA" w:rsidRDefault="00342CEA" w:rsidP="00342CEA">
      <w:pPr>
        <w:jc w:val="both"/>
        <w:rPr>
          <w:rFonts w:asciiTheme="minorHAnsi" w:hAnsiTheme="minorHAnsi"/>
          <w:sz w:val="24"/>
          <w:szCs w:val="24"/>
        </w:rPr>
      </w:pPr>
    </w:p>
    <w:p w:rsidR="00342CEA" w:rsidRPr="00342CEA" w:rsidRDefault="00342CEA" w:rsidP="00342CEA">
      <w:pPr>
        <w:tabs>
          <w:tab w:val="left" w:pos="794"/>
        </w:tabs>
        <w:jc w:val="both"/>
        <w:rPr>
          <w:rFonts w:asciiTheme="minorHAnsi" w:hAnsiTheme="minorHAnsi" w:cs="Arial"/>
          <w:iCs/>
          <w:sz w:val="24"/>
          <w:szCs w:val="24"/>
        </w:rPr>
      </w:pPr>
      <w:r w:rsidRPr="00342CEA">
        <w:rPr>
          <w:rFonts w:asciiTheme="minorHAnsi" w:hAnsiTheme="minorHAnsi" w:cs="Arial"/>
          <w:iCs/>
          <w:sz w:val="24"/>
          <w:szCs w:val="24"/>
        </w:rPr>
        <w:lastRenderedPageBreak/>
        <w:t>Specific outputs and outcomes will be defined by Service Users and their individual needs in respect of establishing and maintaining the tenure of their accommodation.  Inputs will be defined within tenancy agreements or licences to occupy.</w:t>
      </w:r>
    </w:p>
    <w:p w:rsidR="00342CEA" w:rsidRPr="00342CEA" w:rsidRDefault="00342CEA" w:rsidP="00342CEA">
      <w:pPr>
        <w:jc w:val="both"/>
        <w:rPr>
          <w:rFonts w:asciiTheme="minorHAnsi" w:hAnsiTheme="minorHAnsi"/>
          <w:sz w:val="24"/>
          <w:szCs w:val="24"/>
        </w:rPr>
      </w:pPr>
    </w:p>
    <w:p w:rsidR="00342CEA" w:rsidRPr="00342CEA" w:rsidRDefault="00342CEA" w:rsidP="00342CEA">
      <w:pPr>
        <w:jc w:val="both"/>
        <w:rPr>
          <w:rFonts w:asciiTheme="minorHAnsi" w:hAnsiTheme="minorHAnsi"/>
          <w:sz w:val="24"/>
          <w:szCs w:val="24"/>
        </w:rPr>
      </w:pPr>
      <w:r w:rsidRPr="00342CEA">
        <w:rPr>
          <w:rFonts w:asciiTheme="minorHAnsi" w:hAnsiTheme="minorHAnsi"/>
          <w:sz w:val="24"/>
          <w:szCs w:val="24"/>
        </w:rPr>
        <w:t>These Support Plans will be reviewed as necessary but not less than annually.  Service Users’ outcomes are delivered using person centred approaches, designed around Service User’s wishes and lifestyle, promoting the Service User’s awareness of their entitlement to their rights, inclusion, choice, and independence within society.</w:t>
      </w:r>
    </w:p>
    <w:p w:rsidR="00342CEA" w:rsidRPr="00342CEA" w:rsidRDefault="00342CEA" w:rsidP="00342CEA">
      <w:pPr>
        <w:jc w:val="both"/>
        <w:rPr>
          <w:rFonts w:asciiTheme="minorHAnsi" w:hAnsiTheme="minorHAnsi"/>
          <w:sz w:val="24"/>
          <w:szCs w:val="24"/>
        </w:rPr>
      </w:pPr>
    </w:p>
    <w:p w:rsidR="00342CEA" w:rsidRPr="00342CEA" w:rsidRDefault="00342CEA" w:rsidP="00342CEA">
      <w:pPr>
        <w:jc w:val="both"/>
        <w:rPr>
          <w:rFonts w:asciiTheme="minorHAnsi" w:hAnsiTheme="minorHAnsi"/>
          <w:sz w:val="24"/>
          <w:szCs w:val="24"/>
        </w:rPr>
      </w:pPr>
      <w:r w:rsidRPr="00342CEA">
        <w:rPr>
          <w:rFonts w:asciiTheme="minorHAnsi" w:hAnsiTheme="minorHAnsi"/>
          <w:sz w:val="24"/>
          <w:szCs w:val="24"/>
        </w:rPr>
        <w:t>Support Plans ensure that for each Service User that their disability, gender, sexual orientation, cultural and religious needs are taken into account in any support arrangement.  The care and support plan will refer to means of empowering, facilitating choice, regaining or acquiring skills and/or maintaining existing skills. It will clearly define the Service to be provided, showing how the Service will be delivered to meet assessed need, promote independence and support Service Users to live a fulfilled life, making the most of their capacity and potential. This will include but is not limited to:</w:t>
      </w:r>
    </w:p>
    <w:p w:rsidR="00342CEA" w:rsidRPr="00342CEA" w:rsidRDefault="00342CEA" w:rsidP="00342CEA">
      <w:pPr>
        <w:jc w:val="both"/>
        <w:rPr>
          <w:rFonts w:asciiTheme="minorHAnsi" w:hAnsiTheme="minorHAnsi"/>
          <w:sz w:val="24"/>
          <w:szCs w:val="24"/>
        </w:rPr>
      </w:pPr>
    </w:p>
    <w:p w:rsidR="00342CEA" w:rsidRPr="00342CEA" w:rsidRDefault="00342CEA" w:rsidP="00342CEA">
      <w:pPr>
        <w:numPr>
          <w:ilvl w:val="0"/>
          <w:numId w:val="55"/>
        </w:numPr>
        <w:contextualSpacing/>
        <w:jc w:val="both"/>
        <w:rPr>
          <w:rFonts w:asciiTheme="minorHAnsi" w:hAnsiTheme="minorHAnsi"/>
          <w:sz w:val="24"/>
          <w:szCs w:val="24"/>
        </w:rPr>
      </w:pPr>
      <w:r w:rsidRPr="00342CEA">
        <w:rPr>
          <w:rFonts w:asciiTheme="minorHAnsi" w:hAnsiTheme="minorHAnsi"/>
          <w:sz w:val="24"/>
          <w:szCs w:val="24"/>
        </w:rPr>
        <w:t>how the Service User wishes to be addressed</w:t>
      </w:r>
    </w:p>
    <w:p w:rsidR="00342CEA" w:rsidRPr="00342CEA" w:rsidRDefault="00342CEA" w:rsidP="00342CEA">
      <w:pPr>
        <w:numPr>
          <w:ilvl w:val="0"/>
          <w:numId w:val="55"/>
        </w:numPr>
        <w:contextualSpacing/>
        <w:jc w:val="both"/>
        <w:rPr>
          <w:rFonts w:asciiTheme="minorHAnsi" w:hAnsiTheme="minorHAnsi"/>
          <w:sz w:val="24"/>
          <w:szCs w:val="24"/>
        </w:rPr>
      </w:pPr>
      <w:r w:rsidRPr="00342CEA">
        <w:rPr>
          <w:rFonts w:asciiTheme="minorHAnsi" w:hAnsiTheme="minorHAnsi"/>
          <w:sz w:val="24"/>
          <w:szCs w:val="24"/>
        </w:rPr>
        <w:t>outcomes to be achieved and what the Service User will be able to do as a result of the Service provided</w:t>
      </w:r>
    </w:p>
    <w:p w:rsidR="00342CEA" w:rsidRPr="00342CEA" w:rsidRDefault="00342CEA" w:rsidP="00342CEA">
      <w:pPr>
        <w:numPr>
          <w:ilvl w:val="0"/>
          <w:numId w:val="55"/>
        </w:numPr>
        <w:contextualSpacing/>
        <w:jc w:val="both"/>
        <w:rPr>
          <w:rFonts w:asciiTheme="minorHAnsi" w:hAnsiTheme="minorHAnsi"/>
          <w:sz w:val="24"/>
          <w:szCs w:val="24"/>
        </w:rPr>
      </w:pPr>
      <w:r w:rsidRPr="00342CEA">
        <w:rPr>
          <w:rFonts w:asciiTheme="minorHAnsi" w:hAnsiTheme="minorHAnsi"/>
          <w:sz w:val="24"/>
          <w:szCs w:val="24"/>
        </w:rPr>
        <w:t>any specialist equipment needed</w:t>
      </w:r>
    </w:p>
    <w:p w:rsidR="00342CEA" w:rsidRPr="00342CEA" w:rsidRDefault="00342CEA" w:rsidP="00342CEA">
      <w:pPr>
        <w:numPr>
          <w:ilvl w:val="0"/>
          <w:numId w:val="55"/>
        </w:numPr>
        <w:contextualSpacing/>
        <w:jc w:val="both"/>
        <w:rPr>
          <w:rFonts w:asciiTheme="minorHAnsi" w:hAnsiTheme="minorHAnsi"/>
          <w:sz w:val="24"/>
          <w:szCs w:val="24"/>
        </w:rPr>
      </w:pPr>
      <w:r w:rsidRPr="00342CEA">
        <w:rPr>
          <w:rFonts w:asciiTheme="minorHAnsi" w:hAnsiTheme="minorHAnsi"/>
          <w:sz w:val="24"/>
          <w:szCs w:val="24"/>
        </w:rPr>
        <w:t>what actions will be taken, by when and by whom, to ensure the outcomes are achieved</w:t>
      </w:r>
    </w:p>
    <w:p w:rsidR="00342CEA" w:rsidRPr="00342CEA" w:rsidRDefault="00342CEA" w:rsidP="00342CEA">
      <w:pPr>
        <w:numPr>
          <w:ilvl w:val="0"/>
          <w:numId w:val="55"/>
        </w:numPr>
        <w:contextualSpacing/>
        <w:jc w:val="both"/>
        <w:rPr>
          <w:rFonts w:asciiTheme="minorHAnsi" w:hAnsiTheme="minorHAnsi"/>
          <w:sz w:val="24"/>
          <w:szCs w:val="24"/>
        </w:rPr>
      </w:pPr>
      <w:r w:rsidRPr="00342CEA">
        <w:rPr>
          <w:rFonts w:asciiTheme="minorHAnsi" w:hAnsiTheme="minorHAnsi"/>
          <w:sz w:val="24"/>
          <w:szCs w:val="24"/>
        </w:rPr>
        <w:t>the date when the care and support plan will be reviewed by the Service Provider with the Service User</w:t>
      </w:r>
    </w:p>
    <w:p w:rsidR="00342CEA" w:rsidRPr="00342CEA" w:rsidRDefault="00342CEA" w:rsidP="00342CEA">
      <w:pPr>
        <w:numPr>
          <w:ilvl w:val="0"/>
          <w:numId w:val="55"/>
        </w:numPr>
        <w:contextualSpacing/>
        <w:jc w:val="both"/>
        <w:rPr>
          <w:rFonts w:asciiTheme="minorHAnsi" w:hAnsiTheme="minorHAnsi"/>
          <w:sz w:val="24"/>
          <w:szCs w:val="24"/>
        </w:rPr>
      </w:pPr>
      <w:r w:rsidRPr="00342CEA">
        <w:rPr>
          <w:rFonts w:asciiTheme="minorHAnsi" w:hAnsiTheme="minorHAnsi"/>
          <w:sz w:val="24"/>
          <w:szCs w:val="24"/>
        </w:rPr>
        <w:t>how health and/or social needs will be met</w:t>
      </w:r>
    </w:p>
    <w:p w:rsidR="00342CEA" w:rsidRPr="00342CEA" w:rsidRDefault="00342CEA" w:rsidP="00342CEA">
      <w:pPr>
        <w:numPr>
          <w:ilvl w:val="0"/>
          <w:numId w:val="55"/>
        </w:numPr>
        <w:contextualSpacing/>
        <w:jc w:val="both"/>
        <w:rPr>
          <w:rFonts w:asciiTheme="minorHAnsi" w:hAnsiTheme="minorHAnsi"/>
          <w:sz w:val="24"/>
          <w:szCs w:val="24"/>
        </w:rPr>
      </w:pPr>
      <w:r w:rsidRPr="00342CEA">
        <w:rPr>
          <w:rFonts w:asciiTheme="minorHAnsi" w:hAnsiTheme="minorHAnsi"/>
          <w:sz w:val="24"/>
          <w:szCs w:val="24"/>
        </w:rPr>
        <w:t>how any personal care will be provided, and by whom</w:t>
      </w:r>
    </w:p>
    <w:p w:rsidR="00342CEA" w:rsidRPr="00342CEA" w:rsidRDefault="00342CEA" w:rsidP="00342CEA">
      <w:pPr>
        <w:numPr>
          <w:ilvl w:val="0"/>
          <w:numId w:val="55"/>
        </w:numPr>
        <w:contextualSpacing/>
        <w:jc w:val="both"/>
        <w:rPr>
          <w:rFonts w:asciiTheme="minorHAnsi" w:hAnsiTheme="minorHAnsi"/>
          <w:sz w:val="24"/>
          <w:szCs w:val="24"/>
        </w:rPr>
      </w:pPr>
      <w:r w:rsidRPr="00342CEA">
        <w:rPr>
          <w:rFonts w:asciiTheme="minorHAnsi" w:hAnsiTheme="minorHAnsi"/>
          <w:sz w:val="24"/>
          <w:szCs w:val="24"/>
        </w:rPr>
        <w:t>how cultural and spiritual needs will be met</w:t>
      </w:r>
    </w:p>
    <w:p w:rsidR="00342CEA" w:rsidRPr="00342CEA" w:rsidRDefault="00342CEA" w:rsidP="00342CEA">
      <w:pPr>
        <w:numPr>
          <w:ilvl w:val="0"/>
          <w:numId w:val="55"/>
        </w:numPr>
        <w:contextualSpacing/>
        <w:jc w:val="both"/>
        <w:rPr>
          <w:rFonts w:asciiTheme="minorHAnsi" w:hAnsiTheme="minorHAnsi"/>
          <w:sz w:val="24"/>
          <w:szCs w:val="24"/>
        </w:rPr>
      </w:pPr>
      <w:r w:rsidRPr="00342CEA">
        <w:rPr>
          <w:rFonts w:asciiTheme="minorHAnsi" w:hAnsiTheme="minorHAnsi"/>
          <w:sz w:val="24"/>
          <w:szCs w:val="24"/>
        </w:rPr>
        <w:t>how social and community engagement needs will be facilitated</w:t>
      </w:r>
    </w:p>
    <w:p w:rsidR="00342CEA" w:rsidRPr="00342CEA" w:rsidRDefault="00342CEA" w:rsidP="00342CEA">
      <w:pPr>
        <w:numPr>
          <w:ilvl w:val="0"/>
          <w:numId w:val="55"/>
        </w:numPr>
        <w:contextualSpacing/>
        <w:jc w:val="both"/>
        <w:rPr>
          <w:rFonts w:asciiTheme="minorHAnsi" w:hAnsiTheme="minorHAnsi"/>
          <w:sz w:val="24"/>
          <w:szCs w:val="24"/>
        </w:rPr>
      </w:pPr>
      <w:r w:rsidRPr="00342CEA">
        <w:rPr>
          <w:rFonts w:asciiTheme="minorHAnsi" w:hAnsiTheme="minorHAnsi"/>
          <w:sz w:val="24"/>
          <w:szCs w:val="24"/>
        </w:rPr>
        <w:t>how any special communication needs will be met</w:t>
      </w:r>
    </w:p>
    <w:p w:rsidR="00342CEA" w:rsidRPr="00342CEA" w:rsidRDefault="00342CEA" w:rsidP="00342CEA">
      <w:pPr>
        <w:numPr>
          <w:ilvl w:val="0"/>
          <w:numId w:val="55"/>
        </w:numPr>
        <w:contextualSpacing/>
        <w:jc w:val="both"/>
        <w:rPr>
          <w:rFonts w:asciiTheme="minorHAnsi" w:hAnsiTheme="minorHAnsi"/>
          <w:sz w:val="24"/>
          <w:szCs w:val="24"/>
        </w:rPr>
      </w:pPr>
      <w:r w:rsidRPr="00342CEA">
        <w:rPr>
          <w:rFonts w:asciiTheme="minorHAnsi" w:hAnsiTheme="minorHAnsi"/>
          <w:sz w:val="24"/>
          <w:szCs w:val="24"/>
        </w:rPr>
        <w:t>arrangements for taking medication</w:t>
      </w:r>
    </w:p>
    <w:p w:rsidR="00342CEA" w:rsidRPr="00342CEA" w:rsidRDefault="00342CEA" w:rsidP="00342CEA">
      <w:pPr>
        <w:numPr>
          <w:ilvl w:val="0"/>
          <w:numId w:val="55"/>
        </w:numPr>
        <w:contextualSpacing/>
        <w:jc w:val="both"/>
        <w:rPr>
          <w:rFonts w:asciiTheme="minorHAnsi" w:hAnsiTheme="minorHAnsi"/>
          <w:sz w:val="24"/>
          <w:szCs w:val="24"/>
        </w:rPr>
      </w:pPr>
      <w:r w:rsidRPr="00342CEA">
        <w:rPr>
          <w:rFonts w:asciiTheme="minorHAnsi" w:hAnsiTheme="minorHAnsi"/>
          <w:sz w:val="24"/>
          <w:szCs w:val="24"/>
        </w:rPr>
        <w:t>how any special dietary needs/preferences will be met</w:t>
      </w:r>
    </w:p>
    <w:p w:rsidR="00342CEA" w:rsidRPr="00342CEA" w:rsidRDefault="00342CEA" w:rsidP="00342CEA">
      <w:pPr>
        <w:numPr>
          <w:ilvl w:val="0"/>
          <w:numId w:val="55"/>
        </w:numPr>
        <w:contextualSpacing/>
        <w:jc w:val="both"/>
        <w:rPr>
          <w:rFonts w:asciiTheme="minorHAnsi" w:hAnsiTheme="minorHAnsi"/>
          <w:sz w:val="24"/>
          <w:szCs w:val="24"/>
        </w:rPr>
      </w:pPr>
      <w:r w:rsidRPr="00342CEA">
        <w:rPr>
          <w:rFonts w:asciiTheme="minorHAnsi" w:hAnsiTheme="minorHAnsi"/>
          <w:sz w:val="24"/>
          <w:szCs w:val="24"/>
        </w:rPr>
        <w:t>the next of kin and emergency contact numbers</w:t>
      </w:r>
    </w:p>
    <w:p w:rsidR="00342CEA" w:rsidRPr="00342CEA" w:rsidRDefault="00342CEA" w:rsidP="00342CEA">
      <w:pPr>
        <w:numPr>
          <w:ilvl w:val="0"/>
          <w:numId w:val="55"/>
        </w:numPr>
        <w:contextualSpacing/>
        <w:jc w:val="both"/>
        <w:rPr>
          <w:rFonts w:asciiTheme="minorHAnsi" w:hAnsiTheme="minorHAnsi"/>
          <w:sz w:val="24"/>
          <w:szCs w:val="24"/>
        </w:rPr>
      </w:pPr>
      <w:r w:rsidRPr="00342CEA">
        <w:rPr>
          <w:rFonts w:asciiTheme="minorHAnsi" w:hAnsiTheme="minorHAnsi"/>
          <w:sz w:val="24"/>
          <w:szCs w:val="24"/>
        </w:rPr>
        <w:t>a risk assessment</w:t>
      </w:r>
    </w:p>
    <w:p w:rsidR="00342CEA" w:rsidRPr="00342CEA" w:rsidRDefault="00342CEA" w:rsidP="00342CEA">
      <w:pPr>
        <w:numPr>
          <w:ilvl w:val="0"/>
          <w:numId w:val="55"/>
        </w:numPr>
        <w:contextualSpacing/>
        <w:jc w:val="both"/>
        <w:rPr>
          <w:rFonts w:asciiTheme="minorHAnsi" w:hAnsiTheme="minorHAnsi"/>
          <w:sz w:val="24"/>
          <w:szCs w:val="24"/>
        </w:rPr>
      </w:pPr>
      <w:r w:rsidRPr="00342CEA">
        <w:rPr>
          <w:rFonts w:asciiTheme="minorHAnsi" w:hAnsiTheme="minorHAnsi"/>
          <w:sz w:val="24"/>
          <w:szCs w:val="24"/>
        </w:rPr>
        <w:t>the Service User’s named key worker</w:t>
      </w:r>
    </w:p>
    <w:p w:rsidR="00342CEA" w:rsidRPr="00342CEA" w:rsidRDefault="00342CEA" w:rsidP="00342CEA">
      <w:pPr>
        <w:numPr>
          <w:ilvl w:val="0"/>
          <w:numId w:val="55"/>
        </w:numPr>
        <w:contextualSpacing/>
        <w:jc w:val="both"/>
        <w:rPr>
          <w:rFonts w:asciiTheme="minorHAnsi" w:hAnsiTheme="minorHAnsi"/>
          <w:sz w:val="24"/>
          <w:szCs w:val="24"/>
        </w:rPr>
      </w:pPr>
      <w:r w:rsidRPr="00342CEA">
        <w:rPr>
          <w:rFonts w:asciiTheme="minorHAnsi" w:hAnsiTheme="minorHAnsi"/>
          <w:sz w:val="24"/>
          <w:szCs w:val="24"/>
        </w:rPr>
        <w:t>who should be involved in care reviews</w:t>
      </w:r>
    </w:p>
    <w:p w:rsidR="00342CEA" w:rsidRPr="00342CEA" w:rsidRDefault="00342CEA" w:rsidP="00342CEA">
      <w:pPr>
        <w:numPr>
          <w:ilvl w:val="0"/>
          <w:numId w:val="55"/>
        </w:numPr>
        <w:contextualSpacing/>
        <w:jc w:val="both"/>
        <w:rPr>
          <w:rFonts w:asciiTheme="minorHAnsi" w:hAnsiTheme="minorHAnsi"/>
          <w:sz w:val="24"/>
          <w:szCs w:val="24"/>
        </w:rPr>
      </w:pPr>
      <w:r w:rsidRPr="00342CEA">
        <w:rPr>
          <w:rFonts w:asciiTheme="minorHAnsi" w:hAnsiTheme="minorHAnsi"/>
          <w:sz w:val="24"/>
          <w:szCs w:val="24"/>
        </w:rPr>
        <w:t>key contact details e.g. district nurse etc.</w:t>
      </w:r>
    </w:p>
    <w:p w:rsidR="00342CEA" w:rsidRPr="00342CEA" w:rsidRDefault="00342CEA" w:rsidP="00342CEA">
      <w:pPr>
        <w:numPr>
          <w:ilvl w:val="0"/>
          <w:numId w:val="55"/>
        </w:numPr>
        <w:contextualSpacing/>
        <w:jc w:val="both"/>
        <w:rPr>
          <w:rFonts w:asciiTheme="minorHAnsi" w:hAnsiTheme="minorHAnsi"/>
          <w:sz w:val="24"/>
          <w:szCs w:val="24"/>
        </w:rPr>
      </w:pPr>
      <w:r w:rsidRPr="00342CEA">
        <w:rPr>
          <w:rFonts w:asciiTheme="minorHAnsi" w:hAnsiTheme="minorHAnsi"/>
          <w:sz w:val="24"/>
          <w:szCs w:val="24"/>
        </w:rPr>
        <w:t>advance directives, where appropriate</w:t>
      </w:r>
    </w:p>
    <w:p w:rsidR="00BF1498" w:rsidRDefault="00BF1498" w:rsidP="00BF1498">
      <w:pPr>
        <w:jc w:val="both"/>
        <w:rPr>
          <w:rFonts w:asciiTheme="minorHAnsi" w:hAnsiTheme="minorHAnsi"/>
          <w:b/>
          <w:sz w:val="24"/>
          <w:szCs w:val="24"/>
        </w:rPr>
      </w:pPr>
    </w:p>
    <w:p w:rsidR="0016244C" w:rsidRPr="007E5B5B" w:rsidRDefault="0016244C" w:rsidP="005D63F7">
      <w:pPr>
        <w:tabs>
          <w:tab w:val="left" w:pos="794"/>
        </w:tabs>
        <w:jc w:val="both"/>
        <w:rPr>
          <w:rFonts w:asciiTheme="minorHAnsi" w:hAnsiTheme="minorHAnsi" w:cs="Arial"/>
          <w:b/>
          <w:i/>
          <w:iCs/>
          <w:color w:val="C00000"/>
          <w:sz w:val="24"/>
          <w:szCs w:val="24"/>
          <w:highlight w:val="yellow"/>
        </w:rPr>
      </w:pPr>
    </w:p>
    <w:p w:rsidR="0016244C" w:rsidRPr="003C35E0" w:rsidRDefault="006E354B" w:rsidP="001C0998">
      <w:pPr>
        <w:pStyle w:val="Heading2"/>
        <w:numPr>
          <w:ilvl w:val="1"/>
          <w:numId w:val="39"/>
        </w:numPr>
        <w:ind w:left="709" w:hanging="709"/>
        <w:rPr>
          <w:rFonts w:asciiTheme="minorHAnsi" w:hAnsiTheme="minorHAnsi"/>
        </w:rPr>
      </w:pPr>
      <w:bookmarkStart w:id="17" w:name="_Toc485035131"/>
      <w:r w:rsidRPr="003C35E0">
        <w:rPr>
          <w:rFonts w:asciiTheme="minorHAnsi" w:hAnsiTheme="minorHAnsi"/>
        </w:rPr>
        <w:t xml:space="preserve">SOCIAL VALUE, </w:t>
      </w:r>
      <w:r w:rsidR="0016244C" w:rsidRPr="003C35E0">
        <w:rPr>
          <w:rFonts w:asciiTheme="minorHAnsi" w:hAnsiTheme="minorHAnsi"/>
        </w:rPr>
        <w:t>C</w:t>
      </w:r>
      <w:r w:rsidRPr="003C35E0">
        <w:rPr>
          <w:rFonts w:asciiTheme="minorHAnsi" w:hAnsiTheme="minorHAnsi"/>
        </w:rPr>
        <w:t>OMMUNITY BENEFITS AND LOCAL ECONOMY</w:t>
      </w:r>
      <w:bookmarkEnd w:id="17"/>
      <w:r w:rsidR="0016244C" w:rsidRPr="003C35E0">
        <w:rPr>
          <w:rFonts w:asciiTheme="minorHAnsi" w:hAnsiTheme="minorHAnsi"/>
        </w:rPr>
        <w:t xml:space="preserve"> </w:t>
      </w:r>
    </w:p>
    <w:p w:rsidR="008F15EC" w:rsidRDefault="008F15EC" w:rsidP="008F15EC">
      <w:pPr>
        <w:tabs>
          <w:tab w:val="left" w:pos="794"/>
        </w:tabs>
        <w:jc w:val="both"/>
        <w:rPr>
          <w:rFonts w:asciiTheme="minorHAnsi" w:hAnsiTheme="minorHAnsi" w:cs="Arial"/>
          <w:iCs/>
          <w:sz w:val="24"/>
          <w:szCs w:val="24"/>
        </w:rPr>
      </w:pPr>
    </w:p>
    <w:p w:rsidR="00EB3315" w:rsidRPr="00EB3315" w:rsidRDefault="00EB3315" w:rsidP="00EB3315">
      <w:pPr>
        <w:jc w:val="both"/>
        <w:rPr>
          <w:rFonts w:asciiTheme="minorHAnsi" w:hAnsiTheme="minorHAnsi"/>
          <w:sz w:val="24"/>
          <w:szCs w:val="24"/>
        </w:rPr>
      </w:pPr>
      <w:r w:rsidRPr="00EB3315">
        <w:rPr>
          <w:rFonts w:asciiTheme="minorHAnsi" w:hAnsiTheme="minorHAnsi"/>
          <w:sz w:val="24"/>
          <w:szCs w:val="24"/>
        </w:rPr>
        <w:t>Social value expectations are embedded within this Service specification and will be implicit in Individual Service Requests as the key measurement of success will be good Service User outcomes. The Service Provider will be expected to consider how best to maximise social value for individual Service Users through mechanisms which may include:</w:t>
      </w:r>
    </w:p>
    <w:p w:rsidR="00EB3315" w:rsidRPr="00EB3315" w:rsidRDefault="00EB3315" w:rsidP="00EB3315">
      <w:pPr>
        <w:jc w:val="both"/>
        <w:rPr>
          <w:rFonts w:asciiTheme="minorHAnsi" w:hAnsiTheme="minorHAnsi"/>
          <w:sz w:val="24"/>
          <w:szCs w:val="24"/>
        </w:rPr>
      </w:pPr>
    </w:p>
    <w:p w:rsidR="00EB3315" w:rsidRPr="00EB3315" w:rsidRDefault="00EB3315" w:rsidP="001C0998">
      <w:pPr>
        <w:numPr>
          <w:ilvl w:val="0"/>
          <w:numId w:val="41"/>
        </w:numPr>
        <w:ind w:left="720"/>
        <w:contextualSpacing/>
        <w:jc w:val="both"/>
        <w:rPr>
          <w:rFonts w:asciiTheme="minorHAnsi" w:hAnsiTheme="minorHAnsi"/>
          <w:sz w:val="24"/>
          <w:szCs w:val="24"/>
        </w:rPr>
      </w:pPr>
      <w:r w:rsidRPr="00EB3315">
        <w:rPr>
          <w:rFonts w:asciiTheme="minorHAnsi" w:hAnsiTheme="minorHAnsi"/>
          <w:sz w:val="24"/>
          <w:szCs w:val="24"/>
        </w:rPr>
        <w:lastRenderedPageBreak/>
        <w:t>supporting Service User to access community and universal support at an early stage in line with their individual needs (for example voluntary, community and faith sector networks, debt advice; advocacy; mainstream activities; leisure opportunities, social networks) to promote independence and reduce demand for more costly statutory interventions</w:t>
      </w:r>
    </w:p>
    <w:p w:rsidR="00EB3315" w:rsidRPr="00EB3315" w:rsidRDefault="00EB3315" w:rsidP="001C0998">
      <w:pPr>
        <w:numPr>
          <w:ilvl w:val="0"/>
          <w:numId w:val="41"/>
        </w:numPr>
        <w:ind w:left="720"/>
        <w:contextualSpacing/>
        <w:jc w:val="both"/>
        <w:rPr>
          <w:rFonts w:asciiTheme="minorHAnsi" w:hAnsiTheme="minorHAnsi"/>
          <w:sz w:val="24"/>
          <w:szCs w:val="24"/>
        </w:rPr>
      </w:pPr>
      <w:r w:rsidRPr="00EB3315">
        <w:rPr>
          <w:rFonts w:asciiTheme="minorHAnsi" w:hAnsiTheme="minorHAnsi"/>
          <w:sz w:val="24"/>
          <w:szCs w:val="24"/>
        </w:rPr>
        <w:t>considering how peer support and Service User engagement can be developed as part of the Service where applicable and appropriate.</w:t>
      </w:r>
    </w:p>
    <w:p w:rsidR="00EB3315" w:rsidRPr="00EB3315" w:rsidRDefault="00EB3315" w:rsidP="001C0998">
      <w:pPr>
        <w:numPr>
          <w:ilvl w:val="0"/>
          <w:numId w:val="41"/>
        </w:numPr>
        <w:ind w:left="720"/>
        <w:contextualSpacing/>
        <w:jc w:val="both"/>
        <w:rPr>
          <w:rFonts w:asciiTheme="minorHAnsi" w:hAnsiTheme="minorHAnsi"/>
          <w:sz w:val="24"/>
          <w:szCs w:val="24"/>
        </w:rPr>
      </w:pPr>
      <w:r w:rsidRPr="00EB3315">
        <w:rPr>
          <w:rFonts w:asciiTheme="minorHAnsi" w:hAnsiTheme="minorHAnsi"/>
          <w:sz w:val="24"/>
          <w:szCs w:val="24"/>
        </w:rPr>
        <w:t>considering seeking external funding as appropriate to further the aims and objectives of the Service.</w:t>
      </w:r>
    </w:p>
    <w:p w:rsidR="00EB3315" w:rsidRPr="00EB3315" w:rsidRDefault="00EB3315" w:rsidP="001C0998">
      <w:pPr>
        <w:numPr>
          <w:ilvl w:val="0"/>
          <w:numId w:val="41"/>
        </w:numPr>
        <w:ind w:left="720"/>
        <w:contextualSpacing/>
        <w:jc w:val="both"/>
        <w:rPr>
          <w:rFonts w:asciiTheme="minorHAnsi" w:hAnsiTheme="minorHAnsi"/>
          <w:sz w:val="24"/>
          <w:szCs w:val="24"/>
        </w:rPr>
      </w:pPr>
      <w:r w:rsidRPr="00EB3315">
        <w:rPr>
          <w:rFonts w:asciiTheme="minorHAnsi" w:hAnsiTheme="minorHAnsi"/>
          <w:sz w:val="24"/>
          <w:szCs w:val="24"/>
        </w:rPr>
        <w:t>considering ways that the local economic benefits including the development of employment opportunities, apprenticeships, volunteers and upskilling Service Users through wider learning and development opportunities for the community</w:t>
      </w:r>
    </w:p>
    <w:p w:rsidR="00EB3315" w:rsidRPr="00EB3315" w:rsidRDefault="00EB3315" w:rsidP="001C0998">
      <w:pPr>
        <w:numPr>
          <w:ilvl w:val="0"/>
          <w:numId w:val="41"/>
        </w:numPr>
        <w:ind w:left="720"/>
        <w:contextualSpacing/>
        <w:jc w:val="both"/>
        <w:rPr>
          <w:rFonts w:asciiTheme="minorHAnsi" w:hAnsiTheme="minorHAnsi"/>
          <w:sz w:val="24"/>
          <w:szCs w:val="24"/>
        </w:rPr>
      </w:pPr>
      <w:r w:rsidRPr="00EB3315">
        <w:rPr>
          <w:rFonts w:asciiTheme="minorHAnsi" w:hAnsiTheme="minorHAnsi"/>
          <w:sz w:val="24"/>
          <w:szCs w:val="24"/>
        </w:rPr>
        <w:t>considering how you can generate value to the local supply chain.</w:t>
      </w:r>
    </w:p>
    <w:p w:rsidR="00EB3315" w:rsidRPr="00EB3315" w:rsidRDefault="00EB3315" w:rsidP="001C0998">
      <w:pPr>
        <w:numPr>
          <w:ilvl w:val="0"/>
          <w:numId w:val="41"/>
        </w:numPr>
        <w:ind w:left="720"/>
        <w:contextualSpacing/>
        <w:jc w:val="both"/>
        <w:rPr>
          <w:rFonts w:asciiTheme="minorHAnsi" w:hAnsiTheme="minorHAnsi"/>
          <w:sz w:val="24"/>
          <w:szCs w:val="24"/>
        </w:rPr>
      </w:pPr>
      <w:r w:rsidRPr="00EB3315">
        <w:rPr>
          <w:rFonts w:asciiTheme="minorHAnsi" w:hAnsiTheme="minorHAnsi"/>
          <w:sz w:val="24"/>
          <w:szCs w:val="24"/>
        </w:rPr>
        <w:t>considering how you can promote fairness and equality.</w:t>
      </w:r>
    </w:p>
    <w:p w:rsidR="00EB3315" w:rsidRPr="00EB3315" w:rsidRDefault="00EB3315" w:rsidP="001C0998">
      <w:pPr>
        <w:numPr>
          <w:ilvl w:val="0"/>
          <w:numId w:val="41"/>
        </w:numPr>
        <w:ind w:left="720"/>
        <w:contextualSpacing/>
        <w:jc w:val="both"/>
        <w:rPr>
          <w:rFonts w:asciiTheme="minorHAnsi" w:hAnsiTheme="minorHAnsi"/>
          <w:sz w:val="24"/>
          <w:szCs w:val="24"/>
        </w:rPr>
      </w:pPr>
      <w:r w:rsidRPr="00EB3315">
        <w:rPr>
          <w:rFonts w:asciiTheme="minorHAnsi" w:hAnsiTheme="minorHAnsi"/>
          <w:sz w:val="24"/>
          <w:szCs w:val="24"/>
        </w:rPr>
        <w:t>considering how you can i</w:t>
      </w:r>
      <w:r w:rsidRPr="00EB3315">
        <w:rPr>
          <w:rFonts w:asciiTheme="minorHAnsi" w:hAnsiTheme="minorHAnsi" w:cs="Arial"/>
          <w:color w:val="000000"/>
          <w:sz w:val="24"/>
          <w:szCs w:val="24"/>
        </w:rPr>
        <w:t>mprove health, wellbeing and support for staff and volunteers.</w:t>
      </w:r>
    </w:p>
    <w:p w:rsidR="00EB3315" w:rsidRPr="00EB3315" w:rsidRDefault="00EB3315" w:rsidP="001C0998">
      <w:pPr>
        <w:numPr>
          <w:ilvl w:val="0"/>
          <w:numId w:val="41"/>
        </w:numPr>
        <w:ind w:left="720"/>
        <w:contextualSpacing/>
        <w:jc w:val="both"/>
        <w:rPr>
          <w:rFonts w:asciiTheme="minorHAnsi" w:hAnsiTheme="minorHAnsi"/>
          <w:sz w:val="24"/>
          <w:szCs w:val="24"/>
        </w:rPr>
      </w:pPr>
      <w:r w:rsidRPr="00EB3315">
        <w:rPr>
          <w:rFonts w:asciiTheme="minorHAnsi" w:hAnsiTheme="minorHAnsi"/>
          <w:sz w:val="24"/>
          <w:szCs w:val="24"/>
        </w:rPr>
        <w:t>considering how you can minimise the environmental impact to the local community when delivering these Services.</w:t>
      </w:r>
    </w:p>
    <w:p w:rsidR="00EB3315" w:rsidRPr="00EB3315" w:rsidRDefault="00EB3315" w:rsidP="001C0998">
      <w:pPr>
        <w:numPr>
          <w:ilvl w:val="0"/>
          <w:numId w:val="41"/>
        </w:numPr>
        <w:ind w:left="720"/>
        <w:contextualSpacing/>
        <w:jc w:val="both"/>
        <w:rPr>
          <w:rFonts w:asciiTheme="minorHAnsi" w:hAnsiTheme="minorHAnsi" w:cs="Arial"/>
          <w:sz w:val="24"/>
          <w:szCs w:val="24"/>
        </w:rPr>
      </w:pPr>
      <w:r w:rsidRPr="00EB3315">
        <w:rPr>
          <w:rFonts w:asciiTheme="minorHAnsi" w:hAnsiTheme="minorHAnsi" w:cs="Arial"/>
          <w:sz w:val="24"/>
          <w:szCs w:val="24"/>
        </w:rPr>
        <w:t>considering how you can improve the capacity and sustainability in the voluntary and community sector.</w:t>
      </w:r>
    </w:p>
    <w:p w:rsidR="00EB3315" w:rsidRPr="00EB3315" w:rsidRDefault="00EB3315" w:rsidP="001C0998">
      <w:pPr>
        <w:numPr>
          <w:ilvl w:val="0"/>
          <w:numId w:val="41"/>
        </w:numPr>
        <w:ind w:left="720"/>
        <w:contextualSpacing/>
        <w:jc w:val="both"/>
        <w:rPr>
          <w:rFonts w:asciiTheme="minorHAnsi" w:hAnsiTheme="minorHAnsi"/>
          <w:sz w:val="24"/>
          <w:szCs w:val="24"/>
        </w:rPr>
      </w:pPr>
      <w:r w:rsidRPr="00EB3315">
        <w:rPr>
          <w:rFonts w:asciiTheme="minorHAnsi" w:hAnsiTheme="minorHAnsi"/>
          <w:sz w:val="24"/>
          <w:szCs w:val="24"/>
        </w:rPr>
        <w:t>considering other ways that the Service can offer additional social value in the delivery of the Service.</w:t>
      </w:r>
    </w:p>
    <w:p w:rsidR="00A44151" w:rsidRPr="001D4031" w:rsidRDefault="00EB3315" w:rsidP="00565D06">
      <w:pPr>
        <w:numPr>
          <w:ilvl w:val="0"/>
          <w:numId w:val="41"/>
        </w:numPr>
        <w:ind w:left="720"/>
        <w:contextualSpacing/>
        <w:jc w:val="both"/>
        <w:rPr>
          <w:rFonts w:asciiTheme="minorHAnsi" w:hAnsiTheme="minorHAnsi"/>
          <w:sz w:val="24"/>
          <w:szCs w:val="24"/>
        </w:rPr>
      </w:pPr>
      <w:r w:rsidRPr="00EB3315">
        <w:rPr>
          <w:rFonts w:asciiTheme="minorHAnsi" w:hAnsiTheme="minorHAnsi"/>
          <w:sz w:val="24"/>
          <w:szCs w:val="24"/>
        </w:rPr>
        <w:t>recording and reporting on social value gained regularly to the Council through contract management.</w:t>
      </w:r>
    </w:p>
    <w:p w:rsidR="0016244C" w:rsidRDefault="0016244C" w:rsidP="005D63F7">
      <w:pPr>
        <w:jc w:val="both"/>
        <w:rPr>
          <w:rFonts w:asciiTheme="minorHAnsi" w:hAnsiTheme="minorHAnsi" w:cs="Arial"/>
          <w:i/>
          <w:color w:val="C00000"/>
          <w:sz w:val="24"/>
          <w:szCs w:val="24"/>
        </w:rPr>
      </w:pPr>
    </w:p>
    <w:p w:rsidR="00F44037" w:rsidRPr="007E5B5B" w:rsidRDefault="00F44037" w:rsidP="005D63F7">
      <w:pPr>
        <w:jc w:val="both"/>
        <w:rPr>
          <w:rFonts w:asciiTheme="minorHAnsi" w:hAnsiTheme="minorHAnsi" w:cs="Arial"/>
          <w:i/>
          <w:color w:val="C00000"/>
          <w:sz w:val="24"/>
          <w:szCs w:val="24"/>
        </w:rPr>
      </w:pPr>
    </w:p>
    <w:p w:rsidR="006D7638" w:rsidRPr="007E5B5B" w:rsidRDefault="006D7638" w:rsidP="001C0998">
      <w:pPr>
        <w:pStyle w:val="Heading2"/>
        <w:numPr>
          <w:ilvl w:val="1"/>
          <w:numId w:val="39"/>
        </w:numPr>
        <w:ind w:left="709" w:hanging="709"/>
        <w:rPr>
          <w:rFonts w:asciiTheme="minorHAnsi" w:hAnsiTheme="minorHAnsi"/>
        </w:rPr>
      </w:pPr>
      <w:r w:rsidRPr="007E5B5B">
        <w:rPr>
          <w:rFonts w:asciiTheme="minorHAnsi" w:hAnsiTheme="minorHAnsi" w:cs="Arial"/>
          <w:szCs w:val="24"/>
        </w:rPr>
        <w:t>USE OF INFORMATION TECHNOLOGY</w:t>
      </w:r>
    </w:p>
    <w:p w:rsidR="006D7638" w:rsidRPr="007E5B5B" w:rsidRDefault="006D7638" w:rsidP="006D7638">
      <w:pPr>
        <w:tabs>
          <w:tab w:val="left" w:pos="0"/>
        </w:tabs>
        <w:autoSpaceDE w:val="0"/>
        <w:autoSpaceDN w:val="0"/>
        <w:adjustRightInd w:val="0"/>
        <w:jc w:val="both"/>
        <w:rPr>
          <w:rFonts w:asciiTheme="minorHAnsi" w:hAnsiTheme="minorHAnsi" w:cs="Arial"/>
          <w:sz w:val="24"/>
          <w:szCs w:val="24"/>
        </w:rPr>
      </w:pPr>
    </w:p>
    <w:p w:rsidR="00821FE6" w:rsidRPr="00821FE6" w:rsidRDefault="00821FE6" w:rsidP="00821FE6">
      <w:pPr>
        <w:jc w:val="both"/>
        <w:rPr>
          <w:rFonts w:asciiTheme="minorHAnsi" w:hAnsiTheme="minorHAnsi"/>
          <w:sz w:val="24"/>
          <w:szCs w:val="24"/>
        </w:rPr>
      </w:pPr>
      <w:r w:rsidRPr="00E96B70">
        <w:rPr>
          <w:sz w:val="24"/>
          <w:szCs w:val="24"/>
        </w:rPr>
        <w:t xml:space="preserve">The Service Provider will have access to appropriate IT software in order to deliver the </w:t>
      </w:r>
      <w:r w:rsidRPr="00821FE6">
        <w:rPr>
          <w:rFonts w:asciiTheme="minorHAnsi" w:hAnsiTheme="minorHAnsi"/>
          <w:sz w:val="24"/>
          <w:szCs w:val="24"/>
        </w:rPr>
        <w:t>requirements of the Service. This will include modern technology such as use of Microsoft Office (or equivalent, as long as it is compatible with Microsoft Office), email, ability to send and receive electronic communications securely.</w:t>
      </w:r>
    </w:p>
    <w:p w:rsidR="00821FE6" w:rsidRPr="00821FE6" w:rsidRDefault="00821FE6" w:rsidP="00821FE6">
      <w:pPr>
        <w:jc w:val="both"/>
        <w:rPr>
          <w:rFonts w:asciiTheme="minorHAnsi" w:hAnsiTheme="minorHAnsi"/>
          <w:sz w:val="24"/>
          <w:szCs w:val="24"/>
        </w:rPr>
      </w:pPr>
    </w:p>
    <w:p w:rsidR="00821FE6" w:rsidRPr="00821FE6" w:rsidRDefault="00821FE6" w:rsidP="00821FE6">
      <w:pPr>
        <w:jc w:val="both"/>
        <w:rPr>
          <w:rFonts w:asciiTheme="minorHAnsi" w:hAnsiTheme="minorHAnsi"/>
          <w:sz w:val="24"/>
          <w:szCs w:val="24"/>
        </w:rPr>
      </w:pPr>
      <w:r w:rsidRPr="00821FE6">
        <w:rPr>
          <w:rFonts w:asciiTheme="minorHAnsi" w:hAnsiTheme="minorHAnsi"/>
          <w:sz w:val="24"/>
          <w:szCs w:val="24"/>
        </w:rPr>
        <w:t>Where staff / volunteers operate outside the office environment the Service Provider will ensure staff have appropriate technology to ensure their safety.</w:t>
      </w:r>
    </w:p>
    <w:p w:rsidR="00821FE6" w:rsidRPr="00821FE6" w:rsidRDefault="00821FE6" w:rsidP="00821FE6">
      <w:pPr>
        <w:jc w:val="both"/>
        <w:rPr>
          <w:rFonts w:asciiTheme="minorHAnsi" w:hAnsiTheme="minorHAnsi"/>
          <w:sz w:val="24"/>
          <w:szCs w:val="24"/>
        </w:rPr>
      </w:pPr>
    </w:p>
    <w:p w:rsidR="00821FE6" w:rsidRPr="00821FE6" w:rsidRDefault="00821FE6" w:rsidP="00821FE6">
      <w:pPr>
        <w:jc w:val="both"/>
        <w:rPr>
          <w:rFonts w:asciiTheme="minorHAnsi" w:hAnsiTheme="minorHAnsi"/>
          <w:iCs/>
          <w:sz w:val="24"/>
          <w:szCs w:val="24"/>
        </w:rPr>
      </w:pPr>
      <w:r w:rsidRPr="00821FE6">
        <w:rPr>
          <w:rFonts w:asciiTheme="minorHAnsi" w:hAnsiTheme="minorHAnsi"/>
          <w:iCs/>
          <w:sz w:val="24"/>
          <w:szCs w:val="24"/>
        </w:rPr>
        <w:t>The Council is planning to develop its use of electronic monitoring and/or accounts systems to support the effective management of Services.  Service Providers will be required to work with the Council to develop and implement deliver methods of electronic monitoring and / or accounts systems that are compatible with the Council’s systems and requirements.</w:t>
      </w:r>
    </w:p>
    <w:p w:rsidR="00821FE6" w:rsidRPr="00821FE6" w:rsidRDefault="00821FE6" w:rsidP="00821FE6">
      <w:pPr>
        <w:jc w:val="both"/>
        <w:rPr>
          <w:rFonts w:asciiTheme="minorHAnsi" w:hAnsiTheme="minorHAnsi"/>
          <w:iCs/>
          <w:sz w:val="24"/>
          <w:szCs w:val="24"/>
        </w:rPr>
      </w:pPr>
    </w:p>
    <w:p w:rsidR="006A4628" w:rsidRDefault="00821FE6" w:rsidP="00FB1C50">
      <w:pPr>
        <w:jc w:val="both"/>
        <w:rPr>
          <w:rFonts w:asciiTheme="minorHAnsi" w:hAnsiTheme="minorHAnsi"/>
          <w:sz w:val="24"/>
          <w:szCs w:val="24"/>
        </w:rPr>
      </w:pPr>
      <w:r w:rsidRPr="00821FE6">
        <w:rPr>
          <w:rFonts w:asciiTheme="minorHAnsi" w:hAnsiTheme="minorHAnsi"/>
          <w:sz w:val="24"/>
          <w:szCs w:val="24"/>
        </w:rPr>
        <w:t>Service Providers are expected to engage with the Council’s electronic systems as a requirement of this Service. This will include, as a minimum, the requirement for providers to update the Council’s Provider Portal to enable good communication about any changes to staff or circumstances that may affect the Service. This will facilitate timely and accurate payments to be made</w:t>
      </w:r>
      <w:r w:rsidR="00FB1C50">
        <w:rPr>
          <w:rFonts w:asciiTheme="minorHAnsi" w:hAnsiTheme="minorHAnsi"/>
          <w:sz w:val="24"/>
          <w:szCs w:val="24"/>
        </w:rPr>
        <w:t>.</w:t>
      </w:r>
    </w:p>
    <w:p w:rsidR="006A4628" w:rsidRDefault="006A4628" w:rsidP="00FB1C50">
      <w:pPr>
        <w:jc w:val="both"/>
        <w:rPr>
          <w:rFonts w:asciiTheme="minorHAnsi" w:hAnsiTheme="minorHAnsi"/>
          <w:sz w:val="24"/>
          <w:szCs w:val="24"/>
        </w:rPr>
      </w:pPr>
    </w:p>
    <w:p w:rsidR="006A4628" w:rsidRPr="006A4628" w:rsidRDefault="006A4628" w:rsidP="00FB1C50">
      <w:pPr>
        <w:jc w:val="both"/>
        <w:rPr>
          <w:rFonts w:asciiTheme="minorHAnsi" w:hAnsiTheme="minorHAnsi"/>
          <w:b/>
          <w:sz w:val="24"/>
          <w:szCs w:val="24"/>
        </w:rPr>
      </w:pPr>
      <w:r w:rsidRPr="006A4628">
        <w:rPr>
          <w:rFonts w:asciiTheme="minorHAnsi" w:hAnsiTheme="minorHAnsi"/>
          <w:b/>
          <w:sz w:val="24"/>
          <w:szCs w:val="24"/>
        </w:rPr>
        <w:lastRenderedPageBreak/>
        <w:t>Invoicing and Payments</w:t>
      </w:r>
    </w:p>
    <w:p w:rsidR="006A4628" w:rsidRDefault="006A4628" w:rsidP="00FB1C50">
      <w:pPr>
        <w:jc w:val="both"/>
        <w:rPr>
          <w:rFonts w:asciiTheme="minorHAnsi" w:hAnsiTheme="minorHAnsi" w:cs="Arial"/>
          <w:sz w:val="24"/>
          <w:szCs w:val="24"/>
        </w:rPr>
      </w:pPr>
    </w:p>
    <w:p w:rsidR="006A4628" w:rsidRDefault="00FB1C50" w:rsidP="00FB1C50">
      <w:pPr>
        <w:jc w:val="both"/>
        <w:rPr>
          <w:rFonts w:asciiTheme="minorHAnsi" w:hAnsiTheme="minorHAnsi" w:cs="Arial"/>
          <w:sz w:val="24"/>
          <w:szCs w:val="24"/>
        </w:rPr>
      </w:pPr>
      <w:r w:rsidRPr="00FB1C50">
        <w:rPr>
          <w:rFonts w:asciiTheme="minorHAnsi" w:hAnsiTheme="minorHAnsi" w:cs="Arial"/>
          <w:sz w:val="24"/>
          <w:szCs w:val="24"/>
        </w:rPr>
        <w:t>The Service Provider will invoice the Council for Support or Care provided on a monthly</w:t>
      </w:r>
    </w:p>
    <w:p w:rsidR="006A4628" w:rsidRDefault="00FB1C50" w:rsidP="00FB1C50">
      <w:pPr>
        <w:jc w:val="both"/>
        <w:rPr>
          <w:rFonts w:asciiTheme="minorHAnsi" w:hAnsiTheme="minorHAnsi" w:cs="Arial"/>
          <w:sz w:val="24"/>
          <w:szCs w:val="24"/>
        </w:rPr>
      </w:pPr>
      <w:r w:rsidRPr="00FB1C50">
        <w:rPr>
          <w:rFonts w:asciiTheme="minorHAnsi" w:hAnsiTheme="minorHAnsi" w:cs="Arial"/>
          <w:sz w:val="24"/>
          <w:szCs w:val="24"/>
        </w:rPr>
        <w:t xml:space="preserve">basis with a consolidated invoice, which shall be paid in arrears. The invoice shall provide a </w:t>
      </w:r>
    </w:p>
    <w:p w:rsidR="00FB1C50" w:rsidRPr="00FB1C50" w:rsidRDefault="00FB1C50" w:rsidP="00FB1C50">
      <w:pPr>
        <w:jc w:val="both"/>
        <w:rPr>
          <w:rFonts w:asciiTheme="minorHAnsi" w:hAnsiTheme="minorHAnsi"/>
          <w:sz w:val="24"/>
          <w:szCs w:val="24"/>
        </w:rPr>
      </w:pPr>
      <w:r w:rsidRPr="00FB1C50">
        <w:rPr>
          <w:rFonts w:asciiTheme="minorHAnsi" w:hAnsiTheme="minorHAnsi" w:cs="Arial"/>
          <w:sz w:val="24"/>
          <w:szCs w:val="24"/>
        </w:rPr>
        <w:t>breakdown of the Service provided per Service User.</w:t>
      </w:r>
    </w:p>
    <w:p w:rsidR="00FB1C50" w:rsidRPr="00FB1C50" w:rsidRDefault="00FB1C50" w:rsidP="00FB1C50">
      <w:pPr>
        <w:contextualSpacing/>
        <w:jc w:val="both"/>
        <w:rPr>
          <w:rFonts w:asciiTheme="minorHAnsi" w:hAnsiTheme="minorHAnsi" w:cs="Arial"/>
          <w:b/>
          <w:sz w:val="24"/>
          <w:szCs w:val="24"/>
        </w:rPr>
      </w:pPr>
    </w:p>
    <w:p w:rsidR="00FB1C50" w:rsidRPr="00FB1C50" w:rsidRDefault="00FB1C50" w:rsidP="00FB1C50">
      <w:pPr>
        <w:contextualSpacing/>
        <w:jc w:val="both"/>
        <w:rPr>
          <w:rFonts w:asciiTheme="minorHAnsi" w:hAnsiTheme="minorHAnsi" w:cs="Arial"/>
          <w:b/>
          <w:sz w:val="24"/>
          <w:szCs w:val="24"/>
        </w:rPr>
      </w:pPr>
      <w:r w:rsidRPr="00FB1C50">
        <w:rPr>
          <w:rFonts w:asciiTheme="minorHAnsi" w:hAnsiTheme="minorHAnsi"/>
          <w:iCs/>
          <w:sz w:val="24"/>
          <w:szCs w:val="24"/>
        </w:rPr>
        <w:t>Invoices will be submitted electronically in a format agreed with the Council through the Council’s Provider Portal.  Providers will be required to register on this Portal as part of the invoicing process</w:t>
      </w:r>
      <w:r w:rsidR="00F44037">
        <w:rPr>
          <w:rFonts w:asciiTheme="minorHAnsi" w:hAnsiTheme="minorHAnsi"/>
          <w:iCs/>
          <w:sz w:val="24"/>
          <w:szCs w:val="24"/>
        </w:rPr>
        <w:t>.</w:t>
      </w:r>
    </w:p>
    <w:p w:rsidR="009A5F41" w:rsidRDefault="009A5F41" w:rsidP="00B22007">
      <w:pPr>
        <w:pStyle w:val="ListContinue"/>
        <w:ind w:left="0"/>
        <w:rPr>
          <w:rFonts w:asciiTheme="minorHAnsi" w:hAnsiTheme="minorHAnsi" w:cs="Arial"/>
          <w:b/>
          <w:i/>
          <w:color w:val="C00000"/>
          <w:sz w:val="24"/>
          <w:szCs w:val="24"/>
        </w:rPr>
      </w:pPr>
    </w:p>
    <w:p w:rsidR="00F44037" w:rsidRPr="007E5B5B" w:rsidRDefault="00F44037" w:rsidP="00B22007">
      <w:pPr>
        <w:pStyle w:val="ListContinue"/>
        <w:ind w:left="0"/>
        <w:rPr>
          <w:rFonts w:asciiTheme="minorHAnsi" w:hAnsiTheme="minorHAnsi" w:cs="Arial"/>
          <w:b/>
          <w:i/>
          <w:color w:val="C00000"/>
          <w:sz w:val="24"/>
          <w:szCs w:val="24"/>
        </w:rPr>
      </w:pPr>
    </w:p>
    <w:p w:rsidR="0016244C" w:rsidRDefault="0016244C" w:rsidP="001C0998">
      <w:pPr>
        <w:pStyle w:val="Heading2"/>
        <w:numPr>
          <w:ilvl w:val="1"/>
          <w:numId w:val="39"/>
        </w:numPr>
        <w:ind w:left="709" w:hanging="709"/>
        <w:rPr>
          <w:rFonts w:asciiTheme="minorHAnsi" w:hAnsiTheme="minorHAnsi"/>
        </w:rPr>
      </w:pPr>
      <w:bookmarkStart w:id="18" w:name="_Toc485035133"/>
      <w:r w:rsidRPr="007E5B5B">
        <w:rPr>
          <w:rFonts w:asciiTheme="minorHAnsi" w:hAnsiTheme="minorHAnsi"/>
        </w:rPr>
        <w:t>R</w:t>
      </w:r>
      <w:r w:rsidR="006E354B" w:rsidRPr="007E5B5B">
        <w:rPr>
          <w:rFonts w:asciiTheme="minorHAnsi" w:hAnsiTheme="minorHAnsi"/>
        </w:rPr>
        <w:t>ISKS / BUSINE</w:t>
      </w:r>
      <w:r w:rsidR="00272ED1" w:rsidRPr="007E5B5B">
        <w:rPr>
          <w:rFonts w:asciiTheme="minorHAnsi" w:hAnsiTheme="minorHAnsi"/>
        </w:rPr>
        <w:t>S</w:t>
      </w:r>
      <w:r w:rsidR="006E354B" w:rsidRPr="007E5B5B">
        <w:rPr>
          <w:rFonts w:asciiTheme="minorHAnsi" w:hAnsiTheme="minorHAnsi"/>
        </w:rPr>
        <w:t>S CONTINUITY / EXIT STRATEGY</w:t>
      </w:r>
      <w:bookmarkEnd w:id="18"/>
    </w:p>
    <w:p w:rsidR="005B55E8" w:rsidRDefault="005B55E8" w:rsidP="005B55E8">
      <w:pPr>
        <w:pStyle w:val="ListContinue"/>
      </w:pPr>
    </w:p>
    <w:p w:rsidR="005B55E8" w:rsidRDefault="005B55E8" w:rsidP="005B55E8">
      <w:pPr>
        <w:pStyle w:val="ListContinue"/>
        <w:ind w:left="0"/>
        <w:rPr>
          <w:rFonts w:asciiTheme="minorHAnsi" w:hAnsiTheme="minorHAnsi"/>
          <w:b/>
          <w:sz w:val="24"/>
          <w:szCs w:val="24"/>
        </w:rPr>
      </w:pPr>
      <w:r w:rsidRPr="005B55E8">
        <w:rPr>
          <w:rFonts w:asciiTheme="minorHAnsi" w:hAnsiTheme="minorHAnsi"/>
          <w:b/>
          <w:sz w:val="24"/>
          <w:szCs w:val="24"/>
        </w:rPr>
        <w:t>Business Continuity and Risk Management</w:t>
      </w:r>
    </w:p>
    <w:p w:rsidR="005B55E8" w:rsidRDefault="005B55E8" w:rsidP="005B55E8">
      <w:pPr>
        <w:pStyle w:val="ListContinue"/>
        <w:ind w:left="0"/>
        <w:rPr>
          <w:rFonts w:asciiTheme="minorHAnsi" w:hAnsiTheme="minorHAnsi"/>
          <w:b/>
          <w:sz w:val="24"/>
          <w:szCs w:val="24"/>
        </w:rPr>
      </w:pPr>
    </w:p>
    <w:p w:rsidR="006C48BF" w:rsidRPr="006C48BF" w:rsidRDefault="006C48BF" w:rsidP="006C48BF">
      <w:pPr>
        <w:jc w:val="both"/>
        <w:rPr>
          <w:rFonts w:asciiTheme="minorHAnsi" w:hAnsiTheme="minorHAnsi"/>
          <w:sz w:val="24"/>
          <w:szCs w:val="24"/>
        </w:rPr>
      </w:pPr>
      <w:r w:rsidRPr="006C48BF">
        <w:rPr>
          <w:rFonts w:asciiTheme="minorHAnsi" w:hAnsiTheme="minorHAnsi"/>
          <w:sz w:val="24"/>
          <w:szCs w:val="24"/>
        </w:rPr>
        <w:t>The Service Provider will have a business continuity plan and keep this updated. The business continuity plan shall refer to all elements required to perform the Service specification and as a minimum have the following:</w:t>
      </w:r>
    </w:p>
    <w:p w:rsidR="006C48BF" w:rsidRPr="006C48BF" w:rsidRDefault="006C48BF" w:rsidP="006C48BF">
      <w:pPr>
        <w:jc w:val="both"/>
        <w:rPr>
          <w:rFonts w:asciiTheme="minorHAnsi" w:hAnsiTheme="minorHAnsi"/>
          <w:sz w:val="24"/>
          <w:szCs w:val="24"/>
        </w:rPr>
      </w:pPr>
    </w:p>
    <w:p w:rsidR="006C48BF" w:rsidRPr="006C48BF" w:rsidRDefault="006C48BF" w:rsidP="006C48BF">
      <w:pPr>
        <w:numPr>
          <w:ilvl w:val="0"/>
          <w:numId w:val="56"/>
        </w:numPr>
        <w:contextualSpacing/>
        <w:jc w:val="both"/>
        <w:rPr>
          <w:rFonts w:asciiTheme="minorHAnsi" w:hAnsiTheme="minorHAnsi"/>
          <w:sz w:val="24"/>
          <w:szCs w:val="24"/>
        </w:rPr>
      </w:pPr>
      <w:r w:rsidRPr="006C48BF">
        <w:rPr>
          <w:rFonts w:asciiTheme="minorHAnsi" w:hAnsiTheme="minorHAnsi"/>
          <w:sz w:val="24"/>
          <w:szCs w:val="24"/>
        </w:rPr>
        <w:t>ICT – all contract and personal data is backed-up on separate secure server.</w:t>
      </w:r>
    </w:p>
    <w:p w:rsidR="006C48BF" w:rsidRPr="006C48BF" w:rsidRDefault="006C48BF" w:rsidP="006C48BF">
      <w:pPr>
        <w:numPr>
          <w:ilvl w:val="0"/>
          <w:numId w:val="56"/>
        </w:numPr>
        <w:contextualSpacing/>
        <w:jc w:val="both"/>
        <w:rPr>
          <w:rFonts w:asciiTheme="minorHAnsi" w:hAnsiTheme="minorHAnsi"/>
          <w:sz w:val="24"/>
          <w:szCs w:val="24"/>
        </w:rPr>
      </w:pPr>
      <w:r w:rsidRPr="006C48BF">
        <w:rPr>
          <w:rFonts w:asciiTheme="minorHAnsi" w:hAnsiTheme="minorHAnsi"/>
          <w:sz w:val="24"/>
          <w:szCs w:val="24"/>
        </w:rPr>
        <w:t>ICT – all data is protected by appropriate firewalls and antivirus products that are updated as per the supplier's recommendations.</w:t>
      </w:r>
    </w:p>
    <w:p w:rsidR="006C48BF" w:rsidRPr="006C48BF" w:rsidRDefault="006C48BF" w:rsidP="006C48BF">
      <w:pPr>
        <w:numPr>
          <w:ilvl w:val="0"/>
          <w:numId w:val="56"/>
        </w:numPr>
        <w:contextualSpacing/>
        <w:jc w:val="both"/>
        <w:rPr>
          <w:rFonts w:asciiTheme="minorHAnsi" w:hAnsiTheme="minorHAnsi"/>
          <w:sz w:val="24"/>
          <w:szCs w:val="24"/>
        </w:rPr>
      </w:pPr>
      <w:r w:rsidRPr="006C48BF">
        <w:rPr>
          <w:rFonts w:asciiTheme="minorHAnsi" w:hAnsiTheme="minorHAnsi"/>
          <w:sz w:val="24"/>
          <w:szCs w:val="24"/>
        </w:rPr>
        <w:t>Staff – the Service Provider has plans in place to ensure staff cover is provided in the event of sickness, annual leave, strikes, staff leaving and any other events that could lead to a Staff shortage.</w:t>
      </w:r>
    </w:p>
    <w:p w:rsidR="006C48BF" w:rsidRPr="006C48BF" w:rsidRDefault="006C48BF" w:rsidP="006C48BF">
      <w:pPr>
        <w:numPr>
          <w:ilvl w:val="0"/>
          <w:numId w:val="56"/>
        </w:numPr>
        <w:contextualSpacing/>
        <w:jc w:val="both"/>
        <w:rPr>
          <w:rFonts w:asciiTheme="minorHAnsi" w:hAnsiTheme="minorHAnsi"/>
          <w:sz w:val="24"/>
          <w:szCs w:val="24"/>
        </w:rPr>
      </w:pPr>
      <w:r w:rsidRPr="006C48BF">
        <w:rPr>
          <w:rFonts w:asciiTheme="minorHAnsi" w:hAnsiTheme="minorHAnsi"/>
          <w:sz w:val="24"/>
          <w:szCs w:val="24"/>
        </w:rPr>
        <w:t>Building/Accommodation – the Service Provider shall have plans to relocate staff or Service Users where the accommodation they work or reside in is not fit for purpose.</w:t>
      </w:r>
    </w:p>
    <w:p w:rsidR="006C48BF" w:rsidRPr="006C48BF" w:rsidRDefault="006C48BF" w:rsidP="006C48BF">
      <w:pPr>
        <w:numPr>
          <w:ilvl w:val="0"/>
          <w:numId w:val="56"/>
        </w:numPr>
        <w:contextualSpacing/>
        <w:jc w:val="both"/>
        <w:rPr>
          <w:rFonts w:asciiTheme="minorHAnsi" w:hAnsiTheme="minorHAnsi"/>
          <w:sz w:val="24"/>
          <w:szCs w:val="24"/>
        </w:rPr>
      </w:pPr>
      <w:r w:rsidRPr="006C48BF">
        <w:rPr>
          <w:rFonts w:asciiTheme="minorHAnsi" w:hAnsiTheme="minorHAnsi"/>
          <w:sz w:val="24"/>
          <w:szCs w:val="24"/>
        </w:rPr>
        <w:t>Supply chain – the Service Provider shall plan for supply issues in its supply chain and ensure it has alternative means of accessing the goods and services it requires.</w:t>
      </w:r>
    </w:p>
    <w:p w:rsidR="006C48BF" w:rsidRPr="006C48BF" w:rsidRDefault="006C48BF" w:rsidP="006C48BF">
      <w:pPr>
        <w:ind w:left="786"/>
        <w:jc w:val="both"/>
        <w:rPr>
          <w:rFonts w:asciiTheme="minorHAnsi" w:hAnsiTheme="minorHAnsi"/>
          <w:sz w:val="24"/>
          <w:szCs w:val="24"/>
        </w:rPr>
      </w:pPr>
    </w:p>
    <w:p w:rsidR="006C48BF" w:rsidRPr="006C48BF" w:rsidRDefault="006C48BF" w:rsidP="006C48BF">
      <w:pPr>
        <w:jc w:val="both"/>
        <w:rPr>
          <w:rFonts w:asciiTheme="minorHAnsi" w:hAnsiTheme="minorHAnsi"/>
          <w:sz w:val="24"/>
          <w:szCs w:val="24"/>
        </w:rPr>
      </w:pPr>
      <w:r w:rsidRPr="006C48BF">
        <w:rPr>
          <w:rFonts w:asciiTheme="minorHAnsi" w:hAnsiTheme="minorHAnsi"/>
          <w:sz w:val="24"/>
          <w:szCs w:val="24"/>
        </w:rPr>
        <w:t>The Service Provider shall upon the Council's request provide the business continuity plan and any other risk management strategies documents relating to the performance of this Service, either initially as part of the Individual Service Request or at an agreed interval as part of the Contract Initiation period.</w:t>
      </w:r>
    </w:p>
    <w:p w:rsidR="006C48BF" w:rsidRPr="006C48BF" w:rsidRDefault="006C48BF" w:rsidP="006C48BF">
      <w:pPr>
        <w:jc w:val="both"/>
        <w:rPr>
          <w:rFonts w:asciiTheme="minorHAnsi" w:hAnsiTheme="minorHAnsi"/>
          <w:sz w:val="24"/>
          <w:szCs w:val="24"/>
        </w:rPr>
      </w:pPr>
    </w:p>
    <w:p w:rsidR="006C48BF" w:rsidRPr="006C48BF" w:rsidRDefault="006C48BF" w:rsidP="006C48BF">
      <w:pPr>
        <w:jc w:val="both"/>
        <w:rPr>
          <w:rFonts w:asciiTheme="minorHAnsi" w:hAnsiTheme="minorHAnsi"/>
          <w:sz w:val="24"/>
          <w:szCs w:val="24"/>
        </w:rPr>
      </w:pPr>
      <w:r w:rsidRPr="006C48BF">
        <w:rPr>
          <w:rFonts w:asciiTheme="minorHAnsi" w:hAnsiTheme="minorHAnsi"/>
          <w:sz w:val="24"/>
          <w:szCs w:val="24"/>
        </w:rPr>
        <w:t>The Service Provider shall provide the Council with an early warning alert in the situation where the provision of the Service could be compromised.</w:t>
      </w:r>
    </w:p>
    <w:p w:rsidR="005B55E8" w:rsidRDefault="005B55E8" w:rsidP="005B55E8">
      <w:pPr>
        <w:pStyle w:val="ListContinue"/>
        <w:ind w:left="0"/>
        <w:rPr>
          <w:rFonts w:asciiTheme="minorHAnsi" w:hAnsiTheme="minorHAnsi"/>
          <w:b/>
          <w:sz w:val="24"/>
          <w:szCs w:val="24"/>
        </w:rPr>
      </w:pPr>
    </w:p>
    <w:p w:rsidR="006C48BF" w:rsidRDefault="006C48BF" w:rsidP="005B55E8">
      <w:pPr>
        <w:pStyle w:val="ListContinue"/>
        <w:ind w:left="0"/>
        <w:rPr>
          <w:rFonts w:asciiTheme="minorHAnsi" w:hAnsiTheme="minorHAnsi"/>
          <w:b/>
          <w:sz w:val="24"/>
          <w:szCs w:val="24"/>
        </w:rPr>
      </w:pPr>
      <w:r>
        <w:rPr>
          <w:rFonts w:asciiTheme="minorHAnsi" w:hAnsiTheme="minorHAnsi"/>
          <w:b/>
          <w:sz w:val="24"/>
          <w:szCs w:val="24"/>
        </w:rPr>
        <w:t>Risk Management and Capacity – Service Users</w:t>
      </w:r>
    </w:p>
    <w:p w:rsidR="005B55E8" w:rsidRDefault="005B55E8" w:rsidP="005B55E8">
      <w:pPr>
        <w:pStyle w:val="ListContinue"/>
        <w:ind w:left="0"/>
        <w:rPr>
          <w:rFonts w:asciiTheme="minorHAnsi" w:hAnsiTheme="minorHAnsi"/>
          <w:b/>
          <w:sz w:val="24"/>
          <w:szCs w:val="24"/>
        </w:rPr>
      </w:pPr>
    </w:p>
    <w:p w:rsidR="00114906" w:rsidRPr="00114906" w:rsidRDefault="00114906" w:rsidP="00114906">
      <w:pPr>
        <w:jc w:val="both"/>
        <w:rPr>
          <w:rFonts w:asciiTheme="minorHAnsi" w:hAnsiTheme="minorHAnsi"/>
          <w:sz w:val="24"/>
          <w:szCs w:val="24"/>
        </w:rPr>
      </w:pPr>
      <w:r w:rsidRPr="00114906">
        <w:rPr>
          <w:rFonts w:asciiTheme="minorHAnsi" w:hAnsiTheme="minorHAnsi"/>
          <w:sz w:val="24"/>
          <w:szCs w:val="24"/>
        </w:rPr>
        <w:t xml:space="preserve">The Service Provider shall ensure that full and comprehensive risk assessments take place where required or needed and that a system is in place to review all such assessments in a planned way. The Service Provider’s staff shall be trained in order to recognise situations where a risk assessment or a capacity assessment is required, or may need to be reviewed. Significant changes in an individual’s circumstances shall be reported to the Council (and the </w:t>
      </w:r>
      <w:r w:rsidRPr="00114906">
        <w:rPr>
          <w:rFonts w:asciiTheme="minorHAnsi" w:hAnsiTheme="minorHAnsi"/>
          <w:sz w:val="24"/>
          <w:szCs w:val="24"/>
        </w:rPr>
        <w:lastRenderedPageBreak/>
        <w:t>Social Worker) involved by the Service Provider to ensure that safe support arrangements are reviewed and maintained.</w:t>
      </w:r>
    </w:p>
    <w:p w:rsidR="00114906" w:rsidRPr="00114906" w:rsidRDefault="00114906" w:rsidP="00114906">
      <w:pPr>
        <w:jc w:val="both"/>
        <w:rPr>
          <w:rFonts w:asciiTheme="minorHAnsi" w:hAnsiTheme="minorHAnsi"/>
          <w:sz w:val="24"/>
          <w:szCs w:val="24"/>
        </w:rPr>
      </w:pPr>
    </w:p>
    <w:p w:rsidR="00114906" w:rsidRPr="00114906" w:rsidRDefault="00114906" w:rsidP="00114906">
      <w:pPr>
        <w:jc w:val="both"/>
        <w:rPr>
          <w:rFonts w:asciiTheme="minorHAnsi" w:hAnsiTheme="minorHAnsi"/>
          <w:iCs/>
          <w:sz w:val="24"/>
          <w:szCs w:val="24"/>
        </w:rPr>
      </w:pPr>
      <w:r w:rsidRPr="00114906">
        <w:rPr>
          <w:rFonts w:asciiTheme="minorHAnsi" w:hAnsiTheme="minorHAnsi"/>
          <w:sz w:val="24"/>
          <w:szCs w:val="24"/>
        </w:rPr>
        <w:t xml:space="preserve">The Service Provider shall work with professionals and experts as required </w:t>
      </w:r>
      <w:r w:rsidRPr="00114906">
        <w:rPr>
          <w:rFonts w:asciiTheme="minorHAnsi" w:hAnsiTheme="minorHAnsi"/>
          <w:iCs/>
          <w:sz w:val="24"/>
          <w:szCs w:val="24"/>
        </w:rPr>
        <w:t>including giving full consideration of risk assessment information provided by the Council for Service Users.</w:t>
      </w:r>
    </w:p>
    <w:p w:rsidR="00114906" w:rsidRPr="00114906" w:rsidRDefault="00114906" w:rsidP="00114906">
      <w:pPr>
        <w:jc w:val="both"/>
        <w:rPr>
          <w:rFonts w:asciiTheme="minorHAnsi" w:hAnsiTheme="minorHAnsi"/>
          <w:iCs/>
          <w:sz w:val="24"/>
          <w:szCs w:val="24"/>
        </w:rPr>
      </w:pPr>
    </w:p>
    <w:p w:rsidR="00114906" w:rsidRPr="00114906" w:rsidRDefault="00114906" w:rsidP="00114906">
      <w:pPr>
        <w:jc w:val="both"/>
        <w:rPr>
          <w:rFonts w:asciiTheme="minorHAnsi" w:hAnsiTheme="minorHAnsi"/>
          <w:iCs/>
          <w:sz w:val="24"/>
          <w:szCs w:val="24"/>
        </w:rPr>
      </w:pPr>
      <w:r w:rsidRPr="00114906">
        <w:rPr>
          <w:rFonts w:asciiTheme="minorHAnsi" w:hAnsiTheme="minorHAnsi"/>
          <w:iCs/>
          <w:sz w:val="24"/>
          <w:szCs w:val="24"/>
        </w:rPr>
        <w:t>The Service Provider will notify the Council if there are business risks, including financial and management difficulties that may impact upon the continued delivery of their Service for the Council.</w:t>
      </w:r>
    </w:p>
    <w:p w:rsidR="004A3528" w:rsidRPr="007E5B5B" w:rsidRDefault="004A3528" w:rsidP="004A3528">
      <w:pPr>
        <w:pStyle w:val="ListContinue"/>
        <w:rPr>
          <w:rFonts w:asciiTheme="minorHAnsi" w:hAnsiTheme="minorHAnsi"/>
        </w:rPr>
      </w:pPr>
    </w:p>
    <w:p w:rsidR="006C48BF" w:rsidRDefault="00AD2DEC" w:rsidP="004A3528">
      <w:pPr>
        <w:pStyle w:val="ListContinue"/>
        <w:ind w:left="0"/>
        <w:jc w:val="both"/>
        <w:rPr>
          <w:rFonts w:asciiTheme="minorHAnsi" w:hAnsiTheme="minorHAnsi" w:cs="Arial"/>
          <w:b/>
          <w:sz w:val="24"/>
          <w:szCs w:val="24"/>
        </w:rPr>
      </w:pPr>
      <w:r w:rsidRPr="00AD2DEC">
        <w:rPr>
          <w:rFonts w:asciiTheme="minorHAnsi" w:hAnsiTheme="minorHAnsi" w:cs="Arial"/>
          <w:b/>
          <w:sz w:val="24"/>
          <w:szCs w:val="24"/>
        </w:rPr>
        <w:t>Exit Strategy</w:t>
      </w:r>
    </w:p>
    <w:p w:rsidR="00AD2DEC" w:rsidRDefault="00AD2DEC" w:rsidP="004A3528">
      <w:pPr>
        <w:pStyle w:val="ListContinue"/>
        <w:ind w:left="0"/>
        <w:jc w:val="both"/>
        <w:rPr>
          <w:rFonts w:asciiTheme="minorHAnsi" w:hAnsiTheme="minorHAnsi" w:cs="Arial"/>
          <w:b/>
          <w:sz w:val="24"/>
          <w:szCs w:val="24"/>
        </w:rPr>
      </w:pPr>
    </w:p>
    <w:p w:rsidR="00AF0428" w:rsidRPr="00AF0428" w:rsidRDefault="00AF0428" w:rsidP="00AF0428">
      <w:pPr>
        <w:contextualSpacing/>
        <w:jc w:val="both"/>
        <w:rPr>
          <w:rFonts w:asciiTheme="minorHAnsi" w:hAnsiTheme="minorHAnsi" w:cs="Arial"/>
          <w:sz w:val="24"/>
          <w:szCs w:val="24"/>
        </w:rPr>
      </w:pPr>
      <w:r w:rsidRPr="00AF0428">
        <w:rPr>
          <w:rFonts w:asciiTheme="minorHAnsi" w:hAnsiTheme="minorHAnsi" w:cs="Arial"/>
          <w:sz w:val="24"/>
          <w:szCs w:val="24"/>
        </w:rPr>
        <w:t>Towards the end of any contract, the Service Provider will assist in any handover of Services, as appropriate, and in a reasonable, positive and timely manner that offers maximum support and positive outcomes for people using the Service at no extra cost to the Council.</w:t>
      </w:r>
    </w:p>
    <w:p w:rsidR="00AF0428" w:rsidRPr="00AF0428" w:rsidRDefault="00AF0428" w:rsidP="00AF0428">
      <w:pPr>
        <w:jc w:val="both"/>
        <w:rPr>
          <w:rFonts w:asciiTheme="minorHAnsi" w:hAnsiTheme="minorHAnsi"/>
          <w:sz w:val="24"/>
          <w:szCs w:val="24"/>
        </w:rPr>
      </w:pPr>
    </w:p>
    <w:p w:rsidR="00AF0428" w:rsidRPr="00AF0428" w:rsidRDefault="00AF0428" w:rsidP="00AF0428">
      <w:pPr>
        <w:contextualSpacing/>
        <w:jc w:val="both"/>
        <w:rPr>
          <w:rFonts w:asciiTheme="minorHAnsi" w:hAnsiTheme="minorHAnsi"/>
          <w:sz w:val="24"/>
          <w:szCs w:val="24"/>
        </w:rPr>
      </w:pPr>
      <w:r w:rsidRPr="00AF0428">
        <w:rPr>
          <w:rFonts w:asciiTheme="minorHAnsi" w:hAnsiTheme="minorHAnsi"/>
          <w:sz w:val="24"/>
          <w:szCs w:val="24"/>
        </w:rPr>
        <w:t>Service Providers are expected to adhere to the Council’s Provider Failure Policy and Procedures as and when these are relevant and appropriate.</w:t>
      </w:r>
    </w:p>
    <w:p w:rsidR="00AF0428" w:rsidRPr="00AF0428" w:rsidRDefault="00AF0428" w:rsidP="00AF0428">
      <w:pPr>
        <w:contextualSpacing/>
        <w:jc w:val="both"/>
        <w:rPr>
          <w:rFonts w:asciiTheme="minorHAnsi" w:hAnsiTheme="minorHAnsi"/>
          <w:sz w:val="24"/>
          <w:szCs w:val="24"/>
        </w:rPr>
      </w:pPr>
    </w:p>
    <w:p w:rsidR="00AF0428" w:rsidRPr="00AF0428" w:rsidRDefault="00AF0428" w:rsidP="00AF0428">
      <w:pPr>
        <w:jc w:val="both"/>
        <w:rPr>
          <w:rFonts w:asciiTheme="minorHAnsi" w:hAnsiTheme="minorHAnsi"/>
          <w:sz w:val="24"/>
          <w:szCs w:val="24"/>
        </w:rPr>
      </w:pPr>
      <w:r w:rsidRPr="00AF0428">
        <w:rPr>
          <w:rFonts w:asciiTheme="minorHAnsi" w:hAnsiTheme="minorHAnsi"/>
          <w:sz w:val="24"/>
          <w:szCs w:val="24"/>
        </w:rPr>
        <w:t>Failure to deliver this Service in full or in part presents a risk that Service User’s eligible support needs are not met resulting in risks to the Service User, their social networks, the Service Provider’s staff, and potentially the public.</w:t>
      </w:r>
    </w:p>
    <w:p w:rsidR="00AF0428" w:rsidRPr="00AF0428" w:rsidRDefault="00AF0428" w:rsidP="00AF0428">
      <w:pPr>
        <w:jc w:val="both"/>
        <w:rPr>
          <w:rFonts w:asciiTheme="minorHAnsi" w:hAnsiTheme="minorHAnsi"/>
          <w:sz w:val="24"/>
          <w:szCs w:val="24"/>
        </w:rPr>
      </w:pPr>
    </w:p>
    <w:p w:rsidR="00AF0428" w:rsidRPr="00AF0428" w:rsidRDefault="00AF0428" w:rsidP="00AF0428">
      <w:pPr>
        <w:jc w:val="both"/>
        <w:rPr>
          <w:rFonts w:asciiTheme="minorHAnsi" w:hAnsiTheme="minorHAnsi"/>
          <w:sz w:val="24"/>
          <w:szCs w:val="24"/>
        </w:rPr>
      </w:pPr>
      <w:r w:rsidRPr="00AF0428">
        <w:rPr>
          <w:rFonts w:asciiTheme="minorHAnsi" w:hAnsiTheme="minorHAnsi"/>
          <w:sz w:val="24"/>
          <w:szCs w:val="24"/>
        </w:rPr>
        <w:t>Any risks identified by the Service Provider in the delivery of this Service in full or in part must be reported to the Council at the earliest opportunity to ensure continuity of Service delivery and to minimise risks as above.</w:t>
      </w:r>
    </w:p>
    <w:p w:rsidR="00AF0428" w:rsidRPr="00AF0428" w:rsidRDefault="00AF0428" w:rsidP="00AF0428">
      <w:pPr>
        <w:jc w:val="both"/>
        <w:rPr>
          <w:rFonts w:asciiTheme="minorHAnsi" w:hAnsiTheme="minorHAnsi"/>
          <w:sz w:val="24"/>
          <w:szCs w:val="24"/>
        </w:rPr>
      </w:pPr>
    </w:p>
    <w:p w:rsidR="00AF0428" w:rsidRPr="00AF0428" w:rsidRDefault="00AF0428" w:rsidP="00AF0428">
      <w:pPr>
        <w:contextualSpacing/>
        <w:jc w:val="both"/>
        <w:rPr>
          <w:rFonts w:asciiTheme="minorHAnsi" w:hAnsiTheme="minorHAnsi" w:cs="Arial"/>
          <w:sz w:val="24"/>
          <w:szCs w:val="24"/>
        </w:rPr>
      </w:pPr>
      <w:r w:rsidRPr="00AF0428">
        <w:rPr>
          <w:rFonts w:asciiTheme="minorHAnsi" w:hAnsiTheme="minorHAnsi" w:cs="Arial"/>
          <w:sz w:val="24"/>
          <w:szCs w:val="24"/>
        </w:rPr>
        <w:t>Should the Service Provider wish to end the tenancy (or licence where applicable) for any reason, the Service Provider will assist in any handover of services, as appropriate, and in a reasonable, positive and timely manner that offers maximum support and positive outcomes for people using the Service at no extra cost to the Council.</w:t>
      </w:r>
    </w:p>
    <w:p w:rsidR="00AF0428" w:rsidRPr="00AF0428" w:rsidRDefault="00AF0428" w:rsidP="00AF0428">
      <w:pPr>
        <w:jc w:val="both"/>
        <w:rPr>
          <w:rFonts w:asciiTheme="minorHAnsi" w:hAnsiTheme="minorHAnsi"/>
          <w:sz w:val="24"/>
          <w:szCs w:val="24"/>
        </w:rPr>
      </w:pPr>
    </w:p>
    <w:p w:rsidR="00AF0428" w:rsidRPr="00AF0428" w:rsidRDefault="00AF0428" w:rsidP="00AF0428">
      <w:pPr>
        <w:jc w:val="both"/>
        <w:rPr>
          <w:rFonts w:asciiTheme="minorHAnsi" w:hAnsiTheme="minorHAnsi"/>
          <w:sz w:val="24"/>
          <w:szCs w:val="24"/>
        </w:rPr>
      </w:pPr>
      <w:r w:rsidRPr="00AF0428">
        <w:rPr>
          <w:rFonts w:asciiTheme="minorHAnsi" w:hAnsiTheme="minorHAnsi"/>
          <w:sz w:val="24"/>
          <w:szCs w:val="24"/>
        </w:rPr>
        <w:t>The Service Provider is expected to alert the Service User and the Council of any reason for the end of the Service being delivered, providing clear information about timescales in a way that support a safe transition and contingency planning. Notice periods within tenancy or licence agreements will need to be adhered to.</w:t>
      </w:r>
    </w:p>
    <w:p w:rsidR="00AF0428" w:rsidRPr="00AF0428" w:rsidRDefault="00AF0428" w:rsidP="00AF0428">
      <w:pPr>
        <w:jc w:val="both"/>
        <w:rPr>
          <w:rFonts w:asciiTheme="minorHAnsi" w:hAnsiTheme="minorHAnsi"/>
          <w:sz w:val="24"/>
          <w:szCs w:val="24"/>
        </w:rPr>
      </w:pPr>
    </w:p>
    <w:p w:rsidR="00AF0428" w:rsidRPr="00AF0428" w:rsidRDefault="00AF0428" w:rsidP="00AF0428">
      <w:pPr>
        <w:jc w:val="both"/>
        <w:rPr>
          <w:rFonts w:asciiTheme="minorHAnsi" w:hAnsiTheme="minorHAnsi"/>
          <w:sz w:val="24"/>
          <w:szCs w:val="24"/>
        </w:rPr>
      </w:pPr>
      <w:r w:rsidRPr="00AF0428">
        <w:rPr>
          <w:rFonts w:asciiTheme="minorHAnsi" w:hAnsiTheme="minorHAnsi"/>
          <w:sz w:val="24"/>
          <w:szCs w:val="24"/>
        </w:rPr>
        <w:t>Notice periods must be adhered to when a Service Provider is unable to meet the requirements of the Service delivery in the future. Where the Service Provider has identified the inability to meet multiple Service Users’ needs (for example within a shared support provision) the Service Provider must give additional notice beyond individual notice period in recognition that additional time will be required by the Council to find a suitable alternative Service Provider.</w:t>
      </w:r>
    </w:p>
    <w:p w:rsidR="00AF0428" w:rsidRPr="00AF0428" w:rsidRDefault="00AF0428" w:rsidP="00AF0428">
      <w:pPr>
        <w:jc w:val="both"/>
        <w:rPr>
          <w:rFonts w:asciiTheme="minorHAnsi" w:hAnsiTheme="minorHAnsi"/>
          <w:sz w:val="24"/>
          <w:szCs w:val="24"/>
        </w:rPr>
      </w:pPr>
    </w:p>
    <w:p w:rsidR="00AF0428" w:rsidRPr="00AF0428" w:rsidRDefault="00AF0428" w:rsidP="00AF0428">
      <w:pPr>
        <w:jc w:val="both"/>
        <w:rPr>
          <w:rFonts w:asciiTheme="minorHAnsi" w:hAnsiTheme="minorHAnsi"/>
          <w:sz w:val="24"/>
          <w:szCs w:val="24"/>
        </w:rPr>
      </w:pPr>
      <w:r w:rsidRPr="00AF0428">
        <w:rPr>
          <w:rFonts w:asciiTheme="minorHAnsi" w:hAnsiTheme="minorHAnsi"/>
          <w:sz w:val="24"/>
          <w:szCs w:val="24"/>
        </w:rPr>
        <w:t xml:space="preserve">The Service Provider will work alongside alternative Service Providers and support transfer arrangements to future Service Providers where it is in the Service User’s best interests. The Service Provider will ensure that any transfer arrangements are conducted in a manner </w:t>
      </w:r>
      <w:r w:rsidRPr="00AF0428">
        <w:rPr>
          <w:rFonts w:asciiTheme="minorHAnsi" w:hAnsiTheme="minorHAnsi"/>
          <w:sz w:val="24"/>
          <w:szCs w:val="24"/>
        </w:rPr>
        <w:lastRenderedPageBreak/>
        <w:t>which is Service User-focussed and are supported by appropriate information sharing or other agreements/ protocols.</w:t>
      </w:r>
    </w:p>
    <w:p w:rsidR="006C48BF" w:rsidRDefault="006C48BF" w:rsidP="004A3528">
      <w:pPr>
        <w:pStyle w:val="ListContinue"/>
        <w:ind w:left="0"/>
        <w:jc w:val="both"/>
        <w:rPr>
          <w:rFonts w:asciiTheme="minorHAnsi" w:hAnsiTheme="minorHAnsi" w:cs="Arial"/>
          <w:sz w:val="24"/>
          <w:szCs w:val="24"/>
        </w:rPr>
      </w:pPr>
    </w:p>
    <w:p w:rsidR="00F44037" w:rsidRDefault="00F44037" w:rsidP="004A3528">
      <w:pPr>
        <w:pStyle w:val="ListContinue"/>
        <w:ind w:left="0"/>
        <w:jc w:val="both"/>
        <w:rPr>
          <w:rFonts w:asciiTheme="minorHAnsi" w:hAnsiTheme="minorHAnsi" w:cs="Arial"/>
          <w:sz w:val="24"/>
          <w:szCs w:val="24"/>
        </w:rPr>
      </w:pPr>
    </w:p>
    <w:p w:rsidR="0016244C" w:rsidRPr="007E5B5B" w:rsidRDefault="0016244C" w:rsidP="001C0998">
      <w:pPr>
        <w:pStyle w:val="Heading2"/>
        <w:numPr>
          <w:ilvl w:val="1"/>
          <w:numId w:val="39"/>
        </w:numPr>
        <w:ind w:left="709" w:hanging="709"/>
        <w:rPr>
          <w:rFonts w:asciiTheme="minorHAnsi" w:hAnsiTheme="minorHAnsi"/>
        </w:rPr>
      </w:pPr>
      <w:bookmarkStart w:id="19" w:name="_Toc485035134"/>
      <w:r w:rsidRPr="007E5B5B">
        <w:rPr>
          <w:rFonts w:asciiTheme="minorHAnsi" w:hAnsiTheme="minorHAnsi"/>
        </w:rPr>
        <w:t>LOTS</w:t>
      </w:r>
      <w:bookmarkEnd w:id="19"/>
    </w:p>
    <w:p w:rsidR="00781C79" w:rsidRPr="007E5B5B" w:rsidRDefault="00781C79" w:rsidP="00781C79">
      <w:pPr>
        <w:pStyle w:val="ListContinue"/>
        <w:rPr>
          <w:rFonts w:asciiTheme="minorHAnsi" w:hAnsiTheme="minorHAnsi"/>
        </w:rPr>
      </w:pPr>
    </w:p>
    <w:p w:rsidR="0016244C" w:rsidRPr="007E5B5B" w:rsidRDefault="00157D6A" w:rsidP="001C0998">
      <w:pPr>
        <w:pStyle w:val="ListParagraph"/>
        <w:numPr>
          <w:ilvl w:val="0"/>
          <w:numId w:val="22"/>
        </w:numPr>
        <w:tabs>
          <w:tab w:val="left" w:pos="794"/>
        </w:tabs>
        <w:jc w:val="both"/>
        <w:rPr>
          <w:rFonts w:asciiTheme="minorHAnsi" w:hAnsiTheme="minorHAnsi" w:cs="Arial"/>
          <w:iCs/>
          <w:sz w:val="24"/>
          <w:szCs w:val="24"/>
        </w:rPr>
      </w:pPr>
      <w:r w:rsidRPr="007E5B5B">
        <w:rPr>
          <w:rFonts w:asciiTheme="minorHAnsi" w:hAnsiTheme="minorHAnsi" w:cs="Arial"/>
          <w:iCs/>
          <w:sz w:val="24"/>
          <w:szCs w:val="24"/>
        </w:rPr>
        <w:t>The provision of standard residential care</w:t>
      </w:r>
      <w:r w:rsidR="00781C79" w:rsidRPr="007E5B5B">
        <w:rPr>
          <w:rFonts w:asciiTheme="minorHAnsi" w:hAnsiTheme="minorHAnsi" w:cs="Arial"/>
          <w:iCs/>
          <w:sz w:val="24"/>
          <w:szCs w:val="24"/>
        </w:rPr>
        <w:t>, support and accommodation</w:t>
      </w:r>
      <w:r w:rsidRPr="007E5B5B">
        <w:rPr>
          <w:rFonts w:asciiTheme="minorHAnsi" w:hAnsiTheme="minorHAnsi" w:cs="Arial"/>
          <w:iCs/>
          <w:sz w:val="24"/>
          <w:szCs w:val="24"/>
        </w:rPr>
        <w:t xml:space="preserve"> as per the requirements of the Care Quality </w:t>
      </w:r>
      <w:r w:rsidR="00781C79" w:rsidRPr="007E5B5B">
        <w:rPr>
          <w:rFonts w:asciiTheme="minorHAnsi" w:hAnsiTheme="minorHAnsi" w:cs="Arial"/>
          <w:iCs/>
          <w:sz w:val="24"/>
          <w:szCs w:val="24"/>
        </w:rPr>
        <w:t>Commission</w:t>
      </w:r>
      <w:r w:rsidRPr="007E5B5B">
        <w:rPr>
          <w:rFonts w:asciiTheme="minorHAnsi" w:hAnsiTheme="minorHAnsi" w:cs="Arial"/>
          <w:iCs/>
          <w:sz w:val="24"/>
          <w:szCs w:val="24"/>
        </w:rPr>
        <w:t xml:space="preserve">.  This is primarily for older people, </w:t>
      </w:r>
      <w:r w:rsidR="00233A9E" w:rsidRPr="007E5B5B">
        <w:rPr>
          <w:rFonts w:asciiTheme="minorHAnsi" w:hAnsiTheme="minorHAnsi" w:cs="Arial"/>
          <w:iCs/>
          <w:sz w:val="24"/>
          <w:szCs w:val="24"/>
        </w:rPr>
        <w:t>older people with dementia.</w:t>
      </w:r>
    </w:p>
    <w:p w:rsidR="00781C79" w:rsidRPr="007E5B5B" w:rsidRDefault="00781C79" w:rsidP="00781C79">
      <w:pPr>
        <w:pStyle w:val="ListParagraph"/>
        <w:tabs>
          <w:tab w:val="left" w:pos="794"/>
        </w:tabs>
        <w:ind w:left="1069"/>
        <w:jc w:val="both"/>
        <w:rPr>
          <w:rFonts w:asciiTheme="minorHAnsi" w:hAnsiTheme="minorHAnsi" w:cs="Arial"/>
          <w:iCs/>
          <w:sz w:val="24"/>
          <w:szCs w:val="24"/>
        </w:rPr>
      </w:pPr>
    </w:p>
    <w:p w:rsidR="00157D6A" w:rsidRPr="007E5B5B" w:rsidRDefault="00781C79" w:rsidP="001C0998">
      <w:pPr>
        <w:pStyle w:val="ListParagraph"/>
        <w:numPr>
          <w:ilvl w:val="0"/>
          <w:numId w:val="22"/>
        </w:numPr>
        <w:tabs>
          <w:tab w:val="left" w:pos="794"/>
        </w:tabs>
        <w:jc w:val="both"/>
        <w:rPr>
          <w:rFonts w:asciiTheme="minorHAnsi" w:hAnsiTheme="minorHAnsi" w:cs="Arial"/>
          <w:iCs/>
          <w:sz w:val="24"/>
          <w:szCs w:val="24"/>
        </w:rPr>
      </w:pPr>
      <w:r w:rsidRPr="007E5B5B">
        <w:rPr>
          <w:rFonts w:asciiTheme="minorHAnsi" w:hAnsiTheme="minorHAnsi" w:cs="Arial"/>
          <w:iCs/>
          <w:sz w:val="24"/>
          <w:szCs w:val="24"/>
        </w:rPr>
        <w:t>The provision of N</w:t>
      </w:r>
      <w:r w:rsidR="00157D6A" w:rsidRPr="007E5B5B">
        <w:rPr>
          <w:rFonts w:asciiTheme="minorHAnsi" w:hAnsiTheme="minorHAnsi" w:cs="Arial"/>
          <w:iCs/>
          <w:sz w:val="24"/>
          <w:szCs w:val="24"/>
        </w:rPr>
        <w:t xml:space="preserve">ursing Care requiring the </w:t>
      </w:r>
      <w:r w:rsidRPr="007E5B5B">
        <w:rPr>
          <w:rFonts w:asciiTheme="minorHAnsi" w:hAnsiTheme="minorHAnsi" w:cs="Arial"/>
          <w:iCs/>
          <w:sz w:val="24"/>
          <w:szCs w:val="24"/>
        </w:rPr>
        <w:t xml:space="preserve">24 hour on site presence of Registered Nurses as per the requirements of the Care Quality commission. </w:t>
      </w:r>
    </w:p>
    <w:p w:rsidR="00781C79" w:rsidRPr="007E5B5B" w:rsidRDefault="00781C79" w:rsidP="00781C79">
      <w:pPr>
        <w:pStyle w:val="ListParagraph"/>
        <w:rPr>
          <w:rFonts w:asciiTheme="minorHAnsi" w:hAnsiTheme="minorHAnsi" w:cs="Arial"/>
          <w:iCs/>
          <w:sz w:val="24"/>
          <w:szCs w:val="24"/>
        </w:rPr>
      </w:pPr>
    </w:p>
    <w:p w:rsidR="008F0F9E" w:rsidRDefault="00781C79" w:rsidP="00D86AB8">
      <w:pPr>
        <w:pStyle w:val="ListParagraph"/>
        <w:numPr>
          <w:ilvl w:val="0"/>
          <w:numId w:val="22"/>
        </w:numPr>
        <w:tabs>
          <w:tab w:val="left" w:pos="794"/>
        </w:tabs>
        <w:jc w:val="both"/>
        <w:rPr>
          <w:rFonts w:asciiTheme="minorHAnsi" w:hAnsiTheme="minorHAnsi" w:cs="Arial"/>
          <w:iCs/>
          <w:sz w:val="24"/>
          <w:szCs w:val="24"/>
        </w:rPr>
      </w:pPr>
      <w:r w:rsidRPr="007E5B5B">
        <w:rPr>
          <w:rFonts w:asciiTheme="minorHAnsi" w:hAnsiTheme="minorHAnsi" w:cs="Arial"/>
          <w:iCs/>
          <w:sz w:val="24"/>
          <w:szCs w:val="24"/>
        </w:rPr>
        <w:t>The provision of Specialist Residential care, support and accommodation for</w:t>
      </w:r>
      <w:r w:rsidR="00233A9E" w:rsidRPr="007E5B5B">
        <w:rPr>
          <w:rFonts w:asciiTheme="minorHAnsi" w:hAnsiTheme="minorHAnsi" w:cs="Arial"/>
          <w:iCs/>
          <w:sz w:val="24"/>
          <w:szCs w:val="24"/>
        </w:rPr>
        <w:t xml:space="preserve"> adults of working age </w:t>
      </w:r>
      <w:r w:rsidRPr="007E5B5B">
        <w:rPr>
          <w:rFonts w:asciiTheme="minorHAnsi" w:hAnsiTheme="minorHAnsi" w:cs="Arial"/>
          <w:iCs/>
          <w:sz w:val="24"/>
          <w:szCs w:val="24"/>
        </w:rPr>
        <w:t xml:space="preserve">with mental health difficulties, learning disabilities and / or autism. It is to be expected that individuals will have complex needs who my present behaviours that </w:t>
      </w:r>
      <w:r w:rsidR="00233A9E" w:rsidRPr="007E5B5B">
        <w:rPr>
          <w:rFonts w:asciiTheme="minorHAnsi" w:hAnsiTheme="minorHAnsi" w:cs="Arial"/>
          <w:iCs/>
          <w:sz w:val="24"/>
          <w:szCs w:val="24"/>
        </w:rPr>
        <w:t>challenge</w:t>
      </w:r>
      <w:r w:rsidRPr="007E5B5B">
        <w:rPr>
          <w:rFonts w:asciiTheme="minorHAnsi" w:hAnsiTheme="minorHAnsi" w:cs="Arial"/>
          <w:iCs/>
          <w:sz w:val="24"/>
          <w:szCs w:val="24"/>
        </w:rPr>
        <w:t>.</w:t>
      </w:r>
      <w:r w:rsidR="00CE3E3B" w:rsidRPr="00D86AB8">
        <w:rPr>
          <w:rFonts w:asciiTheme="minorHAnsi" w:hAnsiTheme="minorHAnsi" w:cs="Arial"/>
          <w:iCs/>
          <w:sz w:val="24"/>
          <w:szCs w:val="24"/>
        </w:rPr>
        <w:tab/>
      </w:r>
    </w:p>
    <w:p w:rsidR="00F44037" w:rsidRPr="00F44037" w:rsidRDefault="00F44037" w:rsidP="00F44037">
      <w:pPr>
        <w:pStyle w:val="ListParagraph"/>
        <w:rPr>
          <w:rFonts w:asciiTheme="minorHAnsi" w:hAnsiTheme="minorHAnsi" w:cs="Arial"/>
          <w:iCs/>
          <w:sz w:val="24"/>
          <w:szCs w:val="24"/>
        </w:rPr>
      </w:pPr>
    </w:p>
    <w:p w:rsidR="0016244C" w:rsidRPr="007E5B5B" w:rsidRDefault="0016244C" w:rsidP="005D63F7">
      <w:pPr>
        <w:jc w:val="both"/>
        <w:rPr>
          <w:rFonts w:asciiTheme="minorHAnsi" w:hAnsiTheme="minorHAnsi" w:cs="Arial"/>
          <w:sz w:val="24"/>
          <w:szCs w:val="24"/>
        </w:rPr>
      </w:pPr>
    </w:p>
    <w:p w:rsidR="00272ED1" w:rsidRPr="007E5B5B" w:rsidRDefault="00272ED1" w:rsidP="001C0998">
      <w:pPr>
        <w:pStyle w:val="Heading2"/>
        <w:numPr>
          <w:ilvl w:val="1"/>
          <w:numId w:val="39"/>
        </w:numPr>
        <w:ind w:left="709" w:hanging="709"/>
        <w:rPr>
          <w:rFonts w:asciiTheme="minorHAnsi" w:hAnsiTheme="minorHAnsi"/>
        </w:rPr>
      </w:pPr>
      <w:r w:rsidRPr="007E5B5B">
        <w:rPr>
          <w:rFonts w:asciiTheme="minorHAnsi" w:hAnsiTheme="minorHAnsi"/>
        </w:rPr>
        <w:t>INSURANCE</w:t>
      </w:r>
    </w:p>
    <w:p w:rsidR="002F4235" w:rsidRPr="007E5B5B" w:rsidRDefault="002F4235" w:rsidP="002F4235">
      <w:pPr>
        <w:pStyle w:val="ListContinue"/>
        <w:rPr>
          <w:rFonts w:asciiTheme="minorHAnsi" w:hAnsiTheme="minorHAnsi"/>
          <w:highlight w:val="yellow"/>
        </w:rPr>
      </w:pPr>
    </w:p>
    <w:p w:rsidR="002F4235" w:rsidRPr="007E5B5B" w:rsidRDefault="002F4235" w:rsidP="00591C6B">
      <w:pPr>
        <w:pStyle w:val="Heading2"/>
        <w:numPr>
          <w:ilvl w:val="0"/>
          <w:numId w:val="0"/>
        </w:numPr>
        <w:rPr>
          <w:rFonts w:asciiTheme="minorHAnsi" w:hAnsiTheme="minorHAnsi"/>
          <w:b w:val="0"/>
          <w:szCs w:val="24"/>
        </w:rPr>
      </w:pPr>
      <w:r w:rsidRPr="007E5B5B">
        <w:rPr>
          <w:rFonts w:asciiTheme="minorHAnsi" w:hAnsiTheme="minorHAnsi"/>
          <w:b w:val="0"/>
          <w:szCs w:val="24"/>
        </w:rPr>
        <w:t>The Service Provider shall at its own cost effect and maintain with a reputable insurance company a policy or policies of insurance providing as a minimum the following levels of cover:</w:t>
      </w:r>
    </w:p>
    <w:p w:rsidR="002F4235" w:rsidRPr="007E5B5B" w:rsidRDefault="002F4235" w:rsidP="002F4235">
      <w:pPr>
        <w:pStyle w:val="ListContinue"/>
        <w:rPr>
          <w:rFonts w:asciiTheme="minorHAnsi" w:hAnsiTheme="minorHAnsi"/>
        </w:rPr>
      </w:pPr>
    </w:p>
    <w:p w:rsidR="002F4235" w:rsidRPr="007E5B5B" w:rsidRDefault="002F4235" w:rsidP="00591C6B">
      <w:pPr>
        <w:pStyle w:val="Heading3"/>
        <w:numPr>
          <w:ilvl w:val="0"/>
          <w:numId w:val="57"/>
        </w:numPr>
        <w:rPr>
          <w:rFonts w:asciiTheme="minorHAnsi" w:hAnsiTheme="minorHAnsi"/>
          <w:sz w:val="24"/>
          <w:szCs w:val="24"/>
          <w:u w:val="none"/>
        </w:rPr>
      </w:pPr>
      <w:r w:rsidRPr="007E5B5B">
        <w:rPr>
          <w:rFonts w:asciiTheme="minorHAnsi" w:hAnsiTheme="minorHAnsi"/>
          <w:sz w:val="24"/>
          <w:szCs w:val="24"/>
          <w:u w:val="none"/>
        </w:rPr>
        <w:t>public liability insurance with a limit of indemnity of not less than £10,000,000 in relation to any one claim or series of claims;</w:t>
      </w:r>
    </w:p>
    <w:p w:rsidR="002F4235" w:rsidRPr="007E5B5B" w:rsidRDefault="002F4235" w:rsidP="002F4235">
      <w:pPr>
        <w:rPr>
          <w:rFonts w:asciiTheme="minorHAnsi" w:hAnsiTheme="minorHAnsi"/>
        </w:rPr>
      </w:pPr>
    </w:p>
    <w:p w:rsidR="002F4235" w:rsidRPr="007E5B5B" w:rsidRDefault="002F4235" w:rsidP="00591C6B">
      <w:pPr>
        <w:pStyle w:val="Heading3"/>
        <w:numPr>
          <w:ilvl w:val="0"/>
          <w:numId w:val="57"/>
        </w:numPr>
        <w:rPr>
          <w:rFonts w:asciiTheme="minorHAnsi" w:hAnsiTheme="minorHAnsi"/>
          <w:sz w:val="24"/>
          <w:szCs w:val="24"/>
          <w:u w:val="none"/>
        </w:rPr>
      </w:pPr>
      <w:r w:rsidRPr="007E5B5B">
        <w:rPr>
          <w:rFonts w:asciiTheme="minorHAnsi" w:hAnsiTheme="minorHAnsi"/>
          <w:sz w:val="24"/>
          <w:szCs w:val="24"/>
          <w:u w:val="none"/>
        </w:rPr>
        <w:t>employer's liability insurance in accordance with any legal requirement for the time being in force in relation to any one claim or series of claims;</w:t>
      </w:r>
    </w:p>
    <w:p w:rsidR="002F4235" w:rsidRPr="007E5B5B" w:rsidRDefault="002F4235" w:rsidP="002F4235">
      <w:pPr>
        <w:rPr>
          <w:rFonts w:asciiTheme="minorHAnsi" w:hAnsiTheme="minorHAnsi"/>
        </w:rPr>
      </w:pPr>
    </w:p>
    <w:p w:rsidR="002F4235" w:rsidRPr="007E5B5B" w:rsidRDefault="002F4235" w:rsidP="00591C6B">
      <w:pPr>
        <w:pStyle w:val="Heading3"/>
        <w:numPr>
          <w:ilvl w:val="0"/>
          <w:numId w:val="57"/>
        </w:numPr>
        <w:rPr>
          <w:rFonts w:asciiTheme="minorHAnsi" w:hAnsiTheme="minorHAnsi"/>
          <w:sz w:val="24"/>
          <w:szCs w:val="24"/>
          <w:u w:val="none"/>
        </w:rPr>
      </w:pPr>
      <w:r w:rsidRPr="007E5B5B">
        <w:rPr>
          <w:rFonts w:asciiTheme="minorHAnsi" w:hAnsiTheme="minorHAnsi"/>
          <w:sz w:val="24"/>
          <w:szCs w:val="24"/>
          <w:u w:val="none"/>
        </w:rPr>
        <w:t>professional indemnity insurance with a limit of indemnity of not less than £2,000,000 in relation to any one claim or series of claims and shall ensure that all professional consultants or Sub-Contractors involved in the provision of the Services hold and maintain appropriate cover;</w:t>
      </w:r>
    </w:p>
    <w:p w:rsidR="002F4235" w:rsidRPr="007E5B5B" w:rsidRDefault="002F4235" w:rsidP="002F4235">
      <w:pPr>
        <w:rPr>
          <w:rFonts w:asciiTheme="minorHAnsi" w:hAnsiTheme="minorHAnsi"/>
        </w:rPr>
      </w:pPr>
    </w:p>
    <w:p w:rsidR="002F4235" w:rsidRPr="007E5B5B" w:rsidRDefault="002F4235" w:rsidP="00591C6B">
      <w:pPr>
        <w:pStyle w:val="Heading3"/>
        <w:numPr>
          <w:ilvl w:val="0"/>
          <w:numId w:val="57"/>
        </w:numPr>
        <w:rPr>
          <w:rFonts w:asciiTheme="minorHAnsi" w:hAnsiTheme="minorHAnsi"/>
          <w:sz w:val="24"/>
          <w:szCs w:val="24"/>
          <w:u w:val="none"/>
        </w:rPr>
      </w:pPr>
      <w:r w:rsidRPr="007E5B5B">
        <w:rPr>
          <w:rFonts w:asciiTheme="minorHAnsi" w:hAnsiTheme="minorHAnsi"/>
          <w:sz w:val="24"/>
          <w:szCs w:val="24"/>
          <w:u w:val="none"/>
        </w:rPr>
        <w:t>product liability insurance with a limit of indemnity of not less than £5,000,000 in relation to any one claim or series of claims.</w:t>
      </w:r>
    </w:p>
    <w:p w:rsidR="002F4235" w:rsidRPr="007E5B5B" w:rsidRDefault="002F4235" w:rsidP="002F4235">
      <w:pPr>
        <w:pStyle w:val="ListContinue"/>
        <w:rPr>
          <w:rFonts w:asciiTheme="minorHAnsi" w:hAnsiTheme="minorHAnsi"/>
          <w:highlight w:val="yellow"/>
        </w:rPr>
      </w:pPr>
    </w:p>
    <w:p w:rsidR="005C4FC9" w:rsidRDefault="005C4FC9" w:rsidP="005C4FC9">
      <w:pPr>
        <w:contextualSpacing/>
        <w:jc w:val="both"/>
        <w:rPr>
          <w:rFonts w:asciiTheme="minorHAnsi" w:hAnsiTheme="minorHAnsi"/>
          <w:sz w:val="24"/>
          <w:szCs w:val="24"/>
        </w:rPr>
      </w:pPr>
      <w:r w:rsidRPr="005C4FC9">
        <w:rPr>
          <w:rFonts w:asciiTheme="minorHAnsi" w:hAnsiTheme="minorHAnsi"/>
          <w:sz w:val="24"/>
          <w:szCs w:val="24"/>
        </w:rPr>
        <w:t>Other insurances, and their levels, will need to be considered by the Service Provider in line with regulatory standards and guidance according to the type of Service provided.</w:t>
      </w:r>
    </w:p>
    <w:p w:rsidR="001669B1" w:rsidRDefault="001669B1" w:rsidP="005C4FC9">
      <w:pPr>
        <w:contextualSpacing/>
        <w:jc w:val="both"/>
        <w:rPr>
          <w:rFonts w:asciiTheme="minorHAnsi" w:hAnsiTheme="minorHAnsi"/>
          <w:sz w:val="24"/>
          <w:szCs w:val="24"/>
        </w:rPr>
      </w:pPr>
    </w:p>
    <w:p w:rsidR="001669B1" w:rsidRDefault="001669B1" w:rsidP="005C4FC9">
      <w:pPr>
        <w:contextualSpacing/>
        <w:jc w:val="both"/>
        <w:rPr>
          <w:rFonts w:asciiTheme="minorHAnsi" w:hAnsiTheme="minorHAnsi"/>
          <w:sz w:val="24"/>
          <w:szCs w:val="24"/>
        </w:rPr>
      </w:pPr>
    </w:p>
    <w:p w:rsidR="001669B1" w:rsidRDefault="001669B1" w:rsidP="005C4FC9">
      <w:pPr>
        <w:contextualSpacing/>
        <w:jc w:val="both"/>
        <w:rPr>
          <w:rFonts w:asciiTheme="minorHAnsi" w:hAnsiTheme="minorHAnsi"/>
          <w:sz w:val="24"/>
          <w:szCs w:val="24"/>
        </w:rPr>
      </w:pPr>
    </w:p>
    <w:p w:rsidR="001669B1" w:rsidRDefault="001669B1" w:rsidP="005C4FC9">
      <w:pPr>
        <w:contextualSpacing/>
        <w:jc w:val="both"/>
        <w:rPr>
          <w:rFonts w:asciiTheme="minorHAnsi" w:hAnsiTheme="minorHAnsi"/>
          <w:sz w:val="24"/>
          <w:szCs w:val="24"/>
        </w:rPr>
      </w:pPr>
    </w:p>
    <w:p w:rsidR="001669B1" w:rsidRDefault="001669B1" w:rsidP="005C4FC9">
      <w:pPr>
        <w:contextualSpacing/>
        <w:jc w:val="both"/>
        <w:rPr>
          <w:rFonts w:asciiTheme="minorHAnsi" w:hAnsiTheme="minorHAnsi"/>
          <w:sz w:val="24"/>
          <w:szCs w:val="24"/>
        </w:rPr>
      </w:pPr>
    </w:p>
    <w:p w:rsidR="001669B1" w:rsidRDefault="001669B1" w:rsidP="005C4FC9">
      <w:pPr>
        <w:contextualSpacing/>
        <w:jc w:val="both"/>
        <w:rPr>
          <w:rFonts w:asciiTheme="minorHAnsi" w:hAnsiTheme="minorHAnsi"/>
          <w:b/>
          <w:sz w:val="24"/>
          <w:szCs w:val="24"/>
        </w:rPr>
      </w:pPr>
      <w:r w:rsidRPr="001669B1">
        <w:rPr>
          <w:rFonts w:asciiTheme="minorHAnsi" w:hAnsiTheme="minorHAnsi"/>
          <w:b/>
          <w:sz w:val="24"/>
          <w:szCs w:val="24"/>
        </w:rPr>
        <w:lastRenderedPageBreak/>
        <w:t>APPENDIX ONE: NURSING CARE</w:t>
      </w:r>
    </w:p>
    <w:p w:rsidR="001669B1" w:rsidRDefault="001669B1" w:rsidP="005C4FC9">
      <w:pPr>
        <w:contextualSpacing/>
        <w:jc w:val="both"/>
        <w:rPr>
          <w:rFonts w:asciiTheme="minorHAnsi" w:hAnsiTheme="minorHAnsi"/>
          <w:b/>
          <w:sz w:val="24"/>
          <w:szCs w:val="24"/>
        </w:rPr>
      </w:pPr>
    </w:p>
    <w:p w:rsidR="00571846" w:rsidRPr="00571846" w:rsidRDefault="00571846" w:rsidP="00571846">
      <w:pPr>
        <w:spacing w:after="200" w:line="276" w:lineRule="auto"/>
        <w:jc w:val="both"/>
        <w:rPr>
          <w:rFonts w:asciiTheme="minorHAnsi" w:hAnsiTheme="minorHAnsi" w:cs="Arial"/>
          <w:b/>
          <w:sz w:val="24"/>
          <w:szCs w:val="24"/>
        </w:rPr>
      </w:pPr>
      <w:r w:rsidRPr="00571846">
        <w:rPr>
          <w:rFonts w:asciiTheme="minorHAnsi" w:hAnsiTheme="minorHAnsi" w:cs="Arial"/>
          <w:b/>
          <w:sz w:val="24"/>
          <w:szCs w:val="24"/>
        </w:rPr>
        <w:t>Introduction</w:t>
      </w:r>
    </w:p>
    <w:p w:rsidR="00571846" w:rsidRPr="00571846" w:rsidRDefault="00571846" w:rsidP="00571846">
      <w:pPr>
        <w:spacing w:after="200" w:line="276" w:lineRule="auto"/>
        <w:jc w:val="both"/>
        <w:rPr>
          <w:rFonts w:asciiTheme="minorHAnsi" w:hAnsiTheme="minorHAnsi" w:cs="Arial"/>
          <w:sz w:val="24"/>
          <w:szCs w:val="24"/>
        </w:rPr>
      </w:pPr>
      <w:r w:rsidRPr="00571846">
        <w:rPr>
          <w:rFonts w:asciiTheme="minorHAnsi" w:hAnsiTheme="minorHAnsi" w:cs="Arial"/>
          <w:sz w:val="24"/>
          <w:szCs w:val="24"/>
        </w:rPr>
        <w:t xml:space="preserve">This appendix clarifies the requirements for Care Homes with Nursing which are in </w:t>
      </w:r>
      <w:r w:rsidRPr="00571846">
        <w:rPr>
          <w:rFonts w:asciiTheme="minorHAnsi" w:hAnsiTheme="minorHAnsi" w:cs="Arial"/>
          <w:b/>
          <w:sz w:val="24"/>
          <w:szCs w:val="24"/>
        </w:rPr>
        <w:t>addition</w:t>
      </w:r>
      <w:r w:rsidRPr="00571846">
        <w:rPr>
          <w:rFonts w:asciiTheme="minorHAnsi" w:hAnsiTheme="minorHAnsi" w:cs="Arial"/>
          <w:sz w:val="24"/>
          <w:szCs w:val="24"/>
        </w:rPr>
        <w:t xml:space="preserve"> to the general requirements described in the main body of the Contract.</w:t>
      </w:r>
    </w:p>
    <w:p w:rsidR="00571846" w:rsidRPr="00571846" w:rsidRDefault="00571846" w:rsidP="00571846">
      <w:pPr>
        <w:spacing w:after="200" w:line="276" w:lineRule="auto"/>
        <w:jc w:val="both"/>
        <w:rPr>
          <w:rFonts w:asciiTheme="minorHAnsi" w:hAnsiTheme="minorHAnsi" w:cs="Arial"/>
          <w:b/>
          <w:sz w:val="24"/>
          <w:szCs w:val="24"/>
        </w:rPr>
      </w:pPr>
      <w:r w:rsidRPr="00571846">
        <w:rPr>
          <w:rFonts w:asciiTheme="minorHAnsi" w:hAnsiTheme="minorHAnsi" w:cs="Arial"/>
          <w:b/>
          <w:sz w:val="24"/>
          <w:szCs w:val="24"/>
        </w:rPr>
        <w:t>Service Description</w:t>
      </w:r>
    </w:p>
    <w:p w:rsidR="00571846" w:rsidRPr="00571846" w:rsidRDefault="00571846" w:rsidP="00571846">
      <w:pPr>
        <w:spacing w:after="200" w:line="276" w:lineRule="auto"/>
        <w:jc w:val="both"/>
        <w:rPr>
          <w:rFonts w:asciiTheme="minorHAnsi" w:hAnsiTheme="minorHAnsi" w:cs="Arial"/>
          <w:sz w:val="24"/>
          <w:szCs w:val="24"/>
        </w:rPr>
      </w:pPr>
      <w:r w:rsidRPr="00571846">
        <w:rPr>
          <w:rFonts w:asciiTheme="minorHAnsi" w:hAnsiTheme="minorHAnsi" w:cs="Arial"/>
          <w:sz w:val="24"/>
          <w:szCs w:val="24"/>
        </w:rPr>
        <w:t>Under this service Care Homes with Nursing will provide care for clients whose primary need is for accommodation and ‘social care’, but nevertheless have needs which normally require access to a registered nurse over a 24 hour period.</w:t>
      </w:r>
    </w:p>
    <w:p w:rsidR="00571846" w:rsidRPr="00571846" w:rsidRDefault="00571846" w:rsidP="00571846">
      <w:pPr>
        <w:spacing w:after="200" w:line="276" w:lineRule="auto"/>
        <w:jc w:val="both"/>
        <w:rPr>
          <w:rFonts w:asciiTheme="minorHAnsi" w:hAnsiTheme="minorHAnsi" w:cs="Arial"/>
          <w:sz w:val="24"/>
          <w:szCs w:val="24"/>
        </w:rPr>
      </w:pPr>
      <w:r w:rsidRPr="00571846">
        <w:rPr>
          <w:rFonts w:asciiTheme="minorHAnsi" w:hAnsiTheme="minorHAnsi" w:cs="Arial"/>
          <w:sz w:val="24"/>
          <w:szCs w:val="24"/>
        </w:rPr>
        <w:t>Where assessed as eligible, clients in Care Homes with Nursing will receive a Funded Nursing Care contribution from the NHS at the weekly rate as determi</w:t>
      </w:r>
      <w:r w:rsidR="002C4217">
        <w:rPr>
          <w:rFonts w:asciiTheme="minorHAnsi" w:hAnsiTheme="minorHAnsi" w:cs="Arial"/>
          <w:sz w:val="24"/>
          <w:szCs w:val="24"/>
        </w:rPr>
        <w:t>ned by the Department of Health and Social Care.</w:t>
      </w:r>
      <w:r w:rsidRPr="00571846">
        <w:rPr>
          <w:rFonts w:asciiTheme="minorHAnsi" w:hAnsiTheme="minorHAnsi" w:cs="Arial"/>
          <w:sz w:val="24"/>
          <w:szCs w:val="24"/>
        </w:rPr>
        <w:t xml:space="preserve">  </w:t>
      </w:r>
    </w:p>
    <w:p w:rsidR="00571846" w:rsidRPr="00571846" w:rsidRDefault="00571846" w:rsidP="00571846">
      <w:pPr>
        <w:spacing w:after="200" w:line="276" w:lineRule="auto"/>
        <w:jc w:val="both"/>
        <w:rPr>
          <w:rFonts w:asciiTheme="minorHAnsi" w:hAnsiTheme="minorHAnsi" w:cs="Arial"/>
          <w:sz w:val="24"/>
          <w:szCs w:val="24"/>
        </w:rPr>
      </w:pPr>
      <w:r w:rsidRPr="00571846">
        <w:rPr>
          <w:rFonts w:asciiTheme="minorHAnsi" w:hAnsiTheme="minorHAnsi" w:cs="Arial"/>
          <w:sz w:val="24"/>
          <w:szCs w:val="24"/>
        </w:rPr>
        <w:t>Registered nursing can involve many different aspects of care delivery.  It can include direct nursing interventions as well as the assessment, planning, implementation, evaluation and monitoring of nursing and individualised healthcare needs to meet the client’s recognised change in clinical need.</w:t>
      </w:r>
    </w:p>
    <w:p w:rsidR="00571846" w:rsidRPr="00571846" w:rsidRDefault="00571846" w:rsidP="00571846">
      <w:pPr>
        <w:spacing w:after="200" w:line="276" w:lineRule="auto"/>
        <w:jc w:val="both"/>
        <w:rPr>
          <w:rFonts w:asciiTheme="minorHAnsi" w:hAnsiTheme="minorHAnsi" w:cs="Arial"/>
          <w:sz w:val="24"/>
          <w:szCs w:val="24"/>
        </w:rPr>
      </w:pPr>
      <w:r w:rsidRPr="00571846">
        <w:rPr>
          <w:rFonts w:asciiTheme="minorHAnsi" w:hAnsiTheme="minorHAnsi" w:cs="Arial"/>
          <w:sz w:val="24"/>
          <w:szCs w:val="24"/>
        </w:rPr>
        <w:t>Providers delivering nursing care will provide safe, high quality care that meets the individual health and social care needs of the client.  The Provider will ensure that the appropriate specialist services</w:t>
      </w:r>
      <w:r w:rsidRPr="00571846">
        <w:rPr>
          <w:rFonts w:asciiTheme="minorHAnsi" w:hAnsiTheme="minorHAnsi" w:cs="Arial"/>
          <w:color w:val="FF0000"/>
          <w:sz w:val="24"/>
          <w:szCs w:val="24"/>
        </w:rPr>
        <w:t xml:space="preserve"> </w:t>
      </w:r>
      <w:r w:rsidRPr="00571846">
        <w:rPr>
          <w:rFonts w:asciiTheme="minorHAnsi" w:hAnsiTheme="minorHAnsi" w:cs="Arial"/>
          <w:sz w:val="24"/>
          <w:szCs w:val="24"/>
        </w:rPr>
        <w:t>are referred to in timely manner.</w:t>
      </w:r>
    </w:p>
    <w:p w:rsidR="00571846" w:rsidRPr="00571846" w:rsidRDefault="00571846" w:rsidP="00571846">
      <w:pPr>
        <w:spacing w:after="200" w:line="276" w:lineRule="auto"/>
        <w:jc w:val="both"/>
        <w:rPr>
          <w:rFonts w:asciiTheme="minorHAnsi" w:hAnsiTheme="minorHAnsi" w:cs="Arial"/>
          <w:sz w:val="24"/>
          <w:szCs w:val="24"/>
        </w:rPr>
      </w:pPr>
      <w:r w:rsidRPr="00571846">
        <w:rPr>
          <w:rFonts w:asciiTheme="minorHAnsi" w:hAnsiTheme="minorHAnsi" w:cs="Arial"/>
          <w:sz w:val="24"/>
          <w:szCs w:val="24"/>
        </w:rPr>
        <w:t>The range of interventions that the Service will provide in response to an individual client’s needs will include, but is not limited to:-</w:t>
      </w:r>
    </w:p>
    <w:p w:rsidR="00571846" w:rsidRPr="00571846" w:rsidRDefault="00571846" w:rsidP="00571846">
      <w:pPr>
        <w:spacing w:after="200" w:line="276" w:lineRule="auto"/>
        <w:jc w:val="both"/>
        <w:rPr>
          <w:rFonts w:asciiTheme="minorHAnsi" w:hAnsiTheme="minorHAnsi" w:cs="Arial"/>
          <w:i/>
          <w:sz w:val="24"/>
          <w:szCs w:val="24"/>
        </w:rPr>
      </w:pPr>
      <w:r w:rsidRPr="00571846">
        <w:rPr>
          <w:rFonts w:asciiTheme="minorHAnsi" w:hAnsiTheme="minorHAnsi" w:cs="Arial"/>
          <w:i/>
          <w:sz w:val="24"/>
          <w:szCs w:val="24"/>
        </w:rPr>
        <w:t>Continence</w:t>
      </w:r>
    </w:p>
    <w:p w:rsidR="00571846" w:rsidRPr="00571846" w:rsidRDefault="00571846" w:rsidP="00571846">
      <w:pPr>
        <w:spacing w:after="200" w:line="276" w:lineRule="auto"/>
        <w:jc w:val="both"/>
        <w:rPr>
          <w:rFonts w:asciiTheme="minorHAnsi" w:hAnsiTheme="minorHAnsi" w:cs="Arial"/>
          <w:sz w:val="24"/>
          <w:szCs w:val="24"/>
        </w:rPr>
      </w:pPr>
      <w:r w:rsidRPr="00571846">
        <w:rPr>
          <w:rFonts w:asciiTheme="minorHAnsi" w:hAnsiTheme="minorHAnsi" w:cs="Arial"/>
          <w:sz w:val="24"/>
          <w:szCs w:val="24"/>
        </w:rPr>
        <w:t>Care Homes with Nursing will provide effective continence management for all clients, male and female, including catheter and stoma care and management of continence and constipation  Care Homes will ensure that there is appropriate onward referral to the GP and Continence Service where required.  Care Homes with Nursing are responsible for the provision of other equipment, with the exception of those provided through prescription (</w:t>
      </w:r>
      <w:proofErr w:type="spellStart"/>
      <w:r w:rsidRPr="00571846">
        <w:rPr>
          <w:rFonts w:asciiTheme="minorHAnsi" w:hAnsiTheme="minorHAnsi" w:cs="Arial"/>
          <w:sz w:val="24"/>
          <w:szCs w:val="24"/>
        </w:rPr>
        <w:t>i.e</w:t>
      </w:r>
      <w:proofErr w:type="spellEnd"/>
      <w:r w:rsidRPr="00571846">
        <w:rPr>
          <w:rFonts w:asciiTheme="minorHAnsi" w:hAnsiTheme="minorHAnsi" w:cs="Arial"/>
          <w:sz w:val="24"/>
          <w:szCs w:val="24"/>
        </w:rPr>
        <w:t xml:space="preserve"> catheter and stoma supplies).</w:t>
      </w:r>
    </w:p>
    <w:p w:rsidR="00571846" w:rsidRPr="00571846" w:rsidRDefault="00571846" w:rsidP="00571846">
      <w:pPr>
        <w:spacing w:after="200" w:line="276" w:lineRule="auto"/>
        <w:jc w:val="both"/>
        <w:rPr>
          <w:rFonts w:asciiTheme="minorHAnsi" w:hAnsiTheme="minorHAnsi" w:cs="Arial"/>
          <w:i/>
          <w:sz w:val="24"/>
          <w:szCs w:val="24"/>
        </w:rPr>
      </w:pPr>
      <w:r w:rsidRPr="00571846">
        <w:rPr>
          <w:rFonts w:asciiTheme="minorHAnsi" w:hAnsiTheme="minorHAnsi" w:cs="Arial"/>
          <w:i/>
          <w:sz w:val="24"/>
          <w:szCs w:val="24"/>
        </w:rPr>
        <w:t>Tissue Viability and Wound Care</w:t>
      </w:r>
    </w:p>
    <w:p w:rsidR="00571846" w:rsidRPr="00571846" w:rsidRDefault="00571846" w:rsidP="00571846">
      <w:pPr>
        <w:spacing w:after="200" w:line="276" w:lineRule="auto"/>
        <w:jc w:val="both"/>
        <w:rPr>
          <w:rFonts w:asciiTheme="minorHAnsi" w:hAnsiTheme="minorHAnsi" w:cs="Arial"/>
          <w:color w:val="FF0000"/>
          <w:sz w:val="24"/>
          <w:szCs w:val="24"/>
        </w:rPr>
      </w:pPr>
      <w:r w:rsidRPr="00571846">
        <w:rPr>
          <w:rFonts w:asciiTheme="minorHAnsi" w:hAnsiTheme="minorHAnsi" w:cs="Arial"/>
          <w:sz w:val="24"/>
          <w:szCs w:val="24"/>
        </w:rPr>
        <w:t xml:space="preserve">Care Homes with Nursing are responsible for risk assessment, prevention and management of pressure areas and wound care. When required, Care Homes will make referrals to the Tissue Viability service using their referral process and criteria.  </w:t>
      </w:r>
    </w:p>
    <w:p w:rsidR="00571846" w:rsidRPr="00571846" w:rsidRDefault="00571846" w:rsidP="00571846">
      <w:pPr>
        <w:spacing w:after="200" w:line="276" w:lineRule="auto"/>
        <w:jc w:val="both"/>
        <w:rPr>
          <w:rFonts w:asciiTheme="minorHAnsi" w:hAnsiTheme="minorHAnsi" w:cs="Arial"/>
          <w:i/>
          <w:sz w:val="24"/>
          <w:szCs w:val="24"/>
        </w:rPr>
      </w:pPr>
      <w:r w:rsidRPr="00571846">
        <w:rPr>
          <w:rFonts w:asciiTheme="minorHAnsi" w:hAnsiTheme="minorHAnsi" w:cs="Arial"/>
          <w:i/>
          <w:sz w:val="24"/>
          <w:szCs w:val="24"/>
        </w:rPr>
        <w:t>End of Life</w:t>
      </w:r>
    </w:p>
    <w:p w:rsidR="00571846" w:rsidRPr="00571846" w:rsidRDefault="00571846" w:rsidP="00571846">
      <w:pPr>
        <w:spacing w:after="200" w:line="276" w:lineRule="auto"/>
        <w:jc w:val="both"/>
        <w:rPr>
          <w:rFonts w:asciiTheme="minorHAnsi" w:hAnsiTheme="minorHAnsi" w:cs="Arial"/>
          <w:sz w:val="24"/>
          <w:szCs w:val="24"/>
        </w:rPr>
      </w:pPr>
      <w:r w:rsidRPr="00571846">
        <w:rPr>
          <w:rFonts w:asciiTheme="minorHAnsi" w:hAnsiTheme="minorHAnsi" w:cs="Arial"/>
          <w:sz w:val="24"/>
          <w:szCs w:val="24"/>
        </w:rPr>
        <w:lastRenderedPageBreak/>
        <w:t>Care Homes with Nursing will deliver effective palliative care and symptom management at the end of life, including administration of medication via a syringe driver where appropriate.</w:t>
      </w:r>
    </w:p>
    <w:p w:rsidR="00571846" w:rsidRPr="00571846" w:rsidRDefault="00571846" w:rsidP="00571846">
      <w:pPr>
        <w:spacing w:after="200" w:line="276" w:lineRule="auto"/>
        <w:jc w:val="both"/>
        <w:rPr>
          <w:rFonts w:asciiTheme="minorHAnsi" w:hAnsiTheme="minorHAnsi" w:cs="Arial"/>
          <w:sz w:val="24"/>
          <w:szCs w:val="24"/>
        </w:rPr>
      </w:pPr>
      <w:r w:rsidRPr="00571846">
        <w:rPr>
          <w:rFonts w:asciiTheme="minorHAnsi" w:hAnsiTheme="minorHAnsi" w:cs="Arial"/>
          <w:sz w:val="24"/>
          <w:szCs w:val="24"/>
        </w:rPr>
        <w:t>The Provider must ensure that National and Local Guidance in relation to the End of Life and Palliative Care Principles are followed.  The Provider will ensure appropriate referral and ongoing liaison with the GP and specialist palliative care services where required.</w:t>
      </w:r>
    </w:p>
    <w:p w:rsidR="00571846" w:rsidRPr="00571846" w:rsidRDefault="00571846" w:rsidP="00571846">
      <w:pPr>
        <w:spacing w:after="200" w:line="276" w:lineRule="auto"/>
        <w:jc w:val="both"/>
        <w:rPr>
          <w:rFonts w:asciiTheme="minorHAnsi" w:hAnsiTheme="minorHAnsi" w:cs="Arial"/>
          <w:sz w:val="24"/>
          <w:szCs w:val="24"/>
        </w:rPr>
      </w:pPr>
      <w:r w:rsidRPr="00571846">
        <w:rPr>
          <w:rFonts w:asciiTheme="minorHAnsi" w:hAnsiTheme="minorHAnsi" w:cs="Arial"/>
          <w:sz w:val="24"/>
          <w:szCs w:val="24"/>
        </w:rPr>
        <w:t>The Care Home must ensure that Staff employed have the knowledge and skills to deliver effective palliative care and symptom management at the end of life.  This includes up to date training on the use of syringe drivers.</w:t>
      </w:r>
    </w:p>
    <w:p w:rsidR="00571846" w:rsidRPr="00571846" w:rsidRDefault="00571846" w:rsidP="00571846">
      <w:pPr>
        <w:spacing w:after="200" w:line="276" w:lineRule="auto"/>
        <w:jc w:val="both"/>
        <w:rPr>
          <w:rFonts w:asciiTheme="minorHAnsi" w:hAnsiTheme="minorHAnsi" w:cs="Arial"/>
          <w:i/>
          <w:sz w:val="24"/>
          <w:szCs w:val="24"/>
        </w:rPr>
      </w:pPr>
      <w:r w:rsidRPr="00571846">
        <w:rPr>
          <w:rFonts w:asciiTheme="minorHAnsi" w:hAnsiTheme="minorHAnsi" w:cs="Arial"/>
          <w:i/>
          <w:sz w:val="24"/>
          <w:szCs w:val="24"/>
        </w:rPr>
        <w:t>Dementia/Challenging Behaviour</w:t>
      </w:r>
    </w:p>
    <w:p w:rsidR="00571846" w:rsidRPr="00571846" w:rsidRDefault="00571846" w:rsidP="00571846">
      <w:pPr>
        <w:spacing w:after="200" w:line="276" w:lineRule="auto"/>
        <w:jc w:val="both"/>
        <w:rPr>
          <w:rFonts w:asciiTheme="minorHAnsi" w:hAnsiTheme="minorHAnsi" w:cs="Arial"/>
          <w:color w:val="FF0000"/>
          <w:sz w:val="24"/>
          <w:szCs w:val="24"/>
        </w:rPr>
      </w:pPr>
      <w:r w:rsidRPr="00571846">
        <w:rPr>
          <w:rFonts w:asciiTheme="minorHAnsi" w:hAnsiTheme="minorHAnsi" w:cs="Arial"/>
          <w:sz w:val="24"/>
          <w:szCs w:val="24"/>
        </w:rPr>
        <w:t>Care Homes with Nursing will ensure that there are appropriate levels of staff who have the appropriate skills and competencies to support [clients, customers, patients] with cognitive impairment, and that the care environment is appropriate to meet the needs of these clients.</w:t>
      </w:r>
    </w:p>
    <w:p w:rsidR="00571846" w:rsidRPr="00571846" w:rsidRDefault="00571846" w:rsidP="00571846">
      <w:pPr>
        <w:spacing w:after="200" w:line="276" w:lineRule="auto"/>
        <w:jc w:val="both"/>
        <w:rPr>
          <w:rFonts w:asciiTheme="minorHAnsi" w:hAnsiTheme="minorHAnsi" w:cs="Arial"/>
          <w:sz w:val="24"/>
          <w:szCs w:val="24"/>
        </w:rPr>
      </w:pPr>
      <w:r w:rsidRPr="00571846">
        <w:rPr>
          <w:rFonts w:asciiTheme="minorHAnsi" w:hAnsiTheme="minorHAnsi" w:cs="Arial"/>
          <w:sz w:val="24"/>
          <w:szCs w:val="24"/>
        </w:rPr>
        <w:t>Client’s psychological and emotional needs should be assessed and onward referral made to the GP or specialist services where appropriate.</w:t>
      </w:r>
    </w:p>
    <w:p w:rsidR="00571846" w:rsidRPr="00571846" w:rsidRDefault="00571846" w:rsidP="00571846">
      <w:pPr>
        <w:spacing w:after="200" w:line="276" w:lineRule="auto"/>
        <w:jc w:val="both"/>
        <w:rPr>
          <w:rFonts w:asciiTheme="minorHAnsi" w:hAnsiTheme="minorHAnsi" w:cs="Arial"/>
          <w:i/>
          <w:sz w:val="24"/>
          <w:szCs w:val="24"/>
        </w:rPr>
      </w:pPr>
      <w:r w:rsidRPr="00571846">
        <w:rPr>
          <w:rFonts w:asciiTheme="minorHAnsi" w:hAnsiTheme="minorHAnsi" w:cs="Arial"/>
          <w:i/>
          <w:sz w:val="24"/>
          <w:szCs w:val="24"/>
        </w:rPr>
        <w:t>Mobility</w:t>
      </w:r>
    </w:p>
    <w:p w:rsidR="00571846" w:rsidRPr="00571846" w:rsidRDefault="00571846" w:rsidP="00571846">
      <w:pPr>
        <w:spacing w:after="200" w:line="276" w:lineRule="auto"/>
        <w:jc w:val="both"/>
        <w:rPr>
          <w:rFonts w:asciiTheme="minorHAnsi" w:hAnsiTheme="minorHAnsi" w:cs="Arial"/>
          <w:color w:val="FF0000"/>
          <w:sz w:val="24"/>
          <w:szCs w:val="24"/>
        </w:rPr>
      </w:pPr>
      <w:r w:rsidRPr="00571846">
        <w:rPr>
          <w:rFonts w:asciiTheme="minorHAnsi" w:hAnsiTheme="minorHAnsi" w:cs="Arial"/>
          <w:sz w:val="24"/>
          <w:szCs w:val="24"/>
        </w:rPr>
        <w:t>Care Homes with Nursing are responsible for the assessment, ongoing monitoring and management of clients with contractures or movement restrictions.  Ensuring that onward referral is made to the GP or relevant community services where additional support is required.</w:t>
      </w:r>
      <w:r w:rsidRPr="00571846">
        <w:rPr>
          <w:rFonts w:asciiTheme="minorHAnsi" w:hAnsiTheme="minorHAnsi" w:cs="Arial"/>
          <w:color w:val="FF0000"/>
          <w:sz w:val="24"/>
          <w:szCs w:val="24"/>
        </w:rPr>
        <w:t xml:space="preserve"> </w:t>
      </w:r>
    </w:p>
    <w:p w:rsidR="00571846" w:rsidRPr="00571846" w:rsidRDefault="00571846" w:rsidP="00571846">
      <w:pPr>
        <w:spacing w:after="200" w:line="276" w:lineRule="auto"/>
        <w:jc w:val="both"/>
        <w:rPr>
          <w:rFonts w:asciiTheme="minorHAnsi" w:hAnsiTheme="minorHAnsi" w:cs="Arial"/>
          <w:i/>
          <w:sz w:val="24"/>
          <w:szCs w:val="24"/>
        </w:rPr>
      </w:pPr>
      <w:r w:rsidRPr="00571846">
        <w:rPr>
          <w:rFonts w:asciiTheme="minorHAnsi" w:hAnsiTheme="minorHAnsi" w:cs="Arial"/>
          <w:i/>
          <w:sz w:val="24"/>
          <w:szCs w:val="24"/>
        </w:rPr>
        <w:t>Nutrition</w:t>
      </w:r>
    </w:p>
    <w:p w:rsidR="00571846" w:rsidRPr="00571846" w:rsidRDefault="00571846" w:rsidP="00571846">
      <w:pPr>
        <w:spacing w:after="200" w:line="276" w:lineRule="auto"/>
        <w:jc w:val="both"/>
        <w:rPr>
          <w:rFonts w:asciiTheme="minorHAnsi" w:hAnsiTheme="minorHAnsi" w:cs="Arial"/>
          <w:sz w:val="24"/>
          <w:szCs w:val="24"/>
        </w:rPr>
      </w:pPr>
      <w:r w:rsidRPr="00571846">
        <w:rPr>
          <w:rFonts w:asciiTheme="minorHAnsi" w:hAnsiTheme="minorHAnsi" w:cs="Arial"/>
          <w:sz w:val="24"/>
          <w:szCs w:val="24"/>
        </w:rPr>
        <w:t>Care Homes with Nursing are responsible for ensuring that nutritional risks are identified and effectively managed.  Clients should be screened for nutritional risk on a monthly basis or as required, including the monitoring of weights.  Where screening identifies that a client is at risk, an appropriate nutritional assessment and care plan should be implemented.  Onward referral to the GP, dieticians, or SALT teams should be made where appropriate.</w:t>
      </w:r>
    </w:p>
    <w:p w:rsidR="00571846" w:rsidRPr="00571846" w:rsidRDefault="00571846" w:rsidP="00571846">
      <w:pPr>
        <w:spacing w:after="200" w:line="276" w:lineRule="auto"/>
        <w:jc w:val="both"/>
        <w:rPr>
          <w:rFonts w:asciiTheme="minorHAnsi" w:hAnsiTheme="minorHAnsi" w:cs="Arial"/>
          <w:color w:val="FF0000"/>
          <w:sz w:val="24"/>
          <w:szCs w:val="24"/>
        </w:rPr>
      </w:pPr>
      <w:r w:rsidRPr="00571846">
        <w:rPr>
          <w:rFonts w:asciiTheme="minorHAnsi" w:hAnsiTheme="minorHAnsi" w:cs="Arial"/>
          <w:sz w:val="24"/>
          <w:szCs w:val="24"/>
        </w:rPr>
        <w:t xml:space="preserve">Where applicable the Care Home with Nursing will ensure that [clients, customers, patients] with a PEG or Nasogastric feeding tube in situ are managed safely by staff who are appropriately trained. </w:t>
      </w:r>
    </w:p>
    <w:p w:rsidR="00571846" w:rsidRPr="00571846" w:rsidRDefault="00571846" w:rsidP="00571846">
      <w:pPr>
        <w:spacing w:after="200" w:line="276" w:lineRule="auto"/>
        <w:jc w:val="both"/>
        <w:rPr>
          <w:rFonts w:asciiTheme="minorHAnsi" w:hAnsiTheme="minorHAnsi" w:cs="Arial"/>
          <w:b/>
          <w:sz w:val="24"/>
          <w:szCs w:val="24"/>
        </w:rPr>
      </w:pPr>
      <w:r w:rsidRPr="00571846">
        <w:rPr>
          <w:rFonts w:asciiTheme="minorHAnsi" w:hAnsiTheme="minorHAnsi" w:cs="Arial"/>
          <w:b/>
          <w:sz w:val="24"/>
          <w:szCs w:val="24"/>
        </w:rPr>
        <w:t>Training</w:t>
      </w:r>
    </w:p>
    <w:p w:rsidR="00571846" w:rsidRPr="00571846" w:rsidRDefault="00571846" w:rsidP="00571846">
      <w:pPr>
        <w:spacing w:after="200" w:line="276" w:lineRule="auto"/>
        <w:jc w:val="both"/>
        <w:rPr>
          <w:rFonts w:asciiTheme="minorHAnsi" w:hAnsiTheme="minorHAnsi" w:cs="Arial"/>
          <w:sz w:val="24"/>
          <w:szCs w:val="24"/>
        </w:rPr>
      </w:pPr>
      <w:r w:rsidRPr="00571846">
        <w:rPr>
          <w:rFonts w:asciiTheme="minorHAnsi" w:hAnsiTheme="minorHAnsi" w:cs="Arial"/>
          <w:sz w:val="24"/>
          <w:szCs w:val="24"/>
        </w:rPr>
        <w:t xml:space="preserve">Registered Nurses must maintain their registration and ensure Revalidation is in line with NMC Guidance.  When recruiting, Providers should undertake appropriate checks to ensure </w:t>
      </w:r>
      <w:r w:rsidRPr="00571846">
        <w:rPr>
          <w:rFonts w:asciiTheme="minorHAnsi" w:hAnsiTheme="minorHAnsi" w:cs="Arial"/>
          <w:sz w:val="24"/>
          <w:szCs w:val="24"/>
        </w:rPr>
        <w:lastRenderedPageBreak/>
        <w:t>that the applicant is registered with the Nursing and Midwifery Council (NMC) and undertake annual checks throughout their employment.</w:t>
      </w:r>
    </w:p>
    <w:p w:rsidR="00571846" w:rsidRPr="00571846" w:rsidRDefault="00571846" w:rsidP="00571846">
      <w:pPr>
        <w:spacing w:after="200" w:line="276" w:lineRule="auto"/>
        <w:jc w:val="both"/>
        <w:rPr>
          <w:rFonts w:asciiTheme="minorHAnsi" w:hAnsiTheme="minorHAnsi" w:cs="Arial"/>
          <w:b/>
          <w:sz w:val="24"/>
          <w:szCs w:val="24"/>
        </w:rPr>
      </w:pPr>
      <w:r w:rsidRPr="00571846">
        <w:rPr>
          <w:rFonts w:asciiTheme="minorHAnsi" w:hAnsiTheme="minorHAnsi" w:cs="Arial"/>
          <w:b/>
          <w:sz w:val="24"/>
          <w:szCs w:val="24"/>
        </w:rPr>
        <w:t>Medicines Management</w:t>
      </w:r>
    </w:p>
    <w:p w:rsidR="00571846" w:rsidRPr="00571846" w:rsidRDefault="00571846" w:rsidP="00571846">
      <w:pPr>
        <w:spacing w:after="200" w:line="276" w:lineRule="auto"/>
        <w:jc w:val="both"/>
        <w:rPr>
          <w:rFonts w:asciiTheme="minorHAnsi" w:hAnsiTheme="minorHAnsi" w:cs="Arial"/>
          <w:sz w:val="24"/>
          <w:szCs w:val="24"/>
        </w:rPr>
      </w:pPr>
      <w:r w:rsidRPr="00571846">
        <w:rPr>
          <w:rFonts w:asciiTheme="minorHAnsi" w:hAnsiTheme="minorHAnsi" w:cs="Arial"/>
          <w:sz w:val="24"/>
          <w:szCs w:val="24"/>
        </w:rPr>
        <w:t>Staff must adhere to local Medicines Management policies and procedures, for obtaining supplies of medicines, receipt, recording (on MAR sheets and Care Plans), storage (including controlled drugs and refrigerated items), handling, administration and disposal of medicines in accordance with:</w:t>
      </w:r>
    </w:p>
    <w:p w:rsidR="00571846" w:rsidRPr="00571846" w:rsidRDefault="00571846" w:rsidP="00571846">
      <w:pPr>
        <w:numPr>
          <w:ilvl w:val="0"/>
          <w:numId w:val="58"/>
        </w:numPr>
        <w:spacing w:after="200" w:line="276" w:lineRule="auto"/>
        <w:contextualSpacing/>
        <w:jc w:val="both"/>
        <w:rPr>
          <w:rFonts w:asciiTheme="minorHAnsi" w:hAnsiTheme="minorHAnsi" w:cs="Arial"/>
          <w:sz w:val="24"/>
          <w:szCs w:val="24"/>
        </w:rPr>
      </w:pPr>
      <w:r w:rsidRPr="00571846">
        <w:rPr>
          <w:rFonts w:asciiTheme="minorHAnsi" w:hAnsiTheme="minorHAnsi" w:cs="Arial"/>
          <w:sz w:val="24"/>
          <w:szCs w:val="24"/>
        </w:rPr>
        <w:t xml:space="preserve">The Clinical Commissioning Group (CCG). Medicines management guidance for care homes is available at </w:t>
      </w:r>
      <w:hyperlink r:id="rId20" w:history="1">
        <w:r w:rsidRPr="00571846">
          <w:rPr>
            <w:rFonts w:asciiTheme="minorHAnsi" w:hAnsiTheme="minorHAnsi" w:cs="Arial"/>
            <w:color w:val="0000FF"/>
            <w:sz w:val="24"/>
            <w:szCs w:val="24"/>
            <w:u w:val="single"/>
          </w:rPr>
          <w:t>http://www.derbyshiremedicinesm</w:t>
        </w:r>
        <w:r w:rsidRPr="00571846">
          <w:rPr>
            <w:rFonts w:asciiTheme="minorHAnsi" w:hAnsiTheme="minorHAnsi" w:cs="Arial"/>
            <w:color w:val="0000FF"/>
            <w:sz w:val="24"/>
            <w:szCs w:val="24"/>
            <w:u w:val="single"/>
          </w:rPr>
          <w:t>a</w:t>
        </w:r>
        <w:r w:rsidRPr="00571846">
          <w:rPr>
            <w:rFonts w:asciiTheme="minorHAnsi" w:hAnsiTheme="minorHAnsi" w:cs="Arial"/>
            <w:color w:val="0000FF"/>
            <w:sz w:val="24"/>
            <w:szCs w:val="24"/>
            <w:u w:val="single"/>
          </w:rPr>
          <w:t>nagement.nhs.uk/non_clinical_guidelines/social_care_care_homes</w:t>
        </w:r>
      </w:hyperlink>
    </w:p>
    <w:p w:rsidR="00571846" w:rsidRPr="00571846" w:rsidRDefault="00571846" w:rsidP="00571846">
      <w:pPr>
        <w:numPr>
          <w:ilvl w:val="0"/>
          <w:numId w:val="58"/>
        </w:numPr>
        <w:spacing w:after="200" w:line="276" w:lineRule="auto"/>
        <w:contextualSpacing/>
        <w:rPr>
          <w:rFonts w:asciiTheme="minorHAnsi" w:hAnsiTheme="minorHAnsi" w:cs="Arial"/>
          <w:sz w:val="24"/>
          <w:szCs w:val="24"/>
        </w:rPr>
      </w:pPr>
      <w:r w:rsidRPr="00571846">
        <w:rPr>
          <w:rFonts w:asciiTheme="minorHAnsi" w:hAnsiTheme="minorHAnsi" w:cs="Arial"/>
          <w:sz w:val="24"/>
          <w:szCs w:val="24"/>
        </w:rPr>
        <w:t>NICE Guideline (SC1): Managing medicines in care homes and also NICE Quality Standard (QS85): Managing medicines in care homes</w:t>
      </w:r>
    </w:p>
    <w:p w:rsidR="00571846" w:rsidRPr="00571846" w:rsidRDefault="00571846" w:rsidP="00571846">
      <w:pPr>
        <w:numPr>
          <w:ilvl w:val="0"/>
          <w:numId w:val="58"/>
        </w:numPr>
        <w:spacing w:after="200" w:line="276" w:lineRule="auto"/>
        <w:contextualSpacing/>
        <w:rPr>
          <w:rFonts w:asciiTheme="minorHAnsi" w:hAnsiTheme="minorHAnsi" w:cs="Arial"/>
          <w:sz w:val="24"/>
          <w:szCs w:val="24"/>
        </w:rPr>
      </w:pPr>
      <w:r w:rsidRPr="00571846">
        <w:rPr>
          <w:rFonts w:asciiTheme="minorHAnsi" w:hAnsiTheme="minorHAnsi" w:cs="Arial"/>
          <w:sz w:val="24"/>
          <w:szCs w:val="24"/>
        </w:rPr>
        <w:t>The Handling of Medicines in Social Care Settings by the Royal Pharmaceutical Society of Great Britain 2007 or subsequent revisions;</w:t>
      </w:r>
    </w:p>
    <w:p w:rsidR="00571846" w:rsidRPr="00571846" w:rsidRDefault="00571846" w:rsidP="00571846">
      <w:pPr>
        <w:numPr>
          <w:ilvl w:val="0"/>
          <w:numId w:val="58"/>
        </w:numPr>
        <w:spacing w:after="200" w:line="276" w:lineRule="auto"/>
        <w:contextualSpacing/>
        <w:rPr>
          <w:rFonts w:asciiTheme="minorHAnsi" w:hAnsiTheme="minorHAnsi" w:cs="Arial"/>
          <w:sz w:val="24"/>
          <w:szCs w:val="24"/>
        </w:rPr>
      </w:pPr>
      <w:r w:rsidRPr="00571846">
        <w:rPr>
          <w:rFonts w:asciiTheme="minorHAnsi" w:hAnsiTheme="minorHAnsi" w:cs="Arial"/>
          <w:sz w:val="24"/>
          <w:szCs w:val="24"/>
        </w:rPr>
        <w:t xml:space="preserve">Professional advice documents produced by the Care Quality Commission (CQC) (or its predecessor The Commission for Social Care Inspection), including ‘The Administration of Medicines in Care Homes, Medicine Administration Records (MAR) in Care Homes and Domiciliary Care, and the Safe Management of Controlled Drugs in Care Homes or subsequent revisions; and </w:t>
      </w:r>
    </w:p>
    <w:p w:rsidR="00571846" w:rsidRPr="00571846" w:rsidRDefault="00571846" w:rsidP="00571846">
      <w:pPr>
        <w:numPr>
          <w:ilvl w:val="0"/>
          <w:numId w:val="58"/>
        </w:numPr>
        <w:spacing w:after="200" w:line="276" w:lineRule="auto"/>
        <w:contextualSpacing/>
        <w:rPr>
          <w:rFonts w:asciiTheme="minorHAnsi" w:hAnsiTheme="minorHAnsi" w:cs="Arial"/>
          <w:sz w:val="24"/>
          <w:szCs w:val="24"/>
        </w:rPr>
      </w:pPr>
      <w:r w:rsidRPr="00571846">
        <w:rPr>
          <w:rFonts w:asciiTheme="minorHAnsi" w:hAnsiTheme="minorHAnsi" w:cs="Arial"/>
          <w:sz w:val="24"/>
          <w:szCs w:val="24"/>
        </w:rPr>
        <w:t>The Misuse of Drugs Act 2001 (amended)</w:t>
      </w:r>
    </w:p>
    <w:p w:rsidR="00571846" w:rsidRDefault="00571846" w:rsidP="00571846">
      <w:pPr>
        <w:numPr>
          <w:ilvl w:val="0"/>
          <w:numId w:val="58"/>
        </w:numPr>
        <w:spacing w:after="200" w:line="276" w:lineRule="auto"/>
        <w:contextualSpacing/>
        <w:rPr>
          <w:rFonts w:asciiTheme="minorHAnsi" w:hAnsiTheme="minorHAnsi" w:cs="Arial"/>
          <w:sz w:val="24"/>
          <w:szCs w:val="24"/>
        </w:rPr>
      </w:pPr>
      <w:r w:rsidRPr="00571846">
        <w:rPr>
          <w:rFonts w:asciiTheme="minorHAnsi" w:hAnsiTheme="minorHAnsi" w:cs="Arial"/>
          <w:sz w:val="24"/>
          <w:szCs w:val="24"/>
        </w:rPr>
        <w:t>Infection Prevention and Control</w:t>
      </w:r>
    </w:p>
    <w:p w:rsidR="00162894" w:rsidRDefault="00162894" w:rsidP="00162894">
      <w:pPr>
        <w:spacing w:after="200" w:line="276" w:lineRule="auto"/>
        <w:contextualSpacing/>
        <w:rPr>
          <w:rFonts w:asciiTheme="minorHAnsi" w:hAnsiTheme="minorHAnsi" w:cs="Arial"/>
          <w:sz w:val="24"/>
          <w:szCs w:val="24"/>
        </w:rPr>
      </w:pPr>
    </w:p>
    <w:p w:rsidR="00162894" w:rsidRDefault="00162894" w:rsidP="00162894">
      <w:pPr>
        <w:spacing w:after="200" w:line="276" w:lineRule="auto"/>
        <w:contextualSpacing/>
        <w:rPr>
          <w:rFonts w:asciiTheme="minorHAnsi" w:hAnsiTheme="minorHAnsi" w:cs="Arial"/>
          <w:sz w:val="24"/>
          <w:szCs w:val="24"/>
        </w:rPr>
      </w:pPr>
    </w:p>
    <w:p w:rsidR="00162894" w:rsidRDefault="00162894" w:rsidP="00162894">
      <w:pPr>
        <w:spacing w:after="200" w:line="276" w:lineRule="auto"/>
        <w:contextualSpacing/>
        <w:rPr>
          <w:rFonts w:asciiTheme="minorHAnsi" w:hAnsiTheme="minorHAnsi" w:cs="Arial"/>
          <w:sz w:val="24"/>
          <w:szCs w:val="24"/>
        </w:rPr>
      </w:pPr>
    </w:p>
    <w:p w:rsidR="00162894" w:rsidRDefault="00162894" w:rsidP="00162894">
      <w:pPr>
        <w:spacing w:after="200" w:line="276" w:lineRule="auto"/>
        <w:contextualSpacing/>
        <w:rPr>
          <w:rFonts w:asciiTheme="minorHAnsi" w:hAnsiTheme="minorHAnsi" w:cs="Arial"/>
          <w:sz w:val="24"/>
          <w:szCs w:val="24"/>
        </w:rPr>
      </w:pPr>
    </w:p>
    <w:p w:rsidR="00162894" w:rsidRDefault="00162894" w:rsidP="00162894">
      <w:pPr>
        <w:spacing w:after="200" w:line="276" w:lineRule="auto"/>
        <w:contextualSpacing/>
        <w:rPr>
          <w:rFonts w:asciiTheme="minorHAnsi" w:hAnsiTheme="minorHAnsi" w:cs="Arial"/>
          <w:sz w:val="24"/>
          <w:szCs w:val="24"/>
        </w:rPr>
      </w:pPr>
    </w:p>
    <w:p w:rsidR="00162894" w:rsidRDefault="00162894" w:rsidP="00162894">
      <w:pPr>
        <w:spacing w:after="200" w:line="276" w:lineRule="auto"/>
        <w:contextualSpacing/>
        <w:rPr>
          <w:rFonts w:asciiTheme="minorHAnsi" w:hAnsiTheme="minorHAnsi" w:cs="Arial"/>
          <w:sz w:val="24"/>
          <w:szCs w:val="24"/>
        </w:rPr>
      </w:pPr>
    </w:p>
    <w:p w:rsidR="00162894" w:rsidRDefault="00162894" w:rsidP="00162894">
      <w:pPr>
        <w:spacing w:after="200" w:line="276" w:lineRule="auto"/>
        <w:contextualSpacing/>
        <w:rPr>
          <w:rFonts w:asciiTheme="minorHAnsi" w:hAnsiTheme="minorHAnsi" w:cs="Arial"/>
          <w:sz w:val="24"/>
          <w:szCs w:val="24"/>
        </w:rPr>
      </w:pPr>
    </w:p>
    <w:p w:rsidR="00162894" w:rsidRDefault="00162894" w:rsidP="00162894">
      <w:pPr>
        <w:spacing w:after="200" w:line="276" w:lineRule="auto"/>
        <w:contextualSpacing/>
        <w:rPr>
          <w:rFonts w:asciiTheme="minorHAnsi" w:hAnsiTheme="minorHAnsi" w:cs="Arial"/>
          <w:sz w:val="24"/>
          <w:szCs w:val="24"/>
        </w:rPr>
      </w:pPr>
    </w:p>
    <w:p w:rsidR="00162894" w:rsidRDefault="00162894" w:rsidP="00162894">
      <w:pPr>
        <w:spacing w:after="200" w:line="276" w:lineRule="auto"/>
        <w:contextualSpacing/>
        <w:rPr>
          <w:rFonts w:asciiTheme="minorHAnsi" w:hAnsiTheme="minorHAnsi" w:cs="Arial"/>
          <w:sz w:val="24"/>
          <w:szCs w:val="24"/>
        </w:rPr>
      </w:pPr>
    </w:p>
    <w:p w:rsidR="00162894" w:rsidRDefault="00162894" w:rsidP="00162894">
      <w:pPr>
        <w:spacing w:after="200" w:line="276" w:lineRule="auto"/>
        <w:contextualSpacing/>
        <w:rPr>
          <w:rFonts w:asciiTheme="minorHAnsi" w:hAnsiTheme="minorHAnsi" w:cs="Arial"/>
          <w:sz w:val="24"/>
          <w:szCs w:val="24"/>
        </w:rPr>
      </w:pPr>
    </w:p>
    <w:p w:rsidR="00162894" w:rsidRDefault="00162894" w:rsidP="00162894">
      <w:pPr>
        <w:spacing w:after="200" w:line="276" w:lineRule="auto"/>
        <w:contextualSpacing/>
        <w:rPr>
          <w:rFonts w:asciiTheme="minorHAnsi" w:hAnsiTheme="minorHAnsi" w:cs="Arial"/>
          <w:sz w:val="24"/>
          <w:szCs w:val="24"/>
        </w:rPr>
      </w:pPr>
    </w:p>
    <w:p w:rsidR="00162894" w:rsidRDefault="00162894" w:rsidP="00162894">
      <w:pPr>
        <w:spacing w:after="200" w:line="276" w:lineRule="auto"/>
        <w:contextualSpacing/>
        <w:rPr>
          <w:rFonts w:asciiTheme="minorHAnsi" w:hAnsiTheme="minorHAnsi" w:cs="Arial"/>
          <w:sz w:val="24"/>
          <w:szCs w:val="24"/>
        </w:rPr>
      </w:pPr>
    </w:p>
    <w:p w:rsidR="00162894" w:rsidRDefault="00162894" w:rsidP="00162894">
      <w:pPr>
        <w:spacing w:after="200" w:line="276" w:lineRule="auto"/>
        <w:contextualSpacing/>
        <w:rPr>
          <w:rFonts w:asciiTheme="minorHAnsi" w:hAnsiTheme="minorHAnsi" w:cs="Arial"/>
          <w:sz w:val="24"/>
          <w:szCs w:val="24"/>
        </w:rPr>
      </w:pPr>
    </w:p>
    <w:p w:rsidR="00162894" w:rsidRDefault="00162894" w:rsidP="00162894">
      <w:pPr>
        <w:spacing w:after="200" w:line="276" w:lineRule="auto"/>
        <w:contextualSpacing/>
        <w:rPr>
          <w:rFonts w:asciiTheme="minorHAnsi" w:hAnsiTheme="minorHAnsi" w:cs="Arial"/>
          <w:sz w:val="24"/>
          <w:szCs w:val="24"/>
        </w:rPr>
      </w:pPr>
    </w:p>
    <w:p w:rsidR="00162894" w:rsidRDefault="00162894" w:rsidP="00162894">
      <w:pPr>
        <w:spacing w:after="200" w:line="276" w:lineRule="auto"/>
        <w:contextualSpacing/>
        <w:rPr>
          <w:rFonts w:asciiTheme="minorHAnsi" w:hAnsiTheme="minorHAnsi" w:cs="Arial"/>
          <w:sz w:val="24"/>
          <w:szCs w:val="24"/>
        </w:rPr>
      </w:pPr>
    </w:p>
    <w:p w:rsidR="00162894" w:rsidRDefault="00162894" w:rsidP="00162894">
      <w:pPr>
        <w:spacing w:after="200" w:line="276" w:lineRule="auto"/>
        <w:contextualSpacing/>
        <w:rPr>
          <w:rFonts w:asciiTheme="minorHAnsi" w:hAnsiTheme="minorHAnsi" w:cs="Arial"/>
          <w:sz w:val="24"/>
          <w:szCs w:val="24"/>
        </w:rPr>
      </w:pPr>
    </w:p>
    <w:p w:rsidR="00162894" w:rsidRDefault="00162894" w:rsidP="00162894">
      <w:pPr>
        <w:spacing w:after="200" w:line="276" w:lineRule="auto"/>
        <w:contextualSpacing/>
        <w:rPr>
          <w:rFonts w:asciiTheme="minorHAnsi" w:hAnsiTheme="minorHAnsi" w:cs="Arial"/>
          <w:sz w:val="24"/>
          <w:szCs w:val="24"/>
        </w:rPr>
      </w:pPr>
    </w:p>
    <w:p w:rsidR="00162894" w:rsidRPr="00571846" w:rsidRDefault="00162894" w:rsidP="00162894">
      <w:pPr>
        <w:spacing w:after="200" w:line="276" w:lineRule="auto"/>
        <w:contextualSpacing/>
        <w:rPr>
          <w:rFonts w:asciiTheme="minorHAnsi" w:hAnsiTheme="minorHAnsi" w:cs="Arial"/>
          <w:b/>
          <w:sz w:val="24"/>
          <w:szCs w:val="24"/>
        </w:rPr>
      </w:pPr>
      <w:r w:rsidRPr="00B41E07">
        <w:rPr>
          <w:rFonts w:asciiTheme="minorHAnsi" w:hAnsiTheme="minorHAnsi" w:cs="Arial"/>
          <w:b/>
          <w:sz w:val="24"/>
          <w:szCs w:val="24"/>
        </w:rPr>
        <w:lastRenderedPageBreak/>
        <w:t>APPENDIX THREE: GLOSSARY OF TERMS</w:t>
      </w:r>
    </w:p>
    <w:p w:rsidR="00871407" w:rsidRPr="00871407" w:rsidRDefault="00871407" w:rsidP="00871407">
      <w:pPr>
        <w:contextualSpacing/>
        <w:jc w:val="both"/>
        <w:rPr>
          <w:rFonts w:asciiTheme="minorHAnsi" w:hAnsiTheme="minorHAnsi"/>
          <w:sz w:val="24"/>
          <w:szCs w:val="24"/>
        </w:rPr>
      </w:pPr>
    </w:p>
    <w:p w:rsidR="00871407" w:rsidRPr="00871407" w:rsidRDefault="00871407" w:rsidP="00871407">
      <w:pPr>
        <w:tabs>
          <w:tab w:val="left" w:pos="794"/>
        </w:tabs>
        <w:jc w:val="both"/>
        <w:rPr>
          <w:rFonts w:asciiTheme="minorHAnsi" w:hAnsiTheme="minorHAnsi" w:cs="Arial"/>
          <w:iCs/>
          <w:sz w:val="24"/>
          <w:szCs w:val="24"/>
        </w:rPr>
      </w:pPr>
    </w:p>
    <w:tbl>
      <w:tblPr>
        <w:tblStyle w:val="TableGrid1"/>
        <w:tblW w:w="10348" w:type="dxa"/>
        <w:tblInd w:w="-601" w:type="dxa"/>
        <w:tblLook w:val="04A0" w:firstRow="1" w:lastRow="0" w:firstColumn="1" w:lastColumn="0" w:noHBand="0" w:noVBand="1"/>
      </w:tblPr>
      <w:tblGrid>
        <w:gridCol w:w="3970"/>
        <w:gridCol w:w="6378"/>
      </w:tblGrid>
      <w:tr w:rsidR="00871407" w:rsidRPr="00871407" w:rsidTr="00460764">
        <w:trPr>
          <w:tblHeader/>
        </w:trPr>
        <w:tc>
          <w:tcPr>
            <w:tcW w:w="10348" w:type="dxa"/>
            <w:gridSpan w:val="2"/>
            <w:shd w:val="clear" w:color="auto" w:fill="808080" w:themeFill="background1" w:themeFillShade="80"/>
          </w:tcPr>
          <w:p w:rsidR="00871407" w:rsidRPr="00871407" w:rsidRDefault="00871407" w:rsidP="00871407">
            <w:pPr>
              <w:jc w:val="both"/>
              <w:rPr>
                <w:rFonts w:asciiTheme="minorHAnsi" w:hAnsiTheme="minorHAnsi"/>
                <w:b/>
                <w:sz w:val="24"/>
                <w:szCs w:val="24"/>
              </w:rPr>
            </w:pPr>
            <w:r w:rsidRPr="00871407">
              <w:rPr>
                <w:rFonts w:asciiTheme="minorHAnsi" w:hAnsiTheme="minorHAnsi"/>
                <w:b/>
                <w:color w:val="FFFFFF" w:themeColor="background1"/>
                <w:sz w:val="24"/>
                <w:szCs w:val="24"/>
              </w:rPr>
              <w:t>Document Glossary</w:t>
            </w:r>
          </w:p>
        </w:tc>
      </w:tr>
      <w:tr w:rsidR="00871407" w:rsidRPr="00871407" w:rsidTr="00460764">
        <w:tc>
          <w:tcPr>
            <w:tcW w:w="3970" w:type="dxa"/>
          </w:tcPr>
          <w:p w:rsidR="00871407" w:rsidRPr="00871407" w:rsidRDefault="00871407" w:rsidP="00871407">
            <w:pPr>
              <w:jc w:val="both"/>
              <w:rPr>
                <w:rFonts w:asciiTheme="minorHAnsi" w:hAnsiTheme="minorHAnsi"/>
                <w:sz w:val="24"/>
                <w:szCs w:val="24"/>
              </w:rPr>
            </w:pPr>
            <w:r w:rsidRPr="00871407">
              <w:rPr>
                <w:rFonts w:asciiTheme="minorHAnsi" w:hAnsiTheme="minorHAnsi"/>
                <w:b/>
                <w:bCs/>
                <w:sz w:val="24"/>
                <w:szCs w:val="24"/>
              </w:rPr>
              <w:t>Individual Service Request</w:t>
            </w:r>
          </w:p>
        </w:tc>
        <w:tc>
          <w:tcPr>
            <w:tcW w:w="6378" w:type="dxa"/>
          </w:tcPr>
          <w:p w:rsidR="00871407" w:rsidRPr="00871407" w:rsidRDefault="00871407" w:rsidP="00871407">
            <w:pPr>
              <w:jc w:val="both"/>
              <w:rPr>
                <w:rFonts w:asciiTheme="minorHAnsi" w:hAnsiTheme="minorHAnsi"/>
                <w:sz w:val="24"/>
                <w:szCs w:val="24"/>
              </w:rPr>
            </w:pPr>
            <w:r w:rsidRPr="00871407">
              <w:rPr>
                <w:rFonts w:asciiTheme="minorHAnsi" w:hAnsiTheme="minorHAnsi"/>
                <w:sz w:val="24"/>
                <w:szCs w:val="24"/>
              </w:rPr>
              <w:t xml:space="preserve">Created to inform the bid process. A document containing anonymised information about Service User/s. </w:t>
            </w:r>
          </w:p>
        </w:tc>
      </w:tr>
      <w:tr w:rsidR="00871407" w:rsidRPr="00871407" w:rsidTr="00460764">
        <w:tc>
          <w:tcPr>
            <w:tcW w:w="3970" w:type="dxa"/>
          </w:tcPr>
          <w:p w:rsidR="00871407" w:rsidRPr="00871407" w:rsidRDefault="00871407" w:rsidP="00871407">
            <w:pPr>
              <w:jc w:val="both"/>
              <w:rPr>
                <w:rFonts w:asciiTheme="minorHAnsi" w:hAnsiTheme="minorHAnsi"/>
                <w:sz w:val="24"/>
                <w:szCs w:val="24"/>
              </w:rPr>
            </w:pPr>
            <w:r w:rsidRPr="00871407">
              <w:rPr>
                <w:rFonts w:asciiTheme="minorHAnsi" w:hAnsiTheme="minorHAnsi"/>
                <w:b/>
                <w:bCs/>
                <w:sz w:val="24"/>
                <w:szCs w:val="24"/>
              </w:rPr>
              <w:t>Individual Service Agreement</w:t>
            </w:r>
          </w:p>
        </w:tc>
        <w:tc>
          <w:tcPr>
            <w:tcW w:w="6378" w:type="dxa"/>
          </w:tcPr>
          <w:p w:rsidR="00871407" w:rsidRPr="00871407" w:rsidRDefault="00871407" w:rsidP="00871407">
            <w:pPr>
              <w:jc w:val="both"/>
              <w:rPr>
                <w:rFonts w:asciiTheme="minorHAnsi" w:hAnsiTheme="minorHAnsi"/>
                <w:sz w:val="24"/>
                <w:szCs w:val="24"/>
              </w:rPr>
            </w:pPr>
            <w:r w:rsidRPr="00871407">
              <w:rPr>
                <w:rFonts w:asciiTheme="minorHAnsi" w:hAnsiTheme="minorHAnsi"/>
                <w:sz w:val="24"/>
                <w:szCs w:val="24"/>
              </w:rPr>
              <w:t xml:space="preserve">The individual contract; related to the above, created at the point business is awarded. </w:t>
            </w:r>
          </w:p>
        </w:tc>
      </w:tr>
      <w:tr w:rsidR="00871407" w:rsidRPr="00871407" w:rsidTr="00460764">
        <w:tc>
          <w:tcPr>
            <w:tcW w:w="3970" w:type="dxa"/>
          </w:tcPr>
          <w:p w:rsidR="00871407" w:rsidRPr="00871407" w:rsidRDefault="00871407" w:rsidP="00871407">
            <w:pPr>
              <w:jc w:val="both"/>
              <w:rPr>
                <w:rFonts w:asciiTheme="minorHAnsi" w:hAnsiTheme="minorHAnsi"/>
                <w:b/>
                <w:sz w:val="24"/>
                <w:szCs w:val="24"/>
              </w:rPr>
            </w:pPr>
            <w:r w:rsidRPr="00871407">
              <w:rPr>
                <w:rFonts w:asciiTheme="minorHAnsi" w:hAnsiTheme="minorHAnsi"/>
                <w:b/>
                <w:sz w:val="24"/>
                <w:szCs w:val="24"/>
              </w:rPr>
              <w:t>Authorised Officer</w:t>
            </w:r>
          </w:p>
        </w:tc>
        <w:tc>
          <w:tcPr>
            <w:tcW w:w="6378" w:type="dxa"/>
          </w:tcPr>
          <w:p w:rsidR="00871407" w:rsidRPr="00871407" w:rsidRDefault="00871407" w:rsidP="00871407">
            <w:pPr>
              <w:jc w:val="both"/>
              <w:rPr>
                <w:rFonts w:asciiTheme="minorHAnsi" w:hAnsiTheme="minorHAnsi"/>
                <w:sz w:val="24"/>
                <w:szCs w:val="24"/>
              </w:rPr>
            </w:pPr>
            <w:r w:rsidRPr="00871407">
              <w:rPr>
                <w:rFonts w:asciiTheme="minorHAnsi" w:hAnsiTheme="minorHAnsi"/>
                <w:sz w:val="24"/>
                <w:szCs w:val="24"/>
              </w:rPr>
              <w:t>Either an authorised officer of Derby City Council who is designated</w:t>
            </w:r>
            <w:r w:rsidRPr="00871407">
              <w:rPr>
                <w:rFonts w:asciiTheme="minorHAnsi" w:hAnsiTheme="minorHAnsi"/>
                <w:b/>
                <w:bCs/>
                <w:sz w:val="24"/>
                <w:szCs w:val="24"/>
              </w:rPr>
              <w:t xml:space="preserve"> </w:t>
            </w:r>
            <w:r w:rsidRPr="00871407">
              <w:rPr>
                <w:rFonts w:asciiTheme="minorHAnsi" w:hAnsiTheme="minorHAnsi"/>
                <w:sz w:val="24"/>
                <w:szCs w:val="24"/>
              </w:rPr>
              <w:t>to manage and administer the Agreement or their duly authorised representative.</w:t>
            </w:r>
          </w:p>
        </w:tc>
      </w:tr>
      <w:tr w:rsidR="00871407" w:rsidRPr="00871407" w:rsidTr="00460764">
        <w:tc>
          <w:tcPr>
            <w:tcW w:w="3970" w:type="dxa"/>
          </w:tcPr>
          <w:p w:rsidR="00871407" w:rsidRPr="00871407" w:rsidRDefault="00871407" w:rsidP="00871407">
            <w:pPr>
              <w:jc w:val="both"/>
              <w:rPr>
                <w:rFonts w:asciiTheme="minorHAnsi" w:hAnsiTheme="minorHAnsi"/>
                <w:b/>
                <w:sz w:val="24"/>
                <w:szCs w:val="24"/>
              </w:rPr>
            </w:pPr>
            <w:r w:rsidRPr="00871407">
              <w:rPr>
                <w:rFonts w:asciiTheme="minorHAnsi" w:hAnsiTheme="minorHAnsi"/>
                <w:b/>
                <w:sz w:val="24"/>
                <w:szCs w:val="24"/>
              </w:rPr>
              <w:t>Carer (the)</w:t>
            </w:r>
          </w:p>
        </w:tc>
        <w:tc>
          <w:tcPr>
            <w:tcW w:w="6378" w:type="dxa"/>
          </w:tcPr>
          <w:p w:rsidR="00871407" w:rsidRPr="00871407" w:rsidRDefault="00871407" w:rsidP="00871407">
            <w:pPr>
              <w:jc w:val="both"/>
              <w:rPr>
                <w:rFonts w:asciiTheme="minorHAnsi" w:hAnsiTheme="minorHAnsi"/>
                <w:sz w:val="24"/>
                <w:szCs w:val="24"/>
                <w:lang w:val="en"/>
              </w:rPr>
            </w:pPr>
            <w:r w:rsidRPr="00871407">
              <w:rPr>
                <w:rFonts w:asciiTheme="minorHAnsi" w:hAnsiTheme="minorHAnsi"/>
                <w:sz w:val="24"/>
                <w:szCs w:val="24"/>
                <w:lang w:val="en"/>
              </w:rPr>
              <w:t>Someone, who, without payment, provides help and support to the Service User.  A carer may typically be a family member or a friend of the Service User.</w:t>
            </w:r>
          </w:p>
        </w:tc>
      </w:tr>
      <w:tr w:rsidR="00871407" w:rsidRPr="00871407" w:rsidTr="00460764">
        <w:tc>
          <w:tcPr>
            <w:tcW w:w="3970" w:type="dxa"/>
          </w:tcPr>
          <w:p w:rsidR="00871407" w:rsidRPr="00871407" w:rsidRDefault="00871407" w:rsidP="00871407">
            <w:pPr>
              <w:jc w:val="both"/>
              <w:rPr>
                <w:rFonts w:asciiTheme="minorHAnsi" w:hAnsiTheme="minorHAnsi"/>
                <w:b/>
                <w:sz w:val="24"/>
                <w:szCs w:val="24"/>
              </w:rPr>
            </w:pPr>
            <w:r w:rsidRPr="00871407">
              <w:rPr>
                <w:rFonts w:asciiTheme="minorHAnsi" w:hAnsiTheme="minorHAnsi"/>
                <w:b/>
                <w:sz w:val="24"/>
                <w:szCs w:val="24"/>
              </w:rPr>
              <w:t xml:space="preserve">Contract Initiation Date </w:t>
            </w:r>
          </w:p>
        </w:tc>
        <w:tc>
          <w:tcPr>
            <w:tcW w:w="6378" w:type="dxa"/>
          </w:tcPr>
          <w:p w:rsidR="00871407" w:rsidRPr="00871407" w:rsidRDefault="00871407" w:rsidP="00871407">
            <w:pPr>
              <w:jc w:val="both"/>
              <w:rPr>
                <w:rFonts w:asciiTheme="minorHAnsi" w:hAnsiTheme="minorHAnsi"/>
                <w:sz w:val="24"/>
                <w:szCs w:val="24"/>
              </w:rPr>
            </w:pPr>
            <w:r w:rsidRPr="00871407">
              <w:rPr>
                <w:rFonts w:asciiTheme="minorHAnsi" w:hAnsiTheme="minorHAnsi"/>
                <w:sz w:val="24"/>
                <w:szCs w:val="24"/>
              </w:rPr>
              <w:t>The date of commencement of the Tenancy or Licence.</w:t>
            </w:r>
          </w:p>
        </w:tc>
      </w:tr>
      <w:tr w:rsidR="00871407" w:rsidRPr="00871407" w:rsidTr="00460764">
        <w:tc>
          <w:tcPr>
            <w:tcW w:w="3970" w:type="dxa"/>
          </w:tcPr>
          <w:p w:rsidR="00871407" w:rsidRPr="00871407" w:rsidRDefault="00871407" w:rsidP="00871407">
            <w:pPr>
              <w:jc w:val="both"/>
              <w:rPr>
                <w:rFonts w:asciiTheme="minorHAnsi" w:hAnsiTheme="minorHAnsi"/>
                <w:b/>
                <w:sz w:val="24"/>
                <w:szCs w:val="24"/>
              </w:rPr>
            </w:pPr>
            <w:r w:rsidRPr="00871407">
              <w:rPr>
                <w:rFonts w:asciiTheme="minorHAnsi" w:hAnsiTheme="minorHAnsi"/>
                <w:b/>
                <w:sz w:val="24"/>
                <w:szCs w:val="24"/>
              </w:rPr>
              <w:t>Conditions</w:t>
            </w:r>
          </w:p>
        </w:tc>
        <w:tc>
          <w:tcPr>
            <w:tcW w:w="6378" w:type="dxa"/>
          </w:tcPr>
          <w:p w:rsidR="00871407" w:rsidRPr="00871407" w:rsidRDefault="00871407" w:rsidP="00871407">
            <w:pPr>
              <w:jc w:val="both"/>
              <w:rPr>
                <w:rFonts w:asciiTheme="minorHAnsi" w:hAnsiTheme="minorHAnsi"/>
                <w:sz w:val="24"/>
                <w:szCs w:val="24"/>
              </w:rPr>
            </w:pPr>
            <w:r w:rsidRPr="00871407">
              <w:rPr>
                <w:rFonts w:asciiTheme="minorHAnsi" w:hAnsiTheme="minorHAnsi"/>
                <w:sz w:val="24"/>
                <w:szCs w:val="24"/>
              </w:rPr>
              <w:t>these collective conditions of the Agreement and any reference herein to “Condition” shall mean one of the Conditions or part of one of the Conditions if the context so requires</w:t>
            </w:r>
          </w:p>
        </w:tc>
      </w:tr>
      <w:tr w:rsidR="00871407" w:rsidRPr="00871407" w:rsidTr="00460764">
        <w:tc>
          <w:tcPr>
            <w:tcW w:w="3970" w:type="dxa"/>
          </w:tcPr>
          <w:p w:rsidR="00871407" w:rsidRPr="00871407" w:rsidRDefault="00871407" w:rsidP="00871407">
            <w:pPr>
              <w:jc w:val="both"/>
              <w:rPr>
                <w:rFonts w:asciiTheme="minorHAnsi" w:hAnsiTheme="minorHAnsi"/>
                <w:b/>
                <w:sz w:val="24"/>
                <w:szCs w:val="24"/>
              </w:rPr>
            </w:pPr>
            <w:r w:rsidRPr="00871407">
              <w:rPr>
                <w:rFonts w:asciiTheme="minorHAnsi" w:hAnsiTheme="minorHAnsi"/>
                <w:b/>
                <w:sz w:val="24"/>
                <w:szCs w:val="24"/>
              </w:rPr>
              <w:t>Contract Monitoring Officer</w:t>
            </w:r>
          </w:p>
        </w:tc>
        <w:tc>
          <w:tcPr>
            <w:tcW w:w="6378" w:type="dxa"/>
          </w:tcPr>
          <w:p w:rsidR="00871407" w:rsidRPr="00871407" w:rsidRDefault="00871407" w:rsidP="00871407">
            <w:pPr>
              <w:jc w:val="both"/>
              <w:rPr>
                <w:rFonts w:asciiTheme="minorHAnsi" w:hAnsiTheme="minorHAnsi"/>
                <w:sz w:val="24"/>
                <w:szCs w:val="24"/>
              </w:rPr>
            </w:pPr>
            <w:r w:rsidRPr="00871407">
              <w:rPr>
                <w:rFonts w:asciiTheme="minorHAnsi" w:hAnsiTheme="minorHAnsi"/>
                <w:sz w:val="24"/>
                <w:szCs w:val="24"/>
              </w:rPr>
              <w:t>An authorised representative of Derby City Council who is responsible for the monitoring of the Service.</w:t>
            </w:r>
          </w:p>
        </w:tc>
      </w:tr>
      <w:tr w:rsidR="00871407" w:rsidRPr="00871407" w:rsidTr="00460764">
        <w:tc>
          <w:tcPr>
            <w:tcW w:w="3970" w:type="dxa"/>
          </w:tcPr>
          <w:p w:rsidR="00871407" w:rsidRPr="00871407" w:rsidRDefault="00871407" w:rsidP="00871407">
            <w:pPr>
              <w:jc w:val="both"/>
              <w:rPr>
                <w:rFonts w:asciiTheme="minorHAnsi" w:hAnsiTheme="minorHAnsi"/>
                <w:b/>
                <w:sz w:val="24"/>
                <w:szCs w:val="24"/>
              </w:rPr>
            </w:pPr>
            <w:r w:rsidRPr="00871407">
              <w:rPr>
                <w:rFonts w:asciiTheme="minorHAnsi" w:hAnsiTheme="minorHAnsi"/>
                <w:b/>
                <w:sz w:val="24"/>
                <w:szCs w:val="24"/>
              </w:rPr>
              <w:t>Core Positive Behaviour Support Plan</w:t>
            </w:r>
          </w:p>
        </w:tc>
        <w:tc>
          <w:tcPr>
            <w:tcW w:w="6378" w:type="dxa"/>
          </w:tcPr>
          <w:p w:rsidR="00871407" w:rsidRPr="00871407" w:rsidRDefault="00871407" w:rsidP="00871407">
            <w:pPr>
              <w:jc w:val="both"/>
              <w:rPr>
                <w:rFonts w:asciiTheme="minorHAnsi" w:hAnsiTheme="minorHAnsi"/>
                <w:sz w:val="24"/>
                <w:szCs w:val="24"/>
              </w:rPr>
            </w:pPr>
            <w:r w:rsidRPr="00871407">
              <w:rPr>
                <w:rFonts w:asciiTheme="minorHAnsi" w:hAnsiTheme="minorHAnsi"/>
                <w:sz w:val="24"/>
                <w:szCs w:val="24"/>
              </w:rPr>
              <w:t>A plan of fundamental support and care responses and setting conditions that are common interventions for a small number of Service Users to the Agreement</w:t>
            </w:r>
          </w:p>
        </w:tc>
      </w:tr>
      <w:tr w:rsidR="00871407" w:rsidRPr="00871407" w:rsidTr="00460764">
        <w:tc>
          <w:tcPr>
            <w:tcW w:w="3970" w:type="dxa"/>
          </w:tcPr>
          <w:p w:rsidR="00871407" w:rsidRPr="00871407" w:rsidRDefault="00871407" w:rsidP="00871407">
            <w:pPr>
              <w:jc w:val="both"/>
              <w:rPr>
                <w:rFonts w:asciiTheme="minorHAnsi" w:hAnsiTheme="minorHAnsi"/>
                <w:b/>
                <w:sz w:val="24"/>
                <w:szCs w:val="24"/>
              </w:rPr>
            </w:pPr>
            <w:r w:rsidRPr="00871407">
              <w:rPr>
                <w:rFonts w:asciiTheme="minorHAnsi" w:hAnsiTheme="minorHAnsi"/>
                <w:b/>
                <w:sz w:val="24"/>
                <w:szCs w:val="24"/>
              </w:rPr>
              <w:t>Default Notice</w:t>
            </w:r>
          </w:p>
        </w:tc>
        <w:tc>
          <w:tcPr>
            <w:tcW w:w="6378" w:type="dxa"/>
          </w:tcPr>
          <w:p w:rsidR="00871407" w:rsidRPr="00871407" w:rsidRDefault="00871407" w:rsidP="00871407">
            <w:pPr>
              <w:jc w:val="both"/>
              <w:rPr>
                <w:rFonts w:asciiTheme="minorHAnsi" w:hAnsiTheme="minorHAnsi"/>
                <w:sz w:val="24"/>
                <w:szCs w:val="24"/>
              </w:rPr>
            </w:pPr>
            <w:r w:rsidRPr="00871407">
              <w:rPr>
                <w:rFonts w:asciiTheme="minorHAnsi" w:hAnsiTheme="minorHAnsi"/>
                <w:sz w:val="24"/>
                <w:szCs w:val="24"/>
              </w:rPr>
              <w:t>Written notification and detail of any default or failure to comply with the Terms and Conditions of the Agreement.</w:t>
            </w:r>
          </w:p>
        </w:tc>
      </w:tr>
      <w:tr w:rsidR="00871407" w:rsidRPr="00871407" w:rsidTr="00460764">
        <w:tc>
          <w:tcPr>
            <w:tcW w:w="3970" w:type="dxa"/>
          </w:tcPr>
          <w:p w:rsidR="00871407" w:rsidRPr="00871407" w:rsidRDefault="00871407" w:rsidP="00871407">
            <w:pPr>
              <w:jc w:val="both"/>
              <w:rPr>
                <w:rFonts w:asciiTheme="minorHAnsi" w:hAnsiTheme="minorHAnsi"/>
                <w:b/>
                <w:sz w:val="24"/>
                <w:szCs w:val="24"/>
              </w:rPr>
            </w:pPr>
            <w:r w:rsidRPr="00871407">
              <w:rPr>
                <w:rFonts w:asciiTheme="minorHAnsi" w:hAnsiTheme="minorHAnsi"/>
                <w:b/>
                <w:sz w:val="24"/>
                <w:szCs w:val="24"/>
              </w:rPr>
              <w:t>Health Professional</w:t>
            </w:r>
          </w:p>
        </w:tc>
        <w:tc>
          <w:tcPr>
            <w:tcW w:w="6378" w:type="dxa"/>
          </w:tcPr>
          <w:p w:rsidR="00871407" w:rsidRPr="00871407" w:rsidRDefault="00871407" w:rsidP="00871407">
            <w:pPr>
              <w:jc w:val="both"/>
              <w:rPr>
                <w:rFonts w:asciiTheme="minorHAnsi" w:hAnsiTheme="minorHAnsi"/>
                <w:sz w:val="24"/>
                <w:szCs w:val="24"/>
              </w:rPr>
            </w:pPr>
            <w:r w:rsidRPr="00871407">
              <w:rPr>
                <w:rFonts w:asciiTheme="minorHAnsi" w:hAnsiTheme="minorHAnsi"/>
                <w:sz w:val="24"/>
                <w:szCs w:val="24"/>
              </w:rPr>
              <w:t>A member of staff of a health related body (e.g. Primary Care).</w:t>
            </w:r>
          </w:p>
        </w:tc>
      </w:tr>
      <w:tr w:rsidR="00871407" w:rsidRPr="00871407" w:rsidTr="00460764">
        <w:tc>
          <w:tcPr>
            <w:tcW w:w="3970" w:type="dxa"/>
          </w:tcPr>
          <w:p w:rsidR="00871407" w:rsidRPr="00871407" w:rsidRDefault="00871407" w:rsidP="00871407">
            <w:pPr>
              <w:jc w:val="both"/>
              <w:rPr>
                <w:rFonts w:asciiTheme="minorHAnsi" w:hAnsiTheme="minorHAnsi"/>
                <w:b/>
                <w:sz w:val="24"/>
                <w:szCs w:val="24"/>
              </w:rPr>
            </w:pPr>
            <w:r w:rsidRPr="00871407">
              <w:rPr>
                <w:rFonts w:asciiTheme="minorHAnsi" w:hAnsiTheme="minorHAnsi"/>
                <w:b/>
                <w:sz w:val="24"/>
                <w:szCs w:val="24"/>
              </w:rPr>
              <w:t>Key Worker</w:t>
            </w:r>
          </w:p>
        </w:tc>
        <w:tc>
          <w:tcPr>
            <w:tcW w:w="6378" w:type="dxa"/>
          </w:tcPr>
          <w:p w:rsidR="00871407" w:rsidRPr="00871407" w:rsidRDefault="00871407" w:rsidP="00871407">
            <w:pPr>
              <w:contextualSpacing/>
              <w:jc w:val="both"/>
              <w:rPr>
                <w:rFonts w:asciiTheme="minorHAnsi" w:hAnsiTheme="minorHAnsi"/>
                <w:sz w:val="24"/>
                <w:szCs w:val="24"/>
              </w:rPr>
            </w:pPr>
            <w:r w:rsidRPr="00871407">
              <w:rPr>
                <w:rFonts w:asciiTheme="minorHAnsi" w:hAnsiTheme="minorHAnsi"/>
                <w:sz w:val="24"/>
                <w:szCs w:val="24"/>
              </w:rPr>
              <w:t>A member of staff of the Service Provider who takes the lead in ensuring that the delivery of support and care for the Service User is delivered according to this Agreement. This Key Worker is usually (but not always) one of the staff to the Service User.</w:t>
            </w:r>
          </w:p>
        </w:tc>
      </w:tr>
      <w:tr w:rsidR="00871407" w:rsidRPr="00871407" w:rsidTr="00460764">
        <w:tc>
          <w:tcPr>
            <w:tcW w:w="3970" w:type="dxa"/>
          </w:tcPr>
          <w:p w:rsidR="00871407" w:rsidRPr="00871407" w:rsidRDefault="00871407" w:rsidP="00871407">
            <w:pPr>
              <w:jc w:val="both"/>
              <w:rPr>
                <w:rFonts w:asciiTheme="minorHAnsi" w:hAnsiTheme="minorHAnsi"/>
                <w:b/>
                <w:sz w:val="24"/>
                <w:szCs w:val="24"/>
              </w:rPr>
            </w:pPr>
            <w:r w:rsidRPr="00871407">
              <w:rPr>
                <w:rFonts w:asciiTheme="minorHAnsi" w:hAnsiTheme="minorHAnsi"/>
                <w:b/>
                <w:sz w:val="24"/>
                <w:szCs w:val="24"/>
              </w:rPr>
              <w:t>Locations</w:t>
            </w:r>
          </w:p>
        </w:tc>
        <w:tc>
          <w:tcPr>
            <w:tcW w:w="6378" w:type="dxa"/>
          </w:tcPr>
          <w:p w:rsidR="00871407" w:rsidRPr="00871407" w:rsidRDefault="00871407" w:rsidP="00871407">
            <w:pPr>
              <w:jc w:val="both"/>
              <w:rPr>
                <w:rFonts w:asciiTheme="minorHAnsi" w:hAnsiTheme="minorHAnsi"/>
                <w:sz w:val="24"/>
                <w:szCs w:val="24"/>
              </w:rPr>
            </w:pPr>
            <w:r w:rsidRPr="00871407">
              <w:rPr>
                <w:rFonts w:asciiTheme="minorHAnsi" w:hAnsiTheme="minorHAnsi"/>
                <w:sz w:val="24"/>
                <w:szCs w:val="24"/>
              </w:rPr>
              <w:t>The place or places where the Service is to be performed by the Service Provider or to which goods equipment or materials are to be delivered or stored or where work is to be executed by the Service Provider or where documents or records are held or stored by or on behalf of the Service Provider in connection with the provision of the Service together with any other place where anything is done by the Service Provider pursuant to or in connection with the service</w:t>
            </w:r>
          </w:p>
        </w:tc>
      </w:tr>
      <w:tr w:rsidR="00871407" w:rsidRPr="00871407" w:rsidTr="00460764">
        <w:tc>
          <w:tcPr>
            <w:tcW w:w="3970" w:type="dxa"/>
          </w:tcPr>
          <w:p w:rsidR="00871407" w:rsidRPr="00871407" w:rsidRDefault="00871407" w:rsidP="00871407">
            <w:pPr>
              <w:jc w:val="both"/>
              <w:rPr>
                <w:rFonts w:asciiTheme="minorHAnsi" w:hAnsiTheme="minorHAnsi"/>
                <w:b/>
                <w:sz w:val="24"/>
                <w:szCs w:val="24"/>
              </w:rPr>
            </w:pPr>
            <w:r w:rsidRPr="00871407">
              <w:rPr>
                <w:rFonts w:asciiTheme="minorHAnsi" w:hAnsiTheme="minorHAnsi"/>
                <w:b/>
                <w:sz w:val="24"/>
                <w:szCs w:val="24"/>
              </w:rPr>
              <w:t>Designated Representative</w:t>
            </w:r>
          </w:p>
        </w:tc>
        <w:tc>
          <w:tcPr>
            <w:tcW w:w="6378" w:type="dxa"/>
          </w:tcPr>
          <w:p w:rsidR="00871407" w:rsidRPr="00871407" w:rsidRDefault="00871407" w:rsidP="00871407">
            <w:pPr>
              <w:jc w:val="both"/>
              <w:rPr>
                <w:rFonts w:asciiTheme="minorHAnsi" w:hAnsiTheme="minorHAnsi"/>
                <w:sz w:val="24"/>
                <w:szCs w:val="24"/>
              </w:rPr>
            </w:pPr>
            <w:r w:rsidRPr="00871407">
              <w:rPr>
                <w:rFonts w:asciiTheme="minorHAnsi" w:hAnsiTheme="minorHAnsi"/>
                <w:sz w:val="24"/>
                <w:szCs w:val="24"/>
              </w:rPr>
              <w:t>An officer or agent of Derby City Council who acts on their behalf for all purposes in connection with the Agreement.</w:t>
            </w:r>
          </w:p>
        </w:tc>
      </w:tr>
      <w:tr w:rsidR="00871407" w:rsidRPr="00871407" w:rsidTr="00460764">
        <w:tc>
          <w:tcPr>
            <w:tcW w:w="3970" w:type="dxa"/>
          </w:tcPr>
          <w:p w:rsidR="00871407" w:rsidRPr="00871407" w:rsidRDefault="00871407" w:rsidP="00871407">
            <w:pPr>
              <w:jc w:val="both"/>
              <w:rPr>
                <w:rFonts w:asciiTheme="minorHAnsi" w:hAnsiTheme="minorHAnsi"/>
                <w:b/>
                <w:sz w:val="24"/>
                <w:szCs w:val="24"/>
              </w:rPr>
            </w:pPr>
            <w:r w:rsidRPr="00871407">
              <w:rPr>
                <w:rFonts w:asciiTheme="minorHAnsi" w:hAnsiTheme="minorHAnsi"/>
                <w:b/>
                <w:sz w:val="24"/>
                <w:szCs w:val="24"/>
              </w:rPr>
              <w:t>Service Specification</w:t>
            </w:r>
          </w:p>
        </w:tc>
        <w:tc>
          <w:tcPr>
            <w:tcW w:w="6378" w:type="dxa"/>
          </w:tcPr>
          <w:p w:rsidR="00871407" w:rsidRPr="00871407" w:rsidRDefault="00871407" w:rsidP="00871407">
            <w:pPr>
              <w:jc w:val="both"/>
              <w:rPr>
                <w:rFonts w:asciiTheme="minorHAnsi" w:hAnsiTheme="minorHAnsi"/>
                <w:sz w:val="24"/>
                <w:szCs w:val="24"/>
              </w:rPr>
            </w:pPr>
            <w:r w:rsidRPr="00871407">
              <w:rPr>
                <w:rFonts w:asciiTheme="minorHAnsi" w:hAnsiTheme="minorHAnsi"/>
                <w:sz w:val="24"/>
                <w:szCs w:val="24"/>
              </w:rPr>
              <w:t>The element that is the Service specification (that is, this document) which forms an integral part of the Agreement Documents and constitutes the whole Agreement for the delivery of the said service.</w:t>
            </w:r>
          </w:p>
        </w:tc>
      </w:tr>
      <w:tr w:rsidR="00871407" w:rsidRPr="00871407" w:rsidTr="00460764">
        <w:tc>
          <w:tcPr>
            <w:tcW w:w="3970" w:type="dxa"/>
          </w:tcPr>
          <w:p w:rsidR="00871407" w:rsidRPr="00871407" w:rsidRDefault="00871407" w:rsidP="00871407">
            <w:pPr>
              <w:jc w:val="both"/>
              <w:rPr>
                <w:rFonts w:asciiTheme="minorHAnsi" w:hAnsiTheme="minorHAnsi"/>
                <w:b/>
                <w:sz w:val="24"/>
                <w:szCs w:val="24"/>
              </w:rPr>
            </w:pPr>
            <w:r w:rsidRPr="00871407">
              <w:rPr>
                <w:rFonts w:asciiTheme="minorHAnsi" w:hAnsiTheme="minorHAnsi"/>
                <w:b/>
                <w:sz w:val="24"/>
                <w:szCs w:val="24"/>
              </w:rPr>
              <w:lastRenderedPageBreak/>
              <w:t>Service (the)</w:t>
            </w:r>
          </w:p>
        </w:tc>
        <w:tc>
          <w:tcPr>
            <w:tcW w:w="6378" w:type="dxa"/>
          </w:tcPr>
          <w:p w:rsidR="00871407" w:rsidRPr="00871407" w:rsidRDefault="00871407" w:rsidP="00871407">
            <w:pPr>
              <w:jc w:val="both"/>
              <w:rPr>
                <w:rFonts w:asciiTheme="minorHAnsi" w:hAnsiTheme="minorHAnsi"/>
                <w:sz w:val="24"/>
                <w:szCs w:val="24"/>
              </w:rPr>
            </w:pPr>
            <w:r w:rsidRPr="00871407">
              <w:rPr>
                <w:rFonts w:asciiTheme="minorHAnsi" w:hAnsiTheme="minorHAnsi"/>
                <w:sz w:val="24"/>
                <w:szCs w:val="24"/>
              </w:rPr>
              <w:t>The whole of the Service to be performed details of which are set out in the Tenancy or Licence Agreement,  including all work to be carried out pursuant thereto and all incidental or ancillary matters in connection therewith and</w:t>
            </w:r>
            <w:r w:rsidRPr="00871407">
              <w:rPr>
                <w:rFonts w:asciiTheme="minorHAnsi" w:hAnsiTheme="minorHAnsi"/>
                <w:b/>
                <w:bCs/>
                <w:sz w:val="24"/>
                <w:szCs w:val="24"/>
              </w:rPr>
              <w:t xml:space="preserve"> </w:t>
            </w:r>
            <w:r w:rsidRPr="00871407">
              <w:rPr>
                <w:rFonts w:asciiTheme="minorHAnsi" w:hAnsiTheme="minorHAnsi"/>
                <w:sz w:val="24"/>
                <w:szCs w:val="24"/>
              </w:rPr>
              <w:t>including any equipment or materials to be supplied by the Service Provider in accordance with the Agreement.</w:t>
            </w:r>
          </w:p>
        </w:tc>
      </w:tr>
      <w:tr w:rsidR="00871407" w:rsidRPr="00871407" w:rsidTr="00460764">
        <w:tc>
          <w:tcPr>
            <w:tcW w:w="3970" w:type="dxa"/>
          </w:tcPr>
          <w:p w:rsidR="00871407" w:rsidRPr="00871407" w:rsidRDefault="00871407" w:rsidP="00871407">
            <w:pPr>
              <w:jc w:val="both"/>
              <w:rPr>
                <w:rFonts w:asciiTheme="minorHAnsi" w:hAnsiTheme="minorHAnsi"/>
                <w:b/>
                <w:sz w:val="24"/>
                <w:szCs w:val="24"/>
              </w:rPr>
            </w:pPr>
            <w:r w:rsidRPr="00871407">
              <w:rPr>
                <w:rFonts w:asciiTheme="minorHAnsi" w:hAnsiTheme="minorHAnsi"/>
                <w:b/>
                <w:sz w:val="24"/>
                <w:szCs w:val="24"/>
              </w:rPr>
              <w:t>Service Review</w:t>
            </w:r>
          </w:p>
        </w:tc>
        <w:tc>
          <w:tcPr>
            <w:tcW w:w="6378" w:type="dxa"/>
          </w:tcPr>
          <w:p w:rsidR="00871407" w:rsidRPr="00871407" w:rsidRDefault="00871407" w:rsidP="00871407">
            <w:pPr>
              <w:jc w:val="both"/>
              <w:rPr>
                <w:rFonts w:asciiTheme="minorHAnsi" w:hAnsiTheme="minorHAnsi"/>
                <w:sz w:val="24"/>
                <w:szCs w:val="24"/>
              </w:rPr>
            </w:pPr>
            <w:r w:rsidRPr="00871407">
              <w:rPr>
                <w:rFonts w:asciiTheme="minorHAnsi" w:hAnsiTheme="minorHAnsi"/>
                <w:sz w:val="24"/>
                <w:szCs w:val="24"/>
              </w:rPr>
              <w:t>A review of the Service between authorised officers of Derby City Council and the Service Provider in order to review the Service against the particulars of the Agreement. Such a meeting would usually be between a Nominated Officer of Derby City Council and and/or Authorised Officer of the Service Provider, but on a practical basis any party may delegate authority as agreed by the parties to the Agreement.</w:t>
            </w:r>
          </w:p>
        </w:tc>
      </w:tr>
      <w:tr w:rsidR="00871407" w:rsidRPr="00871407" w:rsidTr="00460764">
        <w:tc>
          <w:tcPr>
            <w:tcW w:w="3970" w:type="dxa"/>
          </w:tcPr>
          <w:p w:rsidR="00871407" w:rsidRPr="00871407" w:rsidRDefault="00871407" w:rsidP="00871407">
            <w:pPr>
              <w:jc w:val="both"/>
              <w:rPr>
                <w:rFonts w:asciiTheme="minorHAnsi" w:hAnsiTheme="minorHAnsi"/>
                <w:b/>
                <w:sz w:val="24"/>
                <w:szCs w:val="24"/>
              </w:rPr>
            </w:pPr>
            <w:r w:rsidRPr="00871407">
              <w:rPr>
                <w:rFonts w:asciiTheme="minorHAnsi" w:hAnsiTheme="minorHAnsi"/>
                <w:b/>
                <w:sz w:val="24"/>
                <w:szCs w:val="24"/>
              </w:rPr>
              <w:t>Service User</w:t>
            </w:r>
          </w:p>
        </w:tc>
        <w:tc>
          <w:tcPr>
            <w:tcW w:w="6378" w:type="dxa"/>
          </w:tcPr>
          <w:p w:rsidR="00871407" w:rsidRPr="00871407" w:rsidRDefault="00871407" w:rsidP="00871407">
            <w:pPr>
              <w:jc w:val="both"/>
              <w:rPr>
                <w:rFonts w:asciiTheme="minorHAnsi" w:hAnsiTheme="minorHAnsi"/>
                <w:sz w:val="24"/>
                <w:szCs w:val="24"/>
              </w:rPr>
            </w:pPr>
            <w:r w:rsidRPr="00871407">
              <w:rPr>
                <w:rFonts w:asciiTheme="minorHAnsi" w:hAnsiTheme="minorHAnsi"/>
                <w:sz w:val="24"/>
                <w:szCs w:val="24"/>
              </w:rPr>
              <w:t xml:space="preserve">An individual with whom the Service Provider contracts to supply accommodation. </w:t>
            </w:r>
          </w:p>
        </w:tc>
      </w:tr>
      <w:tr w:rsidR="00871407" w:rsidRPr="00871407" w:rsidTr="00460764">
        <w:tc>
          <w:tcPr>
            <w:tcW w:w="3970" w:type="dxa"/>
          </w:tcPr>
          <w:p w:rsidR="00871407" w:rsidRPr="00871407" w:rsidRDefault="00871407" w:rsidP="00871407">
            <w:pPr>
              <w:jc w:val="both"/>
              <w:rPr>
                <w:rFonts w:asciiTheme="minorHAnsi" w:hAnsiTheme="minorHAnsi"/>
                <w:b/>
                <w:sz w:val="24"/>
                <w:szCs w:val="24"/>
              </w:rPr>
            </w:pPr>
            <w:r w:rsidRPr="00871407">
              <w:rPr>
                <w:rFonts w:asciiTheme="minorHAnsi" w:hAnsiTheme="minorHAnsi"/>
                <w:b/>
                <w:sz w:val="24"/>
                <w:szCs w:val="24"/>
              </w:rPr>
              <w:t>Staff</w:t>
            </w:r>
          </w:p>
        </w:tc>
        <w:tc>
          <w:tcPr>
            <w:tcW w:w="6378" w:type="dxa"/>
          </w:tcPr>
          <w:p w:rsidR="00871407" w:rsidRPr="00871407" w:rsidRDefault="00871407" w:rsidP="00871407">
            <w:pPr>
              <w:jc w:val="both"/>
              <w:rPr>
                <w:rFonts w:asciiTheme="minorHAnsi" w:hAnsiTheme="minorHAnsi"/>
                <w:sz w:val="24"/>
                <w:szCs w:val="24"/>
              </w:rPr>
            </w:pPr>
            <w:r w:rsidRPr="00871407">
              <w:rPr>
                <w:rFonts w:asciiTheme="minorHAnsi" w:hAnsiTheme="minorHAnsi"/>
                <w:sz w:val="24"/>
                <w:szCs w:val="24"/>
              </w:rPr>
              <w:t>Any person or persons of the Service Provider directly involved with the provision of services for Service Users as part of the service, as either as a paid employee or acting in a voluntary capacity.</w:t>
            </w:r>
          </w:p>
        </w:tc>
      </w:tr>
      <w:tr w:rsidR="00871407" w:rsidRPr="00871407" w:rsidTr="00460764">
        <w:tc>
          <w:tcPr>
            <w:tcW w:w="3970" w:type="dxa"/>
          </w:tcPr>
          <w:p w:rsidR="00871407" w:rsidRPr="00871407" w:rsidRDefault="00871407" w:rsidP="00871407">
            <w:pPr>
              <w:jc w:val="both"/>
              <w:rPr>
                <w:rFonts w:asciiTheme="minorHAnsi" w:hAnsiTheme="minorHAnsi"/>
                <w:b/>
                <w:sz w:val="24"/>
                <w:szCs w:val="24"/>
              </w:rPr>
            </w:pPr>
            <w:r w:rsidRPr="00871407">
              <w:rPr>
                <w:rFonts w:asciiTheme="minorHAnsi" w:hAnsiTheme="minorHAnsi"/>
                <w:b/>
                <w:sz w:val="24"/>
                <w:szCs w:val="24"/>
              </w:rPr>
              <w:t>Care and Support</w:t>
            </w:r>
          </w:p>
        </w:tc>
        <w:tc>
          <w:tcPr>
            <w:tcW w:w="6378" w:type="dxa"/>
          </w:tcPr>
          <w:p w:rsidR="00871407" w:rsidRPr="00871407" w:rsidRDefault="00871407" w:rsidP="00871407">
            <w:pPr>
              <w:jc w:val="both"/>
              <w:rPr>
                <w:rFonts w:asciiTheme="minorHAnsi" w:hAnsiTheme="minorHAnsi"/>
                <w:sz w:val="24"/>
                <w:szCs w:val="24"/>
              </w:rPr>
            </w:pPr>
            <w:r w:rsidRPr="00871407">
              <w:rPr>
                <w:rFonts w:asciiTheme="minorHAnsi" w:hAnsiTheme="minorHAnsi"/>
                <w:sz w:val="24"/>
                <w:szCs w:val="24"/>
              </w:rPr>
              <w:t>What the Service User receives as part of the Service to help the Service User achieve their objectives and personal outcomes.</w:t>
            </w:r>
          </w:p>
        </w:tc>
      </w:tr>
    </w:tbl>
    <w:p w:rsidR="00B41E07" w:rsidRPr="005C4FC9" w:rsidRDefault="00B41E07" w:rsidP="005C4FC9">
      <w:pPr>
        <w:contextualSpacing/>
        <w:jc w:val="both"/>
        <w:rPr>
          <w:rFonts w:asciiTheme="minorHAnsi" w:hAnsiTheme="minorHAnsi"/>
          <w:b/>
          <w:sz w:val="24"/>
          <w:szCs w:val="24"/>
        </w:rPr>
      </w:pPr>
    </w:p>
    <w:p w:rsidR="002F4235" w:rsidRPr="007E5B5B" w:rsidRDefault="002F4235" w:rsidP="005C4FC9">
      <w:pPr>
        <w:pStyle w:val="ListContinue"/>
        <w:ind w:left="0"/>
        <w:rPr>
          <w:rFonts w:asciiTheme="minorHAnsi" w:hAnsiTheme="minorHAnsi"/>
          <w:highlight w:val="yellow"/>
        </w:rPr>
      </w:pPr>
    </w:p>
    <w:p w:rsidR="00E01E8A" w:rsidRDefault="00E01E8A" w:rsidP="00E01E8A">
      <w:pPr>
        <w:tabs>
          <w:tab w:val="left" w:pos="794"/>
        </w:tabs>
        <w:ind w:left="1070"/>
        <w:jc w:val="both"/>
        <w:rPr>
          <w:rFonts w:asciiTheme="minorHAnsi" w:hAnsiTheme="minorHAnsi" w:cs="Arial"/>
          <w:iCs/>
          <w:sz w:val="24"/>
          <w:szCs w:val="24"/>
          <w:highlight w:val="yellow"/>
        </w:rPr>
      </w:pPr>
    </w:p>
    <w:p w:rsidR="00E266F1" w:rsidRDefault="00E266F1" w:rsidP="00E01E8A">
      <w:pPr>
        <w:tabs>
          <w:tab w:val="left" w:pos="794"/>
        </w:tabs>
        <w:ind w:left="1070"/>
        <w:jc w:val="both"/>
        <w:rPr>
          <w:rFonts w:asciiTheme="minorHAnsi" w:hAnsiTheme="minorHAnsi" w:cs="Arial"/>
          <w:iCs/>
          <w:sz w:val="24"/>
          <w:szCs w:val="24"/>
          <w:highlight w:val="yellow"/>
        </w:rPr>
      </w:pPr>
    </w:p>
    <w:sectPr w:rsidR="00E266F1" w:rsidSect="009C79A7">
      <w:headerReference w:type="default" r:id="rId21"/>
      <w:footerReference w:type="default" r:id="rId22"/>
      <w:headerReference w:type="first" r:id="rId23"/>
      <w:footerReference w:type="first" r:id="rId24"/>
      <w:type w:val="continuous"/>
      <w:pgSz w:w="11907" w:h="16840" w:code="9"/>
      <w:pgMar w:top="1440" w:right="1440" w:bottom="1440" w:left="1440" w:header="720"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764" w:rsidRDefault="00460764">
      <w:r>
        <w:separator/>
      </w:r>
    </w:p>
    <w:p w:rsidR="00460764" w:rsidRDefault="00460764"/>
  </w:endnote>
  <w:endnote w:type="continuationSeparator" w:id="0">
    <w:p w:rsidR="00460764" w:rsidRDefault="00460764">
      <w:r>
        <w:continuationSeparator/>
      </w:r>
    </w:p>
    <w:p w:rsidR="00460764" w:rsidRDefault="00460764"/>
    <w:p w:rsidR="00460764" w:rsidRDefault="00460764" w:rsidP="00E03CAD">
      <w:pPr>
        <w:pStyle w:val="Header"/>
        <w:rPr>
          <w:rFonts w:ascii="Arial" w:hAnsi="Arial" w:cs="Arial"/>
          <w:b/>
          <w:color w:val="008040"/>
          <w:sz w:val="23"/>
        </w:rPr>
      </w:pPr>
      <w:r>
        <w:rPr>
          <w:rFonts w:ascii="Arial" w:hAnsi="Arial" w:cs="Arial"/>
          <w:b/>
          <w:color w:val="008040"/>
          <w:sz w:val="23"/>
        </w:rPr>
        <w:t>Classification: OFFICIAL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89" w:rsidRDefault="000D348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B419D" w:rsidRPr="00BB419D">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460764" w:rsidRDefault="00460764" w:rsidP="003F7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764" w:rsidRDefault="00460764">
    <w:pPr>
      <w:pStyle w:val="Footer"/>
      <w:jc w:val="right"/>
    </w:pPr>
  </w:p>
  <w:p w:rsidR="000D3489" w:rsidRPr="00810436" w:rsidRDefault="000D3489" w:rsidP="000D3489">
    <w:pPr>
      <w:pStyle w:val="Footer"/>
      <w:tabs>
        <w:tab w:val="clear" w:pos="4819"/>
        <w:tab w:val="clear" w:pos="9071"/>
        <w:tab w:val="left" w:pos="4456"/>
        <w:tab w:val="left" w:pos="5257"/>
        <w:tab w:val="left" w:pos="6412"/>
        <w:tab w:val="left" w:pos="7784"/>
      </w:tabs>
      <w:rPr>
        <w:rFonts w:ascii="Arial" w:hAnsi="Arial" w:cs="Arial"/>
        <w:b/>
        <w:color w:val="008040"/>
        <w:sz w:val="23"/>
        <w:szCs w:val="16"/>
      </w:rPr>
    </w:pPr>
    <w:r>
      <w:rPr>
        <w:rFonts w:ascii="Arial" w:hAnsi="Arial" w:cs="Arial"/>
        <w:b/>
        <w:color w:val="008040"/>
        <w:sz w:val="23"/>
        <w:szCs w:val="16"/>
      </w:rPr>
      <w:t>Classification: OFFICIAL</w:t>
    </w:r>
    <w:r>
      <w:rPr>
        <w:rFonts w:ascii="Arial" w:hAnsi="Arial" w:cs="Arial"/>
        <w:b/>
        <w:color w:val="008040"/>
        <w:sz w:val="23"/>
        <w:szCs w:val="16"/>
      </w:rPr>
      <w:tab/>
    </w:r>
    <w:r w:rsidRPr="00A33F69">
      <w:rPr>
        <w:rFonts w:ascii="Arial" w:hAnsi="Arial" w:cs="Arial"/>
        <w:b/>
        <w:bCs/>
        <w:sz w:val="18"/>
      </w:rPr>
      <w:t>ITT Open V2.0</w:t>
    </w:r>
    <w:r>
      <w:rPr>
        <w:rFonts w:ascii="Arial" w:hAnsi="Arial" w:cs="Arial"/>
        <w:b/>
        <w:bCs/>
        <w:sz w:val="18"/>
      </w:rPr>
      <w:t xml:space="preserve"> - </w:t>
    </w:r>
    <w:r w:rsidRPr="00A33F69">
      <w:rPr>
        <w:rFonts w:ascii="Arial" w:hAnsi="Arial" w:cs="Arial"/>
        <w:b/>
        <w:bCs/>
        <w:sz w:val="18"/>
      </w:rPr>
      <w:t xml:space="preserve">Derby City </w:t>
    </w:r>
    <w:r>
      <w:rPr>
        <w:rFonts w:ascii="Arial" w:hAnsi="Arial" w:cs="Arial"/>
        <w:b/>
        <w:bCs/>
        <w:sz w:val="18"/>
      </w:rPr>
      <w:t>Council</w:t>
    </w:r>
    <w:r w:rsidRPr="00A33F69">
      <w:rPr>
        <w:rFonts w:ascii="Arial" w:hAnsi="Arial" w:cs="Arial"/>
        <w:b/>
        <w:bCs/>
        <w:sz w:val="18"/>
      </w:rPr>
      <w:t xml:space="preserve"> - Public V1.1</w:t>
    </w:r>
    <w:r>
      <w:rPr>
        <w:rFonts w:ascii="Arial" w:hAnsi="Arial" w:cs="Arial"/>
        <w:b/>
        <w:color w:val="008040"/>
        <w:sz w:val="23"/>
        <w:szCs w:val="16"/>
      </w:rPr>
      <w:tab/>
    </w:r>
  </w:p>
  <w:p w:rsidR="00460764" w:rsidRPr="004C084C" w:rsidRDefault="00460764" w:rsidP="004C084C">
    <w:pPr>
      <w:pStyle w:val="Footer"/>
    </w:pPr>
    <w:r>
      <w:t xml:space="preserve">Version7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764" w:rsidRDefault="00460764">
      <w:r>
        <w:separator/>
      </w:r>
    </w:p>
    <w:p w:rsidR="00460764" w:rsidRDefault="00460764"/>
  </w:footnote>
  <w:footnote w:type="continuationSeparator" w:id="0">
    <w:p w:rsidR="00460764" w:rsidRDefault="00460764">
      <w:r>
        <w:continuationSeparator/>
      </w:r>
    </w:p>
    <w:p w:rsidR="00460764" w:rsidRDefault="004607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89" w:rsidRPr="00E962E6" w:rsidRDefault="000D3489" w:rsidP="000D3489">
    <w:pPr>
      <w:pStyle w:val="Header"/>
      <w:rPr>
        <w:rFonts w:asciiTheme="minorHAnsi" w:hAnsiTheme="minorHAnsi"/>
        <w:sz w:val="22"/>
        <w:szCs w:val="22"/>
      </w:rPr>
    </w:pPr>
    <w:r w:rsidRPr="00E962E6">
      <w:rPr>
        <w:rFonts w:asciiTheme="minorHAnsi" w:hAnsiTheme="minorHAnsi"/>
        <w:sz w:val="22"/>
        <w:szCs w:val="22"/>
      </w:rPr>
      <w:t xml:space="preserve">ACTP – Generic </w:t>
    </w:r>
    <w:r>
      <w:rPr>
        <w:rFonts w:asciiTheme="minorHAnsi" w:hAnsiTheme="minorHAnsi"/>
        <w:sz w:val="22"/>
        <w:szCs w:val="22"/>
      </w:rPr>
      <w:t>Service</w:t>
    </w:r>
    <w:r w:rsidRPr="00E962E6">
      <w:rPr>
        <w:rFonts w:asciiTheme="minorHAnsi" w:hAnsiTheme="minorHAnsi"/>
        <w:sz w:val="22"/>
        <w:szCs w:val="22"/>
      </w:rPr>
      <w:t xml:space="preserve"> Specification</w:t>
    </w:r>
    <w:r>
      <w:rPr>
        <w:rFonts w:asciiTheme="minorHAnsi" w:hAnsiTheme="minorHAnsi"/>
        <w:sz w:val="22"/>
        <w:szCs w:val="22"/>
      </w:rPr>
      <w:t>. V7</w:t>
    </w:r>
  </w:p>
  <w:p w:rsidR="000D3489" w:rsidRDefault="000D3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18204"/>
      <w:docPartObj>
        <w:docPartGallery w:val="Watermarks"/>
        <w:docPartUnique/>
      </w:docPartObj>
    </w:sdtPr>
    <w:sdtContent>
      <w:p w:rsidR="004C3132" w:rsidRDefault="004C313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012C20C"/>
    <w:lvl w:ilvl="0">
      <w:start w:val="1"/>
      <w:numFmt w:val="decimal"/>
      <w:pStyle w:val="ListNumber"/>
      <w:lvlText w:val="%1."/>
      <w:lvlJc w:val="left"/>
      <w:pPr>
        <w:tabs>
          <w:tab w:val="num" w:pos="360"/>
        </w:tabs>
        <w:ind w:left="360" w:hanging="360"/>
      </w:pPr>
    </w:lvl>
  </w:abstractNum>
  <w:abstractNum w:abstractNumId="1">
    <w:nsid w:val="019C7E93"/>
    <w:multiLevelType w:val="hybridMultilevel"/>
    <w:tmpl w:val="E638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A367FC"/>
    <w:multiLevelType w:val="hybridMultilevel"/>
    <w:tmpl w:val="19FA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7435F6"/>
    <w:multiLevelType w:val="hybridMultilevel"/>
    <w:tmpl w:val="AC3297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69701DA"/>
    <w:multiLevelType w:val="hybridMultilevel"/>
    <w:tmpl w:val="6E7E59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074F1CFC"/>
    <w:multiLevelType w:val="hybridMultilevel"/>
    <w:tmpl w:val="435A461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nsid w:val="0D9C56DC"/>
    <w:multiLevelType w:val="hybridMultilevel"/>
    <w:tmpl w:val="04D84EC2"/>
    <w:lvl w:ilvl="0" w:tplc="08090017">
      <w:start w:val="1"/>
      <w:numFmt w:val="lowerLetter"/>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0FC700A3"/>
    <w:multiLevelType w:val="multilevel"/>
    <w:tmpl w:val="60B21E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FDA6191"/>
    <w:multiLevelType w:val="hybridMultilevel"/>
    <w:tmpl w:val="9438D33C"/>
    <w:lvl w:ilvl="0" w:tplc="08090017">
      <w:start w:val="1"/>
      <w:numFmt w:val="lowerLetter"/>
      <w:lvlText w:val="%1)"/>
      <w:lvlJc w:val="left"/>
      <w:pPr>
        <w:ind w:left="1319" w:hanging="360"/>
      </w:pPr>
    </w:lvl>
    <w:lvl w:ilvl="1" w:tplc="08090019" w:tentative="1">
      <w:start w:val="1"/>
      <w:numFmt w:val="lowerLetter"/>
      <w:lvlText w:val="%2."/>
      <w:lvlJc w:val="left"/>
      <w:pPr>
        <w:ind w:left="2039" w:hanging="360"/>
      </w:pPr>
    </w:lvl>
    <w:lvl w:ilvl="2" w:tplc="0809001B" w:tentative="1">
      <w:start w:val="1"/>
      <w:numFmt w:val="lowerRoman"/>
      <w:lvlText w:val="%3."/>
      <w:lvlJc w:val="right"/>
      <w:pPr>
        <w:ind w:left="2759" w:hanging="180"/>
      </w:pPr>
    </w:lvl>
    <w:lvl w:ilvl="3" w:tplc="0809000F" w:tentative="1">
      <w:start w:val="1"/>
      <w:numFmt w:val="decimal"/>
      <w:lvlText w:val="%4."/>
      <w:lvlJc w:val="left"/>
      <w:pPr>
        <w:ind w:left="3479" w:hanging="360"/>
      </w:pPr>
    </w:lvl>
    <w:lvl w:ilvl="4" w:tplc="08090019" w:tentative="1">
      <w:start w:val="1"/>
      <w:numFmt w:val="lowerLetter"/>
      <w:lvlText w:val="%5."/>
      <w:lvlJc w:val="left"/>
      <w:pPr>
        <w:ind w:left="4199" w:hanging="360"/>
      </w:pPr>
    </w:lvl>
    <w:lvl w:ilvl="5" w:tplc="0809001B" w:tentative="1">
      <w:start w:val="1"/>
      <w:numFmt w:val="lowerRoman"/>
      <w:lvlText w:val="%6."/>
      <w:lvlJc w:val="right"/>
      <w:pPr>
        <w:ind w:left="4919" w:hanging="180"/>
      </w:pPr>
    </w:lvl>
    <w:lvl w:ilvl="6" w:tplc="0809000F" w:tentative="1">
      <w:start w:val="1"/>
      <w:numFmt w:val="decimal"/>
      <w:lvlText w:val="%7."/>
      <w:lvlJc w:val="left"/>
      <w:pPr>
        <w:ind w:left="5639" w:hanging="360"/>
      </w:pPr>
    </w:lvl>
    <w:lvl w:ilvl="7" w:tplc="08090019" w:tentative="1">
      <w:start w:val="1"/>
      <w:numFmt w:val="lowerLetter"/>
      <w:lvlText w:val="%8."/>
      <w:lvlJc w:val="left"/>
      <w:pPr>
        <w:ind w:left="6359" w:hanging="360"/>
      </w:pPr>
    </w:lvl>
    <w:lvl w:ilvl="8" w:tplc="0809001B" w:tentative="1">
      <w:start w:val="1"/>
      <w:numFmt w:val="lowerRoman"/>
      <w:lvlText w:val="%9."/>
      <w:lvlJc w:val="right"/>
      <w:pPr>
        <w:ind w:left="7079" w:hanging="180"/>
      </w:pPr>
    </w:lvl>
  </w:abstractNum>
  <w:abstractNum w:abstractNumId="9">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0">
    <w:nsid w:val="166975A3"/>
    <w:multiLevelType w:val="hybridMultilevel"/>
    <w:tmpl w:val="94C4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C37990"/>
    <w:multiLevelType w:val="hybridMultilevel"/>
    <w:tmpl w:val="BFA477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3">
    <w:nsid w:val="19562538"/>
    <w:multiLevelType w:val="hybridMultilevel"/>
    <w:tmpl w:val="10D05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C543A1"/>
    <w:multiLevelType w:val="hybridMultilevel"/>
    <w:tmpl w:val="691A621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5">
    <w:nsid w:val="1E4321B6"/>
    <w:multiLevelType w:val="multilevel"/>
    <w:tmpl w:val="51A6DC44"/>
    <w:lvl w:ilvl="0">
      <w:start w:val="1"/>
      <w:numFmt w:val="none"/>
      <w:suff w:val="space"/>
      <w:lvlText w:val="APPENDIX 1"/>
      <w:lvlJc w:val="left"/>
      <w:pPr>
        <w:ind w:left="0" w:firstLine="0"/>
      </w:pPr>
      <w:rPr>
        <w:rFonts w:hint="default"/>
        <w:u w:val="no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nsid w:val="1F7D2B21"/>
    <w:multiLevelType w:val="hybridMultilevel"/>
    <w:tmpl w:val="804C68D2"/>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17">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8">
    <w:nsid w:val="20994F11"/>
    <w:multiLevelType w:val="hybridMultilevel"/>
    <w:tmpl w:val="FF26238A"/>
    <w:lvl w:ilvl="0" w:tplc="08090001">
      <w:start w:val="1"/>
      <w:numFmt w:val="bullet"/>
      <w:lvlText w:val=""/>
      <w:lvlJc w:val="left"/>
      <w:pPr>
        <w:tabs>
          <w:tab w:val="num" w:pos="1080"/>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pStyle w:val="StyleLevel3Left1cmHanging15cm"/>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1377A96"/>
    <w:multiLevelType w:val="multilevel"/>
    <w:tmpl w:val="3C92290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BC5415"/>
    <w:multiLevelType w:val="hybridMultilevel"/>
    <w:tmpl w:val="BD02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2F43639"/>
    <w:multiLevelType w:val="hybridMultilevel"/>
    <w:tmpl w:val="907094D2"/>
    <w:lvl w:ilvl="0" w:tplc="3CFE5412">
      <w:numFmt w:val="bullet"/>
      <w:lvlText w:val="•"/>
      <w:lvlJc w:val="left"/>
      <w:pPr>
        <w:ind w:left="720" w:hanging="72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35E7D33"/>
    <w:multiLevelType w:val="hybridMultilevel"/>
    <w:tmpl w:val="C974F9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276B79B0"/>
    <w:multiLevelType w:val="hybridMultilevel"/>
    <w:tmpl w:val="598E06F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4">
    <w:nsid w:val="2BC97457"/>
    <w:multiLevelType w:val="hybridMultilevel"/>
    <w:tmpl w:val="FF2C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D3E5320"/>
    <w:multiLevelType w:val="multilevel"/>
    <w:tmpl w:val="C166042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i w:val="0"/>
      </w:rPr>
    </w:lvl>
    <w:lvl w:ilvl="3">
      <w:start w:val="1"/>
      <w:numFmt w:val="upp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F186772"/>
    <w:multiLevelType w:val="hybridMultilevel"/>
    <w:tmpl w:val="860012CC"/>
    <w:lvl w:ilvl="0" w:tplc="58B6D73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2F32544F"/>
    <w:multiLevelType w:val="hybridMultilevel"/>
    <w:tmpl w:val="28FA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30">
    <w:nsid w:val="3A643BBA"/>
    <w:multiLevelType w:val="hybridMultilevel"/>
    <w:tmpl w:val="21621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0913DEA"/>
    <w:multiLevelType w:val="hybridMultilevel"/>
    <w:tmpl w:val="18B2D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41121C39"/>
    <w:multiLevelType w:val="multilevel"/>
    <w:tmpl w:val="12C809D4"/>
    <w:name w:val="BankingDef"/>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39623E4"/>
    <w:multiLevelType w:val="hybridMultilevel"/>
    <w:tmpl w:val="4F18D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45D82612"/>
    <w:multiLevelType w:val="hybridMultilevel"/>
    <w:tmpl w:val="86248D9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5">
    <w:nsid w:val="45DE1FA5"/>
    <w:multiLevelType w:val="hybridMultilevel"/>
    <w:tmpl w:val="6240BB6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086679F"/>
    <w:multiLevelType w:val="hybridMultilevel"/>
    <w:tmpl w:val="3008FB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2FA0651"/>
    <w:multiLevelType w:val="hybridMultilevel"/>
    <w:tmpl w:val="192E73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8">
    <w:nsid w:val="583B2A6A"/>
    <w:multiLevelType w:val="hybridMultilevel"/>
    <w:tmpl w:val="9BD02452"/>
    <w:lvl w:ilvl="0" w:tplc="39E8DB28">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594750FB"/>
    <w:multiLevelType w:val="hybridMultilevel"/>
    <w:tmpl w:val="A872909C"/>
    <w:lvl w:ilvl="0" w:tplc="08090001">
      <w:start w:val="1"/>
      <w:numFmt w:val="bullet"/>
      <w:lvlText w:val=""/>
      <w:lvlJc w:val="left"/>
      <w:pPr>
        <w:ind w:left="-2083" w:hanging="360"/>
      </w:pPr>
      <w:rPr>
        <w:rFonts w:ascii="Symbol" w:hAnsi="Symbol" w:hint="default"/>
      </w:rPr>
    </w:lvl>
    <w:lvl w:ilvl="1" w:tplc="08090019" w:tentative="1">
      <w:start w:val="1"/>
      <w:numFmt w:val="lowerLetter"/>
      <w:lvlText w:val="%2."/>
      <w:lvlJc w:val="left"/>
      <w:pPr>
        <w:ind w:left="-2377" w:hanging="360"/>
      </w:pPr>
      <w:rPr>
        <w:rFonts w:cs="Times New Roman"/>
      </w:rPr>
    </w:lvl>
    <w:lvl w:ilvl="2" w:tplc="0809001B" w:tentative="1">
      <w:start w:val="1"/>
      <w:numFmt w:val="lowerRoman"/>
      <w:lvlText w:val="%3."/>
      <w:lvlJc w:val="right"/>
      <w:pPr>
        <w:ind w:left="-1657" w:hanging="180"/>
      </w:pPr>
      <w:rPr>
        <w:rFonts w:cs="Times New Roman"/>
      </w:rPr>
    </w:lvl>
    <w:lvl w:ilvl="3" w:tplc="0809000F" w:tentative="1">
      <w:start w:val="1"/>
      <w:numFmt w:val="decimal"/>
      <w:lvlText w:val="%4."/>
      <w:lvlJc w:val="left"/>
      <w:pPr>
        <w:ind w:left="-937" w:hanging="360"/>
      </w:pPr>
      <w:rPr>
        <w:rFonts w:cs="Times New Roman"/>
      </w:rPr>
    </w:lvl>
    <w:lvl w:ilvl="4" w:tplc="08090019" w:tentative="1">
      <w:start w:val="1"/>
      <w:numFmt w:val="lowerLetter"/>
      <w:lvlText w:val="%5."/>
      <w:lvlJc w:val="left"/>
      <w:pPr>
        <w:ind w:left="-217" w:hanging="360"/>
      </w:pPr>
      <w:rPr>
        <w:rFonts w:cs="Times New Roman"/>
      </w:rPr>
    </w:lvl>
    <w:lvl w:ilvl="5" w:tplc="0809001B" w:tentative="1">
      <w:start w:val="1"/>
      <w:numFmt w:val="lowerRoman"/>
      <w:lvlText w:val="%6."/>
      <w:lvlJc w:val="right"/>
      <w:pPr>
        <w:ind w:left="503" w:hanging="180"/>
      </w:pPr>
      <w:rPr>
        <w:rFonts w:cs="Times New Roman"/>
      </w:rPr>
    </w:lvl>
    <w:lvl w:ilvl="6" w:tplc="0809000F" w:tentative="1">
      <w:start w:val="1"/>
      <w:numFmt w:val="decimal"/>
      <w:lvlText w:val="%7."/>
      <w:lvlJc w:val="left"/>
      <w:pPr>
        <w:ind w:left="1223" w:hanging="360"/>
      </w:pPr>
      <w:rPr>
        <w:rFonts w:cs="Times New Roman"/>
      </w:rPr>
    </w:lvl>
    <w:lvl w:ilvl="7" w:tplc="08090019" w:tentative="1">
      <w:start w:val="1"/>
      <w:numFmt w:val="lowerLetter"/>
      <w:lvlText w:val="%8."/>
      <w:lvlJc w:val="left"/>
      <w:pPr>
        <w:ind w:left="1943" w:hanging="360"/>
      </w:pPr>
      <w:rPr>
        <w:rFonts w:cs="Times New Roman"/>
      </w:rPr>
    </w:lvl>
    <w:lvl w:ilvl="8" w:tplc="0809001B" w:tentative="1">
      <w:start w:val="1"/>
      <w:numFmt w:val="lowerRoman"/>
      <w:lvlText w:val="%9."/>
      <w:lvlJc w:val="right"/>
      <w:pPr>
        <w:ind w:left="2663" w:hanging="180"/>
      </w:pPr>
      <w:rPr>
        <w:rFonts w:cs="Times New Roman"/>
      </w:rPr>
    </w:lvl>
  </w:abstractNum>
  <w:abstractNum w:abstractNumId="40">
    <w:nsid w:val="5C446574"/>
    <w:multiLevelType w:val="hybridMultilevel"/>
    <w:tmpl w:val="68B420CA"/>
    <w:lvl w:ilvl="0" w:tplc="528085FA">
      <w:numFmt w:val="bullet"/>
      <w:lvlText w:val="•"/>
      <w:lvlJc w:val="left"/>
      <w:pPr>
        <w:ind w:left="1212" w:hanging="360"/>
      </w:pPr>
      <w:rPr>
        <w:rFonts w:ascii="Arial" w:eastAsiaTheme="minorHAnsi" w:hAnsi="Arial" w:cs="Arial" w:hint="default"/>
        <w: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2">
    <w:nsid w:val="633D5E39"/>
    <w:multiLevelType w:val="hybridMultilevel"/>
    <w:tmpl w:val="FBA0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7464040"/>
    <w:multiLevelType w:val="hybridMultilevel"/>
    <w:tmpl w:val="0EAA08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9C20C0E"/>
    <w:multiLevelType w:val="hybridMultilevel"/>
    <w:tmpl w:val="51E89858"/>
    <w:lvl w:ilvl="0" w:tplc="DB8E8372">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14" w:hanging="360"/>
      </w:pPr>
      <w:rPr>
        <w:rFonts w:ascii="Courier New" w:hAnsi="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5">
    <w:nsid w:val="6BA8546D"/>
    <w:multiLevelType w:val="hybridMultilevel"/>
    <w:tmpl w:val="5A38B3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nsid w:val="6E6B6119"/>
    <w:multiLevelType w:val="hybridMultilevel"/>
    <w:tmpl w:val="AA200D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7">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712"/>
        </w:tabs>
        <w:ind w:left="271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70F66494"/>
    <w:multiLevelType w:val="hybridMultilevel"/>
    <w:tmpl w:val="B4A83D68"/>
    <w:lvl w:ilvl="0" w:tplc="0809000B">
      <w:start w:val="1"/>
      <w:numFmt w:val="bullet"/>
      <w:lvlText w:val=""/>
      <w:lvlJc w:val="left"/>
      <w:pPr>
        <w:tabs>
          <w:tab w:val="num" w:pos="720"/>
        </w:tabs>
        <w:ind w:left="720" w:hanging="360"/>
      </w:pPr>
      <w:rPr>
        <w:rFonts w:ascii="Symbol" w:hAnsi="Symbol" w:hint="default"/>
      </w:rPr>
    </w:lvl>
    <w:lvl w:ilvl="1" w:tplc="AA423742"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2AD2306"/>
    <w:multiLevelType w:val="hybridMultilevel"/>
    <w:tmpl w:val="8CF8742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0">
    <w:nsid w:val="78FA7058"/>
    <w:multiLevelType w:val="multilevel"/>
    <w:tmpl w:val="091E1292"/>
    <w:styleLink w:val="Style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1">
    <w:nsid w:val="79E9352C"/>
    <w:multiLevelType w:val="multilevel"/>
    <w:tmpl w:val="BB5C30C8"/>
    <w:styleLink w:val="Style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3">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54">
    <w:nsid w:val="7C551CBD"/>
    <w:multiLevelType w:val="hybridMultilevel"/>
    <w:tmpl w:val="4C90AB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5">
    <w:nsid w:val="7D370496"/>
    <w:multiLevelType w:val="hybridMultilevel"/>
    <w:tmpl w:val="17DEDF28"/>
    <w:lvl w:ilvl="0" w:tplc="DA823CDE">
      <w:start w:val="1"/>
      <w:numFmt w:val="bullet"/>
      <w:pStyle w:val="List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nsid w:val="7D771265"/>
    <w:multiLevelType w:val="hybridMultilevel"/>
    <w:tmpl w:val="057CC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E3C135D"/>
    <w:multiLevelType w:val="hybridMultilevel"/>
    <w:tmpl w:val="F6F60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5"/>
  </w:num>
  <w:num w:numId="2">
    <w:abstractNumId w:val="18"/>
  </w:num>
  <w:num w:numId="3">
    <w:abstractNumId w:val="32"/>
  </w:num>
  <w:num w:numId="4">
    <w:abstractNumId w:val="53"/>
  </w:num>
  <w:num w:numId="5">
    <w:abstractNumId w:val="41"/>
  </w:num>
  <w:num w:numId="6">
    <w:abstractNumId w:val="12"/>
  </w:num>
  <w:num w:numId="7">
    <w:abstractNumId w:val="9"/>
  </w:num>
  <w:num w:numId="8">
    <w:abstractNumId w:val="29"/>
  </w:num>
  <w:num w:numId="9">
    <w:abstractNumId w:val="17"/>
  </w:num>
  <w:num w:numId="10">
    <w:abstractNumId w:val="28"/>
  </w:num>
  <w:num w:numId="11">
    <w:abstractNumId w:val="47"/>
  </w:num>
  <w:num w:numId="12">
    <w:abstractNumId w:val="52"/>
  </w:num>
  <w:num w:numId="13">
    <w:abstractNumId w:val="25"/>
  </w:num>
  <w:num w:numId="14">
    <w:abstractNumId w:val="50"/>
  </w:num>
  <w:num w:numId="15">
    <w:abstractNumId w:val="51"/>
  </w:num>
  <w:num w:numId="16">
    <w:abstractNumId w:val="0"/>
  </w:num>
  <w:num w:numId="17">
    <w:abstractNumId w:val="7"/>
  </w:num>
  <w:num w:numId="18">
    <w:abstractNumId w:val="11"/>
  </w:num>
  <w:num w:numId="19">
    <w:abstractNumId w:val="4"/>
  </w:num>
  <w:num w:numId="20">
    <w:abstractNumId w:val="45"/>
  </w:num>
  <w:num w:numId="21">
    <w:abstractNumId w:val="15"/>
  </w:num>
  <w:num w:numId="22">
    <w:abstractNumId w:val="26"/>
  </w:num>
  <w:num w:numId="23">
    <w:abstractNumId w:val="49"/>
  </w:num>
  <w:num w:numId="24">
    <w:abstractNumId w:val="23"/>
  </w:num>
  <w:num w:numId="25">
    <w:abstractNumId w:val="34"/>
  </w:num>
  <w:num w:numId="26">
    <w:abstractNumId w:val="22"/>
  </w:num>
  <w:num w:numId="27">
    <w:abstractNumId w:val="54"/>
  </w:num>
  <w:num w:numId="28">
    <w:abstractNumId w:val="30"/>
  </w:num>
  <w:num w:numId="29">
    <w:abstractNumId w:val="3"/>
  </w:num>
  <w:num w:numId="30">
    <w:abstractNumId w:val="6"/>
  </w:num>
  <w:num w:numId="31">
    <w:abstractNumId w:val="35"/>
  </w:num>
  <w:num w:numId="32">
    <w:abstractNumId w:val="8"/>
  </w:num>
  <w:num w:numId="33">
    <w:abstractNumId w:val="14"/>
  </w:num>
  <w:num w:numId="34">
    <w:abstractNumId w:val="56"/>
  </w:num>
  <w:num w:numId="35">
    <w:abstractNumId w:val="27"/>
  </w:num>
  <w:num w:numId="36">
    <w:abstractNumId w:val="43"/>
  </w:num>
  <w:num w:numId="37">
    <w:abstractNumId w:val="36"/>
  </w:num>
  <w:num w:numId="38">
    <w:abstractNumId w:val="42"/>
  </w:num>
  <w:num w:numId="39">
    <w:abstractNumId w:val="19"/>
  </w:num>
  <w:num w:numId="40">
    <w:abstractNumId w:val="16"/>
  </w:num>
  <w:num w:numId="41">
    <w:abstractNumId w:val="40"/>
  </w:num>
  <w:num w:numId="42">
    <w:abstractNumId w:val="38"/>
  </w:num>
  <w:num w:numId="43">
    <w:abstractNumId w:val="13"/>
  </w:num>
  <w:num w:numId="44">
    <w:abstractNumId w:val="48"/>
  </w:num>
  <w:num w:numId="45">
    <w:abstractNumId w:val="10"/>
  </w:num>
  <w:num w:numId="46">
    <w:abstractNumId w:val="2"/>
  </w:num>
  <w:num w:numId="47">
    <w:abstractNumId w:val="57"/>
  </w:num>
  <w:num w:numId="48">
    <w:abstractNumId w:val="39"/>
  </w:num>
  <w:num w:numId="49">
    <w:abstractNumId w:val="37"/>
  </w:num>
  <w:num w:numId="50">
    <w:abstractNumId w:val="20"/>
  </w:num>
  <w:num w:numId="51">
    <w:abstractNumId w:val="5"/>
  </w:num>
  <w:num w:numId="52">
    <w:abstractNumId w:val="46"/>
  </w:num>
  <w:num w:numId="53">
    <w:abstractNumId w:val="24"/>
  </w:num>
  <w:num w:numId="54">
    <w:abstractNumId w:val="31"/>
  </w:num>
  <w:num w:numId="55">
    <w:abstractNumId w:val="21"/>
  </w:num>
  <w:num w:numId="56">
    <w:abstractNumId w:val="44"/>
  </w:num>
  <w:num w:numId="57">
    <w:abstractNumId w:val="1"/>
  </w:num>
  <w:num w:numId="58">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4">
      <o:colormru v:ext="edit" colors="#eaeaea"/>
    </o:shapedefaults>
    <o:shapelayout v:ext="edit">
      <o:idmap v:ext="edit" data="1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8F"/>
    <w:rsid w:val="000003F8"/>
    <w:rsid w:val="00000607"/>
    <w:rsid w:val="00002397"/>
    <w:rsid w:val="000023D3"/>
    <w:rsid w:val="00006452"/>
    <w:rsid w:val="00007191"/>
    <w:rsid w:val="0001052D"/>
    <w:rsid w:val="00010A52"/>
    <w:rsid w:val="00015408"/>
    <w:rsid w:val="00015DED"/>
    <w:rsid w:val="000166A5"/>
    <w:rsid w:val="00020F2B"/>
    <w:rsid w:val="00023906"/>
    <w:rsid w:val="000254A8"/>
    <w:rsid w:val="00025F4C"/>
    <w:rsid w:val="00031054"/>
    <w:rsid w:val="00032EB8"/>
    <w:rsid w:val="0003672D"/>
    <w:rsid w:val="00040072"/>
    <w:rsid w:val="00040CE5"/>
    <w:rsid w:val="00042BB5"/>
    <w:rsid w:val="00044F8B"/>
    <w:rsid w:val="00044F98"/>
    <w:rsid w:val="0004557A"/>
    <w:rsid w:val="00046635"/>
    <w:rsid w:val="00046DAC"/>
    <w:rsid w:val="00047434"/>
    <w:rsid w:val="00050F20"/>
    <w:rsid w:val="00052B1F"/>
    <w:rsid w:val="00052E38"/>
    <w:rsid w:val="00053337"/>
    <w:rsid w:val="00053B61"/>
    <w:rsid w:val="0005420C"/>
    <w:rsid w:val="00054974"/>
    <w:rsid w:val="00055077"/>
    <w:rsid w:val="00057411"/>
    <w:rsid w:val="00057872"/>
    <w:rsid w:val="00062428"/>
    <w:rsid w:val="00063B87"/>
    <w:rsid w:val="000642DF"/>
    <w:rsid w:val="00070DF0"/>
    <w:rsid w:val="000746A9"/>
    <w:rsid w:val="00074E5B"/>
    <w:rsid w:val="00076F7C"/>
    <w:rsid w:val="000773CA"/>
    <w:rsid w:val="00082178"/>
    <w:rsid w:val="00082F7F"/>
    <w:rsid w:val="00084508"/>
    <w:rsid w:val="00084ADA"/>
    <w:rsid w:val="00084B3E"/>
    <w:rsid w:val="00084EAD"/>
    <w:rsid w:val="0008558B"/>
    <w:rsid w:val="000857E5"/>
    <w:rsid w:val="00085DC3"/>
    <w:rsid w:val="0008613F"/>
    <w:rsid w:val="00092576"/>
    <w:rsid w:val="000948BC"/>
    <w:rsid w:val="00097023"/>
    <w:rsid w:val="0009782D"/>
    <w:rsid w:val="000A1109"/>
    <w:rsid w:val="000A24DB"/>
    <w:rsid w:val="000A3527"/>
    <w:rsid w:val="000A4F30"/>
    <w:rsid w:val="000A517E"/>
    <w:rsid w:val="000A52AC"/>
    <w:rsid w:val="000A57C6"/>
    <w:rsid w:val="000A6022"/>
    <w:rsid w:val="000A6867"/>
    <w:rsid w:val="000B0EE6"/>
    <w:rsid w:val="000B1492"/>
    <w:rsid w:val="000B221F"/>
    <w:rsid w:val="000B35F5"/>
    <w:rsid w:val="000B67F2"/>
    <w:rsid w:val="000B7286"/>
    <w:rsid w:val="000B748B"/>
    <w:rsid w:val="000B76BD"/>
    <w:rsid w:val="000B7F18"/>
    <w:rsid w:val="000C403D"/>
    <w:rsid w:val="000C40FD"/>
    <w:rsid w:val="000C4F96"/>
    <w:rsid w:val="000C66BD"/>
    <w:rsid w:val="000C6B21"/>
    <w:rsid w:val="000D193B"/>
    <w:rsid w:val="000D22FA"/>
    <w:rsid w:val="000D2732"/>
    <w:rsid w:val="000D2A19"/>
    <w:rsid w:val="000D3489"/>
    <w:rsid w:val="000D3F79"/>
    <w:rsid w:val="000D4A24"/>
    <w:rsid w:val="000D690F"/>
    <w:rsid w:val="000D6C08"/>
    <w:rsid w:val="000D7D63"/>
    <w:rsid w:val="000E0A47"/>
    <w:rsid w:val="000E18F4"/>
    <w:rsid w:val="000E1EA4"/>
    <w:rsid w:val="000E2E37"/>
    <w:rsid w:val="000E2E40"/>
    <w:rsid w:val="000E487D"/>
    <w:rsid w:val="000F0BD8"/>
    <w:rsid w:val="000F2CA9"/>
    <w:rsid w:val="000F46F1"/>
    <w:rsid w:val="000F5EAF"/>
    <w:rsid w:val="000F722A"/>
    <w:rsid w:val="000F731B"/>
    <w:rsid w:val="000F74F8"/>
    <w:rsid w:val="000F7D80"/>
    <w:rsid w:val="0010090F"/>
    <w:rsid w:val="001013CD"/>
    <w:rsid w:val="001029DC"/>
    <w:rsid w:val="00103E4E"/>
    <w:rsid w:val="00105DDD"/>
    <w:rsid w:val="00106314"/>
    <w:rsid w:val="00111A3E"/>
    <w:rsid w:val="00111C4F"/>
    <w:rsid w:val="00112BA6"/>
    <w:rsid w:val="00112CCC"/>
    <w:rsid w:val="0011337A"/>
    <w:rsid w:val="001136FF"/>
    <w:rsid w:val="00114423"/>
    <w:rsid w:val="00114906"/>
    <w:rsid w:val="00114B6E"/>
    <w:rsid w:val="001173E7"/>
    <w:rsid w:val="00117DFA"/>
    <w:rsid w:val="0012089C"/>
    <w:rsid w:val="001241A8"/>
    <w:rsid w:val="001241CF"/>
    <w:rsid w:val="00125137"/>
    <w:rsid w:val="001256FF"/>
    <w:rsid w:val="00125EE9"/>
    <w:rsid w:val="00127E60"/>
    <w:rsid w:val="0013044A"/>
    <w:rsid w:val="00130CC1"/>
    <w:rsid w:val="001311DF"/>
    <w:rsid w:val="00132C1E"/>
    <w:rsid w:val="001357AA"/>
    <w:rsid w:val="0013689F"/>
    <w:rsid w:val="00137C76"/>
    <w:rsid w:val="00141FD4"/>
    <w:rsid w:val="0014204C"/>
    <w:rsid w:val="00144245"/>
    <w:rsid w:val="0014451A"/>
    <w:rsid w:val="00146EA2"/>
    <w:rsid w:val="00147738"/>
    <w:rsid w:val="00150632"/>
    <w:rsid w:val="00151429"/>
    <w:rsid w:val="001557ED"/>
    <w:rsid w:val="00155AEB"/>
    <w:rsid w:val="00156228"/>
    <w:rsid w:val="001572F0"/>
    <w:rsid w:val="00157453"/>
    <w:rsid w:val="00157D6A"/>
    <w:rsid w:val="0016084F"/>
    <w:rsid w:val="001609BC"/>
    <w:rsid w:val="00161B05"/>
    <w:rsid w:val="0016244C"/>
    <w:rsid w:val="00162806"/>
    <w:rsid w:val="00162894"/>
    <w:rsid w:val="00163893"/>
    <w:rsid w:val="001652B8"/>
    <w:rsid w:val="00165566"/>
    <w:rsid w:val="00165B7F"/>
    <w:rsid w:val="001669B1"/>
    <w:rsid w:val="00167930"/>
    <w:rsid w:val="001702A6"/>
    <w:rsid w:val="00170338"/>
    <w:rsid w:val="00172FE9"/>
    <w:rsid w:val="001740F0"/>
    <w:rsid w:val="0017481F"/>
    <w:rsid w:val="001753FC"/>
    <w:rsid w:val="00175F82"/>
    <w:rsid w:val="00175F8B"/>
    <w:rsid w:val="00176E44"/>
    <w:rsid w:val="001778D6"/>
    <w:rsid w:val="001805B6"/>
    <w:rsid w:val="00182C9A"/>
    <w:rsid w:val="00184B0B"/>
    <w:rsid w:val="0018581A"/>
    <w:rsid w:val="00186482"/>
    <w:rsid w:val="00190973"/>
    <w:rsid w:val="0019155F"/>
    <w:rsid w:val="00193E30"/>
    <w:rsid w:val="001957EC"/>
    <w:rsid w:val="00195A2C"/>
    <w:rsid w:val="00196708"/>
    <w:rsid w:val="00196ADD"/>
    <w:rsid w:val="001A027B"/>
    <w:rsid w:val="001A039C"/>
    <w:rsid w:val="001A22D5"/>
    <w:rsid w:val="001A4294"/>
    <w:rsid w:val="001A4C7F"/>
    <w:rsid w:val="001B0623"/>
    <w:rsid w:val="001B06C5"/>
    <w:rsid w:val="001B23FE"/>
    <w:rsid w:val="001B2DCB"/>
    <w:rsid w:val="001B3102"/>
    <w:rsid w:val="001B4C90"/>
    <w:rsid w:val="001B595C"/>
    <w:rsid w:val="001B5C8B"/>
    <w:rsid w:val="001B6501"/>
    <w:rsid w:val="001B688D"/>
    <w:rsid w:val="001B6EE2"/>
    <w:rsid w:val="001B7220"/>
    <w:rsid w:val="001C052C"/>
    <w:rsid w:val="001C07D4"/>
    <w:rsid w:val="001C0998"/>
    <w:rsid w:val="001C202D"/>
    <w:rsid w:val="001C35A3"/>
    <w:rsid w:val="001C364B"/>
    <w:rsid w:val="001C63AB"/>
    <w:rsid w:val="001C68A2"/>
    <w:rsid w:val="001C7C60"/>
    <w:rsid w:val="001D031C"/>
    <w:rsid w:val="001D2623"/>
    <w:rsid w:val="001D28DB"/>
    <w:rsid w:val="001D34B2"/>
    <w:rsid w:val="001D4031"/>
    <w:rsid w:val="001D6721"/>
    <w:rsid w:val="001E0F75"/>
    <w:rsid w:val="001E1276"/>
    <w:rsid w:val="001E44F3"/>
    <w:rsid w:val="001E57CF"/>
    <w:rsid w:val="001E6D5D"/>
    <w:rsid w:val="001E7CDE"/>
    <w:rsid w:val="001F06E0"/>
    <w:rsid w:val="001F285F"/>
    <w:rsid w:val="001F3964"/>
    <w:rsid w:val="001F4149"/>
    <w:rsid w:val="002003A8"/>
    <w:rsid w:val="00201F0F"/>
    <w:rsid w:val="00203208"/>
    <w:rsid w:val="00203E9A"/>
    <w:rsid w:val="0020581D"/>
    <w:rsid w:val="00205CF3"/>
    <w:rsid w:val="002077A1"/>
    <w:rsid w:val="002106F5"/>
    <w:rsid w:val="002137C2"/>
    <w:rsid w:val="00220DA7"/>
    <w:rsid w:val="002220AB"/>
    <w:rsid w:val="0022237F"/>
    <w:rsid w:val="0022382C"/>
    <w:rsid w:val="00223A7E"/>
    <w:rsid w:val="00226D28"/>
    <w:rsid w:val="00231866"/>
    <w:rsid w:val="00233A9E"/>
    <w:rsid w:val="00234827"/>
    <w:rsid w:val="00234C2F"/>
    <w:rsid w:val="00236E6A"/>
    <w:rsid w:val="00240093"/>
    <w:rsid w:val="00245677"/>
    <w:rsid w:val="00245B33"/>
    <w:rsid w:val="00246570"/>
    <w:rsid w:val="00251526"/>
    <w:rsid w:val="002522E6"/>
    <w:rsid w:val="00252A1B"/>
    <w:rsid w:val="00254A35"/>
    <w:rsid w:val="002554B8"/>
    <w:rsid w:val="00256040"/>
    <w:rsid w:val="002569C0"/>
    <w:rsid w:val="00260BBF"/>
    <w:rsid w:val="00262982"/>
    <w:rsid w:val="00262E80"/>
    <w:rsid w:val="00263C9E"/>
    <w:rsid w:val="00264251"/>
    <w:rsid w:val="002645D9"/>
    <w:rsid w:val="002646E9"/>
    <w:rsid w:val="0026493A"/>
    <w:rsid w:val="002655EE"/>
    <w:rsid w:val="002658FA"/>
    <w:rsid w:val="0026702A"/>
    <w:rsid w:val="00270B77"/>
    <w:rsid w:val="00271DDF"/>
    <w:rsid w:val="0027253D"/>
    <w:rsid w:val="00272ED1"/>
    <w:rsid w:val="00275C05"/>
    <w:rsid w:val="00275DB2"/>
    <w:rsid w:val="00276F86"/>
    <w:rsid w:val="00277959"/>
    <w:rsid w:val="00282C69"/>
    <w:rsid w:val="00283692"/>
    <w:rsid w:val="0028468C"/>
    <w:rsid w:val="00286281"/>
    <w:rsid w:val="0028650B"/>
    <w:rsid w:val="00286D85"/>
    <w:rsid w:val="00287378"/>
    <w:rsid w:val="00290C40"/>
    <w:rsid w:val="002945EB"/>
    <w:rsid w:val="00294C40"/>
    <w:rsid w:val="002954E0"/>
    <w:rsid w:val="00297901"/>
    <w:rsid w:val="00297AB1"/>
    <w:rsid w:val="002A1D66"/>
    <w:rsid w:val="002A305C"/>
    <w:rsid w:val="002A3702"/>
    <w:rsid w:val="002A5BCA"/>
    <w:rsid w:val="002A6608"/>
    <w:rsid w:val="002A6AD2"/>
    <w:rsid w:val="002A70B0"/>
    <w:rsid w:val="002A773F"/>
    <w:rsid w:val="002B04D7"/>
    <w:rsid w:val="002B17EC"/>
    <w:rsid w:val="002B6048"/>
    <w:rsid w:val="002B7076"/>
    <w:rsid w:val="002B71A1"/>
    <w:rsid w:val="002C1AA2"/>
    <w:rsid w:val="002C21E1"/>
    <w:rsid w:val="002C3B00"/>
    <w:rsid w:val="002C3E94"/>
    <w:rsid w:val="002C4217"/>
    <w:rsid w:val="002C7615"/>
    <w:rsid w:val="002C7F5F"/>
    <w:rsid w:val="002D040F"/>
    <w:rsid w:val="002D0D88"/>
    <w:rsid w:val="002D1422"/>
    <w:rsid w:val="002D1DE2"/>
    <w:rsid w:val="002D2233"/>
    <w:rsid w:val="002D2386"/>
    <w:rsid w:val="002D2B32"/>
    <w:rsid w:val="002D4202"/>
    <w:rsid w:val="002D43F5"/>
    <w:rsid w:val="002D57F7"/>
    <w:rsid w:val="002D7524"/>
    <w:rsid w:val="002E02A3"/>
    <w:rsid w:val="002E217C"/>
    <w:rsid w:val="002E23C6"/>
    <w:rsid w:val="002E47C8"/>
    <w:rsid w:val="002E5095"/>
    <w:rsid w:val="002E6A6D"/>
    <w:rsid w:val="002E764A"/>
    <w:rsid w:val="002E7A62"/>
    <w:rsid w:val="002E7BC7"/>
    <w:rsid w:val="002F1DE6"/>
    <w:rsid w:val="002F2EAD"/>
    <w:rsid w:val="002F4235"/>
    <w:rsid w:val="002F4269"/>
    <w:rsid w:val="002F6213"/>
    <w:rsid w:val="00300BD2"/>
    <w:rsid w:val="00301606"/>
    <w:rsid w:val="00302421"/>
    <w:rsid w:val="00302D9C"/>
    <w:rsid w:val="00303150"/>
    <w:rsid w:val="003054C3"/>
    <w:rsid w:val="0030565E"/>
    <w:rsid w:val="0030568E"/>
    <w:rsid w:val="00305C08"/>
    <w:rsid w:val="003062BE"/>
    <w:rsid w:val="0030672D"/>
    <w:rsid w:val="0031208A"/>
    <w:rsid w:val="00312B1B"/>
    <w:rsid w:val="00314636"/>
    <w:rsid w:val="00314900"/>
    <w:rsid w:val="00321380"/>
    <w:rsid w:val="00323DE4"/>
    <w:rsid w:val="00326B6C"/>
    <w:rsid w:val="003311FD"/>
    <w:rsid w:val="00332D9B"/>
    <w:rsid w:val="00335214"/>
    <w:rsid w:val="00335704"/>
    <w:rsid w:val="003375BF"/>
    <w:rsid w:val="00337F9F"/>
    <w:rsid w:val="00337FA1"/>
    <w:rsid w:val="0034193A"/>
    <w:rsid w:val="00342CEA"/>
    <w:rsid w:val="00344B23"/>
    <w:rsid w:val="003450B3"/>
    <w:rsid w:val="00346643"/>
    <w:rsid w:val="00346E12"/>
    <w:rsid w:val="00353FEC"/>
    <w:rsid w:val="0035696D"/>
    <w:rsid w:val="0035723A"/>
    <w:rsid w:val="003577BC"/>
    <w:rsid w:val="00357B59"/>
    <w:rsid w:val="00357C43"/>
    <w:rsid w:val="00357D18"/>
    <w:rsid w:val="0036183C"/>
    <w:rsid w:val="003618F7"/>
    <w:rsid w:val="0036199F"/>
    <w:rsid w:val="00362083"/>
    <w:rsid w:val="00363C28"/>
    <w:rsid w:val="00363E38"/>
    <w:rsid w:val="00364284"/>
    <w:rsid w:val="00366BB0"/>
    <w:rsid w:val="00373BE3"/>
    <w:rsid w:val="003828D1"/>
    <w:rsid w:val="0038450B"/>
    <w:rsid w:val="00386AE8"/>
    <w:rsid w:val="003900E4"/>
    <w:rsid w:val="003915B6"/>
    <w:rsid w:val="0039201D"/>
    <w:rsid w:val="003931E2"/>
    <w:rsid w:val="00394539"/>
    <w:rsid w:val="003970DE"/>
    <w:rsid w:val="0039753F"/>
    <w:rsid w:val="0039796D"/>
    <w:rsid w:val="003A17F9"/>
    <w:rsid w:val="003A1DF6"/>
    <w:rsid w:val="003A3C73"/>
    <w:rsid w:val="003A588F"/>
    <w:rsid w:val="003A6CB1"/>
    <w:rsid w:val="003A7834"/>
    <w:rsid w:val="003B02FF"/>
    <w:rsid w:val="003B18CD"/>
    <w:rsid w:val="003B24FD"/>
    <w:rsid w:val="003B2AA8"/>
    <w:rsid w:val="003B4A4E"/>
    <w:rsid w:val="003B4C46"/>
    <w:rsid w:val="003B7019"/>
    <w:rsid w:val="003C1B4B"/>
    <w:rsid w:val="003C2984"/>
    <w:rsid w:val="003C32DB"/>
    <w:rsid w:val="003C35E0"/>
    <w:rsid w:val="003C4CBD"/>
    <w:rsid w:val="003C6222"/>
    <w:rsid w:val="003D2081"/>
    <w:rsid w:val="003D2A4E"/>
    <w:rsid w:val="003D2CE6"/>
    <w:rsid w:val="003D4146"/>
    <w:rsid w:val="003D4C58"/>
    <w:rsid w:val="003D6357"/>
    <w:rsid w:val="003D6762"/>
    <w:rsid w:val="003D6D50"/>
    <w:rsid w:val="003E0D46"/>
    <w:rsid w:val="003E1528"/>
    <w:rsid w:val="003E1F22"/>
    <w:rsid w:val="003E53D0"/>
    <w:rsid w:val="003E6946"/>
    <w:rsid w:val="003E6A45"/>
    <w:rsid w:val="003E7EBB"/>
    <w:rsid w:val="003F0057"/>
    <w:rsid w:val="003F0881"/>
    <w:rsid w:val="003F25A5"/>
    <w:rsid w:val="003F27AB"/>
    <w:rsid w:val="003F2E8E"/>
    <w:rsid w:val="003F38EB"/>
    <w:rsid w:val="003F3B75"/>
    <w:rsid w:val="003F4C76"/>
    <w:rsid w:val="003F7B57"/>
    <w:rsid w:val="00405BC0"/>
    <w:rsid w:val="004064C7"/>
    <w:rsid w:val="0040708D"/>
    <w:rsid w:val="00410DD8"/>
    <w:rsid w:val="00411195"/>
    <w:rsid w:val="0041655F"/>
    <w:rsid w:val="00416B32"/>
    <w:rsid w:val="00417C35"/>
    <w:rsid w:val="00417FB7"/>
    <w:rsid w:val="00426A37"/>
    <w:rsid w:val="00430ADE"/>
    <w:rsid w:val="00431B68"/>
    <w:rsid w:val="00434597"/>
    <w:rsid w:val="00435A58"/>
    <w:rsid w:val="00436A9C"/>
    <w:rsid w:val="00437CD6"/>
    <w:rsid w:val="004438E2"/>
    <w:rsid w:val="004459A5"/>
    <w:rsid w:val="00445E0C"/>
    <w:rsid w:val="00446A07"/>
    <w:rsid w:val="00446F25"/>
    <w:rsid w:val="00450DC9"/>
    <w:rsid w:val="00450DEA"/>
    <w:rsid w:val="0045479A"/>
    <w:rsid w:val="004548E3"/>
    <w:rsid w:val="004552AF"/>
    <w:rsid w:val="0045695C"/>
    <w:rsid w:val="00460135"/>
    <w:rsid w:val="00460764"/>
    <w:rsid w:val="00461C36"/>
    <w:rsid w:val="00462346"/>
    <w:rsid w:val="00465775"/>
    <w:rsid w:val="00470451"/>
    <w:rsid w:val="00473CAC"/>
    <w:rsid w:val="00477273"/>
    <w:rsid w:val="00481831"/>
    <w:rsid w:val="0048363A"/>
    <w:rsid w:val="0048391F"/>
    <w:rsid w:val="00484425"/>
    <w:rsid w:val="00484B98"/>
    <w:rsid w:val="0048520B"/>
    <w:rsid w:val="00486F6E"/>
    <w:rsid w:val="00487BF8"/>
    <w:rsid w:val="00491C76"/>
    <w:rsid w:val="00494952"/>
    <w:rsid w:val="00495DEF"/>
    <w:rsid w:val="00496F23"/>
    <w:rsid w:val="004A0D06"/>
    <w:rsid w:val="004A0FB6"/>
    <w:rsid w:val="004A16E5"/>
    <w:rsid w:val="004A1C9E"/>
    <w:rsid w:val="004A24A6"/>
    <w:rsid w:val="004A2C6C"/>
    <w:rsid w:val="004A34E5"/>
    <w:rsid w:val="004A3528"/>
    <w:rsid w:val="004A4821"/>
    <w:rsid w:val="004A6C66"/>
    <w:rsid w:val="004B23EE"/>
    <w:rsid w:val="004B416F"/>
    <w:rsid w:val="004B5F89"/>
    <w:rsid w:val="004B6A35"/>
    <w:rsid w:val="004C084C"/>
    <w:rsid w:val="004C16F2"/>
    <w:rsid w:val="004C1DBC"/>
    <w:rsid w:val="004C1DE0"/>
    <w:rsid w:val="004C3132"/>
    <w:rsid w:val="004C49AB"/>
    <w:rsid w:val="004C5212"/>
    <w:rsid w:val="004C6E37"/>
    <w:rsid w:val="004C7437"/>
    <w:rsid w:val="004D2353"/>
    <w:rsid w:val="004D2B8C"/>
    <w:rsid w:val="004D495B"/>
    <w:rsid w:val="004D66BA"/>
    <w:rsid w:val="004D7326"/>
    <w:rsid w:val="004D7B61"/>
    <w:rsid w:val="004E3A1F"/>
    <w:rsid w:val="004E45FC"/>
    <w:rsid w:val="004E56C3"/>
    <w:rsid w:val="004E7D8B"/>
    <w:rsid w:val="004E7ECC"/>
    <w:rsid w:val="004F0976"/>
    <w:rsid w:val="004F23B7"/>
    <w:rsid w:val="004F3F82"/>
    <w:rsid w:val="004F4215"/>
    <w:rsid w:val="004F4613"/>
    <w:rsid w:val="004F4CF1"/>
    <w:rsid w:val="004F56E9"/>
    <w:rsid w:val="00500739"/>
    <w:rsid w:val="0050366C"/>
    <w:rsid w:val="00505254"/>
    <w:rsid w:val="0050649E"/>
    <w:rsid w:val="00506AF3"/>
    <w:rsid w:val="00513C7D"/>
    <w:rsid w:val="00516069"/>
    <w:rsid w:val="00521611"/>
    <w:rsid w:val="00521E38"/>
    <w:rsid w:val="00522A3B"/>
    <w:rsid w:val="00523F97"/>
    <w:rsid w:val="005258A5"/>
    <w:rsid w:val="00525DFD"/>
    <w:rsid w:val="00526649"/>
    <w:rsid w:val="00531104"/>
    <w:rsid w:val="0053196D"/>
    <w:rsid w:val="00533E84"/>
    <w:rsid w:val="00534B08"/>
    <w:rsid w:val="005358D0"/>
    <w:rsid w:val="00535D81"/>
    <w:rsid w:val="005362F9"/>
    <w:rsid w:val="00536497"/>
    <w:rsid w:val="005373CE"/>
    <w:rsid w:val="0053743E"/>
    <w:rsid w:val="00537DCC"/>
    <w:rsid w:val="00537FE6"/>
    <w:rsid w:val="0054266C"/>
    <w:rsid w:val="00545E8E"/>
    <w:rsid w:val="00551811"/>
    <w:rsid w:val="00552574"/>
    <w:rsid w:val="005535B8"/>
    <w:rsid w:val="005554A9"/>
    <w:rsid w:val="0055748C"/>
    <w:rsid w:val="00563FF8"/>
    <w:rsid w:val="00565D06"/>
    <w:rsid w:val="00566970"/>
    <w:rsid w:val="00566BC2"/>
    <w:rsid w:val="0056768D"/>
    <w:rsid w:val="005677F0"/>
    <w:rsid w:val="0057181E"/>
    <w:rsid w:val="00571846"/>
    <w:rsid w:val="005737F2"/>
    <w:rsid w:val="00574E9D"/>
    <w:rsid w:val="00575A34"/>
    <w:rsid w:val="0057760A"/>
    <w:rsid w:val="0057760D"/>
    <w:rsid w:val="00580891"/>
    <w:rsid w:val="00582587"/>
    <w:rsid w:val="00582E41"/>
    <w:rsid w:val="0058356C"/>
    <w:rsid w:val="00585818"/>
    <w:rsid w:val="005876CD"/>
    <w:rsid w:val="00590E1B"/>
    <w:rsid w:val="00591A36"/>
    <w:rsid w:val="00591C6B"/>
    <w:rsid w:val="00594711"/>
    <w:rsid w:val="00595E90"/>
    <w:rsid w:val="00597163"/>
    <w:rsid w:val="00597733"/>
    <w:rsid w:val="00597893"/>
    <w:rsid w:val="005A0124"/>
    <w:rsid w:val="005A205C"/>
    <w:rsid w:val="005A3B9A"/>
    <w:rsid w:val="005A490F"/>
    <w:rsid w:val="005A5A80"/>
    <w:rsid w:val="005A6612"/>
    <w:rsid w:val="005A7314"/>
    <w:rsid w:val="005B1C1D"/>
    <w:rsid w:val="005B5444"/>
    <w:rsid w:val="005B55E8"/>
    <w:rsid w:val="005C1EE9"/>
    <w:rsid w:val="005C3191"/>
    <w:rsid w:val="005C4FC9"/>
    <w:rsid w:val="005C5A47"/>
    <w:rsid w:val="005C604C"/>
    <w:rsid w:val="005C61C2"/>
    <w:rsid w:val="005C76DB"/>
    <w:rsid w:val="005D049B"/>
    <w:rsid w:val="005D0A1D"/>
    <w:rsid w:val="005D2BBE"/>
    <w:rsid w:val="005D5392"/>
    <w:rsid w:val="005D588C"/>
    <w:rsid w:val="005D625E"/>
    <w:rsid w:val="005D63F7"/>
    <w:rsid w:val="005D6DA4"/>
    <w:rsid w:val="005E069C"/>
    <w:rsid w:val="005E0C82"/>
    <w:rsid w:val="005E497E"/>
    <w:rsid w:val="005E5569"/>
    <w:rsid w:val="005F3AC4"/>
    <w:rsid w:val="005F45CE"/>
    <w:rsid w:val="005F5327"/>
    <w:rsid w:val="005F5A3D"/>
    <w:rsid w:val="005F6621"/>
    <w:rsid w:val="00602CEB"/>
    <w:rsid w:val="00604256"/>
    <w:rsid w:val="006074FB"/>
    <w:rsid w:val="00607AE5"/>
    <w:rsid w:val="00607BFB"/>
    <w:rsid w:val="00611B84"/>
    <w:rsid w:val="006128EE"/>
    <w:rsid w:val="00613611"/>
    <w:rsid w:val="00613855"/>
    <w:rsid w:val="0061460F"/>
    <w:rsid w:val="00615517"/>
    <w:rsid w:val="00623959"/>
    <w:rsid w:val="006239DE"/>
    <w:rsid w:val="006239F8"/>
    <w:rsid w:val="006251CD"/>
    <w:rsid w:val="00625518"/>
    <w:rsid w:val="00626D68"/>
    <w:rsid w:val="0062725E"/>
    <w:rsid w:val="00630905"/>
    <w:rsid w:val="00631690"/>
    <w:rsid w:val="006329AA"/>
    <w:rsid w:val="00633BD3"/>
    <w:rsid w:val="00633C9C"/>
    <w:rsid w:val="006360FB"/>
    <w:rsid w:val="00640143"/>
    <w:rsid w:val="0064016D"/>
    <w:rsid w:val="00640B2C"/>
    <w:rsid w:val="006418A6"/>
    <w:rsid w:val="00641B2A"/>
    <w:rsid w:val="006428A2"/>
    <w:rsid w:val="00643310"/>
    <w:rsid w:val="00644270"/>
    <w:rsid w:val="00644674"/>
    <w:rsid w:val="006454D0"/>
    <w:rsid w:val="00645CF0"/>
    <w:rsid w:val="00646AF7"/>
    <w:rsid w:val="00647EC6"/>
    <w:rsid w:val="00651233"/>
    <w:rsid w:val="00653205"/>
    <w:rsid w:val="00654DD8"/>
    <w:rsid w:val="00655C1C"/>
    <w:rsid w:val="00661080"/>
    <w:rsid w:val="00663D26"/>
    <w:rsid w:val="006647B6"/>
    <w:rsid w:val="00664AF0"/>
    <w:rsid w:val="0066547F"/>
    <w:rsid w:val="00666364"/>
    <w:rsid w:val="00667C3F"/>
    <w:rsid w:val="00671E39"/>
    <w:rsid w:val="00672512"/>
    <w:rsid w:val="00673CEF"/>
    <w:rsid w:val="00675FA2"/>
    <w:rsid w:val="00676590"/>
    <w:rsid w:val="00680999"/>
    <w:rsid w:val="006825A2"/>
    <w:rsid w:val="006843E0"/>
    <w:rsid w:val="00686FEA"/>
    <w:rsid w:val="00690338"/>
    <w:rsid w:val="00691322"/>
    <w:rsid w:val="0069256B"/>
    <w:rsid w:val="006942E2"/>
    <w:rsid w:val="006950AE"/>
    <w:rsid w:val="006972A2"/>
    <w:rsid w:val="006A0B6D"/>
    <w:rsid w:val="006A0D2C"/>
    <w:rsid w:val="006A1441"/>
    <w:rsid w:val="006A1DA4"/>
    <w:rsid w:val="006A2BA4"/>
    <w:rsid w:val="006A4628"/>
    <w:rsid w:val="006A4E24"/>
    <w:rsid w:val="006A6BE5"/>
    <w:rsid w:val="006A6E4F"/>
    <w:rsid w:val="006A74E3"/>
    <w:rsid w:val="006A7520"/>
    <w:rsid w:val="006B1386"/>
    <w:rsid w:val="006B17DC"/>
    <w:rsid w:val="006B7DDF"/>
    <w:rsid w:val="006C09C9"/>
    <w:rsid w:val="006C2BDE"/>
    <w:rsid w:val="006C2DF7"/>
    <w:rsid w:val="006C33EC"/>
    <w:rsid w:val="006C44FB"/>
    <w:rsid w:val="006C48BF"/>
    <w:rsid w:val="006C4B23"/>
    <w:rsid w:val="006C5D43"/>
    <w:rsid w:val="006D2888"/>
    <w:rsid w:val="006D2D36"/>
    <w:rsid w:val="006D3F20"/>
    <w:rsid w:val="006D5928"/>
    <w:rsid w:val="006D685E"/>
    <w:rsid w:val="006D7638"/>
    <w:rsid w:val="006E1CEC"/>
    <w:rsid w:val="006E1F3C"/>
    <w:rsid w:val="006E2F22"/>
    <w:rsid w:val="006E354B"/>
    <w:rsid w:val="006E3F2D"/>
    <w:rsid w:val="006E4F19"/>
    <w:rsid w:val="006E5105"/>
    <w:rsid w:val="006E5C8D"/>
    <w:rsid w:val="006E72D9"/>
    <w:rsid w:val="006F0FFE"/>
    <w:rsid w:val="006F1B60"/>
    <w:rsid w:val="006F37BE"/>
    <w:rsid w:val="006F4E37"/>
    <w:rsid w:val="006F7F17"/>
    <w:rsid w:val="007010A2"/>
    <w:rsid w:val="00701E77"/>
    <w:rsid w:val="00701FC8"/>
    <w:rsid w:val="00702DB7"/>
    <w:rsid w:val="00704569"/>
    <w:rsid w:val="00705115"/>
    <w:rsid w:val="00706AB9"/>
    <w:rsid w:val="007111D5"/>
    <w:rsid w:val="00714468"/>
    <w:rsid w:val="007145F5"/>
    <w:rsid w:val="00714C16"/>
    <w:rsid w:val="00720190"/>
    <w:rsid w:val="007224E7"/>
    <w:rsid w:val="00733112"/>
    <w:rsid w:val="0073323D"/>
    <w:rsid w:val="00733408"/>
    <w:rsid w:val="00735289"/>
    <w:rsid w:val="00737699"/>
    <w:rsid w:val="00737FA3"/>
    <w:rsid w:val="00742BF2"/>
    <w:rsid w:val="00746E1D"/>
    <w:rsid w:val="00752D23"/>
    <w:rsid w:val="00753361"/>
    <w:rsid w:val="00754C3A"/>
    <w:rsid w:val="00755352"/>
    <w:rsid w:val="00756436"/>
    <w:rsid w:val="007564B5"/>
    <w:rsid w:val="00756535"/>
    <w:rsid w:val="0075661A"/>
    <w:rsid w:val="00756768"/>
    <w:rsid w:val="007569AA"/>
    <w:rsid w:val="0076144F"/>
    <w:rsid w:val="00761727"/>
    <w:rsid w:val="007631E2"/>
    <w:rsid w:val="0076320B"/>
    <w:rsid w:val="00763573"/>
    <w:rsid w:val="00764085"/>
    <w:rsid w:val="007645CF"/>
    <w:rsid w:val="00765747"/>
    <w:rsid w:val="00766294"/>
    <w:rsid w:val="007678D0"/>
    <w:rsid w:val="00767ABE"/>
    <w:rsid w:val="00770400"/>
    <w:rsid w:val="00770CAB"/>
    <w:rsid w:val="007718BA"/>
    <w:rsid w:val="00771E80"/>
    <w:rsid w:val="00772F9D"/>
    <w:rsid w:val="00774670"/>
    <w:rsid w:val="00774F39"/>
    <w:rsid w:val="007761D7"/>
    <w:rsid w:val="007766EF"/>
    <w:rsid w:val="00780889"/>
    <w:rsid w:val="00781C79"/>
    <w:rsid w:val="00783658"/>
    <w:rsid w:val="00783958"/>
    <w:rsid w:val="0078548E"/>
    <w:rsid w:val="0078641A"/>
    <w:rsid w:val="00787785"/>
    <w:rsid w:val="0079139B"/>
    <w:rsid w:val="00791FCE"/>
    <w:rsid w:val="00792CE5"/>
    <w:rsid w:val="00793AE0"/>
    <w:rsid w:val="007947D9"/>
    <w:rsid w:val="00794D3A"/>
    <w:rsid w:val="00795BAB"/>
    <w:rsid w:val="007971A5"/>
    <w:rsid w:val="007976FA"/>
    <w:rsid w:val="007A001A"/>
    <w:rsid w:val="007A07E2"/>
    <w:rsid w:val="007A57AD"/>
    <w:rsid w:val="007A5F21"/>
    <w:rsid w:val="007A6317"/>
    <w:rsid w:val="007A7910"/>
    <w:rsid w:val="007B1A49"/>
    <w:rsid w:val="007B2C4F"/>
    <w:rsid w:val="007B6CFB"/>
    <w:rsid w:val="007B7885"/>
    <w:rsid w:val="007C39CC"/>
    <w:rsid w:val="007C7134"/>
    <w:rsid w:val="007C7C63"/>
    <w:rsid w:val="007D2505"/>
    <w:rsid w:val="007D31C7"/>
    <w:rsid w:val="007D4216"/>
    <w:rsid w:val="007D475A"/>
    <w:rsid w:val="007D53E3"/>
    <w:rsid w:val="007E3CDE"/>
    <w:rsid w:val="007E4B70"/>
    <w:rsid w:val="007E56B1"/>
    <w:rsid w:val="007E5B5B"/>
    <w:rsid w:val="007E5CD3"/>
    <w:rsid w:val="007E60BD"/>
    <w:rsid w:val="007E726E"/>
    <w:rsid w:val="007F40CA"/>
    <w:rsid w:val="007F4D45"/>
    <w:rsid w:val="007F54BF"/>
    <w:rsid w:val="007F5BE5"/>
    <w:rsid w:val="007F5C80"/>
    <w:rsid w:val="00800B53"/>
    <w:rsid w:val="00801FB4"/>
    <w:rsid w:val="00803DEC"/>
    <w:rsid w:val="00805008"/>
    <w:rsid w:val="0080774F"/>
    <w:rsid w:val="00810436"/>
    <w:rsid w:val="00810868"/>
    <w:rsid w:val="00810CDE"/>
    <w:rsid w:val="00814849"/>
    <w:rsid w:val="00814BE2"/>
    <w:rsid w:val="008151D2"/>
    <w:rsid w:val="00817714"/>
    <w:rsid w:val="008177A1"/>
    <w:rsid w:val="00817ACD"/>
    <w:rsid w:val="0082054E"/>
    <w:rsid w:val="00820865"/>
    <w:rsid w:val="00820B3F"/>
    <w:rsid w:val="00821CF2"/>
    <w:rsid w:val="00821CFA"/>
    <w:rsid w:val="00821DD8"/>
    <w:rsid w:val="00821FE6"/>
    <w:rsid w:val="008233CD"/>
    <w:rsid w:val="00824AA4"/>
    <w:rsid w:val="00825B4C"/>
    <w:rsid w:val="0082761C"/>
    <w:rsid w:val="00827956"/>
    <w:rsid w:val="008321A7"/>
    <w:rsid w:val="008330CF"/>
    <w:rsid w:val="00834308"/>
    <w:rsid w:val="008426A8"/>
    <w:rsid w:val="00843192"/>
    <w:rsid w:val="008435C9"/>
    <w:rsid w:val="00844B03"/>
    <w:rsid w:val="008462D7"/>
    <w:rsid w:val="008510E7"/>
    <w:rsid w:val="008512E5"/>
    <w:rsid w:val="00854038"/>
    <w:rsid w:val="00856F8F"/>
    <w:rsid w:val="00864777"/>
    <w:rsid w:val="008658E2"/>
    <w:rsid w:val="00867D59"/>
    <w:rsid w:val="00871407"/>
    <w:rsid w:val="00873251"/>
    <w:rsid w:val="00876660"/>
    <w:rsid w:val="0087794E"/>
    <w:rsid w:val="00880FF6"/>
    <w:rsid w:val="008823C1"/>
    <w:rsid w:val="00884148"/>
    <w:rsid w:val="00885D51"/>
    <w:rsid w:val="00886B98"/>
    <w:rsid w:val="008870DC"/>
    <w:rsid w:val="008876A2"/>
    <w:rsid w:val="0089141C"/>
    <w:rsid w:val="008A22F8"/>
    <w:rsid w:val="008A2EB6"/>
    <w:rsid w:val="008A388C"/>
    <w:rsid w:val="008A5D5A"/>
    <w:rsid w:val="008B1171"/>
    <w:rsid w:val="008B230D"/>
    <w:rsid w:val="008B253A"/>
    <w:rsid w:val="008B57B5"/>
    <w:rsid w:val="008B6BC6"/>
    <w:rsid w:val="008B7253"/>
    <w:rsid w:val="008B76E8"/>
    <w:rsid w:val="008B7B06"/>
    <w:rsid w:val="008C11D6"/>
    <w:rsid w:val="008C1C99"/>
    <w:rsid w:val="008C32F4"/>
    <w:rsid w:val="008C347A"/>
    <w:rsid w:val="008C4973"/>
    <w:rsid w:val="008C6E91"/>
    <w:rsid w:val="008C7896"/>
    <w:rsid w:val="008D0B27"/>
    <w:rsid w:val="008D1BBB"/>
    <w:rsid w:val="008D5A53"/>
    <w:rsid w:val="008D6699"/>
    <w:rsid w:val="008D6CF3"/>
    <w:rsid w:val="008E0078"/>
    <w:rsid w:val="008E3A2A"/>
    <w:rsid w:val="008E4A7B"/>
    <w:rsid w:val="008E4BA1"/>
    <w:rsid w:val="008E762C"/>
    <w:rsid w:val="008E7D6B"/>
    <w:rsid w:val="008F0F9E"/>
    <w:rsid w:val="008F15EC"/>
    <w:rsid w:val="008F2D4C"/>
    <w:rsid w:val="008F5E1F"/>
    <w:rsid w:val="00902ABC"/>
    <w:rsid w:val="0090337E"/>
    <w:rsid w:val="00904B38"/>
    <w:rsid w:val="009067EA"/>
    <w:rsid w:val="009077CF"/>
    <w:rsid w:val="00907D3F"/>
    <w:rsid w:val="00912756"/>
    <w:rsid w:val="00912B40"/>
    <w:rsid w:val="00914102"/>
    <w:rsid w:val="0091431C"/>
    <w:rsid w:val="009144F2"/>
    <w:rsid w:val="00914CE0"/>
    <w:rsid w:val="009153FC"/>
    <w:rsid w:val="00915603"/>
    <w:rsid w:val="00916117"/>
    <w:rsid w:val="00916923"/>
    <w:rsid w:val="00917572"/>
    <w:rsid w:val="00917A62"/>
    <w:rsid w:val="00917C02"/>
    <w:rsid w:val="009211AE"/>
    <w:rsid w:val="009222FB"/>
    <w:rsid w:val="009256C8"/>
    <w:rsid w:val="009271C3"/>
    <w:rsid w:val="00930739"/>
    <w:rsid w:val="00931E2B"/>
    <w:rsid w:val="009329EE"/>
    <w:rsid w:val="00933A1B"/>
    <w:rsid w:val="00935070"/>
    <w:rsid w:val="00935F48"/>
    <w:rsid w:val="00936332"/>
    <w:rsid w:val="0093681D"/>
    <w:rsid w:val="00936B24"/>
    <w:rsid w:val="0093720E"/>
    <w:rsid w:val="009377CB"/>
    <w:rsid w:val="00940A50"/>
    <w:rsid w:val="009411EC"/>
    <w:rsid w:val="00941C0A"/>
    <w:rsid w:val="00945C9F"/>
    <w:rsid w:val="00945D55"/>
    <w:rsid w:val="00946F2A"/>
    <w:rsid w:val="00947FFE"/>
    <w:rsid w:val="00950A00"/>
    <w:rsid w:val="00953E57"/>
    <w:rsid w:val="00953E77"/>
    <w:rsid w:val="0095470C"/>
    <w:rsid w:val="00955C75"/>
    <w:rsid w:val="00955F0E"/>
    <w:rsid w:val="00957687"/>
    <w:rsid w:val="00960878"/>
    <w:rsid w:val="00960AE0"/>
    <w:rsid w:val="00961072"/>
    <w:rsid w:val="00961D88"/>
    <w:rsid w:val="009654F6"/>
    <w:rsid w:val="00966B56"/>
    <w:rsid w:val="0096730E"/>
    <w:rsid w:val="00967EAC"/>
    <w:rsid w:val="00970773"/>
    <w:rsid w:val="00971293"/>
    <w:rsid w:val="00971D1A"/>
    <w:rsid w:val="009746FF"/>
    <w:rsid w:val="009768AF"/>
    <w:rsid w:val="00976DEC"/>
    <w:rsid w:val="00980ACC"/>
    <w:rsid w:val="00983323"/>
    <w:rsid w:val="009842EF"/>
    <w:rsid w:val="00984323"/>
    <w:rsid w:val="00985CC7"/>
    <w:rsid w:val="00986534"/>
    <w:rsid w:val="00986F94"/>
    <w:rsid w:val="00990C74"/>
    <w:rsid w:val="009955D3"/>
    <w:rsid w:val="00995FEF"/>
    <w:rsid w:val="00996527"/>
    <w:rsid w:val="009A04BC"/>
    <w:rsid w:val="009A084B"/>
    <w:rsid w:val="009A0B6F"/>
    <w:rsid w:val="009A0D73"/>
    <w:rsid w:val="009A2E39"/>
    <w:rsid w:val="009A3163"/>
    <w:rsid w:val="009A4FED"/>
    <w:rsid w:val="009A5A3F"/>
    <w:rsid w:val="009A5F41"/>
    <w:rsid w:val="009A6CF0"/>
    <w:rsid w:val="009B5469"/>
    <w:rsid w:val="009C12E5"/>
    <w:rsid w:val="009C4036"/>
    <w:rsid w:val="009C48DD"/>
    <w:rsid w:val="009C492A"/>
    <w:rsid w:val="009C4CC3"/>
    <w:rsid w:val="009C61BD"/>
    <w:rsid w:val="009C71B8"/>
    <w:rsid w:val="009C79A7"/>
    <w:rsid w:val="009D025B"/>
    <w:rsid w:val="009D1F5A"/>
    <w:rsid w:val="009D3B01"/>
    <w:rsid w:val="009D3BB5"/>
    <w:rsid w:val="009D4721"/>
    <w:rsid w:val="009D5973"/>
    <w:rsid w:val="009D682A"/>
    <w:rsid w:val="009D739B"/>
    <w:rsid w:val="009D76C0"/>
    <w:rsid w:val="009D799F"/>
    <w:rsid w:val="009D7D0B"/>
    <w:rsid w:val="009E0214"/>
    <w:rsid w:val="009E06AF"/>
    <w:rsid w:val="009E1648"/>
    <w:rsid w:val="009E2423"/>
    <w:rsid w:val="009E245E"/>
    <w:rsid w:val="009E2A41"/>
    <w:rsid w:val="009E2AF8"/>
    <w:rsid w:val="009E3D56"/>
    <w:rsid w:val="009E4FAA"/>
    <w:rsid w:val="009F1524"/>
    <w:rsid w:val="009F176C"/>
    <w:rsid w:val="009F20D8"/>
    <w:rsid w:val="009F23E8"/>
    <w:rsid w:val="009F3D7C"/>
    <w:rsid w:val="009F4C14"/>
    <w:rsid w:val="009F5A67"/>
    <w:rsid w:val="00A02613"/>
    <w:rsid w:val="00A03982"/>
    <w:rsid w:val="00A03E18"/>
    <w:rsid w:val="00A04CB1"/>
    <w:rsid w:val="00A0565B"/>
    <w:rsid w:val="00A0643D"/>
    <w:rsid w:val="00A10308"/>
    <w:rsid w:val="00A10DD2"/>
    <w:rsid w:val="00A10F3A"/>
    <w:rsid w:val="00A11753"/>
    <w:rsid w:val="00A12194"/>
    <w:rsid w:val="00A13CB1"/>
    <w:rsid w:val="00A13F97"/>
    <w:rsid w:val="00A15E6D"/>
    <w:rsid w:val="00A16356"/>
    <w:rsid w:val="00A1730B"/>
    <w:rsid w:val="00A17CC6"/>
    <w:rsid w:val="00A17D61"/>
    <w:rsid w:val="00A22261"/>
    <w:rsid w:val="00A23051"/>
    <w:rsid w:val="00A242FB"/>
    <w:rsid w:val="00A261F6"/>
    <w:rsid w:val="00A27035"/>
    <w:rsid w:val="00A30308"/>
    <w:rsid w:val="00A3238E"/>
    <w:rsid w:val="00A33A0B"/>
    <w:rsid w:val="00A33F69"/>
    <w:rsid w:val="00A34F6C"/>
    <w:rsid w:val="00A351A9"/>
    <w:rsid w:val="00A4048E"/>
    <w:rsid w:val="00A41732"/>
    <w:rsid w:val="00A429C0"/>
    <w:rsid w:val="00A439F8"/>
    <w:rsid w:val="00A44151"/>
    <w:rsid w:val="00A5358E"/>
    <w:rsid w:val="00A5409D"/>
    <w:rsid w:val="00A5470C"/>
    <w:rsid w:val="00A54D04"/>
    <w:rsid w:val="00A62D4F"/>
    <w:rsid w:val="00A63200"/>
    <w:rsid w:val="00A6474D"/>
    <w:rsid w:val="00A64C21"/>
    <w:rsid w:val="00A64DB8"/>
    <w:rsid w:val="00A65BDC"/>
    <w:rsid w:val="00A67A95"/>
    <w:rsid w:val="00A67C78"/>
    <w:rsid w:val="00A70284"/>
    <w:rsid w:val="00A704C6"/>
    <w:rsid w:val="00A70625"/>
    <w:rsid w:val="00A709D4"/>
    <w:rsid w:val="00A71453"/>
    <w:rsid w:val="00A728B4"/>
    <w:rsid w:val="00A73B9A"/>
    <w:rsid w:val="00A73FDC"/>
    <w:rsid w:val="00A7400A"/>
    <w:rsid w:val="00A742A3"/>
    <w:rsid w:val="00A75293"/>
    <w:rsid w:val="00A75DC5"/>
    <w:rsid w:val="00A77798"/>
    <w:rsid w:val="00A80EDF"/>
    <w:rsid w:val="00A8582E"/>
    <w:rsid w:val="00A86027"/>
    <w:rsid w:val="00A91149"/>
    <w:rsid w:val="00A9185F"/>
    <w:rsid w:val="00A92696"/>
    <w:rsid w:val="00A932A4"/>
    <w:rsid w:val="00A96030"/>
    <w:rsid w:val="00A961CA"/>
    <w:rsid w:val="00A96620"/>
    <w:rsid w:val="00A97A0C"/>
    <w:rsid w:val="00AA1C7F"/>
    <w:rsid w:val="00AA1E7A"/>
    <w:rsid w:val="00AA2553"/>
    <w:rsid w:val="00AB2387"/>
    <w:rsid w:val="00AB274D"/>
    <w:rsid w:val="00AB287E"/>
    <w:rsid w:val="00AB3F47"/>
    <w:rsid w:val="00AB46D1"/>
    <w:rsid w:val="00AB6348"/>
    <w:rsid w:val="00AC0CD8"/>
    <w:rsid w:val="00AC29F5"/>
    <w:rsid w:val="00AC7087"/>
    <w:rsid w:val="00AC79B2"/>
    <w:rsid w:val="00AC7B07"/>
    <w:rsid w:val="00AD1AB6"/>
    <w:rsid w:val="00AD1C75"/>
    <w:rsid w:val="00AD1FB0"/>
    <w:rsid w:val="00AD2DEC"/>
    <w:rsid w:val="00AD72DB"/>
    <w:rsid w:val="00AE0762"/>
    <w:rsid w:val="00AE397A"/>
    <w:rsid w:val="00AE3AFC"/>
    <w:rsid w:val="00AE3DA3"/>
    <w:rsid w:val="00AE46E1"/>
    <w:rsid w:val="00AE68CF"/>
    <w:rsid w:val="00AE6BB7"/>
    <w:rsid w:val="00AE74F7"/>
    <w:rsid w:val="00AF0428"/>
    <w:rsid w:val="00AF14C8"/>
    <w:rsid w:val="00AF78FA"/>
    <w:rsid w:val="00B0006A"/>
    <w:rsid w:val="00B0047E"/>
    <w:rsid w:val="00B0214F"/>
    <w:rsid w:val="00B02E4E"/>
    <w:rsid w:val="00B0327F"/>
    <w:rsid w:val="00B0336E"/>
    <w:rsid w:val="00B0363D"/>
    <w:rsid w:val="00B04062"/>
    <w:rsid w:val="00B0455E"/>
    <w:rsid w:val="00B04D02"/>
    <w:rsid w:val="00B05A00"/>
    <w:rsid w:val="00B05C5B"/>
    <w:rsid w:val="00B067E7"/>
    <w:rsid w:val="00B07516"/>
    <w:rsid w:val="00B11EDF"/>
    <w:rsid w:val="00B136D7"/>
    <w:rsid w:val="00B139CA"/>
    <w:rsid w:val="00B13F0B"/>
    <w:rsid w:val="00B1517E"/>
    <w:rsid w:val="00B17332"/>
    <w:rsid w:val="00B22007"/>
    <w:rsid w:val="00B2202E"/>
    <w:rsid w:val="00B24A43"/>
    <w:rsid w:val="00B27BFA"/>
    <w:rsid w:val="00B30BF1"/>
    <w:rsid w:val="00B32D76"/>
    <w:rsid w:val="00B34A9C"/>
    <w:rsid w:val="00B41C0F"/>
    <w:rsid w:val="00B41E07"/>
    <w:rsid w:val="00B4488C"/>
    <w:rsid w:val="00B452E8"/>
    <w:rsid w:val="00B475DA"/>
    <w:rsid w:val="00B51054"/>
    <w:rsid w:val="00B51506"/>
    <w:rsid w:val="00B51E5D"/>
    <w:rsid w:val="00B51EC5"/>
    <w:rsid w:val="00B53A46"/>
    <w:rsid w:val="00B61C14"/>
    <w:rsid w:val="00B61F57"/>
    <w:rsid w:val="00B62138"/>
    <w:rsid w:val="00B62A00"/>
    <w:rsid w:val="00B63CE5"/>
    <w:rsid w:val="00B64114"/>
    <w:rsid w:val="00B648F0"/>
    <w:rsid w:val="00B6523F"/>
    <w:rsid w:val="00B6552C"/>
    <w:rsid w:val="00B66304"/>
    <w:rsid w:val="00B6698C"/>
    <w:rsid w:val="00B66C67"/>
    <w:rsid w:val="00B67421"/>
    <w:rsid w:val="00B70173"/>
    <w:rsid w:val="00B71E39"/>
    <w:rsid w:val="00B746F1"/>
    <w:rsid w:val="00B75B45"/>
    <w:rsid w:val="00B75F47"/>
    <w:rsid w:val="00B80BE1"/>
    <w:rsid w:val="00B83F23"/>
    <w:rsid w:val="00B86D38"/>
    <w:rsid w:val="00B90322"/>
    <w:rsid w:val="00B903D1"/>
    <w:rsid w:val="00B91BE1"/>
    <w:rsid w:val="00B932CA"/>
    <w:rsid w:val="00B94AE5"/>
    <w:rsid w:val="00B9673B"/>
    <w:rsid w:val="00B97E06"/>
    <w:rsid w:val="00BA0D8B"/>
    <w:rsid w:val="00BA0F9E"/>
    <w:rsid w:val="00BA18D2"/>
    <w:rsid w:val="00BA3FC1"/>
    <w:rsid w:val="00BA4EB8"/>
    <w:rsid w:val="00BA7CE2"/>
    <w:rsid w:val="00BB0B34"/>
    <w:rsid w:val="00BB301E"/>
    <w:rsid w:val="00BB419D"/>
    <w:rsid w:val="00BB70EA"/>
    <w:rsid w:val="00BB787C"/>
    <w:rsid w:val="00BB7C4B"/>
    <w:rsid w:val="00BC0149"/>
    <w:rsid w:val="00BC065A"/>
    <w:rsid w:val="00BC1390"/>
    <w:rsid w:val="00BC32EF"/>
    <w:rsid w:val="00BC4BE3"/>
    <w:rsid w:val="00BC4E60"/>
    <w:rsid w:val="00BC5685"/>
    <w:rsid w:val="00BC650A"/>
    <w:rsid w:val="00BD1432"/>
    <w:rsid w:val="00BD267E"/>
    <w:rsid w:val="00BD38BC"/>
    <w:rsid w:val="00BD4ABB"/>
    <w:rsid w:val="00BD4D45"/>
    <w:rsid w:val="00BD595D"/>
    <w:rsid w:val="00BD59B1"/>
    <w:rsid w:val="00BD62F5"/>
    <w:rsid w:val="00BD7AE1"/>
    <w:rsid w:val="00BE004F"/>
    <w:rsid w:val="00BE075A"/>
    <w:rsid w:val="00BE211F"/>
    <w:rsid w:val="00BE29FF"/>
    <w:rsid w:val="00BE3CAA"/>
    <w:rsid w:val="00BE48B9"/>
    <w:rsid w:val="00BE6EF6"/>
    <w:rsid w:val="00BF1498"/>
    <w:rsid w:val="00BF2893"/>
    <w:rsid w:val="00BF55A8"/>
    <w:rsid w:val="00BF5791"/>
    <w:rsid w:val="00BF7A9A"/>
    <w:rsid w:val="00C00BC4"/>
    <w:rsid w:val="00C01401"/>
    <w:rsid w:val="00C01A26"/>
    <w:rsid w:val="00C02FF0"/>
    <w:rsid w:val="00C04C48"/>
    <w:rsid w:val="00C0669C"/>
    <w:rsid w:val="00C1077E"/>
    <w:rsid w:val="00C1250F"/>
    <w:rsid w:val="00C12691"/>
    <w:rsid w:val="00C12BB3"/>
    <w:rsid w:val="00C12E66"/>
    <w:rsid w:val="00C12FA3"/>
    <w:rsid w:val="00C14BD2"/>
    <w:rsid w:val="00C15272"/>
    <w:rsid w:val="00C160BD"/>
    <w:rsid w:val="00C166C8"/>
    <w:rsid w:val="00C169E9"/>
    <w:rsid w:val="00C21D1B"/>
    <w:rsid w:val="00C23E8F"/>
    <w:rsid w:val="00C24CCB"/>
    <w:rsid w:val="00C25DBA"/>
    <w:rsid w:val="00C26544"/>
    <w:rsid w:val="00C271F2"/>
    <w:rsid w:val="00C274CA"/>
    <w:rsid w:val="00C316A2"/>
    <w:rsid w:val="00C3184E"/>
    <w:rsid w:val="00C323C4"/>
    <w:rsid w:val="00C323FE"/>
    <w:rsid w:val="00C3391A"/>
    <w:rsid w:val="00C34B4C"/>
    <w:rsid w:val="00C35FC1"/>
    <w:rsid w:val="00C36594"/>
    <w:rsid w:val="00C400A4"/>
    <w:rsid w:val="00C4436D"/>
    <w:rsid w:val="00C4444B"/>
    <w:rsid w:val="00C4496C"/>
    <w:rsid w:val="00C472A0"/>
    <w:rsid w:val="00C51B1A"/>
    <w:rsid w:val="00C52DDD"/>
    <w:rsid w:val="00C60054"/>
    <w:rsid w:val="00C603F9"/>
    <w:rsid w:val="00C618CA"/>
    <w:rsid w:val="00C6505F"/>
    <w:rsid w:val="00C6549F"/>
    <w:rsid w:val="00C65750"/>
    <w:rsid w:val="00C6673A"/>
    <w:rsid w:val="00C72DBD"/>
    <w:rsid w:val="00C76174"/>
    <w:rsid w:val="00C810E0"/>
    <w:rsid w:val="00C826E3"/>
    <w:rsid w:val="00C83ADA"/>
    <w:rsid w:val="00C84611"/>
    <w:rsid w:val="00C84C63"/>
    <w:rsid w:val="00C85959"/>
    <w:rsid w:val="00C86CDF"/>
    <w:rsid w:val="00C879EF"/>
    <w:rsid w:val="00C9107D"/>
    <w:rsid w:val="00C91E8A"/>
    <w:rsid w:val="00C94805"/>
    <w:rsid w:val="00C94B75"/>
    <w:rsid w:val="00C955A8"/>
    <w:rsid w:val="00CA0281"/>
    <w:rsid w:val="00CA03B9"/>
    <w:rsid w:val="00CA1D6D"/>
    <w:rsid w:val="00CA3C18"/>
    <w:rsid w:val="00CA7B10"/>
    <w:rsid w:val="00CB0197"/>
    <w:rsid w:val="00CB15C7"/>
    <w:rsid w:val="00CB1847"/>
    <w:rsid w:val="00CB1F15"/>
    <w:rsid w:val="00CB30A0"/>
    <w:rsid w:val="00CB3232"/>
    <w:rsid w:val="00CB379C"/>
    <w:rsid w:val="00CB6DBA"/>
    <w:rsid w:val="00CC08D1"/>
    <w:rsid w:val="00CC0C03"/>
    <w:rsid w:val="00CC1291"/>
    <w:rsid w:val="00CC36BA"/>
    <w:rsid w:val="00CC38B8"/>
    <w:rsid w:val="00CC5288"/>
    <w:rsid w:val="00CC6BFA"/>
    <w:rsid w:val="00CD05B8"/>
    <w:rsid w:val="00CD0DD0"/>
    <w:rsid w:val="00CD1238"/>
    <w:rsid w:val="00CD2F56"/>
    <w:rsid w:val="00CD35E4"/>
    <w:rsid w:val="00CD4CBA"/>
    <w:rsid w:val="00CD714B"/>
    <w:rsid w:val="00CE0C39"/>
    <w:rsid w:val="00CE2B71"/>
    <w:rsid w:val="00CE2E6C"/>
    <w:rsid w:val="00CE2F40"/>
    <w:rsid w:val="00CE3E3B"/>
    <w:rsid w:val="00CE5D11"/>
    <w:rsid w:val="00CF0479"/>
    <w:rsid w:val="00CF0AB9"/>
    <w:rsid w:val="00CF1405"/>
    <w:rsid w:val="00CF2214"/>
    <w:rsid w:val="00CF2DF7"/>
    <w:rsid w:val="00CF3D88"/>
    <w:rsid w:val="00CF69ED"/>
    <w:rsid w:val="00CF7CD8"/>
    <w:rsid w:val="00D03D6E"/>
    <w:rsid w:val="00D05910"/>
    <w:rsid w:val="00D06C86"/>
    <w:rsid w:val="00D0779B"/>
    <w:rsid w:val="00D1037C"/>
    <w:rsid w:val="00D148B4"/>
    <w:rsid w:val="00D15DCF"/>
    <w:rsid w:val="00D15FD2"/>
    <w:rsid w:val="00D1653C"/>
    <w:rsid w:val="00D17464"/>
    <w:rsid w:val="00D17CF1"/>
    <w:rsid w:val="00D17F73"/>
    <w:rsid w:val="00D20998"/>
    <w:rsid w:val="00D21113"/>
    <w:rsid w:val="00D2259A"/>
    <w:rsid w:val="00D23490"/>
    <w:rsid w:val="00D258FB"/>
    <w:rsid w:val="00D25E8B"/>
    <w:rsid w:val="00D27626"/>
    <w:rsid w:val="00D33DEC"/>
    <w:rsid w:val="00D37B48"/>
    <w:rsid w:val="00D40ADC"/>
    <w:rsid w:val="00D42298"/>
    <w:rsid w:val="00D4268A"/>
    <w:rsid w:val="00D43CDC"/>
    <w:rsid w:val="00D43FDB"/>
    <w:rsid w:val="00D45620"/>
    <w:rsid w:val="00D465C9"/>
    <w:rsid w:val="00D50952"/>
    <w:rsid w:val="00D523E6"/>
    <w:rsid w:val="00D52950"/>
    <w:rsid w:val="00D55265"/>
    <w:rsid w:val="00D5570C"/>
    <w:rsid w:val="00D56880"/>
    <w:rsid w:val="00D60B92"/>
    <w:rsid w:val="00D61BE4"/>
    <w:rsid w:val="00D62807"/>
    <w:rsid w:val="00D63EA1"/>
    <w:rsid w:val="00D6514D"/>
    <w:rsid w:val="00D6592C"/>
    <w:rsid w:val="00D67F2C"/>
    <w:rsid w:val="00D71212"/>
    <w:rsid w:val="00D74C2B"/>
    <w:rsid w:val="00D74E33"/>
    <w:rsid w:val="00D76B3C"/>
    <w:rsid w:val="00D77791"/>
    <w:rsid w:val="00D80EA1"/>
    <w:rsid w:val="00D80FE7"/>
    <w:rsid w:val="00D81819"/>
    <w:rsid w:val="00D81EEE"/>
    <w:rsid w:val="00D82756"/>
    <w:rsid w:val="00D8351D"/>
    <w:rsid w:val="00D8607C"/>
    <w:rsid w:val="00D86AB8"/>
    <w:rsid w:val="00D86EE6"/>
    <w:rsid w:val="00D871FB"/>
    <w:rsid w:val="00D9168C"/>
    <w:rsid w:val="00D92776"/>
    <w:rsid w:val="00D94E6D"/>
    <w:rsid w:val="00D95A50"/>
    <w:rsid w:val="00D971E1"/>
    <w:rsid w:val="00DA0164"/>
    <w:rsid w:val="00DA0703"/>
    <w:rsid w:val="00DA077C"/>
    <w:rsid w:val="00DA47D2"/>
    <w:rsid w:val="00DB312A"/>
    <w:rsid w:val="00DB406D"/>
    <w:rsid w:val="00DB693C"/>
    <w:rsid w:val="00DB6FC2"/>
    <w:rsid w:val="00DB7943"/>
    <w:rsid w:val="00DC0666"/>
    <w:rsid w:val="00DC0A00"/>
    <w:rsid w:val="00DC235A"/>
    <w:rsid w:val="00DC243A"/>
    <w:rsid w:val="00DC3A0F"/>
    <w:rsid w:val="00DC484E"/>
    <w:rsid w:val="00DC5975"/>
    <w:rsid w:val="00DC60DC"/>
    <w:rsid w:val="00DC6BBF"/>
    <w:rsid w:val="00DC78AF"/>
    <w:rsid w:val="00DD301C"/>
    <w:rsid w:val="00DD3264"/>
    <w:rsid w:val="00DD3ECC"/>
    <w:rsid w:val="00DD4D46"/>
    <w:rsid w:val="00DD4E02"/>
    <w:rsid w:val="00DD57E7"/>
    <w:rsid w:val="00DD5F5F"/>
    <w:rsid w:val="00DE0180"/>
    <w:rsid w:val="00DE1617"/>
    <w:rsid w:val="00DE2193"/>
    <w:rsid w:val="00DE2242"/>
    <w:rsid w:val="00DE2876"/>
    <w:rsid w:val="00DE3403"/>
    <w:rsid w:val="00DE3AE9"/>
    <w:rsid w:val="00DE550D"/>
    <w:rsid w:val="00DE7CE1"/>
    <w:rsid w:val="00DF18A7"/>
    <w:rsid w:val="00DF3D91"/>
    <w:rsid w:val="00DF3DE7"/>
    <w:rsid w:val="00DF479A"/>
    <w:rsid w:val="00DF5DCD"/>
    <w:rsid w:val="00DF63A6"/>
    <w:rsid w:val="00DF6E13"/>
    <w:rsid w:val="00DF70CF"/>
    <w:rsid w:val="00E002E2"/>
    <w:rsid w:val="00E018A7"/>
    <w:rsid w:val="00E01E8A"/>
    <w:rsid w:val="00E03CAD"/>
    <w:rsid w:val="00E05CD6"/>
    <w:rsid w:val="00E062BF"/>
    <w:rsid w:val="00E07F9A"/>
    <w:rsid w:val="00E106B8"/>
    <w:rsid w:val="00E10A71"/>
    <w:rsid w:val="00E1245E"/>
    <w:rsid w:val="00E12634"/>
    <w:rsid w:val="00E1321A"/>
    <w:rsid w:val="00E1455C"/>
    <w:rsid w:val="00E1673D"/>
    <w:rsid w:val="00E17448"/>
    <w:rsid w:val="00E266F1"/>
    <w:rsid w:val="00E267C5"/>
    <w:rsid w:val="00E26DD4"/>
    <w:rsid w:val="00E272CF"/>
    <w:rsid w:val="00E3112A"/>
    <w:rsid w:val="00E322EE"/>
    <w:rsid w:val="00E355F0"/>
    <w:rsid w:val="00E37C6B"/>
    <w:rsid w:val="00E4040C"/>
    <w:rsid w:val="00E40E0B"/>
    <w:rsid w:val="00E415F3"/>
    <w:rsid w:val="00E42DDE"/>
    <w:rsid w:val="00E4367E"/>
    <w:rsid w:val="00E4636E"/>
    <w:rsid w:val="00E47EAE"/>
    <w:rsid w:val="00E53EB0"/>
    <w:rsid w:val="00E55832"/>
    <w:rsid w:val="00E578A5"/>
    <w:rsid w:val="00E57E6B"/>
    <w:rsid w:val="00E60511"/>
    <w:rsid w:val="00E6090D"/>
    <w:rsid w:val="00E60E81"/>
    <w:rsid w:val="00E61C17"/>
    <w:rsid w:val="00E648E3"/>
    <w:rsid w:val="00E665B0"/>
    <w:rsid w:val="00E67494"/>
    <w:rsid w:val="00E723B7"/>
    <w:rsid w:val="00E7432B"/>
    <w:rsid w:val="00E75CA1"/>
    <w:rsid w:val="00E75FD1"/>
    <w:rsid w:val="00E775F6"/>
    <w:rsid w:val="00E81403"/>
    <w:rsid w:val="00E81A7D"/>
    <w:rsid w:val="00E81F52"/>
    <w:rsid w:val="00E83731"/>
    <w:rsid w:val="00E83D0D"/>
    <w:rsid w:val="00E86B99"/>
    <w:rsid w:val="00E87C1E"/>
    <w:rsid w:val="00E91404"/>
    <w:rsid w:val="00E92ACB"/>
    <w:rsid w:val="00E937FB"/>
    <w:rsid w:val="00E957BE"/>
    <w:rsid w:val="00E95EC7"/>
    <w:rsid w:val="00E96F65"/>
    <w:rsid w:val="00EA1303"/>
    <w:rsid w:val="00EA2FCF"/>
    <w:rsid w:val="00EA4326"/>
    <w:rsid w:val="00EA7371"/>
    <w:rsid w:val="00EB1F71"/>
    <w:rsid w:val="00EB2D4E"/>
    <w:rsid w:val="00EB3315"/>
    <w:rsid w:val="00EB7687"/>
    <w:rsid w:val="00EC7787"/>
    <w:rsid w:val="00ED410F"/>
    <w:rsid w:val="00ED48AA"/>
    <w:rsid w:val="00EE0946"/>
    <w:rsid w:val="00EE0F96"/>
    <w:rsid w:val="00EE62F5"/>
    <w:rsid w:val="00EF0945"/>
    <w:rsid w:val="00EF0B95"/>
    <w:rsid w:val="00EF1F0A"/>
    <w:rsid w:val="00EF30C1"/>
    <w:rsid w:val="00EF34FF"/>
    <w:rsid w:val="00EF4856"/>
    <w:rsid w:val="00EF5DAD"/>
    <w:rsid w:val="00EF5E14"/>
    <w:rsid w:val="00EF743A"/>
    <w:rsid w:val="00F01A7A"/>
    <w:rsid w:val="00F02A8F"/>
    <w:rsid w:val="00F03077"/>
    <w:rsid w:val="00F03DF8"/>
    <w:rsid w:val="00F04571"/>
    <w:rsid w:val="00F04967"/>
    <w:rsid w:val="00F07577"/>
    <w:rsid w:val="00F103D1"/>
    <w:rsid w:val="00F1048C"/>
    <w:rsid w:val="00F10731"/>
    <w:rsid w:val="00F137B3"/>
    <w:rsid w:val="00F16BBC"/>
    <w:rsid w:val="00F21E20"/>
    <w:rsid w:val="00F23D64"/>
    <w:rsid w:val="00F2480C"/>
    <w:rsid w:val="00F25516"/>
    <w:rsid w:val="00F25796"/>
    <w:rsid w:val="00F26BBD"/>
    <w:rsid w:val="00F26CF1"/>
    <w:rsid w:val="00F27D99"/>
    <w:rsid w:val="00F31A76"/>
    <w:rsid w:val="00F32192"/>
    <w:rsid w:val="00F323DA"/>
    <w:rsid w:val="00F326E4"/>
    <w:rsid w:val="00F33F0F"/>
    <w:rsid w:val="00F36D28"/>
    <w:rsid w:val="00F44037"/>
    <w:rsid w:val="00F44236"/>
    <w:rsid w:val="00F46A9E"/>
    <w:rsid w:val="00F505CA"/>
    <w:rsid w:val="00F5639D"/>
    <w:rsid w:val="00F56B03"/>
    <w:rsid w:val="00F5773A"/>
    <w:rsid w:val="00F626A0"/>
    <w:rsid w:val="00F62CBC"/>
    <w:rsid w:val="00F63DCD"/>
    <w:rsid w:val="00F65429"/>
    <w:rsid w:val="00F65535"/>
    <w:rsid w:val="00F659E8"/>
    <w:rsid w:val="00F67D96"/>
    <w:rsid w:val="00F707C5"/>
    <w:rsid w:val="00F727DF"/>
    <w:rsid w:val="00F765D7"/>
    <w:rsid w:val="00F768B2"/>
    <w:rsid w:val="00F76C95"/>
    <w:rsid w:val="00F81624"/>
    <w:rsid w:val="00F819C5"/>
    <w:rsid w:val="00F81FA0"/>
    <w:rsid w:val="00F82076"/>
    <w:rsid w:val="00F83977"/>
    <w:rsid w:val="00F87F6A"/>
    <w:rsid w:val="00F92242"/>
    <w:rsid w:val="00F96D4B"/>
    <w:rsid w:val="00FA0DBB"/>
    <w:rsid w:val="00FA28EB"/>
    <w:rsid w:val="00FA2E3C"/>
    <w:rsid w:val="00FA2E4D"/>
    <w:rsid w:val="00FA47E8"/>
    <w:rsid w:val="00FA56E3"/>
    <w:rsid w:val="00FA5D31"/>
    <w:rsid w:val="00FB0845"/>
    <w:rsid w:val="00FB0950"/>
    <w:rsid w:val="00FB1C50"/>
    <w:rsid w:val="00FB219A"/>
    <w:rsid w:val="00FB43D9"/>
    <w:rsid w:val="00FB5296"/>
    <w:rsid w:val="00FB5425"/>
    <w:rsid w:val="00FB6D12"/>
    <w:rsid w:val="00FC2C2E"/>
    <w:rsid w:val="00FC3583"/>
    <w:rsid w:val="00FC4893"/>
    <w:rsid w:val="00FC52C6"/>
    <w:rsid w:val="00FC5A51"/>
    <w:rsid w:val="00FC74C6"/>
    <w:rsid w:val="00FD2AD5"/>
    <w:rsid w:val="00FD496C"/>
    <w:rsid w:val="00FD6D7D"/>
    <w:rsid w:val="00FE4435"/>
    <w:rsid w:val="00FE54D1"/>
    <w:rsid w:val="00FE5993"/>
    <w:rsid w:val="00FE658E"/>
    <w:rsid w:val="00FE69AB"/>
    <w:rsid w:val="00FE7B39"/>
    <w:rsid w:val="00FE7EE4"/>
    <w:rsid w:val="00FF1E27"/>
    <w:rsid w:val="00FF499F"/>
    <w:rsid w:val="00FF5C6D"/>
    <w:rsid w:val="00FF69C9"/>
    <w:rsid w:val="00FF7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192"/>
    <w:rPr>
      <w:rFonts w:ascii="CG Times" w:hAnsi="CG Times"/>
      <w:lang w:eastAsia="en-US"/>
    </w:rPr>
  </w:style>
  <w:style w:type="paragraph" w:styleId="Heading1">
    <w:name w:val="heading 1"/>
    <w:basedOn w:val="List"/>
    <w:next w:val="List"/>
    <w:link w:val="Heading1Char"/>
    <w:autoRedefine/>
    <w:uiPriority w:val="99"/>
    <w:qFormat/>
    <w:rsid w:val="00720190"/>
    <w:pPr>
      <w:keepNext/>
      <w:tabs>
        <w:tab w:val="left" w:pos="0"/>
      </w:tabs>
      <w:spacing w:line="360" w:lineRule="auto"/>
      <w:ind w:left="0" w:firstLine="0"/>
      <w:jc w:val="center"/>
      <w:outlineLvl w:val="0"/>
    </w:pPr>
    <w:rPr>
      <w:rFonts w:ascii="Arial" w:eastAsiaTheme="minorHAnsi" w:hAnsi="Arial" w:cs="Arial"/>
      <w:b/>
      <w:sz w:val="24"/>
      <w:szCs w:val="24"/>
      <w:u w:val="single"/>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B"/>
    <w:basedOn w:val="ListNumber"/>
    <w:next w:val="ListContinue"/>
    <w:link w:val="Heading2Char"/>
    <w:qFormat/>
    <w:rsid w:val="00BE004F"/>
    <w:pPr>
      <w:keepNext/>
      <w:numPr>
        <w:ilvl w:val="1"/>
        <w:numId w:val="21"/>
      </w:numP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qFormat/>
    <w:rsid w:val="00E17448"/>
    <w:pPr>
      <w:keepNext/>
      <w:numPr>
        <w:ilvl w:val="2"/>
        <w:numId w:val="21"/>
      </w:numPr>
      <w:jc w:val="both"/>
      <w:outlineLvl w:val="2"/>
    </w:pPr>
    <w:rPr>
      <w:rFonts w:ascii="Arial" w:hAnsi="Arial"/>
      <w:u w:val="single"/>
    </w:rPr>
  </w:style>
  <w:style w:type="paragraph" w:styleId="Heading4">
    <w:name w:val="heading 4"/>
    <w:basedOn w:val="Normal"/>
    <w:next w:val="Normal"/>
    <w:qFormat/>
    <w:rsid w:val="00E17448"/>
    <w:pPr>
      <w:numPr>
        <w:ilvl w:val="3"/>
        <w:numId w:val="21"/>
      </w:numPr>
      <w:outlineLvl w:val="3"/>
    </w:pPr>
    <w:rPr>
      <w:sz w:val="24"/>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rsid w:val="00E17448"/>
    <w:pPr>
      <w:numPr>
        <w:ilvl w:val="4"/>
        <w:numId w:val="21"/>
      </w:numPr>
      <w:outlineLvl w:val="4"/>
    </w:pPr>
    <w:rPr>
      <w:b/>
    </w:rPr>
  </w:style>
  <w:style w:type="paragraph" w:styleId="Heading6">
    <w:name w:val="heading 6"/>
    <w:basedOn w:val="Normal"/>
    <w:next w:val="Normal"/>
    <w:qFormat/>
    <w:rsid w:val="00E17448"/>
    <w:pPr>
      <w:numPr>
        <w:ilvl w:val="5"/>
        <w:numId w:val="21"/>
      </w:numPr>
      <w:outlineLvl w:val="5"/>
    </w:pPr>
    <w:rPr>
      <w:u w:val="single"/>
    </w:rPr>
  </w:style>
  <w:style w:type="paragraph" w:styleId="Heading7">
    <w:name w:val="heading 7"/>
    <w:basedOn w:val="Normal"/>
    <w:next w:val="Normal"/>
    <w:qFormat/>
    <w:rsid w:val="00E17448"/>
    <w:pPr>
      <w:numPr>
        <w:ilvl w:val="6"/>
        <w:numId w:val="21"/>
      </w:numPr>
      <w:outlineLvl w:val="6"/>
    </w:pPr>
    <w:rPr>
      <w:i/>
    </w:rPr>
  </w:style>
  <w:style w:type="paragraph" w:styleId="Heading8">
    <w:name w:val="heading 8"/>
    <w:basedOn w:val="Normal"/>
    <w:next w:val="Normal"/>
    <w:qFormat/>
    <w:rsid w:val="00E17448"/>
    <w:pPr>
      <w:numPr>
        <w:ilvl w:val="7"/>
        <w:numId w:val="21"/>
      </w:numPr>
      <w:outlineLvl w:val="7"/>
    </w:pPr>
    <w:rPr>
      <w:i/>
    </w:rPr>
  </w:style>
  <w:style w:type="paragraph" w:styleId="Heading9">
    <w:name w:val="heading 9"/>
    <w:basedOn w:val="Normal"/>
    <w:next w:val="Normal"/>
    <w:qFormat/>
    <w:rsid w:val="00E17448"/>
    <w:pPr>
      <w:numPr>
        <w:ilvl w:val="8"/>
        <w:numId w:val="2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448"/>
    <w:pPr>
      <w:tabs>
        <w:tab w:val="center" w:pos="4819"/>
        <w:tab w:val="right" w:pos="9071"/>
      </w:tabs>
    </w:pPr>
  </w:style>
  <w:style w:type="paragraph" w:styleId="Header">
    <w:name w:val="header"/>
    <w:basedOn w:val="Normal"/>
    <w:link w:val="HeaderChar"/>
    <w:uiPriority w:val="99"/>
    <w:rsid w:val="00E17448"/>
    <w:pPr>
      <w:tabs>
        <w:tab w:val="center" w:pos="4819"/>
        <w:tab w:val="right" w:pos="9071"/>
      </w:tabs>
    </w:pPr>
  </w:style>
  <w:style w:type="character" w:styleId="FootnoteReference">
    <w:name w:val="footnote reference"/>
    <w:uiPriority w:val="99"/>
    <w:rsid w:val="00E17448"/>
    <w:rPr>
      <w:position w:val="6"/>
      <w:sz w:val="16"/>
    </w:rPr>
  </w:style>
  <w:style w:type="paragraph" w:styleId="FootnoteText">
    <w:name w:val="footnote text"/>
    <w:basedOn w:val="Normal"/>
    <w:link w:val="FootnoteTextChar"/>
    <w:uiPriority w:val="99"/>
    <w:rsid w:val="00E17448"/>
  </w:style>
  <w:style w:type="paragraph" w:styleId="BodyText2">
    <w:name w:val="Body Text 2"/>
    <w:basedOn w:val="Normal"/>
    <w:rsid w:val="00E17448"/>
    <w:pPr>
      <w:ind w:left="1418" w:hanging="698"/>
    </w:pPr>
    <w:rPr>
      <w:rFonts w:ascii="Times New Roman" w:hAnsi="Times New Roman"/>
      <w:sz w:val="24"/>
    </w:rPr>
  </w:style>
  <w:style w:type="paragraph" w:styleId="BodyText">
    <w:name w:val="Body Text"/>
    <w:basedOn w:val="Normal"/>
    <w:rsid w:val="00E17448"/>
    <w:pPr>
      <w:jc w:val="both"/>
    </w:pPr>
    <w:rPr>
      <w:rFonts w:ascii="Times New Roman" w:hAnsi="Times New Roman"/>
      <w:sz w:val="24"/>
    </w:rPr>
  </w:style>
  <w:style w:type="paragraph" w:styleId="Title">
    <w:name w:val="Title"/>
    <w:basedOn w:val="Normal"/>
    <w:link w:val="TitleChar"/>
    <w:uiPriority w:val="99"/>
    <w:qFormat/>
    <w:rsid w:val="00E17448"/>
    <w:pPr>
      <w:jc w:val="center"/>
    </w:pPr>
    <w:rPr>
      <w:rFonts w:ascii="Arial" w:hAnsi="Arial"/>
      <w:b/>
      <w:sz w:val="28"/>
    </w:rPr>
  </w:style>
  <w:style w:type="paragraph" w:styleId="BodyText3">
    <w:name w:val="Body Text 3"/>
    <w:basedOn w:val="Normal"/>
    <w:rsid w:val="00E17448"/>
    <w:pPr>
      <w:jc w:val="both"/>
    </w:pPr>
    <w:rPr>
      <w:rFonts w:ascii="Arial" w:hAnsi="Arial"/>
      <w:sz w:val="22"/>
    </w:rPr>
  </w:style>
  <w:style w:type="character" w:styleId="PageNumber">
    <w:name w:val="page number"/>
    <w:basedOn w:val="DefaultParagraphFont"/>
    <w:uiPriority w:val="99"/>
    <w:rsid w:val="00E17448"/>
  </w:style>
  <w:style w:type="paragraph" w:styleId="BodyTextIndent">
    <w:name w:val="Body Text Indent"/>
    <w:basedOn w:val="Normal"/>
    <w:rsid w:val="00E17448"/>
    <w:pPr>
      <w:ind w:left="2160" w:firstLine="720"/>
      <w:jc w:val="both"/>
    </w:pPr>
    <w:rPr>
      <w:rFonts w:ascii="Arial" w:hAnsi="Arial"/>
    </w:rPr>
  </w:style>
  <w:style w:type="paragraph" w:styleId="BodyTextIndent2">
    <w:name w:val="Body Text Indent 2"/>
    <w:basedOn w:val="Normal"/>
    <w:rsid w:val="00E17448"/>
    <w:pPr>
      <w:ind w:left="1440" w:hanging="720"/>
      <w:jc w:val="both"/>
    </w:pPr>
    <w:rPr>
      <w:rFonts w:ascii="Arial" w:hAnsi="Arial"/>
    </w:rPr>
  </w:style>
  <w:style w:type="paragraph" w:styleId="BodyTextIndent3">
    <w:name w:val="Body Text Indent 3"/>
    <w:basedOn w:val="Normal"/>
    <w:link w:val="BodyTextIndent3Char"/>
    <w:rsid w:val="00E17448"/>
    <w:pPr>
      <w:ind w:left="1418" w:hanging="698"/>
      <w:jc w:val="both"/>
    </w:pPr>
    <w:rPr>
      <w:rFonts w:ascii="Arial" w:hAnsi="Arial"/>
    </w:rPr>
  </w:style>
  <w:style w:type="paragraph" w:styleId="DocumentMap">
    <w:name w:val="Document Map"/>
    <w:basedOn w:val="Normal"/>
    <w:semiHidden/>
    <w:rsid w:val="00E17448"/>
    <w:pPr>
      <w:shd w:val="clear" w:color="auto" w:fill="000080"/>
    </w:pPr>
    <w:rPr>
      <w:rFonts w:ascii="Tahoma" w:hAnsi="Tahoma"/>
    </w:rPr>
  </w:style>
  <w:style w:type="paragraph" w:styleId="BlockText">
    <w:name w:val="Block Text"/>
    <w:basedOn w:val="Normal"/>
    <w:rsid w:val="00E17448"/>
    <w:pPr>
      <w:ind w:left="1440" w:right="1541"/>
      <w:jc w:val="both"/>
    </w:pPr>
    <w:rPr>
      <w:rFonts w:ascii="Arial" w:hAnsi="Arial"/>
      <w:sz w:val="16"/>
    </w:rPr>
  </w:style>
  <w:style w:type="character" w:styleId="Hyperlink">
    <w:name w:val="Hyperlink"/>
    <w:uiPriority w:val="99"/>
    <w:rsid w:val="00E17448"/>
    <w:rPr>
      <w:color w:val="0000FF"/>
      <w:u w:val="single"/>
    </w:rPr>
  </w:style>
  <w:style w:type="paragraph" w:customStyle="1" w:styleId="Style1">
    <w:name w:val="Style1"/>
    <w:basedOn w:val="Normal"/>
    <w:rsid w:val="00E17448"/>
    <w:rPr>
      <w:rFonts w:ascii="Arial" w:hAnsi="Arial"/>
      <w:sz w:val="22"/>
    </w:rPr>
  </w:style>
  <w:style w:type="character" w:styleId="FollowedHyperlink">
    <w:name w:val="FollowedHyperlink"/>
    <w:rsid w:val="00E17448"/>
    <w:rPr>
      <w:color w:val="800080"/>
      <w:u w:val="single"/>
    </w:rPr>
  </w:style>
  <w:style w:type="paragraph" w:customStyle="1" w:styleId="Body">
    <w:name w:val="Body"/>
    <w:basedOn w:val="Normal"/>
    <w:link w:val="BodyChar1"/>
    <w:rsid w:val="00E17448"/>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aDefinition">
    <w:name w:val="(a) Definition"/>
    <w:basedOn w:val="Body"/>
    <w:rsid w:val="00E17448"/>
    <w:pPr>
      <w:numPr>
        <w:numId w:val="3"/>
      </w:numPr>
      <w:tabs>
        <w:tab w:val="clear" w:pos="1843"/>
        <w:tab w:val="clear" w:pos="3119"/>
        <w:tab w:val="clear" w:pos="4253"/>
      </w:tabs>
    </w:pPr>
  </w:style>
  <w:style w:type="paragraph" w:customStyle="1" w:styleId="iDefinition">
    <w:name w:val="(i) Definition"/>
    <w:basedOn w:val="Body"/>
    <w:rsid w:val="00E17448"/>
    <w:pPr>
      <w:numPr>
        <w:ilvl w:val="1"/>
        <w:numId w:val="3"/>
      </w:numPr>
      <w:tabs>
        <w:tab w:val="clear" w:pos="851"/>
        <w:tab w:val="clear" w:pos="3119"/>
        <w:tab w:val="clear" w:pos="4253"/>
      </w:tabs>
    </w:pPr>
  </w:style>
  <w:style w:type="paragraph" w:customStyle="1" w:styleId="Body1">
    <w:name w:val="Body 1"/>
    <w:basedOn w:val="Body"/>
    <w:link w:val="Body1Char"/>
    <w:rsid w:val="00E17448"/>
    <w:pPr>
      <w:tabs>
        <w:tab w:val="clear" w:pos="851"/>
        <w:tab w:val="clear" w:pos="1843"/>
        <w:tab w:val="clear" w:pos="3119"/>
        <w:tab w:val="clear" w:pos="4253"/>
      </w:tabs>
      <w:ind w:left="851"/>
    </w:pPr>
  </w:style>
  <w:style w:type="character" w:customStyle="1" w:styleId="Body1Char">
    <w:name w:val="Body 1 Char"/>
    <w:link w:val="Body1"/>
    <w:rsid w:val="00E17448"/>
    <w:rPr>
      <w:rFonts w:ascii="Verdana" w:hAnsi="Verdana"/>
      <w:lang w:val="en-GB" w:eastAsia="en-GB" w:bidi="ar-SA"/>
    </w:rPr>
  </w:style>
  <w:style w:type="paragraph" w:customStyle="1" w:styleId="Background">
    <w:name w:val="Background"/>
    <w:basedOn w:val="Body1"/>
    <w:rsid w:val="00E17448"/>
    <w:pPr>
      <w:numPr>
        <w:numId w:val="4"/>
      </w:numPr>
      <w:tabs>
        <w:tab w:val="clear" w:pos="851"/>
      </w:tabs>
      <w:ind w:left="0" w:firstLine="0"/>
    </w:pPr>
  </w:style>
  <w:style w:type="paragraph" w:customStyle="1" w:styleId="Body2">
    <w:name w:val="Body 2"/>
    <w:basedOn w:val="Body1"/>
    <w:link w:val="Body2Char"/>
    <w:rsid w:val="00E17448"/>
  </w:style>
  <w:style w:type="character" w:customStyle="1" w:styleId="Body2Char">
    <w:name w:val="Body 2 Char"/>
    <w:link w:val="Body2"/>
    <w:locked/>
    <w:rsid w:val="000A517E"/>
    <w:rPr>
      <w:rFonts w:ascii="Verdana" w:hAnsi="Verdana"/>
      <w:lang w:val="en-GB" w:eastAsia="en-GB" w:bidi="ar-SA"/>
    </w:rPr>
  </w:style>
  <w:style w:type="paragraph" w:customStyle="1" w:styleId="Body3">
    <w:name w:val="Body 3"/>
    <w:basedOn w:val="Body2"/>
    <w:rsid w:val="00E17448"/>
    <w:pPr>
      <w:ind w:left="1843"/>
    </w:pPr>
  </w:style>
  <w:style w:type="paragraph" w:customStyle="1" w:styleId="Body4">
    <w:name w:val="Body 4"/>
    <w:basedOn w:val="Body3"/>
    <w:rsid w:val="00E17448"/>
    <w:pPr>
      <w:ind w:left="3119"/>
    </w:pPr>
  </w:style>
  <w:style w:type="paragraph" w:customStyle="1" w:styleId="Body5">
    <w:name w:val="Body 5"/>
    <w:basedOn w:val="Body3"/>
    <w:rsid w:val="00E17448"/>
    <w:pPr>
      <w:ind w:left="3119"/>
    </w:pPr>
  </w:style>
  <w:style w:type="paragraph" w:customStyle="1" w:styleId="Bullet1">
    <w:name w:val="Bullet 1"/>
    <w:basedOn w:val="Body1"/>
    <w:rsid w:val="00E17448"/>
    <w:pPr>
      <w:numPr>
        <w:numId w:val="5"/>
      </w:numPr>
      <w:tabs>
        <w:tab w:val="clear" w:pos="851"/>
        <w:tab w:val="num" w:pos="420"/>
      </w:tabs>
      <w:ind w:left="420" w:hanging="420"/>
    </w:pPr>
  </w:style>
  <w:style w:type="paragraph" w:customStyle="1" w:styleId="Bullet2">
    <w:name w:val="Bullet 2"/>
    <w:basedOn w:val="Body2"/>
    <w:rsid w:val="00E17448"/>
    <w:pPr>
      <w:numPr>
        <w:ilvl w:val="1"/>
        <w:numId w:val="5"/>
      </w:numPr>
      <w:tabs>
        <w:tab w:val="clear" w:pos="1843"/>
        <w:tab w:val="num" w:pos="1140"/>
      </w:tabs>
      <w:ind w:left="1140" w:hanging="420"/>
    </w:pPr>
  </w:style>
  <w:style w:type="paragraph" w:customStyle="1" w:styleId="Bullet3">
    <w:name w:val="Bullet 3"/>
    <w:basedOn w:val="Body3"/>
    <w:rsid w:val="00E17448"/>
    <w:pPr>
      <w:numPr>
        <w:ilvl w:val="2"/>
        <w:numId w:val="5"/>
      </w:numPr>
      <w:tabs>
        <w:tab w:val="clear" w:pos="3119"/>
        <w:tab w:val="num" w:pos="2160"/>
      </w:tabs>
      <w:ind w:left="2160" w:hanging="720"/>
    </w:pPr>
  </w:style>
  <w:style w:type="character" w:customStyle="1" w:styleId="CrossReference">
    <w:name w:val="Cross Reference"/>
    <w:rsid w:val="00E17448"/>
    <w:rPr>
      <w:b/>
    </w:rPr>
  </w:style>
  <w:style w:type="paragraph" w:customStyle="1" w:styleId="Level1">
    <w:name w:val="Level 1"/>
    <w:basedOn w:val="Body1"/>
    <w:rsid w:val="00E17448"/>
    <w:pPr>
      <w:numPr>
        <w:numId w:val="10"/>
      </w:numPr>
      <w:tabs>
        <w:tab w:val="clear" w:pos="851"/>
        <w:tab w:val="num" w:pos="720"/>
      </w:tabs>
      <w:ind w:left="720" w:hanging="720"/>
      <w:outlineLvl w:val="0"/>
    </w:pPr>
  </w:style>
  <w:style w:type="character" w:customStyle="1" w:styleId="Level1asHeadingtext">
    <w:name w:val="Level 1 as Heading (text)"/>
    <w:rsid w:val="00E17448"/>
    <w:rPr>
      <w:b/>
    </w:rPr>
  </w:style>
  <w:style w:type="paragraph" w:customStyle="1" w:styleId="Level2">
    <w:name w:val="Level 2"/>
    <w:basedOn w:val="Body2"/>
    <w:link w:val="Level2Char"/>
    <w:rsid w:val="00E17448"/>
    <w:pPr>
      <w:numPr>
        <w:ilvl w:val="1"/>
        <w:numId w:val="10"/>
      </w:numPr>
      <w:tabs>
        <w:tab w:val="clear" w:pos="851"/>
        <w:tab w:val="num" w:pos="720"/>
      </w:tabs>
      <w:ind w:left="720" w:hanging="720"/>
      <w:outlineLvl w:val="1"/>
    </w:pPr>
  </w:style>
  <w:style w:type="character" w:customStyle="1" w:styleId="Level2Char">
    <w:name w:val="Level 2 Char"/>
    <w:link w:val="Level2"/>
    <w:locked/>
    <w:rsid w:val="000A517E"/>
    <w:rPr>
      <w:rFonts w:ascii="Verdana" w:hAnsi="Verdana"/>
    </w:rPr>
  </w:style>
  <w:style w:type="character" w:customStyle="1" w:styleId="Level2asHeadingtext">
    <w:name w:val="Level 2 as Heading (text)"/>
    <w:rsid w:val="00E17448"/>
    <w:rPr>
      <w:b/>
    </w:rPr>
  </w:style>
  <w:style w:type="paragraph" w:customStyle="1" w:styleId="Level3">
    <w:name w:val="Level 3"/>
    <w:basedOn w:val="Body3"/>
    <w:rsid w:val="00E17448"/>
    <w:pPr>
      <w:numPr>
        <w:ilvl w:val="2"/>
        <w:numId w:val="10"/>
      </w:numPr>
      <w:tabs>
        <w:tab w:val="clear" w:pos="1843"/>
        <w:tab w:val="num" w:pos="720"/>
      </w:tabs>
      <w:ind w:left="720" w:hanging="720"/>
      <w:outlineLvl w:val="2"/>
    </w:pPr>
  </w:style>
  <w:style w:type="character" w:customStyle="1" w:styleId="Level3asHeadingtext">
    <w:name w:val="Level 3 as Heading (text)"/>
    <w:rsid w:val="00E17448"/>
    <w:rPr>
      <w:b/>
    </w:rPr>
  </w:style>
  <w:style w:type="paragraph" w:customStyle="1" w:styleId="Level4">
    <w:name w:val="Level 4"/>
    <w:basedOn w:val="Body4"/>
    <w:rsid w:val="00E17448"/>
    <w:pPr>
      <w:numPr>
        <w:ilvl w:val="3"/>
        <w:numId w:val="10"/>
      </w:numPr>
      <w:tabs>
        <w:tab w:val="clear" w:pos="3119"/>
        <w:tab w:val="num" w:pos="720"/>
      </w:tabs>
      <w:ind w:left="720" w:hanging="720"/>
      <w:outlineLvl w:val="3"/>
    </w:pPr>
  </w:style>
  <w:style w:type="paragraph" w:customStyle="1" w:styleId="Level5">
    <w:name w:val="Level 5"/>
    <w:basedOn w:val="Body5"/>
    <w:rsid w:val="00E17448"/>
    <w:pPr>
      <w:numPr>
        <w:ilvl w:val="4"/>
        <w:numId w:val="10"/>
      </w:numPr>
      <w:tabs>
        <w:tab w:val="clear" w:pos="3119"/>
        <w:tab w:val="num" w:pos="1080"/>
      </w:tabs>
      <w:ind w:left="1080" w:hanging="1080"/>
      <w:outlineLvl w:val="4"/>
    </w:pPr>
  </w:style>
  <w:style w:type="paragraph" w:customStyle="1" w:styleId="Parties">
    <w:name w:val="Parties"/>
    <w:basedOn w:val="Body1"/>
    <w:rsid w:val="00E17448"/>
    <w:pPr>
      <w:numPr>
        <w:numId w:val="6"/>
      </w:numPr>
      <w:tabs>
        <w:tab w:val="clear" w:pos="851"/>
        <w:tab w:val="num" w:pos="720"/>
      </w:tabs>
      <w:ind w:left="720" w:hanging="720"/>
    </w:pPr>
  </w:style>
  <w:style w:type="paragraph" w:customStyle="1" w:styleId="Rule1">
    <w:name w:val="Rule 1"/>
    <w:basedOn w:val="Body"/>
    <w:semiHidden/>
    <w:rsid w:val="00E17448"/>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E17448"/>
    <w:pPr>
      <w:numPr>
        <w:ilvl w:val="1"/>
        <w:numId w:val="8"/>
      </w:numPr>
      <w:tabs>
        <w:tab w:val="clear" w:pos="1077"/>
        <w:tab w:val="num" w:pos="720"/>
      </w:tabs>
      <w:ind w:left="720" w:hanging="720"/>
    </w:pPr>
  </w:style>
  <w:style w:type="paragraph" w:customStyle="1" w:styleId="Rule3">
    <w:name w:val="Rule 3"/>
    <w:basedOn w:val="Body3"/>
    <w:semiHidden/>
    <w:rsid w:val="00E17448"/>
    <w:pPr>
      <w:numPr>
        <w:ilvl w:val="2"/>
        <w:numId w:val="8"/>
      </w:numPr>
      <w:tabs>
        <w:tab w:val="clear" w:pos="2211"/>
        <w:tab w:val="num" w:pos="720"/>
      </w:tabs>
      <w:ind w:left="720" w:hanging="720"/>
    </w:pPr>
  </w:style>
  <w:style w:type="paragraph" w:customStyle="1" w:styleId="Rule4">
    <w:name w:val="Rule 4"/>
    <w:basedOn w:val="Body4"/>
    <w:semiHidden/>
    <w:rsid w:val="00E17448"/>
    <w:pPr>
      <w:numPr>
        <w:ilvl w:val="3"/>
        <w:numId w:val="8"/>
      </w:numPr>
      <w:tabs>
        <w:tab w:val="clear" w:pos="3686"/>
        <w:tab w:val="num" w:pos="720"/>
      </w:tabs>
      <w:ind w:left="720" w:hanging="720"/>
    </w:pPr>
  </w:style>
  <w:style w:type="paragraph" w:customStyle="1" w:styleId="Rule5">
    <w:name w:val="Rule 5"/>
    <w:basedOn w:val="Body5"/>
    <w:semiHidden/>
    <w:rsid w:val="00E17448"/>
    <w:pPr>
      <w:numPr>
        <w:ilvl w:val="4"/>
        <w:numId w:val="8"/>
      </w:numPr>
      <w:tabs>
        <w:tab w:val="clear" w:pos="3686"/>
        <w:tab w:val="num" w:pos="1080"/>
      </w:tabs>
      <w:ind w:left="1080" w:hanging="1080"/>
    </w:pPr>
  </w:style>
  <w:style w:type="paragraph" w:customStyle="1" w:styleId="Schedule">
    <w:name w:val="Schedule"/>
    <w:basedOn w:val="Normal"/>
    <w:semiHidden/>
    <w:rsid w:val="00E17448"/>
    <w:pPr>
      <w:keepNext/>
      <w:numPr>
        <w:numId w:val="7"/>
      </w:numPr>
      <w:tabs>
        <w:tab w:val="clear" w:pos="0"/>
      </w:tabs>
      <w:spacing w:after="240"/>
      <w:ind w:left="-567"/>
      <w:jc w:val="center"/>
    </w:pPr>
    <w:rPr>
      <w:rFonts w:ascii="Verdana" w:hAnsi="Verdana"/>
      <w:b/>
      <w:caps/>
      <w:sz w:val="24"/>
      <w:lang w:eastAsia="en-GB"/>
    </w:rPr>
  </w:style>
  <w:style w:type="paragraph" w:customStyle="1" w:styleId="ScheduleTitle">
    <w:name w:val="Schedule Title"/>
    <w:basedOn w:val="Body"/>
    <w:rsid w:val="00E17448"/>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E17448"/>
    <w:pPr>
      <w:numPr>
        <w:numId w:val="9"/>
      </w:numPr>
      <w:tabs>
        <w:tab w:val="clear" w:pos="851"/>
        <w:tab w:val="clear" w:pos="3119"/>
        <w:tab w:val="clear" w:pos="4253"/>
      </w:tabs>
    </w:pPr>
  </w:style>
  <w:style w:type="paragraph" w:customStyle="1" w:styleId="Sideheading">
    <w:name w:val="Sideheading"/>
    <w:basedOn w:val="Body"/>
    <w:rsid w:val="00E17448"/>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E17448"/>
    <w:pPr>
      <w:numPr>
        <w:ilvl w:val="1"/>
      </w:numPr>
    </w:pPr>
  </w:style>
  <w:style w:type="paragraph" w:styleId="TOC1">
    <w:name w:val="toc 1"/>
    <w:basedOn w:val="Body"/>
    <w:next w:val="Normal"/>
    <w:uiPriority w:val="39"/>
    <w:rsid w:val="00E17448"/>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uiPriority w:val="39"/>
    <w:rsid w:val="00E17448"/>
    <w:pPr>
      <w:tabs>
        <w:tab w:val="clear" w:pos="851"/>
      </w:tabs>
      <w:ind w:firstLine="0"/>
    </w:pPr>
    <w:rPr>
      <w:caps w:val="0"/>
    </w:rPr>
  </w:style>
  <w:style w:type="paragraph" w:customStyle="1" w:styleId="body0">
    <w:name w:val="body"/>
    <w:basedOn w:val="Normal"/>
    <w:rsid w:val="00E17448"/>
    <w:pPr>
      <w:spacing w:before="100" w:beforeAutospacing="1" w:after="100" w:afterAutospacing="1"/>
    </w:pPr>
    <w:rPr>
      <w:rFonts w:ascii="Times New Roman" w:hAnsi="Times New Roman"/>
      <w:sz w:val="24"/>
      <w:szCs w:val="24"/>
      <w:lang w:eastAsia="en-GB"/>
    </w:rPr>
  </w:style>
  <w:style w:type="paragraph" w:styleId="NormalWeb">
    <w:name w:val="Normal (Web)"/>
    <w:basedOn w:val="Normal"/>
    <w:rsid w:val="00E17448"/>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26493A"/>
    <w:pPr>
      <w:spacing w:after="240"/>
      <w:ind w:left="709" w:hanging="709"/>
    </w:pPr>
    <w:rPr>
      <w:rFonts w:ascii="Arial" w:hAnsi="Arial" w:cs="Arial"/>
      <w:sz w:val="24"/>
      <w:szCs w:val="24"/>
      <w:lang w:val="en-US" w:eastAsia="en-GB"/>
    </w:rPr>
  </w:style>
  <w:style w:type="table" w:styleId="TableGrid">
    <w:name w:val="Table Grid"/>
    <w:basedOn w:val="TableNormal"/>
    <w:rsid w:val="0071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4459A5"/>
    <w:pPr>
      <w:tabs>
        <w:tab w:val="left" w:pos="1440"/>
      </w:tabs>
      <w:ind w:left="864" w:hanging="864"/>
    </w:pPr>
    <w:rPr>
      <w:rFonts w:ascii="Times New Roman" w:hAnsi="Times New Roman"/>
      <w:b/>
      <w:bCs/>
      <w:i/>
      <w:iCs/>
      <w:sz w:val="24"/>
      <w:szCs w:val="24"/>
    </w:rPr>
  </w:style>
  <w:style w:type="paragraph" w:styleId="ListBullet">
    <w:name w:val="List Bullet"/>
    <w:basedOn w:val="Normal"/>
    <w:autoRedefine/>
    <w:rsid w:val="004459A5"/>
    <w:pPr>
      <w:numPr>
        <w:numId w:val="1"/>
      </w:numPr>
    </w:pPr>
    <w:rPr>
      <w:rFonts w:ascii="Times New Roman" w:hAnsi="Times New Roman"/>
    </w:rPr>
  </w:style>
  <w:style w:type="paragraph" w:customStyle="1" w:styleId="Default">
    <w:name w:val="Default"/>
    <w:rsid w:val="004459A5"/>
    <w:pPr>
      <w:autoSpaceDE w:val="0"/>
      <w:autoSpaceDN w:val="0"/>
      <w:adjustRightInd w:val="0"/>
    </w:pPr>
    <w:rPr>
      <w:color w:val="000000"/>
      <w:sz w:val="24"/>
      <w:szCs w:val="24"/>
      <w:lang w:val="en-US" w:eastAsia="en-US"/>
    </w:rPr>
  </w:style>
  <w:style w:type="paragraph" w:customStyle="1" w:styleId="Sectionheading">
    <w:name w:val="Section heading"/>
    <w:basedOn w:val="Normal"/>
    <w:rsid w:val="004459A5"/>
    <w:pPr>
      <w:suppressAutoHyphens/>
      <w:spacing w:line="360" w:lineRule="auto"/>
      <w:jc w:val="both"/>
    </w:pPr>
    <w:rPr>
      <w:rFonts w:ascii="Times New Roman" w:hAnsi="Times New Roman"/>
      <w:b/>
      <w:bCs/>
      <w:sz w:val="24"/>
      <w:szCs w:val="24"/>
      <w:u w:val="single"/>
    </w:rPr>
  </w:style>
  <w:style w:type="paragraph" w:customStyle="1" w:styleId="Conditionhead">
    <w:name w:val="Condition head"/>
    <w:basedOn w:val="Normal"/>
    <w:rsid w:val="004459A5"/>
    <w:pPr>
      <w:tabs>
        <w:tab w:val="left" w:pos="-720"/>
      </w:tabs>
      <w:suppressAutoHyphens/>
      <w:spacing w:line="360" w:lineRule="auto"/>
      <w:jc w:val="both"/>
    </w:pPr>
    <w:rPr>
      <w:rFonts w:ascii="Times New Roman" w:hAnsi="Times New Roman"/>
      <w:b/>
      <w:bCs/>
      <w:sz w:val="24"/>
      <w:szCs w:val="24"/>
    </w:rPr>
  </w:style>
  <w:style w:type="paragraph" w:customStyle="1" w:styleId="MarginText">
    <w:name w:val="Margin Text"/>
    <w:basedOn w:val="BodyText"/>
    <w:rsid w:val="004459A5"/>
    <w:pPr>
      <w:overflowPunct w:val="0"/>
      <w:autoSpaceDE w:val="0"/>
      <w:autoSpaceDN w:val="0"/>
      <w:adjustRightInd w:val="0"/>
      <w:spacing w:after="240" w:line="360" w:lineRule="auto"/>
      <w:textAlignment w:val="baseline"/>
    </w:pPr>
    <w:rPr>
      <w:sz w:val="22"/>
      <w:szCs w:val="22"/>
    </w:rPr>
  </w:style>
  <w:style w:type="paragraph" w:styleId="BalloonText">
    <w:name w:val="Balloon Text"/>
    <w:basedOn w:val="Normal"/>
    <w:semiHidden/>
    <w:rsid w:val="004459A5"/>
    <w:rPr>
      <w:rFonts w:ascii="Tahoma" w:hAnsi="Tahoma" w:cs="Tahoma"/>
      <w:sz w:val="16"/>
      <w:szCs w:val="16"/>
    </w:rPr>
  </w:style>
  <w:style w:type="character" w:customStyle="1" w:styleId="Level2CharChar">
    <w:name w:val="Level 2 Char Char"/>
    <w:rsid w:val="004459A5"/>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4459A5"/>
    <w:pPr>
      <w:numPr>
        <w:numId w:val="2"/>
      </w:numPr>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rsid w:val="004459A5"/>
    <w:rPr>
      <w:rFonts w:ascii="Arial" w:eastAsia="SimSun" w:hAnsi="Arial"/>
      <w:lang w:eastAsia="zh-CN"/>
    </w:rPr>
  </w:style>
  <w:style w:type="paragraph" w:customStyle="1" w:styleId="1Char">
    <w:name w:val="1 Char"/>
    <w:basedOn w:val="Normal"/>
    <w:next w:val="BodyText2"/>
    <w:rsid w:val="004459A5"/>
    <w:rPr>
      <w:rFonts w:ascii="Arial" w:eastAsia="SimSun" w:hAnsi="Arial"/>
      <w:lang w:eastAsia="zh-CN"/>
    </w:rPr>
  </w:style>
  <w:style w:type="paragraph" w:customStyle="1" w:styleId="A1">
    <w:name w:val="A1"/>
    <w:basedOn w:val="Normal"/>
    <w:rsid w:val="004459A5"/>
    <w:pPr>
      <w:numPr>
        <w:numId w:val="11"/>
      </w:numPr>
      <w:spacing w:before="120" w:after="120"/>
      <w:jc w:val="both"/>
      <w:outlineLvl w:val="0"/>
    </w:pPr>
    <w:rPr>
      <w:rFonts w:ascii="Arial" w:hAnsi="Arial"/>
      <w:b/>
      <w:caps/>
      <w:sz w:val="24"/>
      <w:u w:val="single"/>
    </w:rPr>
  </w:style>
  <w:style w:type="paragraph" w:customStyle="1" w:styleId="A2">
    <w:name w:val="A2"/>
    <w:basedOn w:val="Normal"/>
    <w:rsid w:val="004459A5"/>
    <w:pPr>
      <w:numPr>
        <w:ilvl w:val="1"/>
        <w:numId w:val="11"/>
      </w:numPr>
      <w:spacing w:before="120" w:after="120"/>
      <w:jc w:val="both"/>
      <w:outlineLvl w:val="1"/>
    </w:pPr>
    <w:rPr>
      <w:rFonts w:ascii="Arial" w:hAnsi="Arial"/>
      <w:sz w:val="24"/>
    </w:rPr>
  </w:style>
  <w:style w:type="paragraph" w:customStyle="1" w:styleId="A3">
    <w:name w:val="A3"/>
    <w:basedOn w:val="Normal"/>
    <w:rsid w:val="004459A5"/>
    <w:pPr>
      <w:numPr>
        <w:ilvl w:val="2"/>
        <w:numId w:val="11"/>
      </w:numPr>
      <w:spacing w:before="120" w:after="120"/>
      <w:jc w:val="both"/>
      <w:outlineLvl w:val="2"/>
    </w:pPr>
    <w:rPr>
      <w:rFonts w:ascii="Arial" w:hAnsi="Arial"/>
      <w:sz w:val="24"/>
    </w:rPr>
  </w:style>
  <w:style w:type="paragraph" w:customStyle="1" w:styleId="A4">
    <w:name w:val="A4"/>
    <w:basedOn w:val="Normal"/>
    <w:rsid w:val="004459A5"/>
    <w:pPr>
      <w:numPr>
        <w:ilvl w:val="3"/>
        <w:numId w:val="11"/>
      </w:numPr>
      <w:spacing w:before="120" w:after="120"/>
      <w:jc w:val="both"/>
      <w:outlineLvl w:val="3"/>
    </w:pPr>
    <w:rPr>
      <w:rFonts w:ascii="Arial" w:hAnsi="Arial"/>
      <w:sz w:val="24"/>
    </w:rPr>
  </w:style>
  <w:style w:type="paragraph" w:customStyle="1" w:styleId="A5">
    <w:name w:val="A5"/>
    <w:basedOn w:val="Normal"/>
    <w:rsid w:val="004459A5"/>
    <w:pPr>
      <w:numPr>
        <w:ilvl w:val="4"/>
        <w:numId w:val="11"/>
      </w:numPr>
      <w:spacing w:before="120" w:after="120"/>
      <w:jc w:val="both"/>
      <w:outlineLvl w:val="4"/>
    </w:pPr>
    <w:rPr>
      <w:rFonts w:ascii="Arial" w:hAnsi="Arial"/>
      <w:sz w:val="24"/>
    </w:rPr>
  </w:style>
  <w:style w:type="paragraph" w:customStyle="1" w:styleId="Subheadingitalic">
    <w:name w:val="Subheading italic"/>
    <w:basedOn w:val="Normal"/>
    <w:rsid w:val="004459A5"/>
    <w:pPr>
      <w:spacing w:after="120" w:line="240" w:lineRule="atLeast"/>
    </w:pPr>
    <w:rPr>
      <w:rFonts w:ascii="Arial" w:hAnsi="Arial"/>
      <w:i/>
      <w:szCs w:val="24"/>
      <w:lang w:val="en-US" w:eastAsia="en-GB"/>
    </w:rPr>
  </w:style>
  <w:style w:type="paragraph" w:styleId="CommentText">
    <w:name w:val="annotation text"/>
    <w:basedOn w:val="Normal"/>
    <w:link w:val="CommentTextChar"/>
    <w:semiHidden/>
    <w:rsid w:val="004459A5"/>
    <w:rPr>
      <w:rFonts w:ascii="Times New Roman" w:hAnsi="Times New Roman"/>
    </w:rPr>
  </w:style>
  <w:style w:type="paragraph" w:styleId="CommentSubject">
    <w:name w:val="annotation subject"/>
    <w:basedOn w:val="CommentText"/>
    <w:next w:val="CommentText"/>
    <w:semiHidden/>
    <w:rsid w:val="004459A5"/>
    <w:rPr>
      <w:b/>
      <w:bCs/>
    </w:rPr>
  </w:style>
  <w:style w:type="numbering" w:customStyle="1" w:styleId="NoList1">
    <w:name w:val="No List1"/>
    <w:next w:val="NoList"/>
    <w:semiHidden/>
    <w:rsid w:val="00263C9E"/>
  </w:style>
  <w:style w:type="character" w:styleId="CommentReference">
    <w:name w:val="annotation reference"/>
    <w:semiHidden/>
    <w:rsid w:val="00263C9E"/>
    <w:rPr>
      <w:sz w:val="16"/>
      <w:szCs w:val="16"/>
    </w:rPr>
  </w:style>
  <w:style w:type="character" w:customStyle="1" w:styleId="BodyTextIndent3Char">
    <w:name w:val="Body Text Indent 3 Char"/>
    <w:link w:val="BodyTextIndent3"/>
    <w:semiHidden/>
    <w:locked/>
    <w:rsid w:val="00A27035"/>
    <w:rPr>
      <w:rFonts w:ascii="Arial" w:hAnsi="Arial"/>
      <w:lang w:val="en-GB" w:eastAsia="en-US" w:bidi="ar-SA"/>
    </w:rPr>
  </w:style>
  <w:style w:type="paragraph" w:customStyle="1" w:styleId="Definitions">
    <w:name w:val="Definitions"/>
    <w:basedOn w:val="Normal"/>
    <w:rsid w:val="00A27035"/>
    <w:pPr>
      <w:tabs>
        <w:tab w:val="left" w:pos="709"/>
      </w:tabs>
      <w:spacing w:after="120" w:line="300" w:lineRule="atLeast"/>
      <w:ind w:left="720"/>
      <w:jc w:val="both"/>
    </w:pPr>
    <w:rPr>
      <w:rFonts w:ascii="Times New Roman" w:hAnsi="Times New Roman"/>
      <w:sz w:val="22"/>
    </w:rPr>
  </w:style>
  <w:style w:type="character" w:customStyle="1" w:styleId="Defterm">
    <w:name w:val="Defterm"/>
    <w:rsid w:val="00A27035"/>
    <w:rPr>
      <w:b/>
      <w:color w:val="000000"/>
      <w:sz w:val="22"/>
    </w:rPr>
  </w:style>
  <w:style w:type="paragraph" w:customStyle="1" w:styleId="Bodysubclause">
    <w:name w:val="Body  sub clause"/>
    <w:basedOn w:val="Normal"/>
    <w:rsid w:val="00A27035"/>
    <w:pPr>
      <w:spacing w:before="240" w:after="120" w:line="300" w:lineRule="atLeast"/>
      <w:ind w:left="720"/>
      <w:jc w:val="both"/>
    </w:pPr>
    <w:rPr>
      <w:rFonts w:ascii="Times New Roman" w:hAnsi="Times New Roman"/>
      <w:sz w:val="22"/>
    </w:rPr>
  </w:style>
  <w:style w:type="paragraph" w:styleId="TOC4">
    <w:name w:val="toc 4"/>
    <w:basedOn w:val="Normal"/>
    <w:next w:val="Normal"/>
    <w:autoRedefine/>
    <w:uiPriority w:val="39"/>
    <w:rsid w:val="00FB0845"/>
    <w:pPr>
      <w:jc w:val="both"/>
    </w:pPr>
    <w:rPr>
      <w:rFonts w:ascii="Arial" w:hAnsi="Arial" w:cs="Arial"/>
      <w:kern w:val="2"/>
      <w:sz w:val="24"/>
      <w:szCs w:val="24"/>
    </w:rPr>
  </w:style>
  <w:style w:type="paragraph" w:styleId="PlainText">
    <w:name w:val="Plain Text"/>
    <w:basedOn w:val="Normal"/>
    <w:link w:val="PlainTextChar"/>
    <w:uiPriority w:val="99"/>
    <w:rsid w:val="00CB0197"/>
    <w:rPr>
      <w:rFonts w:ascii="Courier New" w:eastAsia="Times" w:hAnsi="Courier New"/>
      <w:lang w:eastAsia="en-GB"/>
    </w:rPr>
  </w:style>
  <w:style w:type="character" w:customStyle="1" w:styleId="Heading1Char">
    <w:name w:val="Heading 1 Char"/>
    <w:link w:val="Heading1"/>
    <w:uiPriority w:val="99"/>
    <w:rsid w:val="00720190"/>
    <w:rPr>
      <w:rFonts w:ascii="Arial" w:eastAsiaTheme="minorHAnsi" w:hAnsi="Arial" w:cs="Arial"/>
      <w:b/>
      <w:sz w:val="24"/>
      <w:szCs w:val="24"/>
      <w:u w:val="single"/>
      <w:lang w:eastAsia="en-US"/>
    </w:rPr>
  </w:style>
  <w:style w:type="paragraph" w:styleId="ListParagraph">
    <w:name w:val="List Paragraph"/>
    <w:basedOn w:val="Normal"/>
    <w:link w:val="ListParagraphChar"/>
    <w:uiPriority w:val="34"/>
    <w:qFormat/>
    <w:rsid w:val="008A5D5A"/>
    <w:pPr>
      <w:ind w:left="720"/>
    </w:pPr>
  </w:style>
  <w:style w:type="character" w:customStyle="1" w:styleId="BodyChar1">
    <w:name w:val="Body Char1"/>
    <w:link w:val="Body"/>
    <w:rsid w:val="00CB1847"/>
    <w:rPr>
      <w:rFonts w:ascii="Verdana" w:hAnsi="Verdana"/>
      <w:lang w:val="en-GB" w:eastAsia="en-GB" w:bidi="ar-SA"/>
    </w:rPr>
  </w:style>
  <w:style w:type="paragraph" w:customStyle="1" w:styleId="Style2">
    <w:name w:val="Style2"/>
    <w:basedOn w:val="Level1"/>
    <w:rsid w:val="00FE69AB"/>
    <w:pPr>
      <w:numPr>
        <w:numId w:val="0"/>
      </w:numPr>
      <w:tabs>
        <w:tab w:val="num" w:pos="1091"/>
      </w:tabs>
      <w:spacing w:after="0" w:line="240" w:lineRule="auto"/>
      <w:ind w:left="1091" w:hanging="851"/>
      <w:jc w:val="left"/>
    </w:pPr>
    <w:rPr>
      <w:rFonts w:ascii="Arial" w:hAnsi="Arial"/>
      <w:b/>
      <w:sz w:val="24"/>
    </w:rPr>
  </w:style>
  <w:style w:type="paragraph" w:customStyle="1" w:styleId="ScheduleLevel1">
    <w:name w:val="Schedule Level 1"/>
    <w:basedOn w:val="Normal"/>
    <w:rsid w:val="00D871FB"/>
    <w:pPr>
      <w:numPr>
        <w:numId w:val="12"/>
      </w:numPr>
      <w:jc w:val="both"/>
    </w:pPr>
    <w:rPr>
      <w:rFonts w:ascii="Arial" w:hAnsi="Arial"/>
      <w:sz w:val="22"/>
    </w:rPr>
  </w:style>
  <w:style w:type="paragraph" w:customStyle="1" w:styleId="ScheduleLevel2">
    <w:name w:val="Schedule Level 2"/>
    <w:basedOn w:val="Normal"/>
    <w:rsid w:val="00D871FB"/>
    <w:pPr>
      <w:numPr>
        <w:ilvl w:val="1"/>
        <w:numId w:val="12"/>
      </w:numPr>
      <w:jc w:val="both"/>
    </w:pPr>
    <w:rPr>
      <w:rFonts w:ascii="Arial" w:hAnsi="Arial"/>
      <w:sz w:val="22"/>
    </w:rPr>
  </w:style>
  <w:style w:type="paragraph" w:customStyle="1" w:styleId="ScheduleLevel3">
    <w:name w:val="Schedule Level 3"/>
    <w:basedOn w:val="Normal"/>
    <w:rsid w:val="00D871FB"/>
    <w:pPr>
      <w:numPr>
        <w:ilvl w:val="2"/>
        <w:numId w:val="12"/>
      </w:numPr>
      <w:jc w:val="both"/>
    </w:pPr>
    <w:rPr>
      <w:rFonts w:ascii="Arial" w:hAnsi="Arial"/>
      <w:sz w:val="22"/>
    </w:rPr>
  </w:style>
  <w:style w:type="paragraph" w:customStyle="1" w:styleId="ScheduleLevel4">
    <w:name w:val="Schedule Level 4"/>
    <w:basedOn w:val="Normal"/>
    <w:rsid w:val="00D871FB"/>
    <w:pPr>
      <w:numPr>
        <w:ilvl w:val="3"/>
        <w:numId w:val="12"/>
      </w:numPr>
      <w:jc w:val="both"/>
    </w:pPr>
    <w:rPr>
      <w:rFonts w:ascii="Arial" w:hAnsi="Arial"/>
      <w:sz w:val="22"/>
    </w:rPr>
  </w:style>
  <w:style w:type="paragraph" w:customStyle="1" w:styleId="ScheduleLevel5">
    <w:name w:val="Schedule Level 5"/>
    <w:basedOn w:val="Normal"/>
    <w:rsid w:val="00D871FB"/>
    <w:pPr>
      <w:numPr>
        <w:ilvl w:val="4"/>
        <w:numId w:val="12"/>
      </w:numPr>
      <w:jc w:val="both"/>
    </w:pPr>
    <w:rPr>
      <w:rFonts w:ascii="Arial" w:hAnsi="Arial"/>
      <w:sz w:val="22"/>
    </w:rPr>
  </w:style>
  <w:style w:type="paragraph" w:customStyle="1" w:styleId="ScheduleLevel6">
    <w:name w:val="Schedule Level 6"/>
    <w:basedOn w:val="Normal"/>
    <w:rsid w:val="00D871FB"/>
    <w:pPr>
      <w:numPr>
        <w:ilvl w:val="5"/>
        <w:numId w:val="12"/>
      </w:numPr>
      <w:jc w:val="both"/>
    </w:pPr>
    <w:rPr>
      <w:rFonts w:ascii="Arial" w:hAnsi="Arial"/>
      <w:sz w:val="22"/>
    </w:rPr>
  </w:style>
  <w:style w:type="paragraph" w:customStyle="1" w:styleId="ScheduleLevel7">
    <w:name w:val="Schedule Level 7"/>
    <w:basedOn w:val="Normal"/>
    <w:rsid w:val="00D871FB"/>
    <w:pPr>
      <w:numPr>
        <w:ilvl w:val="6"/>
        <w:numId w:val="12"/>
      </w:numPr>
      <w:jc w:val="both"/>
    </w:pPr>
    <w:rPr>
      <w:rFonts w:ascii="Arial" w:hAnsi="Arial"/>
      <w:sz w:val="22"/>
    </w:rPr>
  </w:style>
  <w:style w:type="paragraph" w:customStyle="1" w:styleId="ScheduleLevel8">
    <w:name w:val="Schedule Level 8"/>
    <w:basedOn w:val="Normal"/>
    <w:rsid w:val="00D871FB"/>
    <w:pPr>
      <w:numPr>
        <w:ilvl w:val="7"/>
        <w:numId w:val="12"/>
      </w:numPr>
      <w:jc w:val="both"/>
    </w:pPr>
    <w:rPr>
      <w:rFonts w:ascii="Arial" w:hAnsi="Arial"/>
      <w:sz w:val="22"/>
    </w:rPr>
  </w:style>
  <w:style w:type="paragraph" w:customStyle="1" w:styleId="ScheduleLevel9">
    <w:name w:val="Schedule Level 9"/>
    <w:basedOn w:val="Normal"/>
    <w:rsid w:val="00D871FB"/>
    <w:pPr>
      <w:numPr>
        <w:ilvl w:val="8"/>
        <w:numId w:val="12"/>
      </w:numPr>
      <w:jc w:val="both"/>
    </w:pPr>
    <w:rPr>
      <w:rFonts w:ascii="Arial" w:hAnsi="Arial"/>
      <w:sz w:val="22"/>
    </w:rPr>
  </w:style>
  <w:style w:type="character" w:styleId="Emphasis">
    <w:name w:val="Emphasis"/>
    <w:qFormat/>
    <w:rsid w:val="00F25516"/>
    <w:rPr>
      <w:b/>
      <w:bCs/>
      <w:i w:val="0"/>
      <w:iCs w:val="0"/>
    </w:rPr>
  </w:style>
  <w:style w:type="paragraph" w:customStyle="1" w:styleId="Level9">
    <w:name w:val="Level 9"/>
    <w:basedOn w:val="Normal"/>
    <w:rsid w:val="00F25516"/>
    <w:pPr>
      <w:tabs>
        <w:tab w:val="num" w:pos="4752"/>
      </w:tabs>
      <w:spacing w:after="240"/>
      <w:ind w:left="4752" w:hanging="432"/>
      <w:jc w:val="both"/>
    </w:pPr>
    <w:rPr>
      <w:rFonts w:ascii="Times New Roman" w:hAnsi="Times New Roman"/>
      <w:sz w:val="23"/>
    </w:rPr>
  </w:style>
  <w:style w:type="paragraph" w:customStyle="1" w:styleId="BodyText1">
    <w:name w:val="Body Text1"/>
    <w:rsid w:val="002C21E1"/>
    <w:pPr>
      <w:tabs>
        <w:tab w:val="num" w:pos="964"/>
      </w:tabs>
      <w:spacing w:after="120"/>
      <w:ind w:left="964" w:hanging="624"/>
    </w:pPr>
    <w:rPr>
      <w:lang w:eastAsia="en-US"/>
    </w:rPr>
  </w:style>
  <w:style w:type="paragraph" w:customStyle="1" w:styleId="afterhead2">
    <w:name w:val="afterhead2"/>
    <w:basedOn w:val="Normal"/>
    <w:rsid w:val="00055077"/>
    <w:pPr>
      <w:ind w:left="1714"/>
      <w:jc w:val="both"/>
    </w:pPr>
    <w:rPr>
      <w:rFonts w:ascii="Arial" w:hAnsi="Arial"/>
      <w:sz w:val="22"/>
    </w:rPr>
  </w:style>
  <w:style w:type="paragraph" w:customStyle="1" w:styleId="afterhead3">
    <w:name w:val="afterhead3"/>
    <w:basedOn w:val="Normal"/>
    <w:rsid w:val="00055077"/>
    <w:pPr>
      <w:ind w:left="2880"/>
      <w:jc w:val="both"/>
    </w:pPr>
    <w:rPr>
      <w:rFonts w:ascii="Arial" w:hAnsi="Arial"/>
      <w:sz w:val="22"/>
    </w:rPr>
  </w:style>
  <w:style w:type="paragraph" w:customStyle="1" w:styleId="afterhead4">
    <w:name w:val="afterhead4"/>
    <w:basedOn w:val="Normal"/>
    <w:rsid w:val="00055077"/>
    <w:pPr>
      <w:ind w:left="4320"/>
      <w:jc w:val="both"/>
    </w:pPr>
    <w:rPr>
      <w:rFonts w:ascii="Arial" w:hAnsi="Arial"/>
      <w:sz w:val="22"/>
    </w:rPr>
  </w:style>
  <w:style w:type="paragraph" w:customStyle="1" w:styleId="Level6">
    <w:name w:val="Level 6"/>
    <w:basedOn w:val="Normal"/>
    <w:rsid w:val="00055077"/>
    <w:pPr>
      <w:tabs>
        <w:tab w:val="num" w:pos="4252"/>
      </w:tabs>
      <w:spacing w:after="240"/>
      <w:ind w:left="4252" w:hanging="850"/>
      <w:jc w:val="both"/>
      <w:outlineLvl w:val="5"/>
    </w:pPr>
    <w:rPr>
      <w:rFonts w:ascii="Arial" w:hAnsi="Arial" w:cs="Arial"/>
    </w:rPr>
  </w:style>
  <w:style w:type="paragraph" w:styleId="EndnoteText">
    <w:name w:val="endnote text"/>
    <w:basedOn w:val="Normal"/>
    <w:link w:val="EndnoteTextChar"/>
    <w:rsid w:val="008C6E91"/>
  </w:style>
  <w:style w:type="character" w:customStyle="1" w:styleId="EndnoteTextChar">
    <w:name w:val="Endnote Text Char"/>
    <w:link w:val="EndnoteText"/>
    <w:rsid w:val="008C6E91"/>
    <w:rPr>
      <w:rFonts w:ascii="CG Times" w:hAnsi="CG Times"/>
      <w:lang w:eastAsia="en-US"/>
    </w:rPr>
  </w:style>
  <w:style w:type="character" w:styleId="EndnoteReference">
    <w:name w:val="endnote reference"/>
    <w:rsid w:val="008C6E91"/>
    <w:rPr>
      <w:vertAlign w:val="superscript"/>
    </w:rPr>
  </w:style>
  <w:style w:type="paragraph" w:styleId="Revision">
    <w:name w:val="Revision"/>
    <w:hidden/>
    <w:uiPriority w:val="99"/>
    <w:semiHidden/>
    <w:rsid w:val="00F83977"/>
    <w:rPr>
      <w:rFonts w:ascii="CG Times" w:hAnsi="CG Times"/>
      <w:lang w:eastAsia="en-US"/>
    </w:rPr>
  </w:style>
  <w:style w:type="paragraph" w:styleId="TOCHeading">
    <w:name w:val="TOC Heading"/>
    <w:basedOn w:val="Heading1"/>
    <w:next w:val="Normal"/>
    <w:uiPriority w:val="39"/>
    <w:unhideWhenUsed/>
    <w:qFormat/>
    <w:rsid w:val="002A3702"/>
    <w:pPr>
      <w:keepLines/>
      <w:spacing w:before="480" w:line="276" w:lineRule="auto"/>
      <w:jc w:val="left"/>
      <w:outlineLvl w:val="9"/>
    </w:pPr>
    <w:rPr>
      <w:rFonts w:ascii="Cambria" w:hAnsi="Cambria"/>
      <w:bCs/>
      <w:color w:val="365F91"/>
      <w:sz w:val="28"/>
      <w:lang w:val="en-US" w:eastAsia="ja-JP"/>
    </w:rPr>
  </w:style>
  <w:style w:type="paragraph" w:styleId="TOC2">
    <w:name w:val="toc 2"/>
    <w:basedOn w:val="Normal"/>
    <w:next w:val="Normal"/>
    <w:autoRedefine/>
    <w:uiPriority w:val="39"/>
    <w:rsid w:val="002A3702"/>
    <w:pPr>
      <w:spacing w:after="100"/>
      <w:ind w:left="200"/>
    </w:pPr>
  </w:style>
  <w:style w:type="character" w:customStyle="1" w:styleId="TitleChar">
    <w:name w:val="Title Char"/>
    <w:link w:val="Title"/>
    <w:uiPriority w:val="10"/>
    <w:rsid w:val="00D33DEC"/>
    <w:rPr>
      <w:rFonts w:ascii="Arial" w:hAnsi="Arial"/>
      <w:b/>
      <w:sz w:val="28"/>
      <w:lang w:eastAsia="en-US"/>
    </w:rPr>
  </w:style>
  <w:style w:type="paragraph" w:customStyle="1" w:styleId="ClauseLevel1Heading">
    <w:name w:val="ClauseLevel1Heading"/>
    <w:uiPriority w:val="99"/>
    <w:rsid w:val="00D33DEC"/>
    <w:pPr>
      <w:widowControl w:val="0"/>
      <w:autoSpaceDE w:val="0"/>
      <w:autoSpaceDN w:val="0"/>
      <w:adjustRightInd w:val="0"/>
      <w:spacing w:line="360" w:lineRule="auto"/>
    </w:pPr>
    <w:rPr>
      <w:rFonts w:ascii="Arial" w:hAnsi="Arial" w:cs="Arial"/>
      <w:b/>
      <w:bCs/>
      <w:color w:val="000000"/>
      <w:lang w:val="en-US" w:eastAsia="en-US"/>
    </w:rPr>
  </w:style>
  <w:style w:type="paragraph" w:customStyle="1" w:styleId="ClauseLevel1Continued">
    <w:name w:val="ClauseLevel1Continued"/>
    <w:uiPriority w:val="99"/>
    <w:rsid w:val="00D33DEC"/>
    <w:pPr>
      <w:widowControl w:val="0"/>
      <w:autoSpaceDE w:val="0"/>
      <w:autoSpaceDN w:val="0"/>
      <w:adjustRightInd w:val="0"/>
      <w:spacing w:line="360" w:lineRule="auto"/>
      <w:jc w:val="both"/>
    </w:pPr>
    <w:rPr>
      <w:rFonts w:ascii="Arial" w:hAnsi="Arial" w:cs="Arial"/>
      <w:color w:val="000000"/>
      <w:lang w:val="en-US" w:eastAsia="en-US"/>
    </w:rPr>
  </w:style>
  <w:style w:type="paragraph" w:customStyle="1" w:styleId="ClauseLevel1">
    <w:name w:val="ClauseLevel1"/>
    <w:uiPriority w:val="99"/>
    <w:rsid w:val="00D33DEC"/>
    <w:pPr>
      <w:widowControl w:val="0"/>
      <w:autoSpaceDE w:val="0"/>
      <w:autoSpaceDN w:val="0"/>
      <w:adjustRightInd w:val="0"/>
      <w:spacing w:line="360" w:lineRule="auto"/>
      <w:jc w:val="both"/>
    </w:pPr>
    <w:rPr>
      <w:rFonts w:ascii="Arial" w:hAnsi="Arial" w:cs="Arial"/>
      <w:color w:val="000000"/>
      <w:lang w:val="en-US" w:eastAsia="en-US"/>
    </w:rPr>
  </w:style>
  <w:style w:type="paragraph" w:customStyle="1" w:styleId="Text">
    <w:name w:val="Text"/>
    <w:basedOn w:val="Normal"/>
    <w:rsid w:val="00D33DEC"/>
    <w:pPr>
      <w:spacing w:after="240"/>
      <w:jc w:val="both"/>
    </w:pPr>
    <w:rPr>
      <w:rFonts w:ascii="Times New Roman" w:hAnsi="Times New Roman"/>
      <w:sz w:val="24"/>
      <w:lang w:val="en-US"/>
    </w:rPr>
  </w:style>
  <w:style w:type="numbering" w:customStyle="1" w:styleId="Style3">
    <w:name w:val="Style3"/>
    <w:uiPriority w:val="99"/>
    <w:rsid w:val="00A17CC6"/>
    <w:pPr>
      <w:numPr>
        <w:numId w:val="13"/>
      </w:numPr>
    </w:pPr>
  </w:style>
  <w:style w:type="numbering" w:customStyle="1" w:styleId="Style4">
    <w:name w:val="Style4"/>
    <w:uiPriority w:val="99"/>
    <w:rsid w:val="00A17CC6"/>
    <w:pPr>
      <w:numPr>
        <w:numId w:val="14"/>
      </w:numPr>
    </w:pPr>
  </w:style>
  <w:style w:type="numbering" w:customStyle="1" w:styleId="Style5">
    <w:name w:val="Style5"/>
    <w:uiPriority w:val="99"/>
    <w:rsid w:val="00A17CC6"/>
    <w:pPr>
      <w:numPr>
        <w:numId w:val="15"/>
      </w:numPr>
    </w:pPr>
  </w:style>
  <w:style w:type="character" w:customStyle="1" w:styleId="PlainTextChar">
    <w:name w:val="Plain Text Char"/>
    <w:link w:val="PlainText"/>
    <w:uiPriority w:val="99"/>
    <w:locked/>
    <w:rsid w:val="003E7EBB"/>
    <w:rPr>
      <w:rFonts w:ascii="Courier New" w:eastAsia="Times" w:hAnsi="Courier New"/>
    </w:rPr>
  </w:style>
  <w:style w:type="paragraph" w:customStyle="1" w:styleId="Normal1">
    <w:name w:val="Normal1"/>
    <w:rsid w:val="00935F48"/>
    <w:rPr>
      <w:color w:val="000000"/>
      <w:sz w:val="24"/>
      <w:szCs w:val="24"/>
      <w:lang w:eastAsia="en-US"/>
    </w:rPr>
  </w:style>
  <w:style w:type="character" w:customStyle="1" w:styleId="FooterChar">
    <w:name w:val="Footer Char"/>
    <w:link w:val="Footer"/>
    <w:uiPriority w:val="99"/>
    <w:rsid w:val="00935F48"/>
    <w:rPr>
      <w:rFonts w:ascii="CG Times" w:hAnsi="CG Times"/>
      <w:lang w:eastAsia="en-US"/>
    </w:rPr>
  </w:style>
  <w:style w:type="character" w:customStyle="1" w:styleId="HeaderChar">
    <w:name w:val="Header Char"/>
    <w:link w:val="Header"/>
    <w:uiPriority w:val="99"/>
    <w:rsid w:val="00935F48"/>
    <w:rPr>
      <w:rFonts w:ascii="CG Times" w:hAnsi="CG Times"/>
      <w:lang w:eastAsia="en-US"/>
    </w:rPr>
  </w:style>
  <w:style w:type="character" w:customStyle="1" w:styleId="FootnoteTextChar">
    <w:name w:val="Footnote Text Char"/>
    <w:link w:val="FootnoteText"/>
    <w:uiPriority w:val="99"/>
    <w:rsid w:val="00F32192"/>
    <w:rPr>
      <w:rFonts w:ascii="CG Times" w:hAnsi="CG Times"/>
      <w:lang w:eastAsia="en-US"/>
    </w:rPr>
  </w:style>
  <w:style w:type="paragraph" w:styleId="NoSpacing">
    <w:name w:val="No Spacing"/>
    <w:uiPriority w:val="1"/>
    <w:qFormat/>
    <w:rsid w:val="00AB46D1"/>
    <w:rPr>
      <w:rFonts w:ascii="Arial" w:hAnsi="Arial"/>
      <w:sz w:val="24"/>
      <w:lang w:eastAsia="en-US"/>
    </w:rPr>
  </w:style>
  <w:style w:type="paragraph" w:styleId="Caption">
    <w:name w:val="caption"/>
    <w:basedOn w:val="Normal"/>
    <w:next w:val="Normal"/>
    <w:unhideWhenUsed/>
    <w:qFormat/>
    <w:rsid w:val="00580891"/>
    <w:rPr>
      <w:b/>
      <w:bCs/>
    </w:rPr>
  </w:style>
  <w:style w:type="character" w:customStyle="1" w:styleId="ListNumberChar">
    <w:name w:val="List Number Char"/>
    <w:link w:val="ListNumber"/>
    <w:rsid w:val="00BE004F"/>
    <w:rPr>
      <w:rFonts w:ascii="CG Times" w:hAnsi="CG Times"/>
      <w:lang w:eastAsia="en-US"/>
    </w:rPr>
  </w:style>
  <w:style w:type="paragraph" w:styleId="ListNumber">
    <w:name w:val="List Number"/>
    <w:basedOn w:val="Normal"/>
    <w:link w:val="ListNumberChar"/>
    <w:rsid w:val="00BE004F"/>
    <w:pPr>
      <w:numPr>
        <w:numId w:val="16"/>
      </w:numPr>
      <w:contextualSpacing/>
    </w:pPr>
  </w:style>
  <w:style w:type="paragraph" w:styleId="ListContinue">
    <w:name w:val="List Continue"/>
    <w:basedOn w:val="Normal"/>
    <w:rsid w:val="00BE004F"/>
    <w:pPr>
      <w:spacing w:after="120"/>
      <w:ind w:left="283"/>
      <w:contextualSpacing/>
    </w:p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rsid w:val="00BE004F"/>
    <w:rPr>
      <w:rFonts w:ascii="Arial" w:hAnsi="Arial"/>
      <w:b/>
      <w:sz w:val="24"/>
      <w:lang w:eastAsia="en-US"/>
    </w:rPr>
  </w:style>
  <w:style w:type="paragraph" w:styleId="TOC3">
    <w:name w:val="toc 3"/>
    <w:basedOn w:val="Normal"/>
    <w:next w:val="Normal"/>
    <w:autoRedefine/>
    <w:uiPriority w:val="39"/>
    <w:unhideWhenUsed/>
    <w:rsid w:val="00D95A50"/>
    <w:pPr>
      <w:spacing w:after="100" w:line="276" w:lineRule="auto"/>
      <w:ind w:left="440"/>
    </w:pPr>
    <w:rPr>
      <w:rFonts w:ascii="Calibri" w:hAnsi="Calibri"/>
      <w:sz w:val="22"/>
      <w:szCs w:val="22"/>
      <w:lang w:eastAsia="en-GB"/>
    </w:rPr>
  </w:style>
  <w:style w:type="paragraph" w:styleId="TOC6">
    <w:name w:val="toc 6"/>
    <w:basedOn w:val="Normal"/>
    <w:next w:val="Normal"/>
    <w:autoRedefine/>
    <w:uiPriority w:val="39"/>
    <w:unhideWhenUsed/>
    <w:rsid w:val="00D95A50"/>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95A50"/>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95A50"/>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95A50"/>
    <w:pPr>
      <w:spacing w:after="100" w:line="276" w:lineRule="auto"/>
      <w:ind w:left="1760"/>
    </w:pPr>
    <w:rPr>
      <w:rFonts w:ascii="Calibri" w:hAnsi="Calibri"/>
      <w:sz w:val="22"/>
      <w:szCs w:val="22"/>
      <w:lang w:eastAsia="en-GB"/>
    </w:rPr>
  </w:style>
  <w:style w:type="paragraph" w:styleId="List">
    <w:name w:val="List"/>
    <w:basedOn w:val="Normal"/>
    <w:rsid w:val="00BB0B34"/>
    <w:pPr>
      <w:ind w:left="283" w:hanging="283"/>
      <w:contextualSpacing/>
    </w:pPr>
  </w:style>
  <w:style w:type="character" w:styleId="Strong">
    <w:name w:val="Strong"/>
    <w:basedOn w:val="DefaultParagraphFont"/>
    <w:qFormat/>
    <w:rsid w:val="00AE0762"/>
    <w:rPr>
      <w:b/>
      <w:bCs/>
    </w:rPr>
  </w:style>
  <w:style w:type="character" w:styleId="IntenseEmphasis">
    <w:name w:val="Intense Emphasis"/>
    <w:basedOn w:val="DefaultParagraphFont"/>
    <w:uiPriority w:val="21"/>
    <w:qFormat/>
    <w:rsid w:val="00AC7087"/>
    <w:rPr>
      <w:b/>
      <w:bCs/>
      <w:i/>
      <w:iCs/>
      <w:color w:val="4F81BD" w:themeColor="accent1"/>
    </w:rPr>
  </w:style>
  <w:style w:type="character" w:customStyle="1" w:styleId="ListParagraphChar">
    <w:name w:val="List Paragraph Char"/>
    <w:link w:val="ListParagraph"/>
    <w:uiPriority w:val="34"/>
    <w:locked/>
    <w:rsid w:val="006E5C8D"/>
    <w:rPr>
      <w:rFonts w:ascii="CG Times" w:hAnsi="CG Times"/>
      <w:lang w:eastAsia="en-US"/>
    </w:rPr>
  </w:style>
  <w:style w:type="character" w:customStyle="1" w:styleId="CommentTextChar">
    <w:name w:val="Comment Text Char"/>
    <w:link w:val="CommentText"/>
    <w:semiHidden/>
    <w:rsid w:val="00B6523F"/>
    <w:rPr>
      <w:lang w:eastAsia="en-US"/>
    </w:rPr>
  </w:style>
  <w:style w:type="table" w:customStyle="1" w:styleId="TableGrid1">
    <w:name w:val="Table Grid1"/>
    <w:basedOn w:val="TableNormal"/>
    <w:next w:val="TableGrid"/>
    <w:uiPriority w:val="59"/>
    <w:rsid w:val="00871407"/>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192"/>
    <w:rPr>
      <w:rFonts w:ascii="CG Times" w:hAnsi="CG Times"/>
      <w:lang w:eastAsia="en-US"/>
    </w:rPr>
  </w:style>
  <w:style w:type="paragraph" w:styleId="Heading1">
    <w:name w:val="heading 1"/>
    <w:basedOn w:val="List"/>
    <w:next w:val="List"/>
    <w:link w:val="Heading1Char"/>
    <w:autoRedefine/>
    <w:uiPriority w:val="99"/>
    <w:qFormat/>
    <w:rsid w:val="00720190"/>
    <w:pPr>
      <w:keepNext/>
      <w:tabs>
        <w:tab w:val="left" w:pos="0"/>
      </w:tabs>
      <w:spacing w:line="360" w:lineRule="auto"/>
      <w:ind w:left="0" w:firstLine="0"/>
      <w:jc w:val="center"/>
      <w:outlineLvl w:val="0"/>
    </w:pPr>
    <w:rPr>
      <w:rFonts w:ascii="Arial" w:eastAsiaTheme="minorHAnsi" w:hAnsi="Arial" w:cs="Arial"/>
      <w:b/>
      <w:sz w:val="24"/>
      <w:szCs w:val="24"/>
      <w:u w:val="single"/>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B"/>
    <w:basedOn w:val="ListNumber"/>
    <w:next w:val="ListContinue"/>
    <w:link w:val="Heading2Char"/>
    <w:qFormat/>
    <w:rsid w:val="00BE004F"/>
    <w:pPr>
      <w:keepNext/>
      <w:numPr>
        <w:ilvl w:val="1"/>
        <w:numId w:val="21"/>
      </w:numP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qFormat/>
    <w:rsid w:val="00E17448"/>
    <w:pPr>
      <w:keepNext/>
      <w:numPr>
        <w:ilvl w:val="2"/>
        <w:numId w:val="21"/>
      </w:numPr>
      <w:jc w:val="both"/>
      <w:outlineLvl w:val="2"/>
    </w:pPr>
    <w:rPr>
      <w:rFonts w:ascii="Arial" w:hAnsi="Arial"/>
      <w:u w:val="single"/>
    </w:rPr>
  </w:style>
  <w:style w:type="paragraph" w:styleId="Heading4">
    <w:name w:val="heading 4"/>
    <w:basedOn w:val="Normal"/>
    <w:next w:val="Normal"/>
    <w:qFormat/>
    <w:rsid w:val="00E17448"/>
    <w:pPr>
      <w:numPr>
        <w:ilvl w:val="3"/>
        <w:numId w:val="21"/>
      </w:numPr>
      <w:outlineLvl w:val="3"/>
    </w:pPr>
    <w:rPr>
      <w:sz w:val="24"/>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rsid w:val="00E17448"/>
    <w:pPr>
      <w:numPr>
        <w:ilvl w:val="4"/>
        <w:numId w:val="21"/>
      </w:numPr>
      <w:outlineLvl w:val="4"/>
    </w:pPr>
    <w:rPr>
      <w:b/>
    </w:rPr>
  </w:style>
  <w:style w:type="paragraph" w:styleId="Heading6">
    <w:name w:val="heading 6"/>
    <w:basedOn w:val="Normal"/>
    <w:next w:val="Normal"/>
    <w:qFormat/>
    <w:rsid w:val="00E17448"/>
    <w:pPr>
      <w:numPr>
        <w:ilvl w:val="5"/>
        <w:numId w:val="21"/>
      </w:numPr>
      <w:outlineLvl w:val="5"/>
    </w:pPr>
    <w:rPr>
      <w:u w:val="single"/>
    </w:rPr>
  </w:style>
  <w:style w:type="paragraph" w:styleId="Heading7">
    <w:name w:val="heading 7"/>
    <w:basedOn w:val="Normal"/>
    <w:next w:val="Normal"/>
    <w:qFormat/>
    <w:rsid w:val="00E17448"/>
    <w:pPr>
      <w:numPr>
        <w:ilvl w:val="6"/>
        <w:numId w:val="21"/>
      </w:numPr>
      <w:outlineLvl w:val="6"/>
    </w:pPr>
    <w:rPr>
      <w:i/>
    </w:rPr>
  </w:style>
  <w:style w:type="paragraph" w:styleId="Heading8">
    <w:name w:val="heading 8"/>
    <w:basedOn w:val="Normal"/>
    <w:next w:val="Normal"/>
    <w:qFormat/>
    <w:rsid w:val="00E17448"/>
    <w:pPr>
      <w:numPr>
        <w:ilvl w:val="7"/>
        <w:numId w:val="21"/>
      </w:numPr>
      <w:outlineLvl w:val="7"/>
    </w:pPr>
    <w:rPr>
      <w:i/>
    </w:rPr>
  </w:style>
  <w:style w:type="paragraph" w:styleId="Heading9">
    <w:name w:val="heading 9"/>
    <w:basedOn w:val="Normal"/>
    <w:next w:val="Normal"/>
    <w:qFormat/>
    <w:rsid w:val="00E17448"/>
    <w:pPr>
      <w:numPr>
        <w:ilvl w:val="8"/>
        <w:numId w:val="2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448"/>
    <w:pPr>
      <w:tabs>
        <w:tab w:val="center" w:pos="4819"/>
        <w:tab w:val="right" w:pos="9071"/>
      </w:tabs>
    </w:pPr>
  </w:style>
  <w:style w:type="paragraph" w:styleId="Header">
    <w:name w:val="header"/>
    <w:basedOn w:val="Normal"/>
    <w:link w:val="HeaderChar"/>
    <w:uiPriority w:val="99"/>
    <w:rsid w:val="00E17448"/>
    <w:pPr>
      <w:tabs>
        <w:tab w:val="center" w:pos="4819"/>
        <w:tab w:val="right" w:pos="9071"/>
      </w:tabs>
    </w:pPr>
  </w:style>
  <w:style w:type="character" w:styleId="FootnoteReference">
    <w:name w:val="footnote reference"/>
    <w:uiPriority w:val="99"/>
    <w:rsid w:val="00E17448"/>
    <w:rPr>
      <w:position w:val="6"/>
      <w:sz w:val="16"/>
    </w:rPr>
  </w:style>
  <w:style w:type="paragraph" w:styleId="FootnoteText">
    <w:name w:val="footnote text"/>
    <w:basedOn w:val="Normal"/>
    <w:link w:val="FootnoteTextChar"/>
    <w:uiPriority w:val="99"/>
    <w:rsid w:val="00E17448"/>
  </w:style>
  <w:style w:type="paragraph" w:styleId="BodyText2">
    <w:name w:val="Body Text 2"/>
    <w:basedOn w:val="Normal"/>
    <w:rsid w:val="00E17448"/>
    <w:pPr>
      <w:ind w:left="1418" w:hanging="698"/>
    </w:pPr>
    <w:rPr>
      <w:rFonts w:ascii="Times New Roman" w:hAnsi="Times New Roman"/>
      <w:sz w:val="24"/>
    </w:rPr>
  </w:style>
  <w:style w:type="paragraph" w:styleId="BodyText">
    <w:name w:val="Body Text"/>
    <w:basedOn w:val="Normal"/>
    <w:rsid w:val="00E17448"/>
    <w:pPr>
      <w:jc w:val="both"/>
    </w:pPr>
    <w:rPr>
      <w:rFonts w:ascii="Times New Roman" w:hAnsi="Times New Roman"/>
      <w:sz w:val="24"/>
    </w:rPr>
  </w:style>
  <w:style w:type="paragraph" w:styleId="Title">
    <w:name w:val="Title"/>
    <w:basedOn w:val="Normal"/>
    <w:link w:val="TitleChar"/>
    <w:uiPriority w:val="99"/>
    <w:qFormat/>
    <w:rsid w:val="00E17448"/>
    <w:pPr>
      <w:jc w:val="center"/>
    </w:pPr>
    <w:rPr>
      <w:rFonts w:ascii="Arial" w:hAnsi="Arial"/>
      <w:b/>
      <w:sz w:val="28"/>
    </w:rPr>
  </w:style>
  <w:style w:type="paragraph" w:styleId="BodyText3">
    <w:name w:val="Body Text 3"/>
    <w:basedOn w:val="Normal"/>
    <w:rsid w:val="00E17448"/>
    <w:pPr>
      <w:jc w:val="both"/>
    </w:pPr>
    <w:rPr>
      <w:rFonts w:ascii="Arial" w:hAnsi="Arial"/>
      <w:sz w:val="22"/>
    </w:rPr>
  </w:style>
  <w:style w:type="character" w:styleId="PageNumber">
    <w:name w:val="page number"/>
    <w:basedOn w:val="DefaultParagraphFont"/>
    <w:uiPriority w:val="99"/>
    <w:rsid w:val="00E17448"/>
  </w:style>
  <w:style w:type="paragraph" w:styleId="BodyTextIndent">
    <w:name w:val="Body Text Indent"/>
    <w:basedOn w:val="Normal"/>
    <w:rsid w:val="00E17448"/>
    <w:pPr>
      <w:ind w:left="2160" w:firstLine="720"/>
      <w:jc w:val="both"/>
    </w:pPr>
    <w:rPr>
      <w:rFonts w:ascii="Arial" w:hAnsi="Arial"/>
    </w:rPr>
  </w:style>
  <w:style w:type="paragraph" w:styleId="BodyTextIndent2">
    <w:name w:val="Body Text Indent 2"/>
    <w:basedOn w:val="Normal"/>
    <w:rsid w:val="00E17448"/>
    <w:pPr>
      <w:ind w:left="1440" w:hanging="720"/>
      <w:jc w:val="both"/>
    </w:pPr>
    <w:rPr>
      <w:rFonts w:ascii="Arial" w:hAnsi="Arial"/>
    </w:rPr>
  </w:style>
  <w:style w:type="paragraph" w:styleId="BodyTextIndent3">
    <w:name w:val="Body Text Indent 3"/>
    <w:basedOn w:val="Normal"/>
    <w:link w:val="BodyTextIndent3Char"/>
    <w:rsid w:val="00E17448"/>
    <w:pPr>
      <w:ind w:left="1418" w:hanging="698"/>
      <w:jc w:val="both"/>
    </w:pPr>
    <w:rPr>
      <w:rFonts w:ascii="Arial" w:hAnsi="Arial"/>
    </w:rPr>
  </w:style>
  <w:style w:type="paragraph" w:styleId="DocumentMap">
    <w:name w:val="Document Map"/>
    <w:basedOn w:val="Normal"/>
    <w:semiHidden/>
    <w:rsid w:val="00E17448"/>
    <w:pPr>
      <w:shd w:val="clear" w:color="auto" w:fill="000080"/>
    </w:pPr>
    <w:rPr>
      <w:rFonts w:ascii="Tahoma" w:hAnsi="Tahoma"/>
    </w:rPr>
  </w:style>
  <w:style w:type="paragraph" w:styleId="BlockText">
    <w:name w:val="Block Text"/>
    <w:basedOn w:val="Normal"/>
    <w:rsid w:val="00E17448"/>
    <w:pPr>
      <w:ind w:left="1440" w:right="1541"/>
      <w:jc w:val="both"/>
    </w:pPr>
    <w:rPr>
      <w:rFonts w:ascii="Arial" w:hAnsi="Arial"/>
      <w:sz w:val="16"/>
    </w:rPr>
  </w:style>
  <w:style w:type="character" w:styleId="Hyperlink">
    <w:name w:val="Hyperlink"/>
    <w:uiPriority w:val="99"/>
    <w:rsid w:val="00E17448"/>
    <w:rPr>
      <w:color w:val="0000FF"/>
      <w:u w:val="single"/>
    </w:rPr>
  </w:style>
  <w:style w:type="paragraph" w:customStyle="1" w:styleId="Style1">
    <w:name w:val="Style1"/>
    <w:basedOn w:val="Normal"/>
    <w:rsid w:val="00E17448"/>
    <w:rPr>
      <w:rFonts w:ascii="Arial" w:hAnsi="Arial"/>
      <w:sz w:val="22"/>
    </w:rPr>
  </w:style>
  <w:style w:type="character" w:styleId="FollowedHyperlink">
    <w:name w:val="FollowedHyperlink"/>
    <w:rsid w:val="00E17448"/>
    <w:rPr>
      <w:color w:val="800080"/>
      <w:u w:val="single"/>
    </w:rPr>
  </w:style>
  <w:style w:type="paragraph" w:customStyle="1" w:styleId="Body">
    <w:name w:val="Body"/>
    <w:basedOn w:val="Normal"/>
    <w:link w:val="BodyChar1"/>
    <w:rsid w:val="00E17448"/>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aDefinition">
    <w:name w:val="(a) Definition"/>
    <w:basedOn w:val="Body"/>
    <w:rsid w:val="00E17448"/>
    <w:pPr>
      <w:numPr>
        <w:numId w:val="3"/>
      </w:numPr>
      <w:tabs>
        <w:tab w:val="clear" w:pos="1843"/>
        <w:tab w:val="clear" w:pos="3119"/>
        <w:tab w:val="clear" w:pos="4253"/>
      </w:tabs>
    </w:pPr>
  </w:style>
  <w:style w:type="paragraph" w:customStyle="1" w:styleId="iDefinition">
    <w:name w:val="(i) Definition"/>
    <w:basedOn w:val="Body"/>
    <w:rsid w:val="00E17448"/>
    <w:pPr>
      <w:numPr>
        <w:ilvl w:val="1"/>
        <w:numId w:val="3"/>
      </w:numPr>
      <w:tabs>
        <w:tab w:val="clear" w:pos="851"/>
        <w:tab w:val="clear" w:pos="3119"/>
        <w:tab w:val="clear" w:pos="4253"/>
      </w:tabs>
    </w:pPr>
  </w:style>
  <w:style w:type="paragraph" w:customStyle="1" w:styleId="Body1">
    <w:name w:val="Body 1"/>
    <w:basedOn w:val="Body"/>
    <w:link w:val="Body1Char"/>
    <w:rsid w:val="00E17448"/>
    <w:pPr>
      <w:tabs>
        <w:tab w:val="clear" w:pos="851"/>
        <w:tab w:val="clear" w:pos="1843"/>
        <w:tab w:val="clear" w:pos="3119"/>
        <w:tab w:val="clear" w:pos="4253"/>
      </w:tabs>
      <w:ind w:left="851"/>
    </w:pPr>
  </w:style>
  <w:style w:type="character" w:customStyle="1" w:styleId="Body1Char">
    <w:name w:val="Body 1 Char"/>
    <w:link w:val="Body1"/>
    <w:rsid w:val="00E17448"/>
    <w:rPr>
      <w:rFonts w:ascii="Verdana" w:hAnsi="Verdana"/>
      <w:lang w:val="en-GB" w:eastAsia="en-GB" w:bidi="ar-SA"/>
    </w:rPr>
  </w:style>
  <w:style w:type="paragraph" w:customStyle="1" w:styleId="Background">
    <w:name w:val="Background"/>
    <w:basedOn w:val="Body1"/>
    <w:rsid w:val="00E17448"/>
    <w:pPr>
      <w:numPr>
        <w:numId w:val="4"/>
      </w:numPr>
      <w:tabs>
        <w:tab w:val="clear" w:pos="851"/>
      </w:tabs>
      <w:ind w:left="0" w:firstLine="0"/>
    </w:pPr>
  </w:style>
  <w:style w:type="paragraph" w:customStyle="1" w:styleId="Body2">
    <w:name w:val="Body 2"/>
    <w:basedOn w:val="Body1"/>
    <w:link w:val="Body2Char"/>
    <w:rsid w:val="00E17448"/>
  </w:style>
  <w:style w:type="character" w:customStyle="1" w:styleId="Body2Char">
    <w:name w:val="Body 2 Char"/>
    <w:link w:val="Body2"/>
    <w:locked/>
    <w:rsid w:val="000A517E"/>
    <w:rPr>
      <w:rFonts w:ascii="Verdana" w:hAnsi="Verdana"/>
      <w:lang w:val="en-GB" w:eastAsia="en-GB" w:bidi="ar-SA"/>
    </w:rPr>
  </w:style>
  <w:style w:type="paragraph" w:customStyle="1" w:styleId="Body3">
    <w:name w:val="Body 3"/>
    <w:basedOn w:val="Body2"/>
    <w:rsid w:val="00E17448"/>
    <w:pPr>
      <w:ind w:left="1843"/>
    </w:pPr>
  </w:style>
  <w:style w:type="paragraph" w:customStyle="1" w:styleId="Body4">
    <w:name w:val="Body 4"/>
    <w:basedOn w:val="Body3"/>
    <w:rsid w:val="00E17448"/>
    <w:pPr>
      <w:ind w:left="3119"/>
    </w:pPr>
  </w:style>
  <w:style w:type="paragraph" w:customStyle="1" w:styleId="Body5">
    <w:name w:val="Body 5"/>
    <w:basedOn w:val="Body3"/>
    <w:rsid w:val="00E17448"/>
    <w:pPr>
      <w:ind w:left="3119"/>
    </w:pPr>
  </w:style>
  <w:style w:type="paragraph" w:customStyle="1" w:styleId="Bullet1">
    <w:name w:val="Bullet 1"/>
    <w:basedOn w:val="Body1"/>
    <w:rsid w:val="00E17448"/>
    <w:pPr>
      <w:numPr>
        <w:numId w:val="5"/>
      </w:numPr>
      <w:tabs>
        <w:tab w:val="clear" w:pos="851"/>
        <w:tab w:val="num" w:pos="420"/>
      </w:tabs>
      <w:ind w:left="420" w:hanging="420"/>
    </w:pPr>
  </w:style>
  <w:style w:type="paragraph" w:customStyle="1" w:styleId="Bullet2">
    <w:name w:val="Bullet 2"/>
    <w:basedOn w:val="Body2"/>
    <w:rsid w:val="00E17448"/>
    <w:pPr>
      <w:numPr>
        <w:ilvl w:val="1"/>
        <w:numId w:val="5"/>
      </w:numPr>
      <w:tabs>
        <w:tab w:val="clear" w:pos="1843"/>
        <w:tab w:val="num" w:pos="1140"/>
      </w:tabs>
      <w:ind w:left="1140" w:hanging="420"/>
    </w:pPr>
  </w:style>
  <w:style w:type="paragraph" w:customStyle="1" w:styleId="Bullet3">
    <w:name w:val="Bullet 3"/>
    <w:basedOn w:val="Body3"/>
    <w:rsid w:val="00E17448"/>
    <w:pPr>
      <w:numPr>
        <w:ilvl w:val="2"/>
        <w:numId w:val="5"/>
      </w:numPr>
      <w:tabs>
        <w:tab w:val="clear" w:pos="3119"/>
        <w:tab w:val="num" w:pos="2160"/>
      </w:tabs>
      <w:ind w:left="2160" w:hanging="720"/>
    </w:pPr>
  </w:style>
  <w:style w:type="character" w:customStyle="1" w:styleId="CrossReference">
    <w:name w:val="Cross Reference"/>
    <w:rsid w:val="00E17448"/>
    <w:rPr>
      <w:b/>
    </w:rPr>
  </w:style>
  <w:style w:type="paragraph" w:customStyle="1" w:styleId="Level1">
    <w:name w:val="Level 1"/>
    <w:basedOn w:val="Body1"/>
    <w:rsid w:val="00E17448"/>
    <w:pPr>
      <w:numPr>
        <w:numId w:val="10"/>
      </w:numPr>
      <w:tabs>
        <w:tab w:val="clear" w:pos="851"/>
        <w:tab w:val="num" w:pos="720"/>
      </w:tabs>
      <w:ind w:left="720" w:hanging="720"/>
      <w:outlineLvl w:val="0"/>
    </w:pPr>
  </w:style>
  <w:style w:type="character" w:customStyle="1" w:styleId="Level1asHeadingtext">
    <w:name w:val="Level 1 as Heading (text)"/>
    <w:rsid w:val="00E17448"/>
    <w:rPr>
      <w:b/>
    </w:rPr>
  </w:style>
  <w:style w:type="paragraph" w:customStyle="1" w:styleId="Level2">
    <w:name w:val="Level 2"/>
    <w:basedOn w:val="Body2"/>
    <w:link w:val="Level2Char"/>
    <w:rsid w:val="00E17448"/>
    <w:pPr>
      <w:numPr>
        <w:ilvl w:val="1"/>
        <w:numId w:val="10"/>
      </w:numPr>
      <w:tabs>
        <w:tab w:val="clear" w:pos="851"/>
        <w:tab w:val="num" w:pos="720"/>
      </w:tabs>
      <w:ind w:left="720" w:hanging="720"/>
      <w:outlineLvl w:val="1"/>
    </w:pPr>
  </w:style>
  <w:style w:type="character" w:customStyle="1" w:styleId="Level2Char">
    <w:name w:val="Level 2 Char"/>
    <w:link w:val="Level2"/>
    <w:locked/>
    <w:rsid w:val="000A517E"/>
    <w:rPr>
      <w:rFonts w:ascii="Verdana" w:hAnsi="Verdana"/>
    </w:rPr>
  </w:style>
  <w:style w:type="character" w:customStyle="1" w:styleId="Level2asHeadingtext">
    <w:name w:val="Level 2 as Heading (text)"/>
    <w:rsid w:val="00E17448"/>
    <w:rPr>
      <w:b/>
    </w:rPr>
  </w:style>
  <w:style w:type="paragraph" w:customStyle="1" w:styleId="Level3">
    <w:name w:val="Level 3"/>
    <w:basedOn w:val="Body3"/>
    <w:rsid w:val="00E17448"/>
    <w:pPr>
      <w:numPr>
        <w:ilvl w:val="2"/>
        <w:numId w:val="10"/>
      </w:numPr>
      <w:tabs>
        <w:tab w:val="clear" w:pos="1843"/>
        <w:tab w:val="num" w:pos="720"/>
      </w:tabs>
      <w:ind w:left="720" w:hanging="720"/>
      <w:outlineLvl w:val="2"/>
    </w:pPr>
  </w:style>
  <w:style w:type="character" w:customStyle="1" w:styleId="Level3asHeadingtext">
    <w:name w:val="Level 3 as Heading (text)"/>
    <w:rsid w:val="00E17448"/>
    <w:rPr>
      <w:b/>
    </w:rPr>
  </w:style>
  <w:style w:type="paragraph" w:customStyle="1" w:styleId="Level4">
    <w:name w:val="Level 4"/>
    <w:basedOn w:val="Body4"/>
    <w:rsid w:val="00E17448"/>
    <w:pPr>
      <w:numPr>
        <w:ilvl w:val="3"/>
        <w:numId w:val="10"/>
      </w:numPr>
      <w:tabs>
        <w:tab w:val="clear" w:pos="3119"/>
        <w:tab w:val="num" w:pos="720"/>
      </w:tabs>
      <w:ind w:left="720" w:hanging="720"/>
      <w:outlineLvl w:val="3"/>
    </w:pPr>
  </w:style>
  <w:style w:type="paragraph" w:customStyle="1" w:styleId="Level5">
    <w:name w:val="Level 5"/>
    <w:basedOn w:val="Body5"/>
    <w:rsid w:val="00E17448"/>
    <w:pPr>
      <w:numPr>
        <w:ilvl w:val="4"/>
        <w:numId w:val="10"/>
      </w:numPr>
      <w:tabs>
        <w:tab w:val="clear" w:pos="3119"/>
        <w:tab w:val="num" w:pos="1080"/>
      </w:tabs>
      <w:ind w:left="1080" w:hanging="1080"/>
      <w:outlineLvl w:val="4"/>
    </w:pPr>
  </w:style>
  <w:style w:type="paragraph" w:customStyle="1" w:styleId="Parties">
    <w:name w:val="Parties"/>
    <w:basedOn w:val="Body1"/>
    <w:rsid w:val="00E17448"/>
    <w:pPr>
      <w:numPr>
        <w:numId w:val="6"/>
      </w:numPr>
      <w:tabs>
        <w:tab w:val="clear" w:pos="851"/>
        <w:tab w:val="num" w:pos="720"/>
      </w:tabs>
      <w:ind w:left="720" w:hanging="720"/>
    </w:pPr>
  </w:style>
  <w:style w:type="paragraph" w:customStyle="1" w:styleId="Rule1">
    <w:name w:val="Rule 1"/>
    <w:basedOn w:val="Body"/>
    <w:semiHidden/>
    <w:rsid w:val="00E17448"/>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E17448"/>
    <w:pPr>
      <w:numPr>
        <w:ilvl w:val="1"/>
        <w:numId w:val="8"/>
      </w:numPr>
      <w:tabs>
        <w:tab w:val="clear" w:pos="1077"/>
        <w:tab w:val="num" w:pos="720"/>
      </w:tabs>
      <w:ind w:left="720" w:hanging="720"/>
    </w:pPr>
  </w:style>
  <w:style w:type="paragraph" w:customStyle="1" w:styleId="Rule3">
    <w:name w:val="Rule 3"/>
    <w:basedOn w:val="Body3"/>
    <w:semiHidden/>
    <w:rsid w:val="00E17448"/>
    <w:pPr>
      <w:numPr>
        <w:ilvl w:val="2"/>
        <w:numId w:val="8"/>
      </w:numPr>
      <w:tabs>
        <w:tab w:val="clear" w:pos="2211"/>
        <w:tab w:val="num" w:pos="720"/>
      </w:tabs>
      <w:ind w:left="720" w:hanging="720"/>
    </w:pPr>
  </w:style>
  <w:style w:type="paragraph" w:customStyle="1" w:styleId="Rule4">
    <w:name w:val="Rule 4"/>
    <w:basedOn w:val="Body4"/>
    <w:semiHidden/>
    <w:rsid w:val="00E17448"/>
    <w:pPr>
      <w:numPr>
        <w:ilvl w:val="3"/>
        <w:numId w:val="8"/>
      </w:numPr>
      <w:tabs>
        <w:tab w:val="clear" w:pos="3686"/>
        <w:tab w:val="num" w:pos="720"/>
      </w:tabs>
      <w:ind w:left="720" w:hanging="720"/>
    </w:pPr>
  </w:style>
  <w:style w:type="paragraph" w:customStyle="1" w:styleId="Rule5">
    <w:name w:val="Rule 5"/>
    <w:basedOn w:val="Body5"/>
    <w:semiHidden/>
    <w:rsid w:val="00E17448"/>
    <w:pPr>
      <w:numPr>
        <w:ilvl w:val="4"/>
        <w:numId w:val="8"/>
      </w:numPr>
      <w:tabs>
        <w:tab w:val="clear" w:pos="3686"/>
        <w:tab w:val="num" w:pos="1080"/>
      </w:tabs>
      <w:ind w:left="1080" w:hanging="1080"/>
    </w:pPr>
  </w:style>
  <w:style w:type="paragraph" w:customStyle="1" w:styleId="Schedule">
    <w:name w:val="Schedule"/>
    <w:basedOn w:val="Normal"/>
    <w:semiHidden/>
    <w:rsid w:val="00E17448"/>
    <w:pPr>
      <w:keepNext/>
      <w:numPr>
        <w:numId w:val="7"/>
      </w:numPr>
      <w:tabs>
        <w:tab w:val="clear" w:pos="0"/>
      </w:tabs>
      <w:spacing w:after="240"/>
      <w:ind w:left="-567"/>
      <w:jc w:val="center"/>
    </w:pPr>
    <w:rPr>
      <w:rFonts w:ascii="Verdana" w:hAnsi="Verdana"/>
      <w:b/>
      <w:caps/>
      <w:sz w:val="24"/>
      <w:lang w:eastAsia="en-GB"/>
    </w:rPr>
  </w:style>
  <w:style w:type="paragraph" w:customStyle="1" w:styleId="ScheduleTitle">
    <w:name w:val="Schedule Title"/>
    <w:basedOn w:val="Body"/>
    <w:rsid w:val="00E17448"/>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E17448"/>
    <w:pPr>
      <w:numPr>
        <w:numId w:val="9"/>
      </w:numPr>
      <w:tabs>
        <w:tab w:val="clear" w:pos="851"/>
        <w:tab w:val="clear" w:pos="3119"/>
        <w:tab w:val="clear" w:pos="4253"/>
      </w:tabs>
    </w:pPr>
  </w:style>
  <w:style w:type="paragraph" w:customStyle="1" w:styleId="Sideheading">
    <w:name w:val="Sideheading"/>
    <w:basedOn w:val="Body"/>
    <w:rsid w:val="00E17448"/>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E17448"/>
    <w:pPr>
      <w:numPr>
        <w:ilvl w:val="1"/>
      </w:numPr>
    </w:pPr>
  </w:style>
  <w:style w:type="paragraph" w:styleId="TOC1">
    <w:name w:val="toc 1"/>
    <w:basedOn w:val="Body"/>
    <w:next w:val="Normal"/>
    <w:uiPriority w:val="39"/>
    <w:rsid w:val="00E17448"/>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uiPriority w:val="39"/>
    <w:rsid w:val="00E17448"/>
    <w:pPr>
      <w:tabs>
        <w:tab w:val="clear" w:pos="851"/>
      </w:tabs>
      <w:ind w:firstLine="0"/>
    </w:pPr>
    <w:rPr>
      <w:caps w:val="0"/>
    </w:rPr>
  </w:style>
  <w:style w:type="paragraph" w:customStyle="1" w:styleId="body0">
    <w:name w:val="body"/>
    <w:basedOn w:val="Normal"/>
    <w:rsid w:val="00E17448"/>
    <w:pPr>
      <w:spacing w:before="100" w:beforeAutospacing="1" w:after="100" w:afterAutospacing="1"/>
    </w:pPr>
    <w:rPr>
      <w:rFonts w:ascii="Times New Roman" w:hAnsi="Times New Roman"/>
      <w:sz w:val="24"/>
      <w:szCs w:val="24"/>
      <w:lang w:eastAsia="en-GB"/>
    </w:rPr>
  </w:style>
  <w:style w:type="paragraph" w:styleId="NormalWeb">
    <w:name w:val="Normal (Web)"/>
    <w:basedOn w:val="Normal"/>
    <w:rsid w:val="00E17448"/>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26493A"/>
    <w:pPr>
      <w:spacing w:after="240"/>
      <w:ind w:left="709" w:hanging="709"/>
    </w:pPr>
    <w:rPr>
      <w:rFonts w:ascii="Arial" w:hAnsi="Arial" w:cs="Arial"/>
      <w:sz w:val="24"/>
      <w:szCs w:val="24"/>
      <w:lang w:val="en-US" w:eastAsia="en-GB"/>
    </w:rPr>
  </w:style>
  <w:style w:type="table" w:styleId="TableGrid">
    <w:name w:val="Table Grid"/>
    <w:basedOn w:val="TableNormal"/>
    <w:rsid w:val="0071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4459A5"/>
    <w:pPr>
      <w:tabs>
        <w:tab w:val="left" w:pos="1440"/>
      </w:tabs>
      <w:ind w:left="864" w:hanging="864"/>
    </w:pPr>
    <w:rPr>
      <w:rFonts w:ascii="Times New Roman" w:hAnsi="Times New Roman"/>
      <w:b/>
      <w:bCs/>
      <w:i/>
      <w:iCs/>
      <w:sz w:val="24"/>
      <w:szCs w:val="24"/>
    </w:rPr>
  </w:style>
  <w:style w:type="paragraph" w:styleId="ListBullet">
    <w:name w:val="List Bullet"/>
    <w:basedOn w:val="Normal"/>
    <w:autoRedefine/>
    <w:rsid w:val="004459A5"/>
    <w:pPr>
      <w:numPr>
        <w:numId w:val="1"/>
      </w:numPr>
    </w:pPr>
    <w:rPr>
      <w:rFonts w:ascii="Times New Roman" w:hAnsi="Times New Roman"/>
    </w:rPr>
  </w:style>
  <w:style w:type="paragraph" w:customStyle="1" w:styleId="Default">
    <w:name w:val="Default"/>
    <w:rsid w:val="004459A5"/>
    <w:pPr>
      <w:autoSpaceDE w:val="0"/>
      <w:autoSpaceDN w:val="0"/>
      <w:adjustRightInd w:val="0"/>
    </w:pPr>
    <w:rPr>
      <w:color w:val="000000"/>
      <w:sz w:val="24"/>
      <w:szCs w:val="24"/>
      <w:lang w:val="en-US" w:eastAsia="en-US"/>
    </w:rPr>
  </w:style>
  <w:style w:type="paragraph" w:customStyle="1" w:styleId="Sectionheading">
    <w:name w:val="Section heading"/>
    <w:basedOn w:val="Normal"/>
    <w:rsid w:val="004459A5"/>
    <w:pPr>
      <w:suppressAutoHyphens/>
      <w:spacing w:line="360" w:lineRule="auto"/>
      <w:jc w:val="both"/>
    </w:pPr>
    <w:rPr>
      <w:rFonts w:ascii="Times New Roman" w:hAnsi="Times New Roman"/>
      <w:b/>
      <w:bCs/>
      <w:sz w:val="24"/>
      <w:szCs w:val="24"/>
      <w:u w:val="single"/>
    </w:rPr>
  </w:style>
  <w:style w:type="paragraph" w:customStyle="1" w:styleId="Conditionhead">
    <w:name w:val="Condition head"/>
    <w:basedOn w:val="Normal"/>
    <w:rsid w:val="004459A5"/>
    <w:pPr>
      <w:tabs>
        <w:tab w:val="left" w:pos="-720"/>
      </w:tabs>
      <w:suppressAutoHyphens/>
      <w:spacing w:line="360" w:lineRule="auto"/>
      <w:jc w:val="both"/>
    </w:pPr>
    <w:rPr>
      <w:rFonts w:ascii="Times New Roman" w:hAnsi="Times New Roman"/>
      <w:b/>
      <w:bCs/>
      <w:sz w:val="24"/>
      <w:szCs w:val="24"/>
    </w:rPr>
  </w:style>
  <w:style w:type="paragraph" w:customStyle="1" w:styleId="MarginText">
    <w:name w:val="Margin Text"/>
    <w:basedOn w:val="BodyText"/>
    <w:rsid w:val="004459A5"/>
    <w:pPr>
      <w:overflowPunct w:val="0"/>
      <w:autoSpaceDE w:val="0"/>
      <w:autoSpaceDN w:val="0"/>
      <w:adjustRightInd w:val="0"/>
      <w:spacing w:after="240" w:line="360" w:lineRule="auto"/>
      <w:textAlignment w:val="baseline"/>
    </w:pPr>
    <w:rPr>
      <w:sz w:val="22"/>
      <w:szCs w:val="22"/>
    </w:rPr>
  </w:style>
  <w:style w:type="paragraph" w:styleId="BalloonText">
    <w:name w:val="Balloon Text"/>
    <w:basedOn w:val="Normal"/>
    <w:semiHidden/>
    <w:rsid w:val="004459A5"/>
    <w:rPr>
      <w:rFonts w:ascii="Tahoma" w:hAnsi="Tahoma" w:cs="Tahoma"/>
      <w:sz w:val="16"/>
      <w:szCs w:val="16"/>
    </w:rPr>
  </w:style>
  <w:style w:type="character" w:customStyle="1" w:styleId="Level2CharChar">
    <w:name w:val="Level 2 Char Char"/>
    <w:rsid w:val="004459A5"/>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4459A5"/>
    <w:pPr>
      <w:numPr>
        <w:numId w:val="2"/>
      </w:numPr>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rsid w:val="004459A5"/>
    <w:rPr>
      <w:rFonts w:ascii="Arial" w:eastAsia="SimSun" w:hAnsi="Arial"/>
      <w:lang w:eastAsia="zh-CN"/>
    </w:rPr>
  </w:style>
  <w:style w:type="paragraph" w:customStyle="1" w:styleId="1Char">
    <w:name w:val="1 Char"/>
    <w:basedOn w:val="Normal"/>
    <w:next w:val="BodyText2"/>
    <w:rsid w:val="004459A5"/>
    <w:rPr>
      <w:rFonts w:ascii="Arial" w:eastAsia="SimSun" w:hAnsi="Arial"/>
      <w:lang w:eastAsia="zh-CN"/>
    </w:rPr>
  </w:style>
  <w:style w:type="paragraph" w:customStyle="1" w:styleId="A1">
    <w:name w:val="A1"/>
    <w:basedOn w:val="Normal"/>
    <w:rsid w:val="004459A5"/>
    <w:pPr>
      <w:numPr>
        <w:numId w:val="11"/>
      </w:numPr>
      <w:spacing w:before="120" w:after="120"/>
      <w:jc w:val="both"/>
      <w:outlineLvl w:val="0"/>
    </w:pPr>
    <w:rPr>
      <w:rFonts w:ascii="Arial" w:hAnsi="Arial"/>
      <w:b/>
      <w:caps/>
      <w:sz w:val="24"/>
      <w:u w:val="single"/>
    </w:rPr>
  </w:style>
  <w:style w:type="paragraph" w:customStyle="1" w:styleId="A2">
    <w:name w:val="A2"/>
    <w:basedOn w:val="Normal"/>
    <w:rsid w:val="004459A5"/>
    <w:pPr>
      <w:numPr>
        <w:ilvl w:val="1"/>
        <w:numId w:val="11"/>
      </w:numPr>
      <w:spacing w:before="120" w:after="120"/>
      <w:jc w:val="both"/>
      <w:outlineLvl w:val="1"/>
    </w:pPr>
    <w:rPr>
      <w:rFonts w:ascii="Arial" w:hAnsi="Arial"/>
      <w:sz w:val="24"/>
    </w:rPr>
  </w:style>
  <w:style w:type="paragraph" w:customStyle="1" w:styleId="A3">
    <w:name w:val="A3"/>
    <w:basedOn w:val="Normal"/>
    <w:rsid w:val="004459A5"/>
    <w:pPr>
      <w:numPr>
        <w:ilvl w:val="2"/>
        <w:numId w:val="11"/>
      </w:numPr>
      <w:spacing w:before="120" w:after="120"/>
      <w:jc w:val="both"/>
      <w:outlineLvl w:val="2"/>
    </w:pPr>
    <w:rPr>
      <w:rFonts w:ascii="Arial" w:hAnsi="Arial"/>
      <w:sz w:val="24"/>
    </w:rPr>
  </w:style>
  <w:style w:type="paragraph" w:customStyle="1" w:styleId="A4">
    <w:name w:val="A4"/>
    <w:basedOn w:val="Normal"/>
    <w:rsid w:val="004459A5"/>
    <w:pPr>
      <w:numPr>
        <w:ilvl w:val="3"/>
        <w:numId w:val="11"/>
      </w:numPr>
      <w:spacing w:before="120" w:after="120"/>
      <w:jc w:val="both"/>
      <w:outlineLvl w:val="3"/>
    </w:pPr>
    <w:rPr>
      <w:rFonts w:ascii="Arial" w:hAnsi="Arial"/>
      <w:sz w:val="24"/>
    </w:rPr>
  </w:style>
  <w:style w:type="paragraph" w:customStyle="1" w:styleId="A5">
    <w:name w:val="A5"/>
    <w:basedOn w:val="Normal"/>
    <w:rsid w:val="004459A5"/>
    <w:pPr>
      <w:numPr>
        <w:ilvl w:val="4"/>
        <w:numId w:val="11"/>
      </w:numPr>
      <w:spacing w:before="120" w:after="120"/>
      <w:jc w:val="both"/>
      <w:outlineLvl w:val="4"/>
    </w:pPr>
    <w:rPr>
      <w:rFonts w:ascii="Arial" w:hAnsi="Arial"/>
      <w:sz w:val="24"/>
    </w:rPr>
  </w:style>
  <w:style w:type="paragraph" w:customStyle="1" w:styleId="Subheadingitalic">
    <w:name w:val="Subheading italic"/>
    <w:basedOn w:val="Normal"/>
    <w:rsid w:val="004459A5"/>
    <w:pPr>
      <w:spacing w:after="120" w:line="240" w:lineRule="atLeast"/>
    </w:pPr>
    <w:rPr>
      <w:rFonts w:ascii="Arial" w:hAnsi="Arial"/>
      <w:i/>
      <w:szCs w:val="24"/>
      <w:lang w:val="en-US" w:eastAsia="en-GB"/>
    </w:rPr>
  </w:style>
  <w:style w:type="paragraph" w:styleId="CommentText">
    <w:name w:val="annotation text"/>
    <w:basedOn w:val="Normal"/>
    <w:link w:val="CommentTextChar"/>
    <w:semiHidden/>
    <w:rsid w:val="004459A5"/>
    <w:rPr>
      <w:rFonts w:ascii="Times New Roman" w:hAnsi="Times New Roman"/>
    </w:rPr>
  </w:style>
  <w:style w:type="paragraph" w:styleId="CommentSubject">
    <w:name w:val="annotation subject"/>
    <w:basedOn w:val="CommentText"/>
    <w:next w:val="CommentText"/>
    <w:semiHidden/>
    <w:rsid w:val="004459A5"/>
    <w:rPr>
      <w:b/>
      <w:bCs/>
    </w:rPr>
  </w:style>
  <w:style w:type="numbering" w:customStyle="1" w:styleId="NoList1">
    <w:name w:val="No List1"/>
    <w:next w:val="NoList"/>
    <w:semiHidden/>
    <w:rsid w:val="00263C9E"/>
  </w:style>
  <w:style w:type="character" w:styleId="CommentReference">
    <w:name w:val="annotation reference"/>
    <w:semiHidden/>
    <w:rsid w:val="00263C9E"/>
    <w:rPr>
      <w:sz w:val="16"/>
      <w:szCs w:val="16"/>
    </w:rPr>
  </w:style>
  <w:style w:type="character" w:customStyle="1" w:styleId="BodyTextIndent3Char">
    <w:name w:val="Body Text Indent 3 Char"/>
    <w:link w:val="BodyTextIndent3"/>
    <w:semiHidden/>
    <w:locked/>
    <w:rsid w:val="00A27035"/>
    <w:rPr>
      <w:rFonts w:ascii="Arial" w:hAnsi="Arial"/>
      <w:lang w:val="en-GB" w:eastAsia="en-US" w:bidi="ar-SA"/>
    </w:rPr>
  </w:style>
  <w:style w:type="paragraph" w:customStyle="1" w:styleId="Definitions">
    <w:name w:val="Definitions"/>
    <w:basedOn w:val="Normal"/>
    <w:rsid w:val="00A27035"/>
    <w:pPr>
      <w:tabs>
        <w:tab w:val="left" w:pos="709"/>
      </w:tabs>
      <w:spacing w:after="120" w:line="300" w:lineRule="atLeast"/>
      <w:ind w:left="720"/>
      <w:jc w:val="both"/>
    </w:pPr>
    <w:rPr>
      <w:rFonts w:ascii="Times New Roman" w:hAnsi="Times New Roman"/>
      <w:sz w:val="22"/>
    </w:rPr>
  </w:style>
  <w:style w:type="character" w:customStyle="1" w:styleId="Defterm">
    <w:name w:val="Defterm"/>
    <w:rsid w:val="00A27035"/>
    <w:rPr>
      <w:b/>
      <w:color w:val="000000"/>
      <w:sz w:val="22"/>
    </w:rPr>
  </w:style>
  <w:style w:type="paragraph" w:customStyle="1" w:styleId="Bodysubclause">
    <w:name w:val="Body  sub clause"/>
    <w:basedOn w:val="Normal"/>
    <w:rsid w:val="00A27035"/>
    <w:pPr>
      <w:spacing w:before="240" w:after="120" w:line="300" w:lineRule="atLeast"/>
      <w:ind w:left="720"/>
      <w:jc w:val="both"/>
    </w:pPr>
    <w:rPr>
      <w:rFonts w:ascii="Times New Roman" w:hAnsi="Times New Roman"/>
      <w:sz w:val="22"/>
    </w:rPr>
  </w:style>
  <w:style w:type="paragraph" w:styleId="TOC4">
    <w:name w:val="toc 4"/>
    <w:basedOn w:val="Normal"/>
    <w:next w:val="Normal"/>
    <w:autoRedefine/>
    <w:uiPriority w:val="39"/>
    <w:rsid w:val="00FB0845"/>
    <w:pPr>
      <w:jc w:val="both"/>
    </w:pPr>
    <w:rPr>
      <w:rFonts w:ascii="Arial" w:hAnsi="Arial" w:cs="Arial"/>
      <w:kern w:val="2"/>
      <w:sz w:val="24"/>
      <w:szCs w:val="24"/>
    </w:rPr>
  </w:style>
  <w:style w:type="paragraph" w:styleId="PlainText">
    <w:name w:val="Plain Text"/>
    <w:basedOn w:val="Normal"/>
    <w:link w:val="PlainTextChar"/>
    <w:uiPriority w:val="99"/>
    <w:rsid w:val="00CB0197"/>
    <w:rPr>
      <w:rFonts w:ascii="Courier New" w:eastAsia="Times" w:hAnsi="Courier New"/>
      <w:lang w:eastAsia="en-GB"/>
    </w:rPr>
  </w:style>
  <w:style w:type="character" w:customStyle="1" w:styleId="Heading1Char">
    <w:name w:val="Heading 1 Char"/>
    <w:link w:val="Heading1"/>
    <w:uiPriority w:val="99"/>
    <w:rsid w:val="00720190"/>
    <w:rPr>
      <w:rFonts w:ascii="Arial" w:eastAsiaTheme="minorHAnsi" w:hAnsi="Arial" w:cs="Arial"/>
      <w:b/>
      <w:sz w:val="24"/>
      <w:szCs w:val="24"/>
      <w:u w:val="single"/>
      <w:lang w:eastAsia="en-US"/>
    </w:rPr>
  </w:style>
  <w:style w:type="paragraph" w:styleId="ListParagraph">
    <w:name w:val="List Paragraph"/>
    <w:basedOn w:val="Normal"/>
    <w:link w:val="ListParagraphChar"/>
    <w:uiPriority w:val="34"/>
    <w:qFormat/>
    <w:rsid w:val="008A5D5A"/>
    <w:pPr>
      <w:ind w:left="720"/>
    </w:pPr>
  </w:style>
  <w:style w:type="character" w:customStyle="1" w:styleId="BodyChar1">
    <w:name w:val="Body Char1"/>
    <w:link w:val="Body"/>
    <w:rsid w:val="00CB1847"/>
    <w:rPr>
      <w:rFonts w:ascii="Verdana" w:hAnsi="Verdana"/>
      <w:lang w:val="en-GB" w:eastAsia="en-GB" w:bidi="ar-SA"/>
    </w:rPr>
  </w:style>
  <w:style w:type="paragraph" w:customStyle="1" w:styleId="Style2">
    <w:name w:val="Style2"/>
    <w:basedOn w:val="Level1"/>
    <w:rsid w:val="00FE69AB"/>
    <w:pPr>
      <w:numPr>
        <w:numId w:val="0"/>
      </w:numPr>
      <w:tabs>
        <w:tab w:val="num" w:pos="1091"/>
      </w:tabs>
      <w:spacing w:after="0" w:line="240" w:lineRule="auto"/>
      <w:ind w:left="1091" w:hanging="851"/>
      <w:jc w:val="left"/>
    </w:pPr>
    <w:rPr>
      <w:rFonts w:ascii="Arial" w:hAnsi="Arial"/>
      <w:b/>
      <w:sz w:val="24"/>
    </w:rPr>
  </w:style>
  <w:style w:type="paragraph" w:customStyle="1" w:styleId="ScheduleLevel1">
    <w:name w:val="Schedule Level 1"/>
    <w:basedOn w:val="Normal"/>
    <w:rsid w:val="00D871FB"/>
    <w:pPr>
      <w:numPr>
        <w:numId w:val="12"/>
      </w:numPr>
      <w:jc w:val="both"/>
    </w:pPr>
    <w:rPr>
      <w:rFonts w:ascii="Arial" w:hAnsi="Arial"/>
      <w:sz w:val="22"/>
    </w:rPr>
  </w:style>
  <w:style w:type="paragraph" w:customStyle="1" w:styleId="ScheduleLevel2">
    <w:name w:val="Schedule Level 2"/>
    <w:basedOn w:val="Normal"/>
    <w:rsid w:val="00D871FB"/>
    <w:pPr>
      <w:numPr>
        <w:ilvl w:val="1"/>
        <w:numId w:val="12"/>
      </w:numPr>
      <w:jc w:val="both"/>
    </w:pPr>
    <w:rPr>
      <w:rFonts w:ascii="Arial" w:hAnsi="Arial"/>
      <w:sz w:val="22"/>
    </w:rPr>
  </w:style>
  <w:style w:type="paragraph" w:customStyle="1" w:styleId="ScheduleLevel3">
    <w:name w:val="Schedule Level 3"/>
    <w:basedOn w:val="Normal"/>
    <w:rsid w:val="00D871FB"/>
    <w:pPr>
      <w:numPr>
        <w:ilvl w:val="2"/>
        <w:numId w:val="12"/>
      </w:numPr>
      <w:jc w:val="both"/>
    </w:pPr>
    <w:rPr>
      <w:rFonts w:ascii="Arial" w:hAnsi="Arial"/>
      <w:sz w:val="22"/>
    </w:rPr>
  </w:style>
  <w:style w:type="paragraph" w:customStyle="1" w:styleId="ScheduleLevel4">
    <w:name w:val="Schedule Level 4"/>
    <w:basedOn w:val="Normal"/>
    <w:rsid w:val="00D871FB"/>
    <w:pPr>
      <w:numPr>
        <w:ilvl w:val="3"/>
        <w:numId w:val="12"/>
      </w:numPr>
      <w:jc w:val="both"/>
    </w:pPr>
    <w:rPr>
      <w:rFonts w:ascii="Arial" w:hAnsi="Arial"/>
      <w:sz w:val="22"/>
    </w:rPr>
  </w:style>
  <w:style w:type="paragraph" w:customStyle="1" w:styleId="ScheduleLevel5">
    <w:name w:val="Schedule Level 5"/>
    <w:basedOn w:val="Normal"/>
    <w:rsid w:val="00D871FB"/>
    <w:pPr>
      <w:numPr>
        <w:ilvl w:val="4"/>
        <w:numId w:val="12"/>
      </w:numPr>
      <w:jc w:val="both"/>
    </w:pPr>
    <w:rPr>
      <w:rFonts w:ascii="Arial" w:hAnsi="Arial"/>
      <w:sz w:val="22"/>
    </w:rPr>
  </w:style>
  <w:style w:type="paragraph" w:customStyle="1" w:styleId="ScheduleLevel6">
    <w:name w:val="Schedule Level 6"/>
    <w:basedOn w:val="Normal"/>
    <w:rsid w:val="00D871FB"/>
    <w:pPr>
      <w:numPr>
        <w:ilvl w:val="5"/>
        <w:numId w:val="12"/>
      </w:numPr>
      <w:jc w:val="both"/>
    </w:pPr>
    <w:rPr>
      <w:rFonts w:ascii="Arial" w:hAnsi="Arial"/>
      <w:sz w:val="22"/>
    </w:rPr>
  </w:style>
  <w:style w:type="paragraph" w:customStyle="1" w:styleId="ScheduleLevel7">
    <w:name w:val="Schedule Level 7"/>
    <w:basedOn w:val="Normal"/>
    <w:rsid w:val="00D871FB"/>
    <w:pPr>
      <w:numPr>
        <w:ilvl w:val="6"/>
        <w:numId w:val="12"/>
      </w:numPr>
      <w:jc w:val="both"/>
    </w:pPr>
    <w:rPr>
      <w:rFonts w:ascii="Arial" w:hAnsi="Arial"/>
      <w:sz w:val="22"/>
    </w:rPr>
  </w:style>
  <w:style w:type="paragraph" w:customStyle="1" w:styleId="ScheduleLevel8">
    <w:name w:val="Schedule Level 8"/>
    <w:basedOn w:val="Normal"/>
    <w:rsid w:val="00D871FB"/>
    <w:pPr>
      <w:numPr>
        <w:ilvl w:val="7"/>
        <w:numId w:val="12"/>
      </w:numPr>
      <w:jc w:val="both"/>
    </w:pPr>
    <w:rPr>
      <w:rFonts w:ascii="Arial" w:hAnsi="Arial"/>
      <w:sz w:val="22"/>
    </w:rPr>
  </w:style>
  <w:style w:type="paragraph" w:customStyle="1" w:styleId="ScheduleLevel9">
    <w:name w:val="Schedule Level 9"/>
    <w:basedOn w:val="Normal"/>
    <w:rsid w:val="00D871FB"/>
    <w:pPr>
      <w:numPr>
        <w:ilvl w:val="8"/>
        <w:numId w:val="12"/>
      </w:numPr>
      <w:jc w:val="both"/>
    </w:pPr>
    <w:rPr>
      <w:rFonts w:ascii="Arial" w:hAnsi="Arial"/>
      <w:sz w:val="22"/>
    </w:rPr>
  </w:style>
  <w:style w:type="character" w:styleId="Emphasis">
    <w:name w:val="Emphasis"/>
    <w:qFormat/>
    <w:rsid w:val="00F25516"/>
    <w:rPr>
      <w:b/>
      <w:bCs/>
      <w:i w:val="0"/>
      <w:iCs w:val="0"/>
    </w:rPr>
  </w:style>
  <w:style w:type="paragraph" w:customStyle="1" w:styleId="Level9">
    <w:name w:val="Level 9"/>
    <w:basedOn w:val="Normal"/>
    <w:rsid w:val="00F25516"/>
    <w:pPr>
      <w:tabs>
        <w:tab w:val="num" w:pos="4752"/>
      </w:tabs>
      <w:spacing w:after="240"/>
      <w:ind w:left="4752" w:hanging="432"/>
      <w:jc w:val="both"/>
    </w:pPr>
    <w:rPr>
      <w:rFonts w:ascii="Times New Roman" w:hAnsi="Times New Roman"/>
      <w:sz w:val="23"/>
    </w:rPr>
  </w:style>
  <w:style w:type="paragraph" w:customStyle="1" w:styleId="BodyText1">
    <w:name w:val="Body Text1"/>
    <w:rsid w:val="002C21E1"/>
    <w:pPr>
      <w:tabs>
        <w:tab w:val="num" w:pos="964"/>
      </w:tabs>
      <w:spacing w:after="120"/>
      <w:ind w:left="964" w:hanging="624"/>
    </w:pPr>
    <w:rPr>
      <w:lang w:eastAsia="en-US"/>
    </w:rPr>
  </w:style>
  <w:style w:type="paragraph" w:customStyle="1" w:styleId="afterhead2">
    <w:name w:val="afterhead2"/>
    <w:basedOn w:val="Normal"/>
    <w:rsid w:val="00055077"/>
    <w:pPr>
      <w:ind w:left="1714"/>
      <w:jc w:val="both"/>
    </w:pPr>
    <w:rPr>
      <w:rFonts w:ascii="Arial" w:hAnsi="Arial"/>
      <w:sz w:val="22"/>
    </w:rPr>
  </w:style>
  <w:style w:type="paragraph" w:customStyle="1" w:styleId="afterhead3">
    <w:name w:val="afterhead3"/>
    <w:basedOn w:val="Normal"/>
    <w:rsid w:val="00055077"/>
    <w:pPr>
      <w:ind w:left="2880"/>
      <w:jc w:val="both"/>
    </w:pPr>
    <w:rPr>
      <w:rFonts w:ascii="Arial" w:hAnsi="Arial"/>
      <w:sz w:val="22"/>
    </w:rPr>
  </w:style>
  <w:style w:type="paragraph" w:customStyle="1" w:styleId="afterhead4">
    <w:name w:val="afterhead4"/>
    <w:basedOn w:val="Normal"/>
    <w:rsid w:val="00055077"/>
    <w:pPr>
      <w:ind w:left="4320"/>
      <w:jc w:val="both"/>
    </w:pPr>
    <w:rPr>
      <w:rFonts w:ascii="Arial" w:hAnsi="Arial"/>
      <w:sz w:val="22"/>
    </w:rPr>
  </w:style>
  <w:style w:type="paragraph" w:customStyle="1" w:styleId="Level6">
    <w:name w:val="Level 6"/>
    <w:basedOn w:val="Normal"/>
    <w:rsid w:val="00055077"/>
    <w:pPr>
      <w:tabs>
        <w:tab w:val="num" w:pos="4252"/>
      </w:tabs>
      <w:spacing w:after="240"/>
      <w:ind w:left="4252" w:hanging="850"/>
      <w:jc w:val="both"/>
      <w:outlineLvl w:val="5"/>
    </w:pPr>
    <w:rPr>
      <w:rFonts w:ascii="Arial" w:hAnsi="Arial" w:cs="Arial"/>
    </w:rPr>
  </w:style>
  <w:style w:type="paragraph" w:styleId="EndnoteText">
    <w:name w:val="endnote text"/>
    <w:basedOn w:val="Normal"/>
    <w:link w:val="EndnoteTextChar"/>
    <w:rsid w:val="008C6E91"/>
  </w:style>
  <w:style w:type="character" w:customStyle="1" w:styleId="EndnoteTextChar">
    <w:name w:val="Endnote Text Char"/>
    <w:link w:val="EndnoteText"/>
    <w:rsid w:val="008C6E91"/>
    <w:rPr>
      <w:rFonts w:ascii="CG Times" w:hAnsi="CG Times"/>
      <w:lang w:eastAsia="en-US"/>
    </w:rPr>
  </w:style>
  <w:style w:type="character" w:styleId="EndnoteReference">
    <w:name w:val="endnote reference"/>
    <w:rsid w:val="008C6E91"/>
    <w:rPr>
      <w:vertAlign w:val="superscript"/>
    </w:rPr>
  </w:style>
  <w:style w:type="paragraph" w:styleId="Revision">
    <w:name w:val="Revision"/>
    <w:hidden/>
    <w:uiPriority w:val="99"/>
    <w:semiHidden/>
    <w:rsid w:val="00F83977"/>
    <w:rPr>
      <w:rFonts w:ascii="CG Times" w:hAnsi="CG Times"/>
      <w:lang w:eastAsia="en-US"/>
    </w:rPr>
  </w:style>
  <w:style w:type="paragraph" w:styleId="TOCHeading">
    <w:name w:val="TOC Heading"/>
    <w:basedOn w:val="Heading1"/>
    <w:next w:val="Normal"/>
    <w:uiPriority w:val="39"/>
    <w:unhideWhenUsed/>
    <w:qFormat/>
    <w:rsid w:val="002A3702"/>
    <w:pPr>
      <w:keepLines/>
      <w:spacing w:before="480" w:line="276" w:lineRule="auto"/>
      <w:jc w:val="left"/>
      <w:outlineLvl w:val="9"/>
    </w:pPr>
    <w:rPr>
      <w:rFonts w:ascii="Cambria" w:hAnsi="Cambria"/>
      <w:bCs/>
      <w:color w:val="365F91"/>
      <w:sz w:val="28"/>
      <w:lang w:val="en-US" w:eastAsia="ja-JP"/>
    </w:rPr>
  </w:style>
  <w:style w:type="paragraph" w:styleId="TOC2">
    <w:name w:val="toc 2"/>
    <w:basedOn w:val="Normal"/>
    <w:next w:val="Normal"/>
    <w:autoRedefine/>
    <w:uiPriority w:val="39"/>
    <w:rsid w:val="002A3702"/>
    <w:pPr>
      <w:spacing w:after="100"/>
      <w:ind w:left="200"/>
    </w:pPr>
  </w:style>
  <w:style w:type="character" w:customStyle="1" w:styleId="TitleChar">
    <w:name w:val="Title Char"/>
    <w:link w:val="Title"/>
    <w:uiPriority w:val="10"/>
    <w:rsid w:val="00D33DEC"/>
    <w:rPr>
      <w:rFonts w:ascii="Arial" w:hAnsi="Arial"/>
      <w:b/>
      <w:sz w:val="28"/>
      <w:lang w:eastAsia="en-US"/>
    </w:rPr>
  </w:style>
  <w:style w:type="paragraph" w:customStyle="1" w:styleId="ClauseLevel1Heading">
    <w:name w:val="ClauseLevel1Heading"/>
    <w:uiPriority w:val="99"/>
    <w:rsid w:val="00D33DEC"/>
    <w:pPr>
      <w:widowControl w:val="0"/>
      <w:autoSpaceDE w:val="0"/>
      <w:autoSpaceDN w:val="0"/>
      <w:adjustRightInd w:val="0"/>
      <w:spacing w:line="360" w:lineRule="auto"/>
    </w:pPr>
    <w:rPr>
      <w:rFonts w:ascii="Arial" w:hAnsi="Arial" w:cs="Arial"/>
      <w:b/>
      <w:bCs/>
      <w:color w:val="000000"/>
      <w:lang w:val="en-US" w:eastAsia="en-US"/>
    </w:rPr>
  </w:style>
  <w:style w:type="paragraph" w:customStyle="1" w:styleId="ClauseLevel1Continued">
    <w:name w:val="ClauseLevel1Continued"/>
    <w:uiPriority w:val="99"/>
    <w:rsid w:val="00D33DEC"/>
    <w:pPr>
      <w:widowControl w:val="0"/>
      <w:autoSpaceDE w:val="0"/>
      <w:autoSpaceDN w:val="0"/>
      <w:adjustRightInd w:val="0"/>
      <w:spacing w:line="360" w:lineRule="auto"/>
      <w:jc w:val="both"/>
    </w:pPr>
    <w:rPr>
      <w:rFonts w:ascii="Arial" w:hAnsi="Arial" w:cs="Arial"/>
      <w:color w:val="000000"/>
      <w:lang w:val="en-US" w:eastAsia="en-US"/>
    </w:rPr>
  </w:style>
  <w:style w:type="paragraph" w:customStyle="1" w:styleId="ClauseLevel1">
    <w:name w:val="ClauseLevel1"/>
    <w:uiPriority w:val="99"/>
    <w:rsid w:val="00D33DEC"/>
    <w:pPr>
      <w:widowControl w:val="0"/>
      <w:autoSpaceDE w:val="0"/>
      <w:autoSpaceDN w:val="0"/>
      <w:adjustRightInd w:val="0"/>
      <w:spacing w:line="360" w:lineRule="auto"/>
      <w:jc w:val="both"/>
    </w:pPr>
    <w:rPr>
      <w:rFonts w:ascii="Arial" w:hAnsi="Arial" w:cs="Arial"/>
      <w:color w:val="000000"/>
      <w:lang w:val="en-US" w:eastAsia="en-US"/>
    </w:rPr>
  </w:style>
  <w:style w:type="paragraph" w:customStyle="1" w:styleId="Text">
    <w:name w:val="Text"/>
    <w:basedOn w:val="Normal"/>
    <w:rsid w:val="00D33DEC"/>
    <w:pPr>
      <w:spacing w:after="240"/>
      <w:jc w:val="both"/>
    </w:pPr>
    <w:rPr>
      <w:rFonts w:ascii="Times New Roman" w:hAnsi="Times New Roman"/>
      <w:sz w:val="24"/>
      <w:lang w:val="en-US"/>
    </w:rPr>
  </w:style>
  <w:style w:type="numbering" w:customStyle="1" w:styleId="Style3">
    <w:name w:val="Style3"/>
    <w:uiPriority w:val="99"/>
    <w:rsid w:val="00A17CC6"/>
    <w:pPr>
      <w:numPr>
        <w:numId w:val="13"/>
      </w:numPr>
    </w:pPr>
  </w:style>
  <w:style w:type="numbering" w:customStyle="1" w:styleId="Style4">
    <w:name w:val="Style4"/>
    <w:uiPriority w:val="99"/>
    <w:rsid w:val="00A17CC6"/>
    <w:pPr>
      <w:numPr>
        <w:numId w:val="14"/>
      </w:numPr>
    </w:pPr>
  </w:style>
  <w:style w:type="numbering" w:customStyle="1" w:styleId="Style5">
    <w:name w:val="Style5"/>
    <w:uiPriority w:val="99"/>
    <w:rsid w:val="00A17CC6"/>
    <w:pPr>
      <w:numPr>
        <w:numId w:val="15"/>
      </w:numPr>
    </w:pPr>
  </w:style>
  <w:style w:type="character" w:customStyle="1" w:styleId="PlainTextChar">
    <w:name w:val="Plain Text Char"/>
    <w:link w:val="PlainText"/>
    <w:uiPriority w:val="99"/>
    <w:locked/>
    <w:rsid w:val="003E7EBB"/>
    <w:rPr>
      <w:rFonts w:ascii="Courier New" w:eastAsia="Times" w:hAnsi="Courier New"/>
    </w:rPr>
  </w:style>
  <w:style w:type="paragraph" w:customStyle="1" w:styleId="Normal1">
    <w:name w:val="Normal1"/>
    <w:rsid w:val="00935F48"/>
    <w:rPr>
      <w:color w:val="000000"/>
      <w:sz w:val="24"/>
      <w:szCs w:val="24"/>
      <w:lang w:eastAsia="en-US"/>
    </w:rPr>
  </w:style>
  <w:style w:type="character" w:customStyle="1" w:styleId="FooterChar">
    <w:name w:val="Footer Char"/>
    <w:link w:val="Footer"/>
    <w:uiPriority w:val="99"/>
    <w:rsid w:val="00935F48"/>
    <w:rPr>
      <w:rFonts w:ascii="CG Times" w:hAnsi="CG Times"/>
      <w:lang w:eastAsia="en-US"/>
    </w:rPr>
  </w:style>
  <w:style w:type="character" w:customStyle="1" w:styleId="HeaderChar">
    <w:name w:val="Header Char"/>
    <w:link w:val="Header"/>
    <w:uiPriority w:val="99"/>
    <w:rsid w:val="00935F48"/>
    <w:rPr>
      <w:rFonts w:ascii="CG Times" w:hAnsi="CG Times"/>
      <w:lang w:eastAsia="en-US"/>
    </w:rPr>
  </w:style>
  <w:style w:type="character" w:customStyle="1" w:styleId="FootnoteTextChar">
    <w:name w:val="Footnote Text Char"/>
    <w:link w:val="FootnoteText"/>
    <w:uiPriority w:val="99"/>
    <w:rsid w:val="00F32192"/>
    <w:rPr>
      <w:rFonts w:ascii="CG Times" w:hAnsi="CG Times"/>
      <w:lang w:eastAsia="en-US"/>
    </w:rPr>
  </w:style>
  <w:style w:type="paragraph" w:styleId="NoSpacing">
    <w:name w:val="No Spacing"/>
    <w:uiPriority w:val="1"/>
    <w:qFormat/>
    <w:rsid w:val="00AB46D1"/>
    <w:rPr>
      <w:rFonts w:ascii="Arial" w:hAnsi="Arial"/>
      <w:sz w:val="24"/>
      <w:lang w:eastAsia="en-US"/>
    </w:rPr>
  </w:style>
  <w:style w:type="paragraph" w:styleId="Caption">
    <w:name w:val="caption"/>
    <w:basedOn w:val="Normal"/>
    <w:next w:val="Normal"/>
    <w:unhideWhenUsed/>
    <w:qFormat/>
    <w:rsid w:val="00580891"/>
    <w:rPr>
      <w:b/>
      <w:bCs/>
    </w:rPr>
  </w:style>
  <w:style w:type="character" w:customStyle="1" w:styleId="ListNumberChar">
    <w:name w:val="List Number Char"/>
    <w:link w:val="ListNumber"/>
    <w:rsid w:val="00BE004F"/>
    <w:rPr>
      <w:rFonts w:ascii="CG Times" w:hAnsi="CG Times"/>
      <w:lang w:eastAsia="en-US"/>
    </w:rPr>
  </w:style>
  <w:style w:type="paragraph" w:styleId="ListNumber">
    <w:name w:val="List Number"/>
    <w:basedOn w:val="Normal"/>
    <w:link w:val="ListNumberChar"/>
    <w:rsid w:val="00BE004F"/>
    <w:pPr>
      <w:numPr>
        <w:numId w:val="16"/>
      </w:numPr>
      <w:contextualSpacing/>
    </w:pPr>
  </w:style>
  <w:style w:type="paragraph" w:styleId="ListContinue">
    <w:name w:val="List Continue"/>
    <w:basedOn w:val="Normal"/>
    <w:rsid w:val="00BE004F"/>
    <w:pPr>
      <w:spacing w:after="120"/>
      <w:ind w:left="283"/>
      <w:contextualSpacing/>
    </w:p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rsid w:val="00BE004F"/>
    <w:rPr>
      <w:rFonts w:ascii="Arial" w:hAnsi="Arial"/>
      <w:b/>
      <w:sz w:val="24"/>
      <w:lang w:eastAsia="en-US"/>
    </w:rPr>
  </w:style>
  <w:style w:type="paragraph" w:styleId="TOC3">
    <w:name w:val="toc 3"/>
    <w:basedOn w:val="Normal"/>
    <w:next w:val="Normal"/>
    <w:autoRedefine/>
    <w:uiPriority w:val="39"/>
    <w:unhideWhenUsed/>
    <w:rsid w:val="00D95A50"/>
    <w:pPr>
      <w:spacing w:after="100" w:line="276" w:lineRule="auto"/>
      <w:ind w:left="440"/>
    </w:pPr>
    <w:rPr>
      <w:rFonts w:ascii="Calibri" w:hAnsi="Calibri"/>
      <w:sz w:val="22"/>
      <w:szCs w:val="22"/>
      <w:lang w:eastAsia="en-GB"/>
    </w:rPr>
  </w:style>
  <w:style w:type="paragraph" w:styleId="TOC6">
    <w:name w:val="toc 6"/>
    <w:basedOn w:val="Normal"/>
    <w:next w:val="Normal"/>
    <w:autoRedefine/>
    <w:uiPriority w:val="39"/>
    <w:unhideWhenUsed/>
    <w:rsid w:val="00D95A50"/>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95A50"/>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95A50"/>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95A50"/>
    <w:pPr>
      <w:spacing w:after="100" w:line="276" w:lineRule="auto"/>
      <w:ind w:left="1760"/>
    </w:pPr>
    <w:rPr>
      <w:rFonts w:ascii="Calibri" w:hAnsi="Calibri"/>
      <w:sz w:val="22"/>
      <w:szCs w:val="22"/>
      <w:lang w:eastAsia="en-GB"/>
    </w:rPr>
  </w:style>
  <w:style w:type="paragraph" w:styleId="List">
    <w:name w:val="List"/>
    <w:basedOn w:val="Normal"/>
    <w:rsid w:val="00BB0B34"/>
    <w:pPr>
      <w:ind w:left="283" w:hanging="283"/>
      <w:contextualSpacing/>
    </w:pPr>
  </w:style>
  <w:style w:type="character" w:styleId="Strong">
    <w:name w:val="Strong"/>
    <w:basedOn w:val="DefaultParagraphFont"/>
    <w:qFormat/>
    <w:rsid w:val="00AE0762"/>
    <w:rPr>
      <w:b/>
      <w:bCs/>
    </w:rPr>
  </w:style>
  <w:style w:type="character" w:styleId="IntenseEmphasis">
    <w:name w:val="Intense Emphasis"/>
    <w:basedOn w:val="DefaultParagraphFont"/>
    <w:uiPriority w:val="21"/>
    <w:qFormat/>
    <w:rsid w:val="00AC7087"/>
    <w:rPr>
      <w:b/>
      <w:bCs/>
      <w:i/>
      <w:iCs/>
      <w:color w:val="4F81BD" w:themeColor="accent1"/>
    </w:rPr>
  </w:style>
  <w:style w:type="character" w:customStyle="1" w:styleId="ListParagraphChar">
    <w:name w:val="List Paragraph Char"/>
    <w:link w:val="ListParagraph"/>
    <w:uiPriority w:val="34"/>
    <w:locked/>
    <w:rsid w:val="006E5C8D"/>
    <w:rPr>
      <w:rFonts w:ascii="CG Times" w:hAnsi="CG Times"/>
      <w:lang w:eastAsia="en-US"/>
    </w:rPr>
  </w:style>
  <w:style w:type="character" w:customStyle="1" w:styleId="CommentTextChar">
    <w:name w:val="Comment Text Char"/>
    <w:link w:val="CommentText"/>
    <w:semiHidden/>
    <w:rsid w:val="00B6523F"/>
    <w:rPr>
      <w:lang w:eastAsia="en-US"/>
    </w:rPr>
  </w:style>
  <w:style w:type="table" w:customStyle="1" w:styleId="TableGrid1">
    <w:name w:val="Table Grid1"/>
    <w:basedOn w:val="TableNormal"/>
    <w:next w:val="TableGrid"/>
    <w:uiPriority w:val="59"/>
    <w:rsid w:val="00871407"/>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4356">
      <w:bodyDiv w:val="1"/>
      <w:marLeft w:val="0"/>
      <w:marRight w:val="0"/>
      <w:marTop w:val="0"/>
      <w:marBottom w:val="0"/>
      <w:divBdr>
        <w:top w:val="none" w:sz="0" w:space="0" w:color="auto"/>
        <w:left w:val="none" w:sz="0" w:space="0" w:color="auto"/>
        <w:bottom w:val="none" w:sz="0" w:space="0" w:color="auto"/>
        <w:right w:val="none" w:sz="0" w:space="0" w:color="auto"/>
      </w:divBdr>
    </w:div>
    <w:div w:id="474689892">
      <w:bodyDiv w:val="1"/>
      <w:marLeft w:val="0"/>
      <w:marRight w:val="0"/>
      <w:marTop w:val="0"/>
      <w:marBottom w:val="0"/>
      <w:divBdr>
        <w:top w:val="none" w:sz="0" w:space="0" w:color="auto"/>
        <w:left w:val="none" w:sz="0" w:space="0" w:color="auto"/>
        <w:bottom w:val="none" w:sz="0" w:space="0" w:color="auto"/>
        <w:right w:val="none" w:sz="0" w:space="0" w:color="auto"/>
      </w:divBdr>
    </w:div>
    <w:div w:id="593324548">
      <w:bodyDiv w:val="1"/>
      <w:marLeft w:val="0"/>
      <w:marRight w:val="0"/>
      <w:marTop w:val="0"/>
      <w:marBottom w:val="0"/>
      <w:divBdr>
        <w:top w:val="none" w:sz="0" w:space="0" w:color="auto"/>
        <w:left w:val="none" w:sz="0" w:space="0" w:color="auto"/>
        <w:bottom w:val="none" w:sz="0" w:space="0" w:color="auto"/>
        <w:right w:val="none" w:sz="0" w:space="0" w:color="auto"/>
      </w:divBdr>
    </w:div>
    <w:div w:id="686831768">
      <w:bodyDiv w:val="1"/>
      <w:marLeft w:val="0"/>
      <w:marRight w:val="0"/>
      <w:marTop w:val="0"/>
      <w:marBottom w:val="0"/>
      <w:divBdr>
        <w:top w:val="none" w:sz="0" w:space="0" w:color="auto"/>
        <w:left w:val="none" w:sz="0" w:space="0" w:color="auto"/>
        <w:bottom w:val="none" w:sz="0" w:space="0" w:color="auto"/>
        <w:right w:val="none" w:sz="0" w:space="0" w:color="auto"/>
      </w:divBdr>
    </w:div>
    <w:div w:id="783500818">
      <w:bodyDiv w:val="1"/>
      <w:marLeft w:val="0"/>
      <w:marRight w:val="0"/>
      <w:marTop w:val="0"/>
      <w:marBottom w:val="0"/>
      <w:divBdr>
        <w:top w:val="none" w:sz="0" w:space="0" w:color="auto"/>
        <w:left w:val="none" w:sz="0" w:space="0" w:color="auto"/>
        <w:bottom w:val="none" w:sz="0" w:space="0" w:color="auto"/>
        <w:right w:val="none" w:sz="0" w:space="0" w:color="auto"/>
      </w:divBdr>
    </w:div>
    <w:div w:id="837229703">
      <w:bodyDiv w:val="1"/>
      <w:marLeft w:val="0"/>
      <w:marRight w:val="0"/>
      <w:marTop w:val="0"/>
      <w:marBottom w:val="0"/>
      <w:divBdr>
        <w:top w:val="none" w:sz="0" w:space="0" w:color="auto"/>
        <w:left w:val="none" w:sz="0" w:space="0" w:color="auto"/>
        <w:bottom w:val="none" w:sz="0" w:space="0" w:color="auto"/>
        <w:right w:val="none" w:sz="0" w:space="0" w:color="auto"/>
      </w:divBdr>
    </w:div>
    <w:div w:id="964123010">
      <w:bodyDiv w:val="1"/>
      <w:marLeft w:val="0"/>
      <w:marRight w:val="0"/>
      <w:marTop w:val="0"/>
      <w:marBottom w:val="0"/>
      <w:divBdr>
        <w:top w:val="none" w:sz="0" w:space="0" w:color="auto"/>
        <w:left w:val="none" w:sz="0" w:space="0" w:color="auto"/>
        <w:bottom w:val="none" w:sz="0" w:space="0" w:color="auto"/>
        <w:right w:val="none" w:sz="0" w:space="0" w:color="auto"/>
      </w:divBdr>
    </w:div>
    <w:div w:id="1249147631">
      <w:bodyDiv w:val="1"/>
      <w:marLeft w:val="0"/>
      <w:marRight w:val="0"/>
      <w:marTop w:val="0"/>
      <w:marBottom w:val="0"/>
      <w:divBdr>
        <w:top w:val="none" w:sz="0" w:space="0" w:color="auto"/>
        <w:left w:val="none" w:sz="0" w:space="0" w:color="auto"/>
        <w:bottom w:val="none" w:sz="0" w:space="0" w:color="auto"/>
        <w:right w:val="none" w:sz="0" w:space="0" w:color="auto"/>
      </w:divBdr>
    </w:div>
    <w:div w:id="1261258840">
      <w:bodyDiv w:val="1"/>
      <w:marLeft w:val="0"/>
      <w:marRight w:val="0"/>
      <w:marTop w:val="0"/>
      <w:marBottom w:val="0"/>
      <w:divBdr>
        <w:top w:val="none" w:sz="0" w:space="0" w:color="auto"/>
        <w:left w:val="none" w:sz="0" w:space="0" w:color="auto"/>
        <w:bottom w:val="none" w:sz="0" w:space="0" w:color="auto"/>
        <w:right w:val="none" w:sz="0" w:space="0" w:color="auto"/>
      </w:divBdr>
    </w:div>
    <w:div w:id="1267231122">
      <w:bodyDiv w:val="1"/>
      <w:marLeft w:val="0"/>
      <w:marRight w:val="0"/>
      <w:marTop w:val="0"/>
      <w:marBottom w:val="0"/>
      <w:divBdr>
        <w:top w:val="none" w:sz="0" w:space="0" w:color="auto"/>
        <w:left w:val="none" w:sz="0" w:space="0" w:color="auto"/>
        <w:bottom w:val="none" w:sz="0" w:space="0" w:color="auto"/>
        <w:right w:val="none" w:sz="0" w:space="0" w:color="auto"/>
      </w:divBdr>
    </w:div>
    <w:div w:id="1427995834">
      <w:bodyDiv w:val="1"/>
      <w:marLeft w:val="0"/>
      <w:marRight w:val="0"/>
      <w:marTop w:val="0"/>
      <w:marBottom w:val="0"/>
      <w:divBdr>
        <w:top w:val="none" w:sz="0" w:space="0" w:color="auto"/>
        <w:left w:val="none" w:sz="0" w:space="0" w:color="auto"/>
        <w:bottom w:val="none" w:sz="0" w:space="0" w:color="auto"/>
        <w:right w:val="none" w:sz="0" w:space="0" w:color="auto"/>
      </w:divBdr>
    </w:div>
    <w:div w:id="1536236877">
      <w:bodyDiv w:val="1"/>
      <w:marLeft w:val="0"/>
      <w:marRight w:val="0"/>
      <w:marTop w:val="0"/>
      <w:marBottom w:val="0"/>
      <w:divBdr>
        <w:top w:val="none" w:sz="0" w:space="0" w:color="auto"/>
        <w:left w:val="none" w:sz="0" w:space="0" w:color="auto"/>
        <w:bottom w:val="none" w:sz="0" w:space="0" w:color="auto"/>
        <w:right w:val="none" w:sz="0" w:space="0" w:color="auto"/>
      </w:divBdr>
    </w:div>
    <w:div w:id="1549414658">
      <w:bodyDiv w:val="1"/>
      <w:marLeft w:val="0"/>
      <w:marRight w:val="0"/>
      <w:marTop w:val="0"/>
      <w:marBottom w:val="0"/>
      <w:divBdr>
        <w:top w:val="none" w:sz="0" w:space="0" w:color="auto"/>
        <w:left w:val="none" w:sz="0" w:space="0" w:color="auto"/>
        <w:bottom w:val="none" w:sz="0" w:space="0" w:color="auto"/>
        <w:right w:val="none" w:sz="0" w:space="0" w:color="auto"/>
      </w:divBdr>
    </w:div>
    <w:div w:id="1651521996">
      <w:bodyDiv w:val="1"/>
      <w:marLeft w:val="0"/>
      <w:marRight w:val="0"/>
      <w:marTop w:val="0"/>
      <w:marBottom w:val="0"/>
      <w:divBdr>
        <w:top w:val="none" w:sz="0" w:space="0" w:color="auto"/>
        <w:left w:val="none" w:sz="0" w:space="0" w:color="auto"/>
        <w:bottom w:val="none" w:sz="0" w:space="0" w:color="auto"/>
        <w:right w:val="none" w:sz="0" w:space="0" w:color="auto"/>
      </w:divBdr>
    </w:div>
    <w:div w:id="1727412613">
      <w:bodyDiv w:val="1"/>
      <w:marLeft w:val="0"/>
      <w:marRight w:val="0"/>
      <w:marTop w:val="0"/>
      <w:marBottom w:val="0"/>
      <w:divBdr>
        <w:top w:val="none" w:sz="0" w:space="0" w:color="auto"/>
        <w:left w:val="none" w:sz="0" w:space="0" w:color="auto"/>
        <w:bottom w:val="none" w:sz="0" w:space="0" w:color="auto"/>
        <w:right w:val="none" w:sz="0" w:space="0" w:color="auto"/>
      </w:divBdr>
    </w:div>
    <w:div w:id="17723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e.org.uk/guidance/ng93" TargetMode="External"/><Relationship Id="rId18" Type="http://schemas.openxmlformats.org/officeDocument/2006/relationships/hyperlink" Target="https://www.derbysab.org.uk/dsab-subgroups/customer-inclusion/dignity-award/"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orthderbyshireccg.nhs.uk/transforming-care-plan" TargetMode="External"/><Relationship Id="rId17" Type="http://schemas.openxmlformats.org/officeDocument/2006/relationships/hyperlink" Target="https://www.derby.gov.uk/health-and-social-care/your-life-your-choice/support-from-adult-social-care/dignity-in-ca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erby.gov.uk/health-and-social-care/your-life-your-choice/support-from-adult-social-care/needs-assessment-by-social-services/" TargetMode="External"/><Relationship Id="rId20" Type="http://schemas.openxmlformats.org/officeDocument/2006/relationships/hyperlink" Target="http://www.derbyshiremedicinesmanagement.nhs.uk/non_clinical_guidelines/social_care_care_ho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wp-content/uploads/2015/10/ld-serv-model-oct15.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erby.gov.uk/health-and-social-care/safeguarding-adults-at-risk/" TargetMode="External"/><Relationship Id="rId23" Type="http://schemas.openxmlformats.org/officeDocument/2006/relationships/header" Target="header2.xml"/><Relationship Id="rId10" Type="http://schemas.openxmlformats.org/officeDocument/2006/relationships/hyperlink" Target="https://www.tax.service.gov.uk/check-employment-status-for-tax/setup" TargetMode="External"/><Relationship Id="rId19" Type="http://schemas.openxmlformats.org/officeDocument/2006/relationships/hyperlink" Target="http://www.derby.gov.uk/health-and-social-care/your-life-your-choice/support-from-adult-social-care/training-courses/" TargetMode="External"/><Relationship Id="rId4" Type="http://schemas.microsoft.com/office/2007/relationships/stylesWithEffects" Target="stylesWithEffects.xml"/><Relationship Id="rId9" Type="http://schemas.openxmlformats.org/officeDocument/2006/relationships/hyperlink" Target="https://www.derby.gov.uk/media/derbycityCouncil/contentassets/documents/adultsocialcare/ylyc/DerbyCityCouncil-yourlifeyourchoiceSocialCare-brochureMARCH16.pdf" TargetMode="External"/><Relationship Id="rId14" Type="http://schemas.openxmlformats.org/officeDocument/2006/relationships/hyperlink" Target="https://www.derby.gov.uk/health-and-social-care/safeguarding-adults-at-risk/safeguarding-vulnerable-adults/" TargetMode="External"/><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F4"/>
    <w:rsid w:val="002F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E086A172A74A51887169FC44D83D6D">
    <w:name w:val="0BE086A172A74A51887169FC44D83D6D"/>
    <w:rsid w:val="002F6D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E086A172A74A51887169FC44D83D6D">
    <w:name w:val="0BE086A172A74A51887169FC44D83D6D"/>
    <w:rsid w:val="002F6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FB44-23AD-4BD5-97A1-81D4BABD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10121</Words>
  <Characters>58605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68589</CharactersWithSpaces>
  <SharedDoc>false</SharedDoc>
  <HLinks>
    <vt:vector size="270" baseType="variant">
      <vt:variant>
        <vt:i4>7798786</vt:i4>
      </vt:variant>
      <vt:variant>
        <vt:i4>630</vt:i4>
      </vt:variant>
      <vt:variant>
        <vt:i4>0</vt:i4>
      </vt:variant>
      <vt:variant>
        <vt:i4>5</vt:i4>
      </vt:variant>
      <vt:variant>
        <vt:lpwstr>mailto:procurement@derby.gov.uk</vt:lpwstr>
      </vt:variant>
      <vt:variant>
        <vt:lpwstr/>
      </vt:variant>
      <vt:variant>
        <vt:i4>3145840</vt:i4>
      </vt:variant>
      <vt:variant>
        <vt:i4>624</vt:i4>
      </vt:variant>
      <vt:variant>
        <vt:i4>0</vt:i4>
      </vt:variant>
      <vt:variant>
        <vt:i4>5</vt:i4>
      </vt:variant>
      <vt:variant>
        <vt:lpwstr>http://www.eastmidstenders.org/</vt:lpwstr>
      </vt:variant>
      <vt:variant>
        <vt:lpwstr/>
      </vt:variant>
      <vt:variant>
        <vt:i4>196609</vt:i4>
      </vt:variant>
      <vt:variant>
        <vt:i4>621</vt:i4>
      </vt:variant>
      <vt:variant>
        <vt:i4>0</vt:i4>
      </vt:variant>
      <vt:variant>
        <vt:i4>5</vt:i4>
      </vt:variant>
      <vt:variant>
        <vt:lpwstr>https://ico.org.uk/media/for-organisations/documents/1178/awareness_guidance_5_v3_07_03_08.pdf</vt:lpwstr>
      </vt:variant>
      <vt:variant>
        <vt:lpwstr/>
      </vt:variant>
      <vt:variant>
        <vt:i4>540475425</vt:i4>
      </vt:variant>
      <vt:variant>
        <vt:i4>549</vt:i4>
      </vt:variant>
      <vt:variant>
        <vt:i4>0</vt:i4>
      </vt:variant>
      <vt:variant>
        <vt:i4>5</vt:i4>
      </vt:variant>
      <vt:variant>
        <vt:lpwstr/>
      </vt:variant>
      <vt:variant>
        <vt:lpwstr>_SECTION_3_–</vt:lpwstr>
      </vt:variant>
      <vt:variant>
        <vt:i4>2490402</vt:i4>
      </vt:variant>
      <vt:variant>
        <vt:i4>342</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291</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288</vt:i4>
      </vt:variant>
      <vt:variant>
        <vt:i4>0</vt:i4>
      </vt:variant>
      <vt:variant>
        <vt:i4>5</vt:i4>
      </vt:variant>
      <vt:variant>
        <vt:lpwstr>https://www.gov.uk/government/uploads/system/uploads/attachment_data/file/551130/List_of_Mandatory_and_Discretionary_Exclusions.pdf</vt:lpwstr>
      </vt:variant>
      <vt:variant>
        <vt:lpwstr/>
      </vt:variant>
      <vt:variant>
        <vt:i4>4653147</vt:i4>
      </vt:variant>
      <vt:variant>
        <vt:i4>279</vt:i4>
      </vt:variant>
      <vt:variant>
        <vt:i4>0</vt:i4>
      </vt:variant>
      <vt:variant>
        <vt:i4>5</vt:i4>
      </vt:variant>
      <vt:variant>
        <vt:lpwstr>https://www.eastmidstenders.org/</vt:lpwstr>
      </vt:variant>
      <vt:variant>
        <vt:lpwstr/>
      </vt:variant>
      <vt:variant>
        <vt:i4>3014688</vt:i4>
      </vt:variant>
      <vt:variant>
        <vt:i4>249</vt:i4>
      </vt:variant>
      <vt:variant>
        <vt:i4>0</vt:i4>
      </vt:variant>
      <vt:variant>
        <vt:i4>5</vt:i4>
      </vt:variant>
      <vt:variant>
        <vt:lpwstr>https://www.gov.uk/government/publications/procurement-policy-note-1116-procuring-steel-in-major-projects-revised-guidance</vt:lpwstr>
      </vt:variant>
      <vt:variant>
        <vt:lpwstr/>
      </vt:variant>
      <vt:variant>
        <vt:i4>5242972</vt:i4>
      </vt:variant>
      <vt:variant>
        <vt:i4>246</vt:i4>
      </vt:variant>
      <vt:variant>
        <vt:i4>0</vt:i4>
      </vt:variant>
      <vt:variant>
        <vt:i4>5</vt:i4>
      </vt:variant>
      <vt:variant>
        <vt:lpwstr>https://www.gov.uk/government/publications/procurement-policy-note-1415-supporting-apprenticeships-and-skills-through-public-procurement</vt:lpwstr>
      </vt:variant>
      <vt:variant>
        <vt:lpwstr/>
      </vt:variant>
      <vt:variant>
        <vt:i4>5636115</vt:i4>
      </vt:variant>
      <vt:variant>
        <vt:i4>192</vt:i4>
      </vt:variant>
      <vt:variant>
        <vt:i4>0</vt:i4>
      </vt:variant>
      <vt:variant>
        <vt:i4>5</vt:i4>
      </vt:variant>
      <vt:variant>
        <vt:lpwstr>https://www.tax.service.gov.uk/check-employment-status-for-tax/setup</vt:lpwstr>
      </vt:variant>
      <vt:variant>
        <vt:lpwstr/>
      </vt:variant>
      <vt:variant>
        <vt:i4>5636115</vt:i4>
      </vt:variant>
      <vt:variant>
        <vt:i4>189</vt:i4>
      </vt:variant>
      <vt:variant>
        <vt:i4>0</vt:i4>
      </vt:variant>
      <vt:variant>
        <vt:i4>5</vt:i4>
      </vt:variant>
      <vt:variant>
        <vt:lpwstr>https://www.tax.service.gov.uk/check-employment-status-for-tax/setup</vt:lpwstr>
      </vt:variant>
      <vt:variant>
        <vt:lpwstr/>
      </vt:variant>
      <vt:variant>
        <vt:i4>1900593</vt:i4>
      </vt:variant>
      <vt:variant>
        <vt:i4>152</vt:i4>
      </vt:variant>
      <vt:variant>
        <vt:i4>0</vt:i4>
      </vt:variant>
      <vt:variant>
        <vt:i4>5</vt:i4>
      </vt:variant>
      <vt:variant>
        <vt:lpwstr/>
      </vt:variant>
      <vt:variant>
        <vt:lpwstr>_Toc490144168</vt:lpwstr>
      </vt:variant>
      <vt:variant>
        <vt:i4>1900593</vt:i4>
      </vt:variant>
      <vt:variant>
        <vt:i4>146</vt:i4>
      </vt:variant>
      <vt:variant>
        <vt:i4>0</vt:i4>
      </vt:variant>
      <vt:variant>
        <vt:i4>5</vt:i4>
      </vt:variant>
      <vt:variant>
        <vt:lpwstr/>
      </vt:variant>
      <vt:variant>
        <vt:lpwstr>_Toc490144167</vt:lpwstr>
      </vt:variant>
      <vt:variant>
        <vt:i4>1900593</vt:i4>
      </vt:variant>
      <vt:variant>
        <vt:i4>140</vt:i4>
      </vt:variant>
      <vt:variant>
        <vt:i4>0</vt:i4>
      </vt:variant>
      <vt:variant>
        <vt:i4>5</vt:i4>
      </vt:variant>
      <vt:variant>
        <vt:lpwstr/>
      </vt:variant>
      <vt:variant>
        <vt:lpwstr>_Toc490144166</vt:lpwstr>
      </vt:variant>
      <vt:variant>
        <vt:i4>1900593</vt:i4>
      </vt:variant>
      <vt:variant>
        <vt:i4>134</vt:i4>
      </vt:variant>
      <vt:variant>
        <vt:i4>0</vt:i4>
      </vt:variant>
      <vt:variant>
        <vt:i4>5</vt:i4>
      </vt:variant>
      <vt:variant>
        <vt:lpwstr/>
      </vt:variant>
      <vt:variant>
        <vt:lpwstr>_Toc490144165</vt:lpwstr>
      </vt:variant>
      <vt:variant>
        <vt:i4>1900593</vt:i4>
      </vt:variant>
      <vt:variant>
        <vt:i4>128</vt:i4>
      </vt:variant>
      <vt:variant>
        <vt:i4>0</vt:i4>
      </vt:variant>
      <vt:variant>
        <vt:i4>5</vt:i4>
      </vt:variant>
      <vt:variant>
        <vt:lpwstr/>
      </vt:variant>
      <vt:variant>
        <vt:lpwstr>_Toc490144164</vt:lpwstr>
      </vt:variant>
      <vt:variant>
        <vt:i4>1900593</vt:i4>
      </vt:variant>
      <vt:variant>
        <vt:i4>122</vt:i4>
      </vt:variant>
      <vt:variant>
        <vt:i4>0</vt:i4>
      </vt:variant>
      <vt:variant>
        <vt:i4>5</vt:i4>
      </vt:variant>
      <vt:variant>
        <vt:lpwstr/>
      </vt:variant>
      <vt:variant>
        <vt:lpwstr>_Toc490144163</vt:lpwstr>
      </vt:variant>
      <vt:variant>
        <vt:i4>1900593</vt:i4>
      </vt:variant>
      <vt:variant>
        <vt:i4>116</vt:i4>
      </vt:variant>
      <vt:variant>
        <vt:i4>0</vt:i4>
      </vt:variant>
      <vt:variant>
        <vt:i4>5</vt:i4>
      </vt:variant>
      <vt:variant>
        <vt:lpwstr/>
      </vt:variant>
      <vt:variant>
        <vt:lpwstr>_Toc490144162</vt:lpwstr>
      </vt:variant>
      <vt:variant>
        <vt:i4>1900593</vt:i4>
      </vt:variant>
      <vt:variant>
        <vt:i4>110</vt:i4>
      </vt:variant>
      <vt:variant>
        <vt:i4>0</vt:i4>
      </vt:variant>
      <vt:variant>
        <vt:i4>5</vt:i4>
      </vt:variant>
      <vt:variant>
        <vt:lpwstr/>
      </vt:variant>
      <vt:variant>
        <vt:lpwstr>_Toc490144161</vt:lpwstr>
      </vt:variant>
      <vt:variant>
        <vt:i4>1900593</vt:i4>
      </vt:variant>
      <vt:variant>
        <vt:i4>104</vt:i4>
      </vt:variant>
      <vt:variant>
        <vt:i4>0</vt:i4>
      </vt:variant>
      <vt:variant>
        <vt:i4>5</vt:i4>
      </vt:variant>
      <vt:variant>
        <vt:lpwstr/>
      </vt:variant>
      <vt:variant>
        <vt:lpwstr>_Toc490144160</vt:lpwstr>
      </vt:variant>
      <vt:variant>
        <vt:i4>1966129</vt:i4>
      </vt:variant>
      <vt:variant>
        <vt:i4>98</vt:i4>
      </vt:variant>
      <vt:variant>
        <vt:i4>0</vt:i4>
      </vt:variant>
      <vt:variant>
        <vt:i4>5</vt:i4>
      </vt:variant>
      <vt:variant>
        <vt:lpwstr/>
      </vt:variant>
      <vt:variant>
        <vt:lpwstr>_Toc490144159</vt:lpwstr>
      </vt:variant>
      <vt:variant>
        <vt:i4>1966129</vt:i4>
      </vt:variant>
      <vt:variant>
        <vt:i4>92</vt:i4>
      </vt:variant>
      <vt:variant>
        <vt:i4>0</vt:i4>
      </vt:variant>
      <vt:variant>
        <vt:i4>5</vt:i4>
      </vt:variant>
      <vt:variant>
        <vt:lpwstr/>
      </vt:variant>
      <vt:variant>
        <vt:lpwstr>_Toc490144158</vt:lpwstr>
      </vt:variant>
      <vt:variant>
        <vt:i4>1966129</vt:i4>
      </vt:variant>
      <vt:variant>
        <vt:i4>86</vt:i4>
      </vt:variant>
      <vt:variant>
        <vt:i4>0</vt:i4>
      </vt:variant>
      <vt:variant>
        <vt:i4>5</vt:i4>
      </vt:variant>
      <vt:variant>
        <vt:lpwstr/>
      </vt:variant>
      <vt:variant>
        <vt:lpwstr>_Toc490144157</vt:lpwstr>
      </vt:variant>
      <vt:variant>
        <vt:i4>1966129</vt:i4>
      </vt:variant>
      <vt:variant>
        <vt:i4>80</vt:i4>
      </vt:variant>
      <vt:variant>
        <vt:i4>0</vt:i4>
      </vt:variant>
      <vt:variant>
        <vt:i4>5</vt:i4>
      </vt:variant>
      <vt:variant>
        <vt:lpwstr/>
      </vt:variant>
      <vt:variant>
        <vt:lpwstr>_Toc490144156</vt:lpwstr>
      </vt:variant>
      <vt:variant>
        <vt:i4>1966129</vt:i4>
      </vt:variant>
      <vt:variant>
        <vt:i4>74</vt:i4>
      </vt:variant>
      <vt:variant>
        <vt:i4>0</vt:i4>
      </vt:variant>
      <vt:variant>
        <vt:i4>5</vt:i4>
      </vt:variant>
      <vt:variant>
        <vt:lpwstr/>
      </vt:variant>
      <vt:variant>
        <vt:lpwstr>_Toc490144155</vt:lpwstr>
      </vt:variant>
      <vt:variant>
        <vt:i4>1966129</vt:i4>
      </vt:variant>
      <vt:variant>
        <vt:i4>68</vt:i4>
      </vt:variant>
      <vt:variant>
        <vt:i4>0</vt:i4>
      </vt:variant>
      <vt:variant>
        <vt:i4>5</vt:i4>
      </vt:variant>
      <vt:variant>
        <vt:lpwstr/>
      </vt:variant>
      <vt:variant>
        <vt:lpwstr>_Toc490144154</vt:lpwstr>
      </vt:variant>
      <vt:variant>
        <vt:i4>1966129</vt:i4>
      </vt:variant>
      <vt:variant>
        <vt:i4>62</vt:i4>
      </vt:variant>
      <vt:variant>
        <vt:i4>0</vt:i4>
      </vt:variant>
      <vt:variant>
        <vt:i4>5</vt:i4>
      </vt:variant>
      <vt:variant>
        <vt:lpwstr/>
      </vt:variant>
      <vt:variant>
        <vt:lpwstr>_Toc490144153</vt:lpwstr>
      </vt:variant>
      <vt:variant>
        <vt:i4>1966129</vt:i4>
      </vt:variant>
      <vt:variant>
        <vt:i4>56</vt:i4>
      </vt:variant>
      <vt:variant>
        <vt:i4>0</vt:i4>
      </vt:variant>
      <vt:variant>
        <vt:i4>5</vt:i4>
      </vt:variant>
      <vt:variant>
        <vt:lpwstr/>
      </vt:variant>
      <vt:variant>
        <vt:lpwstr>_Toc490144152</vt:lpwstr>
      </vt:variant>
      <vt:variant>
        <vt:i4>1966129</vt:i4>
      </vt:variant>
      <vt:variant>
        <vt:i4>50</vt:i4>
      </vt:variant>
      <vt:variant>
        <vt:i4>0</vt:i4>
      </vt:variant>
      <vt:variant>
        <vt:i4>5</vt:i4>
      </vt:variant>
      <vt:variant>
        <vt:lpwstr/>
      </vt:variant>
      <vt:variant>
        <vt:lpwstr>_Toc490144151</vt:lpwstr>
      </vt:variant>
      <vt:variant>
        <vt:i4>1966129</vt:i4>
      </vt:variant>
      <vt:variant>
        <vt:i4>44</vt:i4>
      </vt:variant>
      <vt:variant>
        <vt:i4>0</vt:i4>
      </vt:variant>
      <vt:variant>
        <vt:i4>5</vt:i4>
      </vt:variant>
      <vt:variant>
        <vt:lpwstr/>
      </vt:variant>
      <vt:variant>
        <vt:lpwstr>_Toc490144150</vt:lpwstr>
      </vt:variant>
      <vt:variant>
        <vt:i4>2031665</vt:i4>
      </vt:variant>
      <vt:variant>
        <vt:i4>38</vt:i4>
      </vt:variant>
      <vt:variant>
        <vt:i4>0</vt:i4>
      </vt:variant>
      <vt:variant>
        <vt:i4>5</vt:i4>
      </vt:variant>
      <vt:variant>
        <vt:lpwstr/>
      </vt:variant>
      <vt:variant>
        <vt:lpwstr>_Toc490144149</vt:lpwstr>
      </vt:variant>
      <vt:variant>
        <vt:i4>2031665</vt:i4>
      </vt:variant>
      <vt:variant>
        <vt:i4>32</vt:i4>
      </vt:variant>
      <vt:variant>
        <vt:i4>0</vt:i4>
      </vt:variant>
      <vt:variant>
        <vt:i4>5</vt:i4>
      </vt:variant>
      <vt:variant>
        <vt:lpwstr/>
      </vt:variant>
      <vt:variant>
        <vt:lpwstr>_Toc490144148</vt:lpwstr>
      </vt:variant>
      <vt:variant>
        <vt:i4>2031665</vt:i4>
      </vt:variant>
      <vt:variant>
        <vt:i4>26</vt:i4>
      </vt:variant>
      <vt:variant>
        <vt:i4>0</vt:i4>
      </vt:variant>
      <vt:variant>
        <vt:i4>5</vt:i4>
      </vt:variant>
      <vt:variant>
        <vt:lpwstr/>
      </vt:variant>
      <vt:variant>
        <vt:lpwstr>_Toc490144147</vt:lpwstr>
      </vt:variant>
      <vt:variant>
        <vt:i4>2031665</vt:i4>
      </vt:variant>
      <vt:variant>
        <vt:i4>20</vt:i4>
      </vt:variant>
      <vt:variant>
        <vt:i4>0</vt:i4>
      </vt:variant>
      <vt:variant>
        <vt:i4>5</vt:i4>
      </vt:variant>
      <vt:variant>
        <vt:lpwstr/>
      </vt:variant>
      <vt:variant>
        <vt:lpwstr>_Toc490144146</vt:lpwstr>
      </vt:variant>
      <vt:variant>
        <vt:i4>2031665</vt:i4>
      </vt:variant>
      <vt:variant>
        <vt:i4>14</vt:i4>
      </vt:variant>
      <vt:variant>
        <vt:i4>0</vt:i4>
      </vt:variant>
      <vt:variant>
        <vt:i4>5</vt:i4>
      </vt:variant>
      <vt:variant>
        <vt:lpwstr/>
      </vt:variant>
      <vt:variant>
        <vt:lpwstr>_Toc490144145</vt:lpwstr>
      </vt:variant>
      <vt:variant>
        <vt:i4>7798786</vt:i4>
      </vt:variant>
      <vt:variant>
        <vt:i4>9</vt:i4>
      </vt:variant>
      <vt:variant>
        <vt:i4>0</vt:i4>
      </vt:variant>
      <vt:variant>
        <vt:i4>5</vt:i4>
      </vt:variant>
      <vt:variant>
        <vt:lpwstr>mailto:procurement@derby.gov.uk</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4784153</vt:i4>
      </vt:variant>
      <vt:variant>
        <vt:i4>6</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3</vt:i4>
      </vt:variant>
      <vt:variant>
        <vt:i4>0</vt:i4>
      </vt:variant>
      <vt:variant>
        <vt:i4>5</vt:i4>
      </vt:variant>
      <vt:variant>
        <vt:lpwstr>https://ec.europa.eu/growth/smes/business-friendly-environment/sme-definition_en</vt:lpwstr>
      </vt:variant>
      <vt:variant>
        <vt:lpwstr/>
      </vt:variant>
      <vt:variant>
        <vt:i4>2490402</vt:i4>
      </vt:variant>
      <vt:variant>
        <vt:i4>0</vt:i4>
      </vt:variant>
      <vt:variant>
        <vt:i4>0</vt:i4>
      </vt:variant>
      <vt:variant>
        <vt:i4>5</vt:i4>
      </vt:variant>
      <vt:variant>
        <vt:lpwstr>https://www.gov.uk/government/uploads/system/uploads/attachment_data/file/551130/List_of_Mandatory_and_Discretionary_Exclusions.pdf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Sherry</dc:creator>
  <cp:lastModifiedBy>Shanen Irwin</cp:lastModifiedBy>
  <cp:revision>7</cp:revision>
  <cp:lastPrinted>2019-03-18T14:28:00Z</cp:lastPrinted>
  <dcterms:created xsi:type="dcterms:W3CDTF">2019-04-25T08:10:00Z</dcterms:created>
  <dcterms:modified xsi:type="dcterms:W3CDTF">2019-04-25T09:48:00Z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7b62f017-bfe0-4007-a019-cb07d9560df3</vt:lpwstr>
  </property>
  <property fmtid="{D5CDD505-2E9C-101B-9397-08002B2CF9AE}" pid="3" name="DCCClassification">
    <vt:lpwstr>OFFICIAL</vt:lpwstr>
  </property>
  <property fmtid="{D5CDD505-2E9C-101B-9397-08002B2CF9AE}" pid="4" name="Classification">
    <vt:lpwstr>OFFICIAL</vt:lpwstr>
  </property>
</Properties>
</file>