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5C42C" w14:textId="77777777" w:rsidR="00CF5AAA" w:rsidRDefault="009753E4">
      <w:pPr>
        <w:rPr>
          <w:rFonts w:ascii="Tahoma" w:hAnsi="Tahoma" w:cs="Tahoma"/>
          <w:b/>
        </w:rPr>
      </w:pPr>
      <w:r w:rsidRPr="0028720D">
        <w:rPr>
          <w:rFonts w:ascii="Tahoma" w:hAnsi="Tahoma" w:cs="Tahoma"/>
          <w:b/>
          <w:noProof/>
          <w:lang w:eastAsia="en-GB"/>
        </w:rPr>
        <mc:AlternateContent>
          <mc:Choice Requires="wps">
            <w:drawing>
              <wp:anchor distT="0" distB="0" distL="114300" distR="114300" simplePos="0" relativeHeight="251662336" behindDoc="0" locked="0" layoutInCell="1" allowOverlap="1" wp14:anchorId="54F47318" wp14:editId="40F04A0B">
                <wp:simplePos x="0" y="0"/>
                <wp:positionH relativeFrom="column">
                  <wp:posOffset>-2743200</wp:posOffset>
                </wp:positionH>
                <wp:positionV relativeFrom="paragraph">
                  <wp:posOffset>2629535</wp:posOffset>
                </wp:positionV>
                <wp:extent cx="6810375" cy="1403985"/>
                <wp:effectExtent l="0" t="0" r="9525"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03985"/>
                        </a:xfrm>
                        <a:prstGeom prst="rect">
                          <a:avLst/>
                        </a:prstGeom>
                        <a:solidFill>
                          <a:srgbClr val="006666"/>
                        </a:solidFill>
                        <a:ln w="9525">
                          <a:noFill/>
                          <a:miter lim="800000"/>
                          <a:headEnd/>
                          <a:tailEnd/>
                        </a:ln>
                      </wps:spPr>
                      <wps:txbx>
                        <w:txbxContent>
                          <w:p w14:paraId="2A099BE9" w14:textId="244A48A3" w:rsidR="00117A34" w:rsidRDefault="00B13DFD" w:rsidP="00F31A61">
                            <w:pPr>
                              <w:jc w:val="right"/>
                              <w:rPr>
                                <w:rFonts w:ascii="Tahoma" w:hAnsi="Tahoma" w:cs="Tahoma"/>
                                <w:b/>
                                <w:color w:val="FFFFFF" w:themeColor="background1"/>
                                <w:sz w:val="96"/>
                              </w:rPr>
                            </w:pPr>
                            <w:r>
                              <w:rPr>
                                <w:rFonts w:ascii="Tahoma" w:hAnsi="Tahoma" w:cs="Tahoma"/>
                                <w:b/>
                                <w:color w:val="FFFFFF" w:themeColor="background1"/>
                                <w:sz w:val="96"/>
                              </w:rPr>
                              <w:t>Expression of Interest</w:t>
                            </w:r>
                          </w:p>
                          <w:p w14:paraId="4DAEF031" w14:textId="77777777" w:rsidR="009753E4" w:rsidRDefault="009753E4" w:rsidP="00F31A61">
                            <w:pPr>
                              <w:jc w:val="right"/>
                              <w:rPr>
                                <w:rFonts w:ascii="Tahoma" w:hAnsi="Tahoma" w:cs="Tahoma"/>
                                <w:b/>
                                <w:color w:val="FFFFFF" w:themeColor="background1"/>
                                <w:sz w:val="96"/>
                              </w:rPr>
                            </w:pPr>
                          </w:p>
                          <w:p w14:paraId="4B416AA1" w14:textId="77777777" w:rsidR="00117A34" w:rsidRDefault="00117A34" w:rsidP="00F31A61">
                            <w:pPr>
                              <w:jc w:val="right"/>
                              <w:rPr>
                                <w:rFonts w:ascii="Tahoma" w:hAnsi="Tahoma" w:cs="Tahoma"/>
                                <w:b/>
                                <w:color w:val="FFFFFF" w:themeColor="background1"/>
                                <w:sz w:val="9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in;margin-top:207.05pt;width:536.2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rgZIwIAAB4EAAAOAAAAZHJzL2Uyb0RvYy54bWysU9tu2zAMfR+wfxD0vtjOrYkRp+jSZRjQ&#10;XYB2HyDLcixMEjVJiZ19fSklTbPtbZgeBFIkj8hDcnU7aEUOwnkJpqLFKKdEGA6NNLuKfn/avltQ&#10;4gMzDVNgREWPwtPb9ds3q96WYgwdqEY4giDGl72taBeCLbPM805o5kdghUFjC06zgKrbZY1jPaJr&#10;lY3zfJ714BrrgAvv8fX+ZKTrhN+2goevbetFIKqimFtIt0t3He9svWLlzjHbSX5Og/1DFppJg59e&#10;oO5ZYGTv5F9QWnIHHtow4qAzaFvJRaoBqynyP6p57JgVqRYkx9sLTf7/wfIvh2+OyKaik/yGEsM0&#10;NulJDIG8h4GMIz+99SW6PVp0DAM+Y59Trd4+AP/hiYFNx8xO3DkHfSdYg/kVMTK7Cj3h+AhS95+h&#10;wW/YPkACGlqnI3lIB0F07NPx0puYCsfH+aLIJzczSjjaimk+WS5m6Q9WvoRb58NHAZpEoaIOm5/g&#10;2eHBh5gOK19c4m8elGy2UqmkuF29UY4cWByUfI7njP6bmzKkr+hyNp4lZAMxPs2QlgEHWUld0UUe&#10;TwxnZaTjg2mSHJhUJxkzUebMT6TkRE4Y6gEdI2k1NEdkysFpYHHBUOjA/aKkx2GtqP+5Z05Qoj4Z&#10;ZHtZTKdxupMynd2MUXHXlvrawgxHqIoGSk7iJqSNSDzYO+zKVia+XjM554pDmGg8L0yc8ms9eb2u&#10;9foZAAD//wMAUEsDBBQABgAIAAAAIQCNfq2Z5AAAAAwBAAAPAAAAZHJzL2Rvd25yZXYueG1sTI9B&#10;S8NAEIXvgv9hGcFbu0maFInZFBFE9KC1NYi3bTImi9nZNLtt03/veNLbG97jzfeK1WR7ccTRG0cK&#10;4nkEAql2jaFWwfv2YXYDwgdNje4doYIzeliVlxeFzht3ojc8bkIruIR8rhV0IQy5lL7u0Go/dwMS&#10;e19utDrwObayGfWJy20vkyhaSqsN8YdOD3jfYf29OVgFmd2uq+zlKan8/nX/cX421eejUer6arq7&#10;BRFwCn9h+MVndCiZaecO1HjRK5ili4THBAVpnMYgOLJMowzEjsUiS0CWhfw/ovwBAAD//wMAUEsB&#10;Ai0AFAAGAAgAAAAhALaDOJL+AAAA4QEAABMAAAAAAAAAAAAAAAAAAAAAAFtDb250ZW50X1R5cGVz&#10;XS54bWxQSwECLQAUAAYACAAAACEAOP0h/9YAAACUAQAACwAAAAAAAAAAAAAAAAAvAQAAX3JlbHMv&#10;LnJlbHNQSwECLQAUAAYACAAAACEAnGa4GSMCAAAeBAAADgAAAAAAAAAAAAAAAAAuAgAAZHJzL2Uy&#10;b0RvYy54bWxQSwECLQAUAAYACAAAACEAjX6tmeQAAAAMAQAADwAAAAAAAAAAAAAAAAB9BAAAZHJz&#10;L2Rvd25yZXYueG1sUEsFBgAAAAAEAAQA8wAAAI4FAAAAAA==&#10;" fillcolor="#066" stroked="f">
                <v:textbox style="mso-fit-shape-to-text:t">
                  <w:txbxContent>
                    <w:p w14:paraId="2A099BE9" w14:textId="244A48A3" w:rsidR="00117A34" w:rsidRDefault="00B13DFD" w:rsidP="00F31A61">
                      <w:pPr>
                        <w:jc w:val="right"/>
                        <w:rPr>
                          <w:rFonts w:ascii="Tahoma" w:hAnsi="Tahoma" w:cs="Tahoma"/>
                          <w:b/>
                          <w:color w:val="FFFFFF" w:themeColor="background1"/>
                          <w:sz w:val="96"/>
                        </w:rPr>
                      </w:pPr>
                      <w:r>
                        <w:rPr>
                          <w:rFonts w:ascii="Tahoma" w:hAnsi="Tahoma" w:cs="Tahoma"/>
                          <w:b/>
                          <w:color w:val="FFFFFF" w:themeColor="background1"/>
                          <w:sz w:val="96"/>
                        </w:rPr>
                        <w:t>Expression of Interest</w:t>
                      </w:r>
                    </w:p>
                    <w:p w14:paraId="4DAEF031" w14:textId="77777777" w:rsidR="009753E4" w:rsidRDefault="009753E4" w:rsidP="00F31A61">
                      <w:pPr>
                        <w:jc w:val="right"/>
                        <w:rPr>
                          <w:rFonts w:ascii="Tahoma" w:hAnsi="Tahoma" w:cs="Tahoma"/>
                          <w:b/>
                          <w:color w:val="FFFFFF" w:themeColor="background1"/>
                          <w:sz w:val="96"/>
                        </w:rPr>
                      </w:pPr>
                    </w:p>
                    <w:p w14:paraId="4B416AA1" w14:textId="77777777" w:rsidR="00117A34" w:rsidRDefault="00117A34" w:rsidP="00F31A61">
                      <w:pPr>
                        <w:jc w:val="right"/>
                        <w:rPr>
                          <w:rFonts w:ascii="Tahoma" w:hAnsi="Tahoma" w:cs="Tahoma"/>
                          <w:b/>
                          <w:color w:val="FFFFFF" w:themeColor="background1"/>
                          <w:sz w:val="96"/>
                        </w:rPr>
                      </w:pPr>
                    </w:p>
                  </w:txbxContent>
                </v:textbox>
              </v:shape>
            </w:pict>
          </mc:Fallback>
        </mc:AlternateContent>
      </w:r>
      <w:r>
        <w:rPr>
          <w:rFonts w:ascii="Tahoma" w:hAnsi="Tahoma" w:cs="Tahoma"/>
          <w:b/>
          <w:noProof/>
          <w:lang w:eastAsia="en-GB"/>
        </w:rPr>
        <mc:AlternateContent>
          <mc:Choice Requires="wps">
            <w:drawing>
              <wp:anchor distT="0" distB="0" distL="114300" distR="114300" simplePos="0" relativeHeight="251659264" behindDoc="0" locked="0" layoutInCell="1" allowOverlap="1" wp14:anchorId="5D55582B" wp14:editId="2E245119">
                <wp:simplePos x="0" y="0"/>
                <wp:positionH relativeFrom="column">
                  <wp:posOffset>-3063875</wp:posOffset>
                </wp:positionH>
                <wp:positionV relativeFrom="paragraph">
                  <wp:posOffset>-581660</wp:posOffset>
                </wp:positionV>
                <wp:extent cx="7651750" cy="10556875"/>
                <wp:effectExtent l="0" t="0" r="25400" b="15875"/>
                <wp:wrapNone/>
                <wp:docPr id="1" name="Rectangle 1"/>
                <wp:cNvGraphicFramePr/>
                <a:graphic xmlns:a="http://schemas.openxmlformats.org/drawingml/2006/main">
                  <a:graphicData uri="http://schemas.microsoft.com/office/word/2010/wordprocessingShape">
                    <wps:wsp>
                      <wps:cNvSpPr/>
                      <wps:spPr>
                        <a:xfrm>
                          <a:off x="0" y="0"/>
                          <a:ext cx="7651750" cy="10556875"/>
                        </a:xfrm>
                        <a:prstGeom prst="rect">
                          <a:avLst/>
                        </a:prstGeom>
                        <a:solidFill>
                          <a:srgbClr val="00666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53CDC9A3" id="Rectangle 1" o:spid="_x0000_s1026" style="position:absolute;margin-left:-241.25pt;margin-top:-45.8pt;width:602.5pt;height:83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iN2iwIAAG8FAAAOAAAAZHJzL2Uyb0RvYy54bWysVEtv2zAMvg/YfxB0X20HddIFdYqgRYcB&#10;RVu0HXpWZCk2IImapMTJfv0o+dGgK3YYloNCmuTHhz7q8uqgFdkL51swFS3OckqE4VC3ZlvRHy+3&#10;Xy4o8YGZmikwoqJH4enV6vOny84uxQwaULVwBEGMX3a2ok0IdpllnjdCM38GVhg0SnCaBVTdNqsd&#10;6xBdq2yW5/OsA1dbB1x4j19veiNdJXwpBQ8PUnoRiKoo1hbS6dK5iWe2umTLrWO2aflQBvuHKjRr&#10;DSadoG5YYGTn2j+gdMsdeJDhjIPOQMqWi9QDdlPk77p5bpgVqRccjrfTmPz/g+X3+0dH2hrvjhLD&#10;NF7REw6Nma0SpIjj6axfotezfXSD5lGMvR6k0/EfuyCHNNLjNFJxCITjx8W8LBYlTp6jrcjLcn6x&#10;KCNs9hZvnQ/fBGgShYo6zJ9myfZ3PvSuo0tM50G19W2rVFLcdnOtHNmzeMH5HH8D+olbFnvoq05S&#10;OCoRg5V5EhKbxzpnKWOinZjwGOfChKI3NawWfZoyx9+YJRI1RqSOEmBElljehD0AjJ49yIjd9zf4&#10;x1CRWDsF538rrA+eIlJmMGEK1q0B9xGAwq6GzL0/ln8ymihuoD4iNRz0O+Mtv23xfu6YD4/M4ZLg&#10;peLihwc8pIKuojBIlDTgfn30Pfojd9FKSYdLV1H/c8ecoER9N8jqr8X5edzSpJyXixkq7tSyObWY&#10;nb4GvHZkLlaXxOgf1ChKB/oV34d1zIomZjjmrigPblSuQ/8Y4AvDxXqd3HAzLQt35tnyCB6nGvn3&#10;cnhlzg4kDUjwexgXlC3fcbX3jZEG1rsAsk1EfpvrMG/c6kSc4QWKz8apnrze3snVbwAAAP//AwBQ&#10;SwMEFAAGAAgAAAAhANTnlQDkAAAADQEAAA8AAABkcnMvZG93bnJldi54bWxMj01PwkAQhu8m/ofN&#10;mHiDbRuhtHZLDIkxmoABOcBt6a5t4+5s7S6l/nuHk97m48k7zxTL0Ro26N63DgXE0wiYxsqpFmsB&#10;+4/nyQKYDxKVNA61gB/tYVne3hQyV+6CWz3sQs0oBH0uBTQhdDnnvmq0lX7qOo20+3S9lYHavuaq&#10;lxcKt4YnUTTnVrZIFxrZ6VWjq6/d2Qp4XW/f3H61jr9Te9gcYzO8ZOZdiPu78ekRWNBj+IPhqk/q&#10;UJLTyZ1ReWYETB4WyYxYqrJ4DoyQNLlOTsTO0igDXhb8/xflLwAAAP//AwBQSwECLQAUAAYACAAA&#10;ACEAtoM4kv4AAADhAQAAEwAAAAAAAAAAAAAAAAAAAAAAW0NvbnRlbnRfVHlwZXNdLnhtbFBLAQIt&#10;ABQABgAIAAAAIQA4/SH/1gAAAJQBAAALAAAAAAAAAAAAAAAAAC8BAABfcmVscy8ucmVsc1BLAQIt&#10;ABQABgAIAAAAIQAddiN2iwIAAG8FAAAOAAAAAAAAAAAAAAAAAC4CAABkcnMvZTJvRG9jLnhtbFBL&#10;AQItABQABgAIAAAAIQDU55UA5AAAAA0BAAAPAAAAAAAAAAAAAAAAAOUEAABkcnMvZG93bnJldi54&#10;bWxQSwUGAAAAAAQABADzAAAA9gUAAAAA&#10;" fillcolor="#066" strokecolor="#243f60 [1604]" strokeweight="2pt"/>
            </w:pict>
          </mc:Fallback>
        </mc:AlternateContent>
      </w:r>
      <w:r>
        <w:rPr>
          <w:rFonts w:ascii="Tahoma" w:hAnsi="Tahoma" w:cs="Tahoma"/>
          <w:b/>
          <w:noProof/>
          <w:color w:val="FFFFFF" w:themeColor="background1"/>
          <w:sz w:val="40"/>
          <w:lang w:eastAsia="en-GB"/>
        </w:rPr>
        <w:drawing>
          <wp:anchor distT="0" distB="0" distL="114300" distR="114300" simplePos="0" relativeHeight="251666432" behindDoc="0" locked="0" layoutInCell="1" allowOverlap="1" wp14:anchorId="42480000" wp14:editId="5F34EA9F">
            <wp:simplePos x="0" y="0"/>
            <wp:positionH relativeFrom="column">
              <wp:posOffset>-338455</wp:posOffset>
            </wp:positionH>
            <wp:positionV relativeFrom="paragraph">
              <wp:posOffset>-330835</wp:posOffset>
            </wp:positionV>
            <wp:extent cx="2979420" cy="1450340"/>
            <wp:effectExtent l="0" t="0" r="0" b="0"/>
            <wp:wrapTight wrapText="bothSides">
              <wp:wrapPolygon edited="0">
                <wp:start x="12153" y="1135"/>
                <wp:lineTo x="3038" y="3405"/>
                <wp:lineTo x="1243" y="3972"/>
                <wp:lineTo x="1243" y="8511"/>
                <wp:lineTo x="2486" y="10781"/>
                <wp:lineTo x="967" y="11349"/>
                <wp:lineTo x="1105" y="15037"/>
                <wp:lineTo x="10772" y="15320"/>
                <wp:lineTo x="1243" y="17023"/>
                <wp:lineTo x="1105" y="19576"/>
                <wp:lineTo x="3591" y="20144"/>
                <wp:lineTo x="11463" y="20144"/>
                <wp:lineTo x="20578" y="19576"/>
                <wp:lineTo x="20578" y="17023"/>
                <wp:lineTo x="10772" y="15320"/>
                <wp:lineTo x="19473" y="15320"/>
                <wp:lineTo x="20716" y="14753"/>
                <wp:lineTo x="19749" y="10781"/>
                <wp:lineTo x="20440" y="7093"/>
                <wp:lineTo x="20440" y="4539"/>
                <wp:lineTo x="18645" y="3405"/>
                <wp:lineTo x="12844" y="1135"/>
                <wp:lineTo x="12153" y="113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 Procurement Logo - White - CMYK.jpg"/>
                    <pic:cNvPicPr/>
                  </pic:nvPicPr>
                  <pic:blipFill rotWithShape="1">
                    <a:blip r:embed="rId9" cstate="print">
                      <a:clrChange>
                        <a:clrFrom>
                          <a:srgbClr val="000000"/>
                        </a:clrFrom>
                        <a:clrTo>
                          <a:srgbClr val="000000">
                            <a:alpha val="0"/>
                          </a:srgbClr>
                        </a:clrTo>
                      </a:clrChange>
                      <a:extLst>
                        <a:ext uri="{28A0092B-C50C-407E-A947-70E740481C1C}">
                          <a14:useLocalDpi xmlns:a14="http://schemas.microsoft.com/office/drawing/2010/main" val="0"/>
                        </a:ext>
                      </a:extLst>
                    </a:blip>
                    <a:srcRect l="25323" t="33260" r="25840" b="33114"/>
                    <a:stretch/>
                  </pic:blipFill>
                  <pic:spPr bwMode="auto">
                    <a:xfrm>
                      <a:off x="0" y="0"/>
                      <a:ext cx="2979420" cy="1450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8720D">
        <w:rPr>
          <w:rFonts w:ascii="Tahoma" w:hAnsi="Tahoma" w:cs="Tahoma"/>
          <w:b/>
          <w:noProof/>
          <w:lang w:eastAsia="en-GB"/>
        </w:rPr>
        <mc:AlternateContent>
          <mc:Choice Requires="wps">
            <w:drawing>
              <wp:anchor distT="0" distB="0" distL="114300" distR="114300" simplePos="0" relativeHeight="251664384" behindDoc="0" locked="0" layoutInCell="1" allowOverlap="1" wp14:anchorId="0C19C1D0" wp14:editId="532CF931">
                <wp:simplePos x="0" y="0"/>
                <wp:positionH relativeFrom="column">
                  <wp:posOffset>-3067495</wp:posOffset>
                </wp:positionH>
                <wp:positionV relativeFrom="paragraph">
                  <wp:posOffset>9523730</wp:posOffset>
                </wp:positionV>
                <wp:extent cx="7733030" cy="815340"/>
                <wp:effectExtent l="0" t="0" r="127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3030" cy="815340"/>
                        </a:xfrm>
                        <a:prstGeom prst="rect">
                          <a:avLst/>
                        </a:prstGeom>
                        <a:solidFill>
                          <a:schemeClr val="bg1"/>
                        </a:solidFill>
                        <a:ln w="9525">
                          <a:noFill/>
                          <a:miter lim="800000"/>
                          <a:headEnd/>
                          <a:tailEnd/>
                        </a:ln>
                      </wps:spPr>
                      <wps:txbx>
                        <w:txbxContent>
                          <w:p w14:paraId="18ADDC23" w14:textId="77777777" w:rsidR="00117A34" w:rsidRPr="00C47C86" w:rsidRDefault="00117A34" w:rsidP="0028720D">
                            <w:pPr>
                              <w:jc w:val="center"/>
                              <w:rPr>
                                <w:rFonts w:ascii="Tahoma" w:hAnsi="Tahoma" w:cs="Tahoma"/>
                                <w:b/>
                                <w:color w:val="006666"/>
                                <w:sz w:val="10"/>
                                <w:szCs w:val="25"/>
                              </w:rPr>
                            </w:pPr>
                          </w:p>
                          <w:p w14:paraId="60E2F5DE" w14:textId="77777777" w:rsidR="00117A34" w:rsidRPr="00C47C86" w:rsidRDefault="00117A34" w:rsidP="0028720D">
                            <w:pPr>
                              <w:jc w:val="center"/>
                              <w:rPr>
                                <w:rFonts w:ascii="Tahoma" w:hAnsi="Tahoma" w:cs="Tahoma"/>
                                <w:b/>
                                <w:color w:val="006666"/>
                                <w:szCs w:val="25"/>
                              </w:rPr>
                            </w:pPr>
                            <w:r w:rsidRPr="00C47C86">
                              <w:rPr>
                                <w:rFonts w:ascii="Tahoma" w:hAnsi="Tahoma" w:cs="Tahoma"/>
                                <w:b/>
                                <w:color w:val="006666"/>
                                <w:szCs w:val="25"/>
                              </w:rPr>
                              <w:t>STAR Procurement is the shared procurement service for Stockport,</w:t>
                            </w:r>
                            <w:r>
                              <w:rPr>
                                <w:rFonts w:ascii="Tahoma" w:hAnsi="Tahoma" w:cs="Tahoma"/>
                                <w:b/>
                                <w:color w:val="006666"/>
                                <w:szCs w:val="25"/>
                              </w:rPr>
                              <w:t xml:space="preserve"> </w:t>
                            </w:r>
                            <w:r w:rsidRPr="00C47C86">
                              <w:rPr>
                                <w:rFonts w:ascii="Tahoma" w:hAnsi="Tahoma" w:cs="Tahoma"/>
                                <w:b/>
                                <w:color w:val="006666"/>
                                <w:szCs w:val="25"/>
                              </w:rPr>
                              <w:t>Trafford and Rochdale Councils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1.55pt;margin-top:749.9pt;width:608.9pt;height:6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l8/IAIAACEEAAAOAAAAZHJzL2Uyb0RvYy54bWysU9uO2yAQfa/Uf0C8N3Zuza4VZ7XNdqtK&#10;24u02w/AgGNUYCiQ2OnXd8DZbLR9q+oHi2GGw5kzh/XNYDQ5SB8U2JpOJyUl0nIQyu5q+uPp/t0V&#10;JSEyK5gGK2t6lIHebN6+WfeukjPoQAvpCYLYUPWupl2MriqKwDtpWJiAkxaTLXjDIoZ+VwjPekQ3&#10;upiV5fuiBy+cBy5DwN27MUk3Gb9tJY/f2jbISHRNkVvMf5//TfoXmzWrdp65TvETDfYPLAxTFi89&#10;Q92xyMjeq7+gjOIeArRxwsEU0LaKy9wDdjMtX3Xz2DEncy8oTnBnmcL/g+VfD989UaKmS0osMzii&#10;JzlE8gEGMkvq9C5UWPTosCwOuI1Tzp0G9wD8ZyAWth2zO3nrPfSdZALZTdPJ4uLoiBMSSNN/AYHX&#10;sH2EDDS03iTpUAyC6Dil43kyiQrHzdVqPi/nmOKYu5ou54s8uoJVz6edD/GTBEPSoqYeJ5/R2eEh&#10;xMSGVc8l6bIAWol7pXUOktvkVntyYOiTZjfyf1WlLelrer2cLTOwhXQ8+8eoiCbWyiC3Mn2jrZIY&#10;H63IJZEpPa6RiLYndZIgozRxaIY8hnx1Uq4BcUS5PIyexTeGiw78b0p69GtNw68985IS/dmi5NfT&#10;BWpCYg4Wy9UMA3+ZaS4zzHKEqmmkZFxuY34USQ0LtziaVmXVXpicKKMPs5inN5OMfhnnqpeXvfkD&#10;AAD//wMAUEsDBBQABgAIAAAAIQD8XrrS4gAAAA4BAAAPAAAAZHJzL2Rvd25yZXYueG1sTI/BTsMw&#10;EETvSPyDtUjcWrtp1KQhTgVIXLigloqzEy9JaGxHttsEvp7lVI478zQ7U+5mM7AL+tA7K2G1FMDQ&#10;Nk73tpVwfH9Z5MBCVFarwVmU8I0BdtXtTakK7Sa7x8shtoxCbCiUhC7GseA8NB0aFZZuREvep/NG&#10;RTp9y7VXE4WbgSdCbLhRvaUPnRrxucPmdDgbCR/tFz71r/5HvHExnXK3P9ZZJ+X93fz4ACziHK8w&#10;/NWn6lBRp9qdrQ5skLBI8/WKWHLS7ZZWEJOt0wxYTdImyRPgVcn/z6h+AQAA//8DAFBLAQItABQA&#10;BgAIAAAAIQC2gziS/gAAAOEBAAATAAAAAAAAAAAAAAAAAAAAAABbQ29udGVudF9UeXBlc10ueG1s&#10;UEsBAi0AFAAGAAgAAAAhADj9If/WAAAAlAEAAAsAAAAAAAAAAAAAAAAALwEAAF9yZWxzLy5yZWxz&#10;UEsBAi0AFAAGAAgAAAAhADR2Xz8gAgAAIQQAAA4AAAAAAAAAAAAAAAAALgIAAGRycy9lMm9Eb2Mu&#10;eG1sUEsBAi0AFAAGAAgAAAAhAPxeutLiAAAADgEAAA8AAAAAAAAAAAAAAAAAegQAAGRycy9kb3du&#10;cmV2LnhtbFBLBQYAAAAABAAEAPMAAACJBQAAAAA=&#10;" fillcolor="white [3212]" stroked="f">
                <v:textbox>
                  <w:txbxContent>
                    <w:p w14:paraId="18ADDC23" w14:textId="77777777" w:rsidR="00117A34" w:rsidRPr="00C47C86" w:rsidRDefault="00117A34" w:rsidP="0028720D">
                      <w:pPr>
                        <w:jc w:val="center"/>
                        <w:rPr>
                          <w:rFonts w:ascii="Tahoma" w:hAnsi="Tahoma" w:cs="Tahoma"/>
                          <w:b/>
                          <w:color w:val="006666"/>
                          <w:sz w:val="10"/>
                          <w:szCs w:val="25"/>
                        </w:rPr>
                      </w:pPr>
                    </w:p>
                    <w:p w14:paraId="60E2F5DE" w14:textId="77777777" w:rsidR="00117A34" w:rsidRPr="00C47C86" w:rsidRDefault="00117A34" w:rsidP="0028720D">
                      <w:pPr>
                        <w:jc w:val="center"/>
                        <w:rPr>
                          <w:rFonts w:ascii="Tahoma" w:hAnsi="Tahoma" w:cs="Tahoma"/>
                          <w:b/>
                          <w:color w:val="006666"/>
                          <w:szCs w:val="25"/>
                        </w:rPr>
                      </w:pPr>
                      <w:r w:rsidRPr="00C47C86">
                        <w:rPr>
                          <w:rFonts w:ascii="Tahoma" w:hAnsi="Tahoma" w:cs="Tahoma"/>
                          <w:b/>
                          <w:color w:val="006666"/>
                          <w:szCs w:val="25"/>
                        </w:rPr>
                        <w:t>STAR Procurement is the shared procurement service for Stockport,</w:t>
                      </w:r>
                      <w:r>
                        <w:rPr>
                          <w:rFonts w:ascii="Tahoma" w:hAnsi="Tahoma" w:cs="Tahoma"/>
                          <w:b/>
                          <w:color w:val="006666"/>
                          <w:szCs w:val="25"/>
                        </w:rPr>
                        <w:t xml:space="preserve"> </w:t>
                      </w:r>
                      <w:r w:rsidRPr="00C47C86">
                        <w:rPr>
                          <w:rFonts w:ascii="Tahoma" w:hAnsi="Tahoma" w:cs="Tahoma"/>
                          <w:b/>
                          <w:color w:val="006666"/>
                          <w:szCs w:val="25"/>
                        </w:rPr>
                        <w:t>Trafford and Rochdale Councils</w:t>
                      </w:r>
                    </w:p>
                  </w:txbxContent>
                </v:textbox>
              </v:shape>
            </w:pict>
          </mc:Fallback>
        </mc:AlternateContent>
      </w:r>
      <w:r w:rsidR="00CF5AAA">
        <w:rPr>
          <w:rFonts w:ascii="Tahoma" w:hAnsi="Tahoma" w:cs="Tahoma"/>
          <w:b/>
        </w:rPr>
        <w:br w:type="page"/>
      </w:r>
    </w:p>
    <w:p w14:paraId="45439125" w14:textId="77777777" w:rsidR="008D58C9" w:rsidRPr="002359C7" w:rsidRDefault="008D58C9" w:rsidP="008D58C9">
      <w:pPr>
        <w:pStyle w:val="ListParagraph"/>
        <w:numPr>
          <w:ilvl w:val="0"/>
          <w:numId w:val="2"/>
        </w:numPr>
        <w:ind w:left="709"/>
        <w:rPr>
          <w:rFonts w:ascii="Tahoma" w:hAnsi="Tahoma" w:cs="Tahoma"/>
          <w:smallCaps/>
          <w:color w:val="006666"/>
          <w:sz w:val="24"/>
        </w:rPr>
      </w:pPr>
      <w:r w:rsidRPr="002359C7">
        <w:rPr>
          <w:rFonts w:ascii="Tahoma" w:hAnsi="Tahoma" w:cs="Tahoma"/>
          <w:b/>
          <w:smallCaps/>
          <w:color w:val="006666"/>
          <w:sz w:val="36"/>
          <w:szCs w:val="40"/>
        </w:rPr>
        <w:lastRenderedPageBreak/>
        <w:t>Background</w:t>
      </w:r>
    </w:p>
    <w:p w14:paraId="7EF60A43" w14:textId="30BF3F15" w:rsidR="00B13DFD" w:rsidRPr="00B13DFD" w:rsidRDefault="00B13DFD" w:rsidP="00B13DFD">
      <w:pPr>
        <w:spacing w:line="240" w:lineRule="auto"/>
        <w:ind w:right="425"/>
        <w:jc w:val="both"/>
        <w:rPr>
          <w:rFonts w:ascii="Tahoma" w:hAnsi="Tahoma" w:cs="Tahoma"/>
          <w:color w:val="006666"/>
          <w:sz w:val="28"/>
          <w:szCs w:val="28"/>
        </w:rPr>
      </w:pPr>
      <w:r w:rsidRPr="00B13DFD">
        <w:rPr>
          <w:rFonts w:ascii="Tahoma" w:hAnsi="Tahoma" w:cs="Tahoma"/>
          <w:color w:val="006666"/>
          <w:sz w:val="28"/>
          <w:szCs w:val="28"/>
        </w:rPr>
        <w:t xml:space="preserve">The restoration of Rochdale Town Hall is a major project for Rochdale Council and forms the centre of heritage-led regeneration of the historic town centre. This project is being funded by the council and the </w:t>
      </w:r>
      <w:r w:rsidR="000A3B0A">
        <w:rPr>
          <w:rFonts w:ascii="Tahoma" w:hAnsi="Tahoma" w:cs="Tahoma"/>
          <w:color w:val="006666"/>
          <w:sz w:val="28"/>
          <w:szCs w:val="24"/>
        </w:rPr>
        <w:t>Heritage Lottery Fund (</w:t>
      </w:r>
      <w:r w:rsidR="000A3B0A" w:rsidRPr="000A3B0A">
        <w:rPr>
          <w:rFonts w:ascii="Tahoma" w:hAnsi="Tahoma" w:cs="Tahoma"/>
          <w:color w:val="006666"/>
          <w:sz w:val="28"/>
          <w:szCs w:val="24"/>
        </w:rPr>
        <w:t>HLF</w:t>
      </w:r>
      <w:r w:rsidR="000A3B0A">
        <w:rPr>
          <w:rFonts w:ascii="Tahoma" w:hAnsi="Tahoma" w:cs="Tahoma"/>
          <w:color w:val="006666"/>
          <w:sz w:val="28"/>
          <w:szCs w:val="24"/>
        </w:rPr>
        <w:t>)</w:t>
      </w:r>
      <w:r w:rsidR="000A3B0A" w:rsidRPr="000A3B0A">
        <w:rPr>
          <w:rFonts w:ascii="Tahoma" w:hAnsi="Tahoma" w:cs="Tahoma"/>
          <w:color w:val="006666"/>
          <w:sz w:val="28"/>
          <w:szCs w:val="24"/>
        </w:rPr>
        <w:t xml:space="preserve"> </w:t>
      </w:r>
      <w:r w:rsidRPr="00B13DFD">
        <w:rPr>
          <w:rFonts w:ascii="Tahoma" w:hAnsi="Tahoma" w:cs="Tahoma"/>
          <w:color w:val="006666"/>
          <w:sz w:val="28"/>
          <w:szCs w:val="28"/>
        </w:rPr>
        <w:t>and will be developed and delivered over the next 5 to 7 years.</w:t>
      </w:r>
    </w:p>
    <w:p w14:paraId="3FF49A69" w14:textId="77777777" w:rsidR="00B13DFD" w:rsidRPr="00B13DFD" w:rsidRDefault="00B13DFD" w:rsidP="00B13DFD">
      <w:pPr>
        <w:spacing w:line="240" w:lineRule="auto"/>
        <w:ind w:right="425"/>
        <w:jc w:val="both"/>
        <w:rPr>
          <w:rFonts w:ascii="Tahoma" w:hAnsi="Tahoma" w:cs="Tahoma"/>
          <w:color w:val="006666"/>
          <w:sz w:val="28"/>
          <w:szCs w:val="28"/>
        </w:rPr>
      </w:pPr>
    </w:p>
    <w:p w14:paraId="25D4818B" w14:textId="77777777" w:rsidR="00B13DFD" w:rsidRPr="00B13DFD" w:rsidRDefault="00B13DFD" w:rsidP="00B13DFD">
      <w:pPr>
        <w:spacing w:line="240" w:lineRule="auto"/>
        <w:ind w:right="425"/>
        <w:jc w:val="both"/>
        <w:rPr>
          <w:rFonts w:ascii="Tahoma" w:hAnsi="Tahoma" w:cs="Tahoma"/>
          <w:color w:val="006666"/>
          <w:sz w:val="28"/>
          <w:szCs w:val="28"/>
        </w:rPr>
      </w:pPr>
      <w:r w:rsidRPr="00B13DFD">
        <w:rPr>
          <w:rFonts w:ascii="Tahoma" w:hAnsi="Tahoma" w:cs="Tahoma"/>
          <w:color w:val="006666"/>
          <w:sz w:val="28"/>
          <w:szCs w:val="28"/>
        </w:rPr>
        <w:t>The council has commissioned Rochdale Development Agency (RDA) to manage and deliver this project.</w:t>
      </w:r>
    </w:p>
    <w:p w14:paraId="647A6B57" w14:textId="77777777" w:rsidR="00B13DFD" w:rsidRPr="00B13DFD" w:rsidRDefault="00B13DFD" w:rsidP="00B13DFD">
      <w:pPr>
        <w:spacing w:line="240" w:lineRule="auto"/>
        <w:ind w:right="425"/>
        <w:jc w:val="both"/>
        <w:rPr>
          <w:rFonts w:ascii="Tahoma" w:hAnsi="Tahoma" w:cs="Tahoma"/>
          <w:color w:val="006666"/>
          <w:sz w:val="28"/>
          <w:szCs w:val="28"/>
        </w:rPr>
      </w:pPr>
    </w:p>
    <w:p w14:paraId="4774CB23" w14:textId="77777777" w:rsidR="00B13DFD" w:rsidRPr="00B13DFD" w:rsidRDefault="00B13DFD" w:rsidP="00B13DFD">
      <w:pPr>
        <w:spacing w:line="240" w:lineRule="auto"/>
        <w:ind w:right="425"/>
        <w:jc w:val="both"/>
        <w:rPr>
          <w:rFonts w:ascii="Tahoma" w:hAnsi="Tahoma" w:cs="Tahoma"/>
          <w:color w:val="006666"/>
          <w:sz w:val="28"/>
          <w:szCs w:val="28"/>
        </w:rPr>
      </w:pPr>
      <w:r w:rsidRPr="00B13DFD">
        <w:rPr>
          <w:rFonts w:ascii="Tahoma" w:hAnsi="Tahoma" w:cs="Tahoma"/>
          <w:color w:val="006666"/>
          <w:sz w:val="28"/>
          <w:szCs w:val="28"/>
        </w:rPr>
        <w:t>The council are looking to procure a full team of highly qualified specialist consultants to complete the project team and who will work with the council over the next 5 years to deliver a high quality and cost effective scheme that will be a benchmark for best practice.</w:t>
      </w:r>
    </w:p>
    <w:p w14:paraId="66A1D215" w14:textId="77777777" w:rsidR="00B13DFD" w:rsidRPr="00B13DFD" w:rsidRDefault="00B13DFD" w:rsidP="00B13DFD">
      <w:pPr>
        <w:spacing w:line="240" w:lineRule="auto"/>
        <w:ind w:right="425"/>
        <w:jc w:val="both"/>
        <w:rPr>
          <w:rFonts w:ascii="Tahoma" w:hAnsi="Tahoma" w:cs="Tahoma"/>
          <w:color w:val="006666"/>
          <w:sz w:val="28"/>
          <w:szCs w:val="28"/>
        </w:rPr>
      </w:pPr>
    </w:p>
    <w:p w14:paraId="69055DB2" w14:textId="77777777" w:rsidR="00B13DFD" w:rsidRPr="00B13DFD" w:rsidRDefault="00B13DFD" w:rsidP="00B13DFD">
      <w:pPr>
        <w:spacing w:line="240" w:lineRule="auto"/>
        <w:ind w:right="425"/>
        <w:jc w:val="both"/>
        <w:rPr>
          <w:rFonts w:ascii="Tahoma" w:hAnsi="Tahoma" w:cs="Tahoma"/>
          <w:color w:val="006666"/>
          <w:sz w:val="28"/>
          <w:szCs w:val="28"/>
        </w:rPr>
      </w:pPr>
      <w:r w:rsidRPr="00B13DFD">
        <w:rPr>
          <w:rFonts w:ascii="Tahoma" w:hAnsi="Tahoma" w:cs="Tahoma"/>
          <w:color w:val="006666"/>
          <w:sz w:val="28"/>
          <w:szCs w:val="28"/>
        </w:rPr>
        <w:t xml:space="preserve">The council is also developing a plan to upgrade and redesign the Town Hall Square which is subject to a separate procurement process. Once both project teams are appointed, coordination of the designs will be required particularly in relation to the resolution of the levels to facilitate easy access to the town hall.  </w:t>
      </w:r>
    </w:p>
    <w:p w14:paraId="0DE86F5A" w14:textId="77777777" w:rsidR="00B13DFD" w:rsidRPr="00B13DFD" w:rsidRDefault="00B13DFD" w:rsidP="00B13DFD">
      <w:pPr>
        <w:spacing w:line="240" w:lineRule="auto"/>
        <w:ind w:right="425"/>
        <w:jc w:val="both"/>
        <w:rPr>
          <w:rFonts w:ascii="Tahoma" w:hAnsi="Tahoma" w:cs="Tahoma"/>
          <w:color w:val="006666"/>
          <w:sz w:val="28"/>
          <w:szCs w:val="28"/>
        </w:rPr>
      </w:pPr>
    </w:p>
    <w:p w14:paraId="29048293" w14:textId="77777777" w:rsidR="00B13DFD" w:rsidRPr="00B13DFD" w:rsidRDefault="00B13DFD" w:rsidP="00B13DFD">
      <w:pPr>
        <w:spacing w:line="240" w:lineRule="auto"/>
        <w:ind w:right="425"/>
        <w:jc w:val="both"/>
        <w:rPr>
          <w:rFonts w:ascii="Tahoma" w:hAnsi="Tahoma" w:cs="Tahoma"/>
          <w:color w:val="006666"/>
          <w:sz w:val="28"/>
          <w:szCs w:val="28"/>
        </w:rPr>
      </w:pPr>
      <w:r w:rsidRPr="00B13DFD">
        <w:rPr>
          <w:rFonts w:ascii="Tahoma" w:hAnsi="Tahoma" w:cs="Tahoma"/>
          <w:color w:val="006666"/>
          <w:sz w:val="28"/>
          <w:szCs w:val="28"/>
        </w:rPr>
        <w:t>The council are appointing and will employ the following consultants in separate lots:</w:t>
      </w:r>
    </w:p>
    <w:p w14:paraId="2D1201B1" w14:textId="77777777" w:rsidR="00B13DFD" w:rsidRPr="00B13DFD" w:rsidRDefault="00B13DFD" w:rsidP="00B13DFD">
      <w:pPr>
        <w:spacing w:line="240" w:lineRule="auto"/>
        <w:ind w:right="425"/>
        <w:jc w:val="both"/>
        <w:rPr>
          <w:rFonts w:ascii="Tahoma" w:hAnsi="Tahoma" w:cs="Tahoma"/>
          <w:color w:val="006666"/>
          <w:sz w:val="28"/>
          <w:szCs w:val="28"/>
        </w:rPr>
      </w:pPr>
    </w:p>
    <w:p w14:paraId="26D7B74C" w14:textId="77777777" w:rsidR="00B13DFD" w:rsidRPr="00B13DFD" w:rsidRDefault="00B13DFD" w:rsidP="00B13DFD">
      <w:pPr>
        <w:spacing w:line="240" w:lineRule="auto"/>
        <w:ind w:right="425"/>
        <w:jc w:val="both"/>
        <w:rPr>
          <w:rFonts w:ascii="Tahoma" w:hAnsi="Tahoma" w:cs="Tahoma"/>
          <w:color w:val="006666"/>
          <w:sz w:val="28"/>
          <w:szCs w:val="28"/>
        </w:rPr>
      </w:pPr>
      <w:r w:rsidRPr="00B13DFD">
        <w:rPr>
          <w:rFonts w:ascii="Tahoma" w:hAnsi="Tahoma" w:cs="Tahoma"/>
          <w:color w:val="006666"/>
          <w:sz w:val="28"/>
          <w:szCs w:val="28"/>
        </w:rPr>
        <w:t>1.</w:t>
      </w:r>
      <w:r w:rsidRPr="00B13DFD">
        <w:rPr>
          <w:rFonts w:ascii="Tahoma" w:hAnsi="Tahoma" w:cs="Tahoma"/>
          <w:color w:val="006666"/>
          <w:sz w:val="28"/>
          <w:szCs w:val="28"/>
        </w:rPr>
        <w:tab/>
        <w:t>Conservation architects, principal designer with MEP services</w:t>
      </w:r>
    </w:p>
    <w:p w14:paraId="3C9FA9D7" w14:textId="77777777" w:rsidR="00B13DFD" w:rsidRPr="00B13DFD" w:rsidRDefault="00B13DFD" w:rsidP="00B13DFD">
      <w:pPr>
        <w:spacing w:line="240" w:lineRule="auto"/>
        <w:ind w:right="425"/>
        <w:jc w:val="both"/>
        <w:rPr>
          <w:rFonts w:ascii="Tahoma" w:hAnsi="Tahoma" w:cs="Tahoma"/>
          <w:color w:val="006666"/>
          <w:sz w:val="28"/>
          <w:szCs w:val="28"/>
        </w:rPr>
      </w:pPr>
      <w:r w:rsidRPr="00B13DFD">
        <w:rPr>
          <w:rFonts w:ascii="Tahoma" w:hAnsi="Tahoma" w:cs="Tahoma"/>
          <w:color w:val="006666"/>
          <w:sz w:val="28"/>
          <w:szCs w:val="28"/>
        </w:rPr>
        <w:t>2.</w:t>
      </w:r>
      <w:r w:rsidRPr="00B13DFD">
        <w:rPr>
          <w:rFonts w:ascii="Tahoma" w:hAnsi="Tahoma" w:cs="Tahoma"/>
          <w:color w:val="006666"/>
          <w:sz w:val="28"/>
          <w:szCs w:val="28"/>
        </w:rPr>
        <w:tab/>
        <w:t>Structural and civil engineer services</w:t>
      </w:r>
    </w:p>
    <w:p w14:paraId="54435EAB" w14:textId="77777777" w:rsidR="00B13DFD" w:rsidRPr="00B13DFD" w:rsidRDefault="00B13DFD" w:rsidP="00B13DFD">
      <w:pPr>
        <w:spacing w:line="240" w:lineRule="auto"/>
        <w:ind w:right="425"/>
        <w:jc w:val="both"/>
        <w:rPr>
          <w:rFonts w:ascii="Tahoma" w:hAnsi="Tahoma" w:cs="Tahoma"/>
          <w:color w:val="006666"/>
          <w:sz w:val="28"/>
          <w:szCs w:val="28"/>
        </w:rPr>
      </w:pPr>
      <w:r w:rsidRPr="00B13DFD">
        <w:rPr>
          <w:rFonts w:ascii="Tahoma" w:hAnsi="Tahoma" w:cs="Tahoma"/>
          <w:color w:val="006666"/>
          <w:sz w:val="28"/>
          <w:szCs w:val="28"/>
        </w:rPr>
        <w:t>3.</w:t>
      </w:r>
      <w:r w:rsidRPr="00B13DFD">
        <w:rPr>
          <w:rFonts w:ascii="Tahoma" w:hAnsi="Tahoma" w:cs="Tahoma"/>
          <w:color w:val="006666"/>
          <w:sz w:val="28"/>
          <w:szCs w:val="28"/>
        </w:rPr>
        <w:tab/>
        <w:t>Cost management</w:t>
      </w:r>
    </w:p>
    <w:p w14:paraId="37939D7D" w14:textId="77777777" w:rsidR="00B13DFD" w:rsidRPr="00B13DFD" w:rsidRDefault="00B13DFD" w:rsidP="00B13DFD">
      <w:pPr>
        <w:spacing w:line="240" w:lineRule="auto"/>
        <w:ind w:right="425"/>
        <w:jc w:val="both"/>
        <w:rPr>
          <w:rFonts w:ascii="Tahoma" w:hAnsi="Tahoma" w:cs="Tahoma"/>
          <w:color w:val="006666"/>
          <w:sz w:val="28"/>
          <w:szCs w:val="28"/>
        </w:rPr>
      </w:pPr>
      <w:r w:rsidRPr="00B13DFD">
        <w:rPr>
          <w:rFonts w:ascii="Tahoma" w:hAnsi="Tahoma" w:cs="Tahoma"/>
          <w:color w:val="006666"/>
          <w:sz w:val="28"/>
          <w:szCs w:val="28"/>
        </w:rPr>
        <w:t>4.</w:t>
      </w:r>
      <w:r w:rsidRPr="00B13DFD">
        <w:rPr>
          <w:rFonts w:ascii="Tahoma" w:hAnsi="Tahoma" w:cs="Tahoma"/>
          <w:color w:val="006666"/>
          <w:sz w:val="28"/>
          <w:szCs w:val="28"/>
        </w:rPr>
        <w:tab/>
        <w:t>Exhibition and interpretation consultancy services</w:t>
      </w:r>
    </w:p>
    <w:p w14:paraId="350D964F" w14:textId="77777777" w:rsidR="00B13DFD" w:rsidRPr="00B13DFD" w:rsidRDefault="00B13DFD" w:rsidP="00B13DFD">
      <w:pPr>
        <w:spacing w:line="240" w:lineRule="auto"/>
        <w:ind w:right="425"/>
        <w:jc w:val="both"/>
        <w:rPr>
          <w:rFonts w:ascii="Tahoma" w:hAnsi="Tahoma" w:cs="Tahoma"/>
          <w:color w:val="006666"/>
          <w:sz w:val="28"/>
          <w:szCs w:val="28"/>
        </w:rPr>
      </w:pPr>
      <w:r w:rsidRPr="00B13DFD">
        <w:rPr>
          <w:rFonts w:ascii="Tahoma" w:hAnsi="Tahoma" w:cs="Tahoma"/>
          <w:color w:val="006666"/>
          <w:sz w:val="28"/>
          <w:szCs w:val="28"/>
        </w:rPr>
        <w:t>5.</w:t>
      </w:r>
      <w:r w:rsidRPr="00B13DFD">
        <w:rPr>
          <w:rFonts w:ascii="Tahoma" w:hAnsi="Tahoma" w:cs="Tahoma"/>
          <w:color w:val="006666"/>
          <w:sz w:val="28"/>
          <w:szCs w:val="28"/>
        </w:rPr>
        <w:tab/>
        <w:t>Business planning consultancy services</w:t>
      </w:r>
    </w:p>
    <w:p w14:paraId="654C1CA1" w14:textId="77777777" w:rsidR="00B13DFD" w:rsidRDefault="00B13DFD" w:rsidP="00B13DFD">
      <w:pPr>
        <w:spacing w:line="240" w:lineRule="auto"/>
        <w:ind w:right="425"/>
        <w:jc w:val="both"/>
        <w:rPr>
          <w:rFonts w:ascii="Tahoma" w:hAnsi="Tahoma" w:cs="Tahoma"/>
          <w:color w:val="006666"/>
          <w:sz w:val="28"/>
          <w:szCs w:val="28"/>
        </w:rPr>
      </w:pPr>
      <w:r w:rsidRPr="00B13DFD">
        <w:rPr>
          <w:rFonts w:ascii="Tahoma" w:hAnsi="Tahoma" w:cs="Tahoma"/>
          <w:color w:val="006666"/>
          <w:sz w:val="28"/>
          <w:szCs w:val="28"/>
        </w:rPr>
        <w:t>6.</w:t>
      </w:r>
      <w:r w:rsidRPr="00B13DFD">
        <w:rPr>
          <w:rFonts w:ascii="Tahoma" w:hAnsi="Tahoma" w:cs="Tahoma"/>
          <w:color w:val="006666"/>
          <w:sz w:val="28"/>
          <w:szCs w:val="28"/>
        </w:rPr>
        <w:tab/>
        <w:t>Activity planning consultancy services</w:t>
      </w:r>
    </w:p>
    <w:p w14:paraId="2082D50F" w14:textId="77777777" w:rsidR="000A3B0A" w:rsidRPr="00B13DFD" w:rsidRDefault="000A3B0A" w:rsidP="00B13DFD">
      <w:pPr>
        <w:spacing w:line="240" w:lineRule="auto"/>
        <w:ind w:right="425"/>
        <w:jc w:val="both"/>
        <w:rPr>
          <w:rFonts w:ascii="Tahoma" w:hAnsi="Tahoma" w:cs="Tahoma"/>
          <w:color w:val="006666"/>
          <w:sz w:val="28"/>
          <w:szCs w:val="28"/>
        </w:rPr>
      </w:pPr>
    </w:p>
    <w:p w14:paraId="33F334B7" w14:textId="77777777" w:rsidR="00B13DFD" w:rsidRPr="00B13DFD" w:rsidRDefault="00B13DFD" w:rsidP="00B13DFD">
      <w:pPr>
        <w:spacing w:line="240" w:lineRule="auto"/>
        <w:ind w:right="425"/>
        <w:jc w:val="both"/>
        <w:rPr>
          <w:rFonts w:ascii="Tahoma" w:hAnsi="Tahoma" w:cs="Tahoma"/>
          <w:color w:val="006666"/>
          <w:sz w:val="28"/>
          <w:szCs w:val="28"/>
        </w:rPr>
      </w:pPr>
      <w:r w:rsidRPr="00B13DFD">
        <w:rPr>
          <w:rFonts w:ascii="Tahoma" w:hAnsi="Tahoma" w:cs="Tahoma"/>
          <w:color w:val="006666"/>
          <w:sz w:val="28"/>
          <w:szCs w:val="28"/>
        </w:rPr>
        <w:t>It should be noted that project management for the project will be carried out by the in-house Heritage Director at the RDA.</w:t>
      </w:r>
    </w:p>
    <w:p w14:paraId="143A1D5C" w14:textId="77777777" w:rsidR="00B13DFD" w:rsidRPr="00B13DFD" w:rsidRDefault="00B13DFD" w:rsidP="00B13DFD">
      <w:pPr>
        <w:spacing w:line="240" w:lineRule="auto"/>
        <w:ind w:right="425"/>
        <w:jc w:val="both"/>
        <w:rPr>
          <w:rFonts w:ascii="Tahoma" w:hAnsi="Tahoma" w:cs="Tahoma"/>
          <w:color w:val="006666"/>
          <w:sz w:val="28"/>
          <w:szCs w:val="28"/>
        </w:rPr>
      </w:pPr>
    </w:p>
    <w:p w14:paraId="5BFDFBE7" w14:textId="48825D9F" w:rsidR="0085778D" w:rsidRPr="0085778D" w:rsidRDefault="00B13DFD" w:rsidP="00B13DFD">
      <w:pPr>
        <w:spacing w:line="240" w:lineRule="auto"/>
        <w:ind w:right="425"/>
        <w:jc w:val="both"/>
        <w:rPr>
          <w:rFonts w:ascii="Tahoma" w:hAnsi="Tahoma" w:cs="Tahoma"/>
          <w:color w:val="006666"/>
          <w:sz w:val="28"/>
          <w:szCs w:val="28"/>
        </w:rPr>
      </w:pPr>
      <w:r w:rsidRPr="00B13DFD">
        <w:rPr>
          <w:rFonts w:ascii="Tahoma" w:hAnsi="Tahoma" w:cs="Tahoma"/>
          <w:color w:val="006666"/>
          <w:sz w:val="28"/>
          <w:szCs w:val="28"/>
        </w:rPr>
        <w:t>.</w:t>
      </w:r>
    </w:p>
    <w:p w14:paraId="0D08A3E6" w14:textId="77777777" w:rsidR="0051026D" w:rsidRPr="00667809" w:rsidRDefault="008D58C9" w:rsidP="0051026D">
      <w:pPr>
        <w:pStyle w:val="ListParagraph"/>
        <w:numPr>
          <w:ilvl w:val="0"/>
          <w:numId w:val="2"/>
        </w:numPr>
        <w:ind w:left="709"/>
        <w:rPr>
          <w:rFonts w:ascii="Tahoma" w:hAnsi="Tahoma" w:cs="Tahoma"/>
          <w:smallCaps/>
          <w:color w:val="006666"/>
          <w:sz w:val="24"/>
        </w:rPr>
      </w:pPr>
      <w:r w:rsidRPr="00667809">
        <w:rPr>
          <w:rFonts w:ascii="Tahoma" w:hAnsi="Tahoma" w:cs="Tahoma"/>
          <w:b/>
          <w:smallCaps/>
          <w:color w:val="006666"/>
          <w:sz w:val="36"/>
          <w:szCs w:val="40"/>
        </w:rPr>
        <w:t>Service Requirements</w:t>
      </w:r>
    </w:p>
    <w:p w14:paraId="66D924FC" w14:textId="229F7101" w:rsidR="00862016" w:rsidRDefault="000A3B0A" w:rsidP="000A3B0A">
      <w:pPr>
        <w:rPr>
          <w:rFonts w:ascii="Tahoma" w:hAnsi="Tahoma" w:cs="Tahoma"/>
          <w:color w:val="006666"/>
          <w:sz w:val="28"/>
          <w:szCs w:val="24"/>
        </w:rPr>
      </w:pPr>
      <w:r w:rsidRPr="000A3B0A">
        <w:rPr>
          <w:rFonts w:ascii="Tahoma" w:hAnsi="Tahoma" w:cs="Tahoma"/>
          <w:color w:val="006666"/>
          <w:sz w:val="28"/>
          <w:szCs w:val="24"/>
        </w:rPr>
        <w:t xml:space="preserve">We are looking for exhibition design and interpretation </w:t>
      </w:r>
      <w:r w:rsidR="00862016">
        <w:rPr>
          <w:rFonts w:ascii="Tahoma" w:hAnsi="Tahoma" w:cs="Tahoma"/>
          <w:color w:val="006666"/>
          <w:sz w:val="28"/>
          <w:szCs w:val="24"/>
        </w:rPr>
        <w:t>planners</w:t>
      </w:r>
      <w:r w:rsidRPr="000A3B0A">
        <w:rPr>
          <w:rFonts w:ascii="Tahoma" w:hAnsi="Tahoma" w:cs="Tahoma"/>
          <w:color w:val="006666"/>
          <w:sz w:val="28"/>
          <w:szCs w:val="24"/>
        </w:rPr>
        <w:t xml:space="preserve"> who have experience in working with highly decorative Grade I listed interiors and developing interpretive strategies and designs that come from community creation/curation projects and are installed in highly precious spaces. </w:t>
      </w:r>
      <w:r w:rsidR="00862016">
        <w:rPr>
          <w:rFonts w:ascii="Tahoma" w:hAnsi="Tahoma" w:cs="Tahoma"/>
          <w:color w:val="006666"/>
          <w:sz w:val="28"/>
          <w:szCs w:val="24"/>
        </w:rPr>
        <w:t>Please note that this commission is for the HLF funded project which comprises the main historic spaces.</w:t>
      </w:r>
    </w:p>
    <w:p w14:paraId="34AB4727" w14:textId="5B2E855E" w:rsidR="000A3B0A" w:rsidRDefault="00862016" w:rsidP="000A3B0A">
      <w:pPr>
        <w:rPr>
          <w:rFonts w:ascii="Tahoma" w:hAnsi="Tahoma" w:cs="Tahoma"/>
          <w:color w:val="006666"/>
          <w:sz w:val="28"/>
          <w:szCs w:val="24"/>
        </w:rPr>
      </w:pPr>
      <w:r>
        <w:rPr>
          <w:rFonts w:ascii="Tahoma" w:hAnsi="Tahoma" w:cs="Tahoma"/>
          <w:color w:val="006666"/>
          <w:sz w:val="28"/>
          <w:szCs w:val="24"/>
        </w:rPr>
        <w:t>The interpretation and exhibit</w:t>
      </w:r>
      <w:bookmarkStart w:id="0" w:name="_GoBack"/>
      <w:bookmarkEnd w:id="0"/>
      <w:r>
        <w:rPr>
          <w:rFonts w:ascii="Tahoma" w:hAnsi="Tahoma" w:cs="Tahoma"/>
          <w:color w:val="006666"/>
          <w:sz w:val="28"/>
          <w:szCs w:val="24"/>
        </w:rPr>
        <w:t>ion capital budget is £844,000 capital costs (ex</w:t>
      </w:r>
      <w:r w:rsidR="002F122C">
        <w:rPr>
          <w:rFonts w:ascii="Tahoma" w:hAnsi="Tahoma" w:cs="Tahoma"/>
          <w:color w:val="006666"/>
          <w:sz w:val="28"/>
          <w:szCs w:val="24"/>
        </w:rPr>
        <w:t>.</w:t>
      </w:r>
      <w:r>
        <w:rPr>
          <w:rFonts w:ascii="Tahoma" w:hAnsi="Tahoma" w:cs="Tahoma"/>
          <w:color w:val="006666"/>
          <w:sz w:val="28"/>
          <w:szCs w:val="24"/>
        </w:rPr>
        <w:t xml:space="preserve"> VAT, inflation and prelims).</w:t>
      </w:r>
    </w:p>
    <w:p w14:paraId="4B5D2D27" w14:textId="57917E33" w:rsidR="000C5858" w:rsidRPr="000A3B0A" w:rsidRDefault="000C5858" w:rsidP="000A3B0A">
      <w:pPr>
        <w:rPr>
          <w:rFonts w:ascii="Tahoma" w:hAnsi="Tahoma" w:cs="Tahoma"/>
          <w:color w:val="006666"/>
          <w:sz w:val="28"/>
          <w:szCs w:val="24"/>
        </w:rPr>
      </w:pPr>
      <w:r>
        <w:rPr>
          <w:rFonts w:ascii="Tahoma" w:hAnsi="Tahoma" w:cs="Tahoma"/>
          <w:color w:val="006666"/>
          <w:sz w:val="28"/>
          <w:szCs w:val="24"/>
        </w:rPr>
        <w:t>The budget for the exhibition and interpretation service falls below the OJEU threshold for services.</w:t>
      </w:r>
    </w:p>
    <w:p w14:paraId="13499CBA" w14:textId="0A0E4724" w:rsidR="002F122C" w:rsidRDefault="000A3B0A" w:rsidP="000A3B0A">
      <w:pPr>
        <w:rPr>
          <w:rFonts w:ascii="Tahoma" w:hAnsi="Tahoma" w:cs="Tahoma"/>
          <w:color w:val="006666"/>
          <w:sz w:val="28"/>
          <w:szCs w:val="24"/>
        </w:rPr>
      </w:pPr>
      <w:r w:rsidRPr="000A3B0A">
        <w:rPr>
          <w:rFonts w:ascii="Tahoma" w:hAnsi="Tahoma" w:cs="Tahoma"/>
          <w:color w:val="006666"/>
          <w:sz w:val="28"/>
          <w:szCs w:val="24"/>
        </w:rPr>
        <w:t xml:space="preserve">Rochdale Town Hall is a spectacular gothic revival building with an amazing set of stories and an ambitious community based agenda supported by the </w:t>
      </w:r>
      <w:r>
        <w:rPr>
          <w:rFonts w:ascii="Tahoma" w:hAnsi="Tahoma" w:cs="Tahoma"/>
          <w:color w:val="006666"/>
          <w:sz w:val="28"/>
          <w:szCs w:val="24"/>
        </w:rPr>
        <w:t xml:space="preserve">HLF </w:t>
      </w:r>
      <w:r w:rsidRPr="000A3B0A">
        <w:rPr>
          <w:rFonts w:ascii="Tahoma" w:hAnsi="Tahoma" w:cs="Tahoma"/>
          <w:color w:val="006666"/>
          <w:sz w:val="28"/>
          <w:szCs w:val="24"/>
        </w:rPr>
        <w:t xml:space="preserve">and the local authority. The team is seeking expressions of interest from those in this field of work. If you express an interest you will be invited to submit a tender </w:t>
      </w:r>
      <w:r>
        <w:rPr>
          <w:rFonts w:ascii="Tahoma" w:hAnsi="Tahoma" w:cs="Tahoma"/>
          <w:color w:val="006666"/>
          <w:sz w:val="28"/>
          <w:szCs w:val="24"/>
        </w:rPr>
        <w:t>that</w:t>
      </w:r>
      <w:r w:rsidRPr="000A3B0A">
        <w:rPr>
          <w:rFonts w:ascii="Tahoma" w:hAnsi="Tahoma" w:cs="Tahoma"/>
          <w:color w:val="006666"/>
          <w:sz w:val="28"/>
          <w:szCs w:val="24"/>
        </w:rPr>
        <w:t xml:space="preserve"> will be evaluated in part on your relevant experience and in part on your ideas for the treatment of some of the key internal spaces.</w:t>
      </w:r>
    </w:p>
    <w:p w14:paraId="3FB5BE71" w14:textId="77777777" w:rsidR="002F122C" w:rsidRPr="002F122C" w:rsidRDefault="002F122C" w:rsidP="002F122C">
      <w:pPr>
        <w:rPr>
          <w:rFonts w:ascii="Tahoma" w:hAnsi="Tahoma" w:cs="Tahoma"/>
          <w:color w:val="006666"/>
          <w:sz w:val="28"/>
          <w:szCs w:val="24"/>
        </w:rPr>
      </w:pPr>
      <w:r w:rsidRPr="002F122C">
        <w:rPr>
          <w:rFonts w:ascii="Tahoma" w:hAnsi="Tahoma" w:cs="Tahoma"/>
          <w:color w:val="006666"/>
          <w:sz w:val="28"/>
          <w:szCs w:val="24"/>
        </w:rPr>
        <w:t>In summary the responsibilities and services are:</w:t>
      </w:r>
    </w:p>
    <w:p w14:paraId="547DDFF3" w14:textId="77777777" w:rsidR="002F122C" w:rsidRDefault="002F122C" w:rsidP="000C5858">
      <w:pPr>
        <w:numPr>
          <w:ilvl w:val="0"/>
          <w:numId w:val="43"/>
        </w:numPr>
        <w:spacing w:line="240" w:lineRule="auto"/>
        <w:ind w:left="714" w:hanging="357"/>
        <w:rPr>
          <w:rFonts w:ascii="Tahoma" w:hAnsi="Tahoma" w:cs="Tahoma"/>
          <w:color w:val="006666"/>
          <w:sz w:val="28"/>
          <w:szCs w:val="24"/>
        </w:rPr>
      </w:pPr>
      <w:r w:rsidRPr="002F122C">
        <w:rPr>
          <w:rFonts w:ascii="Tahoma" w:hAnsi="Tahoma" w:cs="Tahoma"/>
          <w:color w:val="006666"/>
          <w:sz w:val="28"/>
          <w:szCs w:val="24"/>
        </w:rPr>
        <w:t>To work within the design team which is led and coordinated by the conservation architect</w:t>
      </w:r>
    </w:p>
    <w:p w14:paraId="2EE81196" w14:textId="0BEA59E9" w:rsidR="00296576" w:rsidRPr="002F122C" w:rsidRDefault="00296576" w:rsidP="000C5858">
      <w:pPr>
        <w:numPr>
          <w:ilvl w:val="0"/>
          <w:numId w:val="43"/>
        </w:numPr>
        <w:spacing w:line="240" w:lineRule="auto"/>
        <w:ind w:left="714" w:hanging="357"/>
        <w:rPr>
          <w:rFonts w:ascii="Tahoma" w:hAnsi="Tahoma" w:cs="Tahoma"/>
          <w:color w:val="006666"/>
          <w:sz w:val="28"/>
          <w:szCs w:val="24"/>
        </w:rPr>
      </w:pPr>
      <w:r>
        <w:rPr>
          <w:rFonts w:ascii="Tahoma" w:hAnsi="Tahoma" w:cs="Tahoma"/>
          <w:color w:val="006666"/>
          <w:sz w:val="28"/>
          <w:szCs w:val="24"/>
        </w:rPr>
        <w:t>To develop the interpretation strategy for the HLF funded project</w:t>
      </w:r>
    </w:p>
    <w:p w14:paraId="7C054D42" w14:textId="77777777" w:rsidR="002F122C" w:rsidRPr="002F122C" w:rsidRDefault="002F122C" w:rsidP="000C5858">
      <w:pPr>
        <w:numPr>
          <w:ilvl w:val="0"/>
          <w:numId w:val="43"/>
        </w:numPr>
        <w:spacing w:line="240" w:lineRule="auto"/>
        <w:ind w:left="714" w:hanging="357"/>
        <w:rPr>
          <w:rFonts w:ascii="Tahoma" w:hAnsi="Tahoma" w:cs="Tahoma"/>
          <w:color w:val="006666"/>
          <w:sz w:val="28"/>
          <w:szCs w:val="24"/>
        </w:rPr>
      </w:pPr>
      <w:r w:rsidRPr="002F122C">
        <w:rPr>
          <w:rFonts w:ascii="Tahoma" w:hAnsi="Tahoma" w:cs="Tahoma"/>
          <w:color w:val="006666"/>
          <w:sz w:val="28"/>
          <w:szCs w:val="24"/>
        </w:rPr>
        <w:t>To work closely with the activity planner to develop strong relationships between evidenced need and demand arising from the consultation and the interpretive strategy and design</w:t>
      </w:r>
    </w:p>
    <w:p w14:paraId="7271D0F6" w14:textId="77777777" w:rsidR="002F122C" w:rsidRPr="002F122C" w:rsidRDefault="002F122C" w:rsidP="000C5858">
      <w:pPr>
        <w:numPr>
          <w:ilvl w:val="0"/>
          <w:numId w:val="43"/>
        </w:numPr>
        <w:spacing w:line="240" w:lineRule="auto"/>
        <w:ind w:left="714" w:hanging="357"/>
        <w:rPr>
          <w:rFonts w:ascii="Tahoma" w:hAnsi="Tahoma" w:cs="Tahoma"/>
          <w:color w:val="006666"/>
          <w:sz w:val="28"/>
          <w:szCs w:val="24"/>
        </w:rPr>
      </w:pPr>
      <w:r w:rsidRPr="002F122C">
        <w:rPr>
          <w:rFonts w:ascii="Tahoma" w:hAnsi="Tahoma" w:cs="Tahoma"/>
          <w:color w:val="006666"/>
          <w:sz w:val="28"/>
          <w:szCs w:val="24"/>
        </w:rPr>
        <w:t>To work closely with the cost manager to keep within budget</w:t>
      </w:r>
    </w:p>
    <w:p w14:paraId="136A7477" w14:textId="77777777" w:rsidR="002F122C" w:rsidRPr="002F122C" w:rsidRDefault="002F122C" w:rsidP="000C5858">
      <w:pPr>
        <w:numPr>
          <w:ilvl w:val="0"/>
          <w:numId w:val="43"/>
        </w:numPr>
        <w:spacing w:line="240" w:lineRule="auto"/>
        <w:ind w:left="714" w:hanging="357"/>
        <w:rPr>
          <w:rFonts w:ascii="Tahoma" w:hAnsi="Tahoma" w:cs="Tahoma"/>
          <w:color w:val="006666"/>
          <w:sz w:val="28"/>
          <w:szCs w:val="24"/>
        </w:rPr>
      </w:pPr>
      <w:r w:rsidRPr="002F122C">
        <w:rPr>
          <w:rFonts w:ascii="Tahoma" w:hAnsi="Tahoma" w:cs="Tahoma"/>
          <w:color w:val="006666"/>
          <w:sz w:val="28"/>
          <w:szCs w:val="24"/>
        </w:rPr>
        <w:t>To be responsible for the cost management of the fit out works in conjunction with the project cost manager</w:t>
      </w:r>
    </w:p>
    <w:p w14:paraId="7602BFE3" w14:textId="77777777" w:rsidR="002F122C" w:rsidRPr="002F122C" w:rsidRDefault="002F122C" w:rsidP="000C5858">
      <w:pPr>
        <w:numPr>
          <w:ilvl w:val="0"/>
          <w:numId w:val="43"/>
        </w:numPr>
        <w:spacing w:line="240" w:lineRule="auto"/>
        <w:ind w:left="714" w:hanging="357"/>
        <w:rPr>
          <w:rFonts w:ascii="Tahoma" w:hAnsi="Tahoma" w:cs="Tahoma"/>
          <w:color w:val="006666"/>
          <w:sz w:val="28"/>
          <w:szCs w:val="24"/>
        </w:rPr>
      </w:pPr>
      <w:r w:rsidRPr="002F122C">
        <w:rPr>
          <w:rFonts w:ascii="Tahoma" w:hAnsi="Tahoma" w:cs="Tahoma"/>
          <w:color w:val="006666"/>
          <w:sz w:val="28"/>
          <w:szCs w:val="24"/>
        </w:rPr>
        <w:t>To be responsible for the procurement strategy,  information and tendering of the fit out contractor/s</w:t>
      </w:r>
    </w:p>
    <w:p w14:paraId="62884C51" w14:textId="77777777" w:rsidR="002F122C" w:rsidRPr="002F122C" w:rsidRDefault="002F122C" w:rsidP="000C5858">
      <w:pPr>
        <w:numPr>
          <w:ilvl w:val="0"/>
          <w:numId w:val="43"/>
        </w:numPr>
        <w:spacing w:line="240" w:lineRule="auto"/>
        <w:ind w:left="714" w:hanging="357"/>
        <w:rPr>
          <w:rFonts w:ascii="Tahoma" w:hAnsi="Tahoma" w:cs="Tahoma"/>
          <w:color w:val="006666"/>
          <w:sz w:val="28"/>
          <w:szCs w:val="24"/>
        </w:rPr>
      </w:pPr>
      <w:r w:rsidRPr="002F122C">
        <w:rPr>
          <w:rFonts w:ascii="Tahoma" w:hAnsi="Tahoma" w:cs="Tahoma"/>
          <w:color w:val="006666"/>
          <w:sz w:val="28"/>
          <w:szCs w:val="24"/>
        </w:rPr>
        <w:t>To lead on the reporting and management of exhibition related risk</w:t>
      </w:r>
    </w:p>
    <w:p w14:paraId="21E4AC00" w14:textId="77777777" w:rsidR="002F122C" w:rsidRPr="002F122C" w:rsidRDefault="002F122C" w:rsidP="000C5858">
      <w:pPr>
        <w:numPr>
          <w:ilvl w:val="0"/>
          <w:numId w:val="43"/>
        </w:numPr>
        <w:spacing w:line="240" w:lineRule="auto"/>
        <w:ind w:left="714" w:hanging="357"/>
        <w:rPr>
          <w:rFonts w:ascii="Tahoma" w:hAnsi="Tahoma" w:cs="Tahoma"/>
          <w:color w:val="006666"/>
          <w:sz w:val="28"/>
          <w:szCs w:val="24"/>
        </w:rPr>
      </w:pPr>
      <w:r w:rsidRPr="002F122C">
        <w:rPr>
          <w:rFonts w:ascii="Tahoma" w:hAnsi="Tahoma" w:cs="Tahoma"/>
          <w:color w:val="006666"/>
          <w:sz w:val="28"/>
          <w:szCs w:val="24"/>
        </w:rPr>
        <w:lastRenderedPageBreak/>
        <w:t>To contribute to the production of the HLF Round 2 documentation and submission</w:t>
      </w:r>
    </w:p>
    <w:p w14:paraId="5CA7370B" w14:textId="77777777" w:rsidR="002F122C" w:rsidRPr="002F122C" w:rsidRDefault="002F122C" w:rsidP="000C5858">
      <w:pPr>
        <w:numPr>
          <w:ilvl w:val="0"/>
          <w:numId w:val="43"/>
        </w:numPr>
        <w:spacing w:line="240" w:lineRule="auto"/>
        <w:ind w:left="714" w:hanging="357"/>
        <w:rPr>
          <w:rFonts w:ascii="Tahoma" w:hAnsi="Tahoma" w:cs="Tahoma"/>
          <w:color w:val="006666"/>
          <w:sz w:val="28"/>
          <w:szCs w:val="24"/>
        </w:rPr>
      </w:pPr>
      <w:r w:rsidRPr="002F122C">
        <w:rPr>
          <w:rFonts w:ascii="Tahoma" w:hAnsi="Tahoma" w:cs="Tahoma"/>
          <w:color w:val="006666"/>
          <w:sz w:val="28"/>
          <w:szCs w:val="24"/>
        </w:rPr>
        <w:t>To produce a RIBA 2 and RIBA 3 design and cost report</w:t>
      </w:r>
    </w:p>
    <w:p w14:paraId="15F77FEF" w14:textId="77777777" w:rsidR="002F122C" w:rsidRPr="002F122C" w:rsidRDefault="002F122C" w:rsidP="000C5858">
      <w:pPr>
        <w:numPr>
          <w:ilvl w:val="0"/>
          <w:numId w:val="43"/>
        </w:numPr>
        <w:spacing w:line="240" w:lineRule="auto"/>
        <w:ind w:left="714" w:hanging="357"/>
        <w:rPr>
          <w:rFonts w:ascii="Tahoma" w:hAnsi="Tahoma" w:cs="Tahoma"/>
          <w:color w:val="006666"/>
          <w:sz w:val="28"/>
          <w:szCs w:val="24"/>
        </w:rPr>
      </w:pPr>
      <w:r w:rsidRPr="002F122C">
        <w:rPr>
          <w:rFonts w:ascii="Tahoma" w:hAnsi="Tahoma" w:cs="Tahoma"/>
          <w:color w:val="006666"/>
          <w:sz w:val="28"/>
          <w:szCs w:val="24"/>
        </w:rPr>
        <w:t xml:space="preserve">To manage the delivery of the exhibition and interpretation works on site </w:t>
      </w:r>
    </w:p>
    <w:p w14:paraId="32DA6F88" w14:textId="721272FD" w:rsidR="002F122C" w:rsidRDefault="002F122C" w:rsidP="000A3B0A">
      <w:pPr>
        <w:rPr>
          <w:rFonts w:ascii="Tahoma" w:hAnsi="Tahoma" w:cs="Tahoma"/>
          <w:color w:val="006666"/>
          <w:sz w:val="28"/>
          <w:szCs w:val="24"/>
        </w:rPr>
      </w:pPr>
      <w:r>
        <w:rPr>
          <w:rFonts w:ascii="Tahoma" w:hAnsi="Tahoma" w:cs="Tahoma"/>
          <w:color w:val="006666"/>
          <w:sz w:val="28"/>
          <w:szCs w:val="24"/>
        </w:rPr>
        <w:t xml:space="preserve"> </w:t>
      </w:r>
    </w:p>
    <w:p w14:paraId="4FB9E8B3" w14:textId="31A15F9E" w:rsidR="00862016" w:rsidRDefault="00862016" w:rsidP="000A3B0A">
      <w:pPr>
        <w:rPr>
          <w:rFonts w:ascii="Tahoma" w:hAnsi="Tahoma" w:cs="Tahoma"/>
          <w:color w:val="006666"/>
          <w:sz w:val="28"/>
          <w:szCs w:val="24"/>
        </w:rPr>
      </w:pPr>
      <w:r>
        <w:rPr>
          <w:rFonts w:ascii="Tahoma" w:hAnsi="Tahoma" w:cs="Tahoma"/>
          <w:color w:val="006666"/>
          <w:sz w:val="28"/>
          <w:szCs w:val="24"/>
        </w:rPr>
        <w:t xml:space="preserve">The tender weighting is as below with a significant weighting to your proposed approach to </w:t>
      </w:r>
      <w:r w:rsidR="003B1516">
        <w:rPr>
          <w:rFonts w:ascii="Tahoma" w:hAnsi="Tahoma" w:cs="Tahoma"/>
          <w:color w:val="006666"/>
          <w:sz w:val="28"/>
          <w:szCs w:val="24"/>
        </w:rPr>
        <w:t>designing collaborative</w:t>
      </w:r>
      <w:r w:rsidR="00296576">
        <w:rPr>
          <w:rFonts w:ascii="Tahoma" w:hAnsi="Tahoma" w:cs="Tahoma"/>
          <w:color w:val="006666"/>
          <w:sz w:val="28"/>
          <w:szCs w:val="24"/>
        </w:rPr>
        <w:t xml:space="preserve"> </w:t>
      </w:r>
      <w:r>
        <w:rPr>
          <w:rFonts w:ascii="Tahoma" w:hAnsi="Tahoma" w:cs="Tahoma"/>
          <w:color w:val="006666"/>
          <w:sz w:val="28"/>
          <w:szCs w:val="24"/>
        </w:rPr>
        <w:t>exhibition and interpretation to be installed in highly decorative interiors:</w:t>
      </w:r>
    </w:p>
    <w:p w14:paraId="4B705090" w14:textId="77777777" w:rsidR="00862016" w:rsidRPr="002F122C" w:rsidRDefault="00862016" w:rsidP="002F122C">
      <w:pPr>
        <w:pStyle w:val="ListParagraph"/>
        <w:numPr>
          <w:ilvl w:val="0"/>
          <w:numId w:val="42"/>
        </w:numPr>
        <w:rPr>
          <w:rFonts w:ascii="Tahoma" w:hAnsi="Tahoma" w:cs="Tahoma"/>
          <w:color w:val="006666"/>
          <w:sz w:val="28"/>
          <w:szCs w:val="24"/>
        </w:rPr>
      </w:pPr>
      <w:r w:rsidRPr="002F122C">
        <w:rPr>
          <w:rFonts w:ascii="Tahoma" w:hAnsi="Tahoma" w:cs="Tahoma"/>
          <w:color w:val="006666"/>
          <w:sz w:val="28"/>
          <w:szCs w:val="24"/>
        </w:rPr>
        <w:t>Relevant experience 10%</w:t>
      </w:r>
    </w:p>
    <w:p w14:paraId="76F300BB" w14:textId="77777777" w:rsidR="00862016" w:rsidRPr="002F122C" w:rsidRDefault="00862016" w:rsidP="002F122C">
      <w:pPr>
        <w:pStyle w:val="ListParagraph"/>
        <w:numPr>
          <w:ilvl w:val="0"/>
          <w:numId w:val="42"/>
        </w:numPr>
        <w:rPr>
          <w:rFonts w:ascii="Tahoma" w:hAnsi="Tahoma" w:cs="Tahoma"/>
          <w:color w:val="006666"/>
          <w:sz w:val="28"/>
          <w:szCs w:val="24"/>
        </w:rPr>
      </w:pPr>
      <w:r w:rsidRPr="002F122C">
        <w:rPr>
          <w:rFonts w:ascii="Tahoma" w:hAnsi="Tahoma" w:cs="Tahoma"/>
          <w:color w:val="006666"/>
          <w:sz w:val="28"/>
          <w:szCs w:val="24"/>
        </w:rPr>
        <w:t>Design approach 65%</w:t>
      </w:r>
    </w:p>
    <w:p w14:paraId="5A9A0A9E" w14:textId="77777777" w:rsidR="00862016" w:rsidRPr="002F122C" w:rsidRDefault="00862016" w:rsidP="002F122C">
      <w:pPr>
        <w:pStyle w:val="ListParagraph"/>
        <w:numPr>
          <w:ilvl w:val="0"/>
          <w:numId w:val="42"/>
        </w:numPr>
        <w:rPr>
          <w:rFonts w:ascii="Tahoma" w:hAnsi="Tahoma" w:cs="Tahoma"/>
          <w:color w:val="006666"/>
          <w:sz w:val="28"/>
          <w:szCs w:val="24"/>
        </w:rPr>
      </w:pPr>
      <w:r w:rsidRPr="002F122C">
        <w:rPr>
          <w:rFonts w:ascii="Tahoma" w:hAnsi="Tahoma" w:cs="Tahoma"/>
          <w:color w:val="006666"/>
          <w:sz w:val="28"/>
          <w:szCs w:val="24"/>
        </w:rPr>
        <w:t>Social Value 10%</w:t>
      </w:r>
    </w:p>
    <w:p w14:paraId="08B30F90" w14:textId="3742A91D" w:rsidR="00862016" w:rsidRPr="002F122C" w:rsidRDefault="00862016" w:rsidP="002F122C">
      <w:pPr>
        <w:pStyle w:val="ListParagraph"/>
        <w:numPr>
          <w:ilvl w:val="0"/>
          <w:numId w:val="42"/>
        </w:numPr>
        <w:rPr>
          <w:rFonts w:ascii="Tahoma" w:hAnsi="Tahoma" w:cs="Tahoma"/>
          <w:color w:val="006666"/>
          <w:sz w:val="28"/>
          <w:szCs w:val="24"/>
        </w:rPr>
      </w:pPr>
      <w:r w:rsidRPr="002F122C">
        <w:rPr>
          <w:rFonts w:ascii="Tahoma" w:hAnsi="Tahoma" w:cs="Tahoma"/>
          <w:color w:val="006666"/>
          <w:sz w:val="28"/>
          <w:szCs w:val="24"/>
        </w:rPr>
        <w:t>Fee 15%</w:t>
      </w:r>
      <w:r w:rsidR="000A3B0A" w:rsidRPr="002F122C">
        <w:rPr>
          <w:rFonts w:ascii="Tahoma" w:hAnsi="Tahoma" w:cs="Tahoma"/>
          <w:color w:val="006666"/>
          <w:sz w:val="28"/>
          <w:szCs w:val="24"/>
        </w:rPr>
        <w:t xml:space="preserve"> </w:t>
      </w:r>
    </w:p>
    <w:p w14:paraId="475070EA" w14:textId="5868CF2B" w:rsidR="0085778D" w:rsidRPr="0085778D" w:rsidRDefault="000A3B0A" w:rsidP="000A3B0A">
      <w:pPr>
        <w:rPr>
          <w:rFonts w:ascii="Tahoma" w:hAnsi="Tahoma" w:cs="Tahoma"/>
          <w:color w:val="006666"/>
          <w:sz w:val="28"/>
          <w:szCs w:val="24"/>
        </w:rPr>
      </w:pPr>
      <w:r w:rsidRPr="000A3B0A">
        <w:rPr>
          <w:rFonts w:ascii="Tahoma" w:hAnsi="Tahoma" w:cs="Tahoma"/>
          <w:color w:val="006666"/>
          <w:sz w:val="28"/>
          <w:szCs w:val="24"/>
        </w:rPr>
        <w:t>An arranged visit for those interested will be held early in the New Year, with a provisional date of Monday 14th January 2019.</w:t>
      </w:r>
      <w:r w:rsidR="00DC6E43" w:rsidRPr="00DC6E43">
        <w:t xml:space="preserve"> </w:t>
      </w:r>
      <w:r w:rsidR="00DC6E43" w:rsidRPr="00DC6E43">
        <w:rPr>
          <w:rFonts w:ascii="Tahoma" w:hAnsi="Tahoma" w:cs="Tahoma"/>
          <w:color w:val="006666"/>
          <w:sz w:val="28"/>
          <w:szCs w:val="24"/>
        </w:rPr>
        <w:t xml:space="preserve">It is anticipated that the successful firm(s) will be appointed in late </w:t>
      </w:r>
      <w:r w:rsidR="00862016">
        <w:rPr>
          <w:rFonts w:ascii="Tahoma" w:hAnsi="Tahoma" w:cs="Tahoma"/>
          <w:color w:val="006666"/>
          <w:sz w:val="28"/>
          <w:szCs w:val="24"/>
        </w:rPr>
        <w:t>February</w:t>
      </w:r>
      <w:r w:rsidR="00DC6E43">
        <w:rPr>
          <w:rFonts w:ascii="Tahoma" w:hAnsi="Tahoma" w:cs="Tahoma"/>
          <w:color w:val="006666"/>
          <w:sz w:val="28"/>
          <w:szCs w:val="24"/>
        </w:rPr>
        <w:t>.</w:t>
      </w:r>
    </w:p>
    <w:p w14:paraId="07DE406B" w14:textId="77777777" w:rsidR="008D58C9" w:rsidRPr="00667809" w:rsidRDefault="008D58C9" w:rsidP="008D58C9">
      <w:pPr>
        <w:pStyle w:val="ListParagraph"/>
        <w:numPr>
          <w:ilvl w:val="0"/>
          <w:numId w:val="2"/>
        </w:numPr>
        <w:ind w:left="709"/>
        <w:rPr>
          <w:rFonts w:ascii="Tahoma" w:hAnsi="Tahoma" w:cs="Tahoma"/>
          <w:smallCaps/>
          <w:color w:val="006666"/>
          <w:sz w:val="24"/>
        </w:rPr>
      </w:pPr>
      <w:r w:rsidRPr="00667809">
        <w:rPr>
          <w:rFonts w:ascii="Tahoma" w:hAnsi="Tahoma" w:cs="Tahoma"/>
          <w:b/>
          <w:smallCaps/>
          <w:color w:val="006666"/>
          <w:sz w:val="36"/>
          <w:szCs w:val="40"/>
        </w:rPr>
        <w:t>How to Respond</w:t>
      </w:r>
    </w:p>
    <w:p w14:paraId="7459FBD2" w14:textId="107B8267" w:rsidR="00890946" w:rsidRPr="0085778D" w:rsidRDefault="00D338D1" w:rsidP="00890946">
      <w:pPr>
        <w:jc w:val="both"/>
        <w:rPr>
          <w:rFonts w:ascii="Tahoma" w:hAnsi="Tahoma" w:cs="Tahoma"/>
          <w:color w:val="006666"/>
          <w:sz w:val="28"/>
          <w:szCs w:val="24"/>
        </w:rPr>
      </w:pPr>
      <w:r w:rsidRPr="0085778D">
        <w:rPr>
          <w:rFonts w:ascii="Tahoma" w:hAnsi="Tahoma" w:cs="Tahoma"/>
          <w:color w:val="006666"/>
          <w:sz w:val="28"/>
          <w:szCs w:val="24"/>
        </w:rPr>
        <w:t>Interested organisations are invited to express their interest in providing the require</w:t>
      </w:r>
      <w:r w:rsidR="006F3672" w:rsidRPr="0085778D">
        <w:rPr>
          <w:rFonts w:ascii="Tahoma" w:hAnsi="Tahoma" w:cs="Tahoma"/>
          <w:color w:val="006666"/>
          <w:sz w:val="28"/>
          <w:szCs w:val="24"/>
        </w:rPr>
        <w:t>ment</w:t>
      </w:r>
      <w:r w:rsidRPr="0085778D">
        <w:rPr>
          <w:rFonts w:ascii="Tahoma" w:hAnsi="Tahoma" w:cs="Tahoma"/>
          <w:color w:val="006666"/>
          <w:sz w:val="28"/>
          <w:szCs w:val="24"/>
        </w:rPr>
        <w:t>. To do so they should complete the Response Document</w:t>
      </w:r>
      <w:r w:rsidR="00054F71">
        <w:rPr>
          <w:rFonts w:ascii="Tahoma" w:hAnsi="Tahoma" w:cs="Tahoma"/>
          <w:color w:val="006666"/>
          <w:sz w:val="28"/>
          <w:szCs w:val="24"/>
        </w:rPr>
        <w:t xml:space="preserve"> (below)</w:t>
      </w:r>
      <w:r w:rsidRPr="0085778D">
        <w:rPr>
          <w:rFonts w:ascii="Tahoma" w:hAnsi="Tahoma" w:cs="Tahoma"/>
          <w:color w:val="006666"/>
          <w:sz w:val="28"/>
          <w:szCs w:val="24"/>
        </w:rPr>
        <w:t xml:space="preserve"> and submit this via the Chest by the deadline.</w:t>
      </w:r>
      <w:r w:rsidR="00890946" w:rsidRPr="0085778D">
        <w:rPr>
          <w:rFonts w:ascii="Tahoma" w:hAnsi="Tahoma" w:cs="Tahoma"/>
          <w:color w:val="006666"/>
          <w:sz w:val="28"/>
          <w:szCs w:val="24"/>
        </w:rPr>
        <w:t xml:space="preserve"> Interested parties are also encouraged to consider how they might deliver these services in collaboration with </w:t>
      </w:r>
      <w:r w:rsidR="000C5858" w:rsidRPr="0085778D">
        <w:rPr>
          <w:rFonts w:ascii="Tahoma" w:hAnsi="Tahoma" w:cs="Tahoma"/>
          <w:color w:val="006666"/>
          <w:sz w:val="28"/>
          <w:szCs w:val="24"/>
        </w:rPr>
        <w:t>other organisations</w:t>
      </w:r>
      <w:r w:rsidR="00890946" w:rsidRPr="0085778D">
        <w:rPr>
          <w:rFonts w:ascii="Tahoma" w:hAnsi="Tahoma" w:cs="Tahoma"/>
          <w:color w:val="006666"/>
          <w:sz w:val="28"/>
          <w:szCs w:val="24"/>
        </w:rPr>
        <w:t>.</w:t>
      </w:r>
    </w:p>
    <w:p w14:paraId="3B1E94E9" w14:textId="77777777" w:rsidR="00D338D1" w:rsidRPr="0085778D" w:rsidRDefault="00D338D1" w:rsidP="00890946">
      <w:pPr>
        <w:jc w:val="both"/>
        <w:rPr>
          <w:rFonts w:ascii="Tahoma" w:hAnsi="Tahoma" w:cs="Tahoma"/>
          <w:color w:val="006666"/>
          <w:sz w:val="28"/>
          <w:szCs w:val="24"/>
        </w:rPr>
      </w:pPr>
      <w:r w:rsidRPr="0085778D">
        <w:rPr>
          <w:rFonts w:ascii="Tahoma" w:hAnsi="Tahoma" w:cs="Tahoma"/>
          <w:color w:val="006666"/>
          <w:sz w:val="28"/>
          <w:szCs w:val="24"/>
        </w:rPr>
        <w:t>This advert via the Chest is one method that is being used to undertake the soft market exercise. Other means of expressing an interest are acceptable.</w:t>
      </w:r>
    </w:p>
    <w:p w14:paraId="5A79CC2A" w14:textId="77777777" w:rsidR="00DC6E43" w:rsidRPr="00DC6E43" w:rsidRDefault="00DC6E43" w:rsidP="00DC6E43">
      <w:pPr>
        <w:jc w:val="both"/>
        <w:rPr>
          <w:rFonts w:ascii="Tahoma" w:hAnsi="Tahoma" w:cs="Tahoma"/>
          <w:color w:val="006666"/>
          <w:sz w:val="28"/>
          <w:szCs w:val="24"/>
        </w:rPr>
      </w:pPr>
      <w:r w:rsidRPr="00DC6E43">
        <w:rPr>
          <w:rFonts w:ascii="Tahoma" w:hAnsi="Tahoma" w:cs="Tahoma"/>
          <w:color w:val="006666"/>
          <w:sz w:val="28"/>
          <w:szCs w:val="24"/>
        </w:rPr>
        <w:t xml:space="preserve">At this stage, we are seeking expressions of interest as part of the pre-tender period. </w:t>
      </w:r>
    </w:p>
    <w:p w14:paraId="0D9A47C5" w14:textId="77777777" w:rsidR="00DC6E43" w:rsidRPr="00DC6E43" w:rsidRDefault="00DC6E43" w:rsidP="00DC6E43">
      <w:pPr>
        <w:jc w:val="both"/>
        <w:rPr>
          <w:rFonts w:ascii="Tahoma" w:hAnsi="Tahoma" w:cs="Tahoma"/>
          <w:color w:val="006666"/>
          <w:sz w:val="28"/>
          <w:szCs w:val="24"/>
        </w:rPr>
      </w:pPr>
      <w:r w:rsidRPr="00DC6E43">
        <w:rPr>
          <w:rFonts w:ascii="Tahoma" w:hAnsi="Tahoma" w:cs="Tahoma"/>
          <w:color w:val="006666"/>
          <w:sz w:val="28"/>
          <w:szCs w:val="24"/>
        </w:rPr>
        <w:t>Your expression of interest should comprise:-</w:t>
      </w:r>
    </w:p>
    <w:p w14:paraId="72C0023E" w14:textId="77777777" w:rsidR="00DC6E43" w:rsidRPr="00DC6E43" w:rsidRDefault="00DC6E43" w:rsidP="00DC6E43">
      <w:pPr>
        <w:jc w:val="both"/>
        <w:rPr>
          <w:rFonts w:ascii="Tahoma" w:hAnsi="Tahoma" w:cs="Tahoma"/>
          <w:color w:val="006666"/>
          <w:sz w:val="28"/>
          <w:szCs w:val="24"/>
        </w:rPr>
      </w:pPr>
      <w:r w:rsidRPr="00DC6E43">
        <w:rPr>
          <w:rFonts w:ascii="Tahoma" w:hAnsi="Tahoma" w:cs="Tahoma"/>
          <w:color w:val="006666"/>
          <w:sz w:val="28"/>
          <w:szCs w:val="24"/>
        </w:rPr>
        <w:t>1.</w:t>
      </w:r>
      <w:r w:rsidRPr="00DC6E43">
        <w:rPr>
          <w:rFonts w:ascii="Tahoma" w:hAnsi="Tahoma" w:cs="Tahoma"/>
          <w:color w:val="006666"/>
          <w:sz w:val="28"/>
          <w:szCs w:val="24"/>
        </w:rPr>
        <w:tab/>
        <w:t>Your full name and address including any parent company.  Please use the question and answer facility to provide your response.</w:t>
      </w:r>
    </w:p>
    <w:p w14:paraId="4B22EEC5" w14:textId="77777777" w:rsidR="00DC6E43" w:rsidRPr="00DC6E43" w:rsidRDefault="00DC6E43" w:rsidP="00DC6E43">
      <w:pPr>
        <w:jc w:val="both"/>
        <w:rPr>
          <w:rFonts w:ascii="Tahoma" w:hAnsi="Tahoma" w:cs="Tahoma"/>
          <w:color w:val="006666"/>
          <w:sz w:val="28"/>
          <w:szCs w:val="24"/>
        </w:rPr>
      </w:pPr>
      <w:r w:rsidRPr="00DC6E43">
        <w:rPr>
          <w:rFonts w:ascii="Tahoma" w:hAnsi="Tahoma" w:cs="Tahoma"/>
          <w:color w:val="006666"/>
          <w:sz w:val="28"/>
          <w:szCs w:val="24"/>
        </w:rPr>
        <w:t xml:space="preserve">Please note that neither the Council nor their advisers will be liable for any costs incurred by third parties either through the preparation of their expressions of interest. All costs must be at the individual’s risk. </w:t>
      </w:r>
    </w:p>
    <w:p w14:paraId="1F437E98" w14:textId="407E4A52" w:rsidR="00D338D1" w:rsidRDefault="00DC6E43" w:rsidP="00DC6E43">
      <w:pPr>
        <w:jc w:val="both"/>
        <w:rPr>
          <w:rFonts w:ascii="Tahoma" w:hAnsi="Tahoma" w:cs="Tahoma"/>
          <w:color w:val="006666"/>
          <w:sz w:val="28"/>
          <w:szCs w:val="24"/>
        </w:rPr>
      </w:pPr>
      <w:r w:rsidRPr="00DC6E43">
        <w:rPr>
          <w:rFonts w:ascii="Tahoma" w:hAnsi="Tahoma" w:cs="Tahoma"/>
          <w:color w:val="006666"/>
          <w:sz w:val="28"/>
          <w:szCs w:val="24"/>
        </w:rPr>
        <w:lastRenderedPageBreak/>
        <w:t>Any queries in respect of the Expressions of Interest should be directed via The Chest.</w:t>
      </w:r>
    </w:p>
    <w:p w14:paraId="66D0C5E2" w14:textId="77777777" w:rsidR="00B13DFD" w:rsidRDefault="00B13DFD" w:rsidP="00890946">
      <w:pPr>
        <w:jc w:val="both"/>
        <w:rPr>
          <w:rFonts w:ascii="Tahoma" w:hAnsi="Tahoma" w:cs="Tahoma"/>
          <w:color w:val="006666"/>
          <w:sz w:val="28"/>
          <w:szCs w:val="24"/>
        </w:rPr>
      </w:pPr>
    </w:p>
    <w:tbl>
      <w:tblPr>
        <w:tblStyle w:val="TableGrid"/>
        <w:tblW w:w="10825" w:type="dxa"/>
        <w:tblLook w:val="04A0" w:firstRow="1" w:lastRow="0" w:firstColumn="1" w:lastColumn="0" w:noHBand="0" w:noVBand="1"/>
      </w:tblPr>
      <w:tblGrid>
        <w:gridCol w:w="3369"/>
        <w:gridCol w:w="992"/>
        <w:gridCol w:w="6464"/>
      </w:tblGrid>
      <w:tr w:rsidR="00B13DFD" w14:paraId="60735E47" w14:textId="77777777" w:rsidTr="00637C13">
        <w:tc>
          <w:tcPr>
            <w:tcW w:w="3369" w:type="dxa"/>
            <w:shd w:val="clear" w:color="auto" w:fill="006666"/>
          </w:tcPr>
          <w:p w14:paraId="29F3A9CE" w14:textId="77777777" w:rsidR="00B13DFD" w:rsidRPr="0066221B" w:rsidRDefault="00B13DFD" w:rsidP="00637C13">
            <w:pPr>
              <w:rPr>
                <w:rFonts w:ascii="Tahoma" w:hAnsi="Tahoma" w:cs="Tahoma"/>
                <w:b/>
                <w:color w:val="FFFFFF" w:themeColor="background1"/>
                <w:sz w:val="24"/>
                <w:szCs w:val="24"/>
              </w:rPr>
            </w:pPr>
            <w:r w:rsidRPr="0066221B">
              <w:rPr>
                <w:rFonts w:ascii="Tahoma" w:hAnsi="Tahoma" w:cs="Tahoma"/>
                <w:b/>
                <w:color w:val="FFFFFF" w:themeColor="background1"/>
                <w:sz w:val="24"/>
                <w:szCs w:val="24"/>
              </w:rPr>
              <w:t>Organisation Name:</w:t>
            </w:r>
          </w:p>
        </w:tc>
        <w:tc>
          <w:tcPr>
            <w:tcW w:w="7456" w:type="dxa"/>
            <w:gridSpan w:val="2"/>
          </w:tcPr>
          <w:p w14:paraId="03C6107E" w14:textId="77777777" w:rsidR="00B13DFD" w:rsidRPr="009F2886" w:rsidRDefault="00B13DFD" w:rsidP="00637C13">
            <w:pPr>
              <w:rPr>
                <w:rFonts w:ascii="Tahoma" w:hAnsi="Tahoma" w:cs="Tahoma"/>
                <w:color w:val="006666"/>
                <w:sz w:val="32"/>
                <w:szCs w:val="24"/>
              </w:rPr>
            </w:pPr>
          </w:p>
        </w:tc>
      </w:tr>
      <w:tr w:rsidR="00B13DFD" w14:paraId="208F12FF" w14:textId="77777777" w:rsidTr="00637C13">
        <w:tc>
          <w:tcPr>
            <w:tcW w:w="3369" w:type="dxa"/>
            <w:shd w:val="clear" w:color="auto" w:fill="006666"/>
          </w:tcPr>
          <w:p w14:paraId="44F4C5F3" w14:textId="77777777" w:rsidR="00B13DFD" w:rsidRPr="0066221B" w:rsidRDefault="00B13DFD" w:rsidP="00637C13">
            <w:pPr>
              <w:rPr>
                <w:rFonts w:ascii="Tahoma" w:hAnsi="Tahoma" w:cs="Tahoma"/>
                <w:b/>
                <w:color w:val="FFFFFF" w:themeColor="background1"/>
                <w:sz w:val="24"/>
                <w:szCs w:val="24"/>
              </w:rPr>
            </w:pPr>
            <w:r w:rsidRPr="0066221B">
              <w:rPr>
                <w:rFonts w:ascii="Tahoma" w:hAnsi="Tahoma" w:cs="Tahoma"/>
                <w:b/>
                <w:color w:val="FFFFFF" w:themeColor="background1"/>
                <w:sz w:val="24"/>
                <w:szCs w:val="24"/>
              </w:rPr>
              <w:t>Address:</w:t>
            </w:r>
          </w:p>
        </w:tc>
        <w:tc>
          <w:tcPr>
            <w:tcW w:w="7456" w:type="dxa"/>
            <w:gridSpan w:val="2"/>
          </w:tcPr>
          <w:p w14:paraId="7D5AD44A" w14:textId="77777777" w:rsidR="00B13DFD" w:rsidRDefault="00B13DFD" w:rsidP="00637C13">
            <w:pPr>
              <w:rPr>
                <w:rFonts w:ascii="Tahoma" w:hAnsi="Tahoma" w:cs="Tahoma"/>
                <w:color w:val="006666"/>
                <w:sz w:val="24"/>
                <w:szCs w:val="24"/>
              </w:rPr>
            </w:pPr>
          </w:p>
        </w:tc>
      </w:tr>
      <w:tr w:rsidR="00B13DFD" w14:paraId="0757EBF0" w14:textId="77777777" w:rsidTr="00637C13">
        <w:tc>
          <w:tcPr>
            <w:tcW w:w="3369" w:type="dxa"/>
            <w:shd w:val="clear" w:color="auto" w:fill="006666"/>
          </w:tcPr>
          <w:p w14:paraId="03073CD3" w14:textId="53030BC3" w:rsidR="00B13DFD" w:rsidRPr="0066221B" w:rsidRDefault="00B13DFD" w:rsidP="00637C13">
            <w:pPr>
              <w:rPr>
                <w:rFonts w:ascii="Tahoma" w:hAnsi="Tahoma" w:cs="Tahoma"/>
                <w:b/>
                <w:color w:val="FFFFFF" w:themeColor="background1"/>
                <w:sz w:val="24"/>
                <w:szCs w:val="24"/>
              </w:rPr>
            </w:pPr>
            <w:r>
              <w:rPr>
                <w:rFonts w:ascii="Tahoma" w:hAnsi="Tahoma" w:cs="Tahoma"/>
                <w:b/>
                <w:color w:val="FFFFFF" w:themeColor="background1"/>
                <w:sz w:val="24"/>
                <w:szCs w:val="24"/>
              </w:rPr>
              <w:t>Registered Company Number:</w:t>
            </w:r>
          </w:p>
        </w:tc>
        <w:tc>
          <w:tcPr>
            <w:tcW w:w="7456" w:type="dxa"/>
            <w:gridSpan w:val="2"/>
          </w:tcPr>
          <w:p w14:paraId="47B50A46" w14:textId="77777777" w:rsidR="00B13DFD" w:rsidRDefault="00B13DFD" w:rsidP="00637C13">
            <w:pPr>
              <w:rPr>
                <w:rFonts w:ascii="Tahoma" w:hAnsi="Tahoma" w:cs="Tahoma"/>
                <w:color w:val="006666"/>
                <w:sz w:val="24"/>
                <w:szCs w:val="24"/>
              </w:rPr>
            </w:pPr>
          </w:p>
        </w:tc>
      </w:tr>
      <w:tr w:rsidR="000C5858" w14:paraId="1D587E4E" w14:textId="77777777" w:rsidTr="00637C13">
        <w:tc>
          <w:tcPr>
            <w:tcW w:w="3369" w:type="dxa"/>
            <w:shd w:val="clear" w:color="auto" w:fill="006666"/>
          </w:tcPr>
          <w:p w14:paraId="79FF4665" w14:textId="66F2264A" w:rsidR="000C5858" w:rsidRDefault="000C5858" w:rsidP="00637C13">
            <w:pPr>
              <w:rPr>
                <w:rFonts w:ascii="Tahoma" w:hAnsi="Tahoma" w:cs="Tahoma"/>
                <w:b/>
                <w:color w:val="FFFFFF" w:themeColor="background1"/>
                <w:sz w:val="24"/>
                <w:szCs w:val="24"/>
              </w:rPr>
            </w:pPr>
            <w:r>
              <w:rPr>
                <w:rFonts w:ascii="Tahoma" w:hAnsi="Tahoma" w:cs="Tahoma"/>
                <w:b/>
                <w:color w:val="FFFFFF" w:themeColor="background1"/>
                <w:sz w:val="24"/>
                <w:szCs w:val="24"/>
              </w:rPr>
              <w:t>Website:</w:t>
            </w:r>
          </w:p>
        </w:tc>
        <w:tc>
          <w:tcPr>
            <w:tcW w:w="7456" w:type="dxa"/>
            <w:gridSpan w:val="2"/>
          </w:tcPr>
          <w:p w14:paraId="513C9CCE" w14:textId="77777777" w:rsidR="000C5858" w:rsidRDefault="000C5858" w:rsidP="00637C13">
            <w:pPr>
              <w:rPr>
                <w:rFonts w:ascii="Tahoma" w:hAnsi="Tahoma" w:cs="Tahoma"/>
                <w:color w:val="006666"/>
                <w:sz w:val="24"/>
                <w:szCs w:val="24"/>
              </w:rPr>
            </w:pPr>
          </w:p>
        </w:tc>
      </w:tr>
      <w:tr w:rsidR="000C5858" w14:paraId="1083DC8B" w14:textId="77777777" w:rsidTr="000C5858">
        <w:trPr>
          <w:trHeight w:val="246"/>
        </w:trPr>
        <w:tc>
          <w:tcPr>
            <w:tcW w:w="3369" w:type="dxa"/>
            <w:vMerge w:val="restart"/>
            <w:shd w:val="clear" w:color="auto" w:fill="006666"/>
          </w:tcPr>
          <w:p w14:paraId="2BD87AB5" w14:textId="77777777" w:rsidR="000C5858" w:rsidRPr="0066221B" w:rsidRDefault="000C5858" w:rsidP="00637C13">
            <w:pPr>
              <w:rPr>
                <w:rFonts w:ascii="Tahoma" w:hAnsi="Tahoma" w:cs="Tahoma"/>
                <w:b/>
                <w:color w:val="FFFFFF" w:themeColor="background1"/>
                <w:sz w:val="24"/>
                <w:szCs w:val="24"/>
              </w:rPr>
            </w:pPr>
            <w:r>
              <w:rPr>
                <w:rFonts w:ascii="Tahoma" w:hAnsi="Tahoma" w:cs="Tahoma"/>
                <w:b/>
                <w:color w:val="FFFFFF" w:themeColor="background1"/>
                <w:sz w:val="24"/>
                <w:szCs w:val="24"/>
              </w:rPr>
              <w:t>Contact Details:</w:t>
            </w:r>
          </w:p>
        </w:tc>
        <w:tc>
          <w:tcPr>
            <w:tcW w:w="992" w:type="dxa"/>
            <w:tcBorders>
              <w:bottom w:val="nil"/>
            </w:tcBorders>
          </w:tcPr>
          <w:p w14:paraId="142CCDD9" w14:textId="7E69C5F6" w:rsidR="000C5858" w:rsidRDefault="000C5858" w:rsidP="00637C13">
            <w:pPr>
              <w:rPr>
                <w:rFonts w:ascii="Tahoma" w:hAnsi="Tahoma" w:cs="Tahoma"/>
                <w:color w:val="006666"/>
                <w:sz w:val="24"/>
                <w:szCs w:val="24"/>
              </w:rPr>
            </w:pPr>
            <w:r>
              <w:rPr>
                <w:rFonts w:ascii="Tahoma" w:hAnsi="Tahoma" w:cs="Tahoma"/>
                <w:color w:val="006666"/>
                <w:sz w:val="24"/>
                <w:szCs w:val="24"/>
              </w:rPr>
              <w:t xml:space="preserve">Name: </w:t>
            </w:r>
          </w:p>
        </w:tc>
        <w:tc>
          <w:tcPr>
            <w:tcW w:w="6464" w:type="dxa"/>
            <w:tcBorders>
              <w:bottom w:val="nil"/>
            </w:tcBorders>
          </w:tcPr>
          <w:p w14:paraId="15E1BFB2" w14:textId="77777777" w:rsidR="000C5858" w:rsidRDefault="000C5858" w:rsidP="00637C13">
            <w:pPr>
              <w:rPr>
                <w:rFonts w:ascii="Tahoma" w:hAnsi="Tahoma" w:cs="Tahoma"/>
                <w:color w:val="006666"/>
                <w:sz w:val="24"/>
                <w:szCs w:val="24"/>
              </w:rPr>
            </w:pPr>
            <w:r>
              <w:rPr>
                <w:rFonts w:ascii="Tahoma" w:hAnsi="Tahoma" w:cs="Tahoma"/>
                <w:color w:val="006666"/>
                <w:sz w:val="24"/>
                <w:szCs w:val="24"/>
              </w:rPr>
              <w:t xml:space="preserve"> </w:t>
            </w:r>
          </w:p>
        </w:tc>
      </w:tr>
      <w:tr w:rsidR="000C5858" w14:paraId="3B4E72A2" w14:textId="77777777" w:rsidTr="000C5858">
        <w:trPr>
          <w:trHeight w:val="286"/>
        </w:trPr>
        <w:tc>
          <w:tcPr>
            <w:tcW w:w="3369" w:type="dxa"/>
            <w:vMerge/>
            <w:shd w:val="clear" w:color="auto" w:fill="006666"/>
          </w:tcPr>
          <w:p w14:paraId="4CC883D0" w14:textId="77777777" w:rsidR="000C5858" w:rsidRDefault="000C5858" w:rsidP="00637C13">
            <w:pPr>
              <w:rPr>
                <w:rFonts w:ascii="Tahoma" w:hAnsi="Tahoma" w:cs="Tahoma"/>
                <w:b/>
                <w:color w:val="FFFFFF" w:themeColor="background1"/>
                <w:sz w:val="24"/>
                <w:szCs w:val="24"/>
              </w:rPr>
            </w:pPr>
          </w:p>
        </w:tc>
        <w:tc>
          <w:tcPr>
            <w:tcW w:w="992" w:type="dxa"/>
            <w:tcBorders>
              <w:top w:val="nil"/>
              <w:bottom w:val="nil"/>
            </w:tcBorders>
          </w:tcPr>
          <w:p w14:paraId="4375B3C7" w14:textId="0A6F11E4" w:rsidR="000C5858" w:rsidRDefault="000C5858" w:rsidP="00637C13">
            <w:pPr>
              <w:rPr>
                <w:rFonts w:ascii="Tahoma" w:hAnsi="Tahoma" w:cs="Tahoma"/>
                <w:color w:val="006666"/>
                <w:sz w:val="24"/>
                <w:szCs w:val="24"/>
              </w:rPr>
            </w:pPr>
            <w:r>
              <w:rPr>
                <w:rFonts w:ascii="Tahoma" w:hAnsi="Tahoma" w:cs="Tahoma"/>
                <w:color w:val="006666"/>
                <w:sz w:val="24"/>
                <w:szCs w:val="24"/>
              </w:rPr>
              <w:t xml:space="preserve">Title: </w:t>
            </w:r>
          </w:p>
        </w:tc>
        <w:tc>
          <w:tcPr>
            <w:tcW w:w="6464" w:type="dxa"/>
            <w:tcBorders>
              <w:top w:val="nil"/>
              <w:bottom w:val="nil"/>
            </w:tcBorders>
          </w:tcPr>
          <w:p w14:paraId="157EC4BE" w14:textId="77777777" w:rsidR="000C5858" w:rsidRDefault="000C5858" w:rsidP="00637C13">
            <w:pPr>
              <w:rPr>
                <w:rFonts w:ascii="Tahoma" w:hAnsi="Tahoma" w:cs="Tahoma"/>
                <w:color w:val="006666"/>
                <w:sz w:val="24"/>
                <w:szCs w:val="24"/>
              </w:rPr>
            </w:pPr>
          </w:p>
        </w:tc>
      </w:tr>
      <w:tr w:rsidR="000C5858" w14:paraId="1F2E969D" w14:textId="77777777" w:rsidTr="000C5858">
        <w:trPr>
          <w:trHeight w:val="276"/>
        </w:trPr>
        <w:tc>
          <w:tcPr>
            <w:tcW w:w="3369" w:type="dxa"/>
            <w:vMerge/>
            <w:shd w:val="clear" w:color="auto" w:fill="006666"/>
          </w:tcPr>
          <w:p w14:paraId="11232D02" w14:textId="77777777" w:rsidR="000C5858" w:rsidRDefault="000C5858" w:rsidP="00637C13">
            <w:pPr>
              <w:rPr>
                <w:rFonts w:ascii="Tahoma" w:hAnsi="Tahoma" w:cs="Tahoma"/>
                <w:b/>
                <w:color w:val="FFFFFF" w:themeColor="background1"/>
                <w:sz w:val="24"/>
                <w:szCs w:val="24"/>
              </w:rPr>
            </w:pPr>
          </w:p>
        </w:tc>
        <w:tc>
          <w:tcPr>
            <w:tcW w:w="992" w:type="dxa"/>
            <w:tcBorders>
              <w:top w:val="nil"/>
              <w:bottom w:val="nil"/>
            </w:tcBorders>
          </w:tcPr>
          <w:p w14:paraId="0D825EC0" w14:textId="55B073FC" w:rsidR="000C5858" w:rsidRDefault="000C5858" w:rsidP="00637C13">
            <w:pPr>
              <w:rPr>
                <w:rFonts w:ascii="Tahoma" w:hAnsi="Tahoma" w:cs="Tahoma"/>
                <w:color w:val="006666"/>
                <w:sz w:val="24"/>
                <w:szCs w:val="24"/>
              </w:rPr>
            </w:pPr>
            <w:r>
              <w:rPr>
                <w:rFonts w:ascii="Tahoma" w:hAnsi="Tahoma" w:cs="Tahoma"/>
                <w:color w:val="006666"/>
                <w:sz w:val="24"/>
                <w:szCs w:val="24"/>
              </w:rPr>
              <w:t>Phone:</w:t>
            </w:r>
          </w:p>
        </w:tc>
        <w:tc>
          <w:tcPr>
            <w:tcW w:w="6464" w:type="dxa"/>
            <w:tcBorders>
              <w:top w:val="nil"/>
              <w:bottom w:val="nil"/>
            </w:tcBorders>
          </w:tcPr>
          <w:p w14:paraId="5D79A7FE" w14:textId="77777777" w:rsidR="000C5858" w:rsidRDefault="000C5858" w:rsidP="00637C13">
            <w:pPr>
              <w:rPr>
                <w:rFonts w:ascii="Tahoma" w:hAnsi="Tahoma" w:cs="Tahoma"/>
                <w:color w:val="006666"/>
                <w:sz w:val="24"/>
                <w:szCs w:val="24"/>
              </w:rPr>
            </w:pPr>
          </w:p>
        </w:tc>
      </w:tr>
      <w:tr w:rsidR="000C5858" w14:paraId="6D8A4EB1" w14:textId="77777777" w:rsidTr="000C5858">
        <w:trPr>
          <w:trHeight w:val="252"/>
        </w:trPr>
        <w:tc>
          <w:tcPr>
            <w:tcW w:w="3369" w:type="dxa"/>
            <w:vMerge/>
            <w:shd w:val="clear" w:color="auto" w:fill="006666"/>
          </w:tcPr>
          <w:p w14:paraId="3168AECE" w14:textId="77777777" w:rsidR="000C5858" w:rsidRDefault="000C5858" w:rsidP="00637C13">
            <w:pPr>
              <w:rPr>
                <w:rFonts w:ascii="Tahoma" w:hAnsi="Tahoma" w:cs="Tahoma"/>
                <w:b/>
                <w:color w:val="FFFFFF" w:themeColor="background1"/>
                <w:sz w:val="24"/>
                <w:szCs w:val="24"/>
              </w:rPr>
            </w:pPr>
          </w:p>
        </w:tc>
        <w:tc>
          <w:tcPr>
            <w:tcW w:w="992" w:type="dxa"/>
            <w:tcBorders>
              <w:top w:val="nil"/>
            </w:tcBorders>
          </w:tcPr>
          <w:p w14:paraId="1806D6B3" w14:textId="3F09683D" w:rsidR="000C5858" w:rsidRDefault="000C5858" w:rsidP="00637C13">
            <w:pPr>
              <w:rPr>
                <w:rFonts w:ascii="Tahoma" w:hAnsi="Tahoma" w:cs="Tahoma"/>
                <w:color w:val="006666"/>
                <w:sz w:val="24"/>
                <w:szCs w:val="24"/>
              </w:rPr>
            </w:pPr>
            <w:r>
              <w:rPr>
                <w:rFonts w:ascii="Tahoma" w:hAnsi="Tahoma" w:cs="Tahoma"/>
                <w:color w:val="006666"/>
                <w:sz w:val="24"/>
                <w:szCs w:val="24"/>
              </w:rPr>
              <w:t>E-mail:</w:t>
            </w:r>
          </w:p>
        </w:tc>
        <w:tc>
          <w:tcPr>
            <w:tcW w:w="6464" w:type="dxa"/>
            <w:tcBorders>
              <w:top w:val="nil"/>
            </w:tcBorders>
          </w:tcPr>
          <w:p w14:paraId="59675DE7" w14:textId="77777777" w:rsidR="000C5858" w:rsidRDefault="000C5858" w:rsidP="00637C13">
            <w:pPr>
              <w:rPr>
                <w:rFonts w:ascii="Tahoma" w:hAnsi="Tahoma" w:cs="Tahoma"/>
                <w:color w:val="006666"/>
                <w:sz w:val="24"/>
                <w:szCs w:val="24"/>
              </w:rPr>
            </w:pPr>
          </w:p>
        </w:tc>
      </w:tr>
    </w:tbl>
    <w:p w14:paraId="7F9D9B82" w14:textId="77777777" w:rsidR="00B13DFD" w:rsidRDefault="00B13DFD" w:rsidP="00890946">
      <w:pPr>
        <w:jc w:val="both"/>
        <w:rPr>
          <w:rFonts w:ascii="Tahoma" w:hAnsi="Tahoma" w:cs="Tahoma"/>
          <w:color w:val="006666"/>
          <w:sz w:val="28"/>
          <w:szCs w:val="24"/>
        </w:rPr>
      </w:pPr>
    </w:p>
    <w:p w14:paraId="36E70CCF" w14:textId="77777777" w:rsidR="00B13DFD" w:rsidRDefault="00B13DFD" w:rsidP="00890946">
      <w:pPr>
        <w:jc w:val="both"/>
        <w:rPr>
          <w:rFonts w:ascii="Tahoma" w:hAnsi="Tahoma" w:cs="Tahoma"/>
          <w:color w:val="006666"/>
          <w:sz w:val="28"/>
          <w:szCs w:val="24"/>
        </w:rPr>
      </w:pPr>
    </w:p>
    <w:p w14:paraId="24F09AD0" w14:textId="77777777" w:rsidR="00363E53" w:rsidRDefault="00890946" w:rsidP="00BD1571">
      <w:pPr>
        <w:jc w:val="center"/>
        <w:rPr>
          <w:rFonts w:ascii="Tahoma" w:hAnsi="Tahoma" w:cs="Tahoma"/>
          <w:b/>
          <w:color w:val="FF0000"/>
          <w:sz w:val="28"/>
          <w:szCs w:val="24"/>
        </w:rPr>
      </w:pPr>
      <w:r w:rsidRPr="00C4588D">
        <w:rPr>
          <w:rFonts w:ascii="Tahoma" w:hAnsi="Tahoma" w:cs="Tahoma"/>
          <w:b/>
          <w:color w:val="FF0000"/>
          <w:sz w:val="28"/>
          <w:szCs w:val="24"/>
        </w:rPr>
        <w:t xml:space="preserve">The deadline for expressing an interest is: </w:t>
      </w:r>
    </w:p>
    <w:p w14:paraId="21D3A8AB" w14:textId="585F44B2" w:rsidR="00890946" w:rsidRPr="00C4588D" w:rsidRDefault="003B1516" w:rsidP="00BD1571">
      <w:pPr>
        <w:jc w:val="center"/>
        <w:rPr>
          <w:rFonts w:ascii="Tahoma" w:hAnsi="Tahoma" w:cs="Tahoma"/>
          <w:b/>
          <w:color w:val="FF0000"/>
          <w:sz w:val="28"/>
          <w:szCs w:val="24"/>
        </w:rPr>
      </w:pPr>
      <w:r>
        <w:rPr>
          <w:rFonts w:ascii="Tahoma" w:hAnsi="Tahoma" w:cs="Tahoma"/>
          <w:b/>
          <w:color w:val="FF0000"/>
          <w:sz w:val="28"/>
          <w:szCs w:val="24"/>
        </w:rPr>
        <w:t>14</w:t>
      </w:r>
      <w:r w:rsidRPr="000C5858">
        <w:rPr>
          <w:rFonts w:ascii="Tahoma" w:hAnsi="Tahoma" w:cs="Tahoma"/>
          <w:b/>
          <w:color w:val="FF0000"/>
          <w:sz w:val="28"/>
          <w:szCs w:val="24"/>
          <w:vertAlign w:val="superscript"/>
        </w:rPr>
        <w:t>th</w:t>
      </w:r>
      <w:r>
        <w:rPr>
          <w:rFonts w:ascii="Tahoma" w:hAnsi="Tahoma" w:cs="Tahoma"/>
          <w:b/>
          <w:color w:val="FF0000"/>
          <w:sz w:val="28"/>
          <w:szCs w:val="24"/>
        </w:rPr>
        <w:t xml:space="preserve"> December</w:t>
      </w:r>
      <w:r w:rsidR="00427BE7" w:rsidRPr="00C4588D">
        <w:rPr>
          <w:rFonts w:ascii="Tahoma" w:hAnsi="Tahoma" w:cs="Tahoma"/>
          <w:b/>
          <w:color w:val="FF0000"/>
          <w:sz w:val="28"/>
          <w:szCs w:val="24"/>
        </w:rPr>
        <w:t xml:space="preserve">, </w:t>
      </w:r>
      <w:r w:rsidR="00B13DFD">
        <w:rPr>
          <w:rFonts w:ascii="Tahoma" w:hAnsi="Tahoma" w:cs="Tahoma"/>
          <w:b/>
          <w:color w:val="FF0000"/>
          <w:sz w:val="28"/>
          <w:szCs w:val="24"/>
        </w:rPr>
        <w:t>2018</w:t>
      </w:r>
      <w:r w:rsidR="0085778D" w:rsidRPr="00C4588D">
        <w:rPr>
          <w:rFonts w:ascii="Tahoma" w:hAnsi="Tahoma" w:cs="Tahoma"/>
          <w:b/>
          <w:color w:val="FF0000"/>
          <w:sz w:val="28"/>
          <w:szCs w:val="24"/>
        </w:rPr>
        <w:t xml:space="preserve"> at Midday 12:00</w:t>
      </w:r>
    </w:p>
    <w:p w14:paraId="1297F6AA" w14:textId="5467F8F0" w:rsidR="007F7FA7" w:rsidRPr="00C4588D" w:rsidRDefault="00B13DFD" w:rsidP="00BD1571">
      <w:pPr>
        <w:jc w:val="center"/>
        <w:rPr>
          <w:rFonts w:ascii="Tahoma" w:hAnsi="Tahoma" w:cs="Tahoma"/>
          <w:b/>
          <w:color w:val="FF0000"/>
          <w:sz w:val="28"/>
          <w:szCs w:val="24"/>
        </w:rPr>
      </w:pPr>
      <w:r>
        <w:rPr>
          <w:rFonts w:ascii="Tahoma" w:hAnsi="Tahoma" w:cs="Tahoma"/>
          <w:b/>
          <w:color w:val="FF0000"/>
          <w:sz w:val="28"/>
          <w:szCs w:val="24"/>
        </w:rPr>
        <w:t>Please note that following this Expression of Interest exercise, an invitation to tender will be issued to those who have responded to this advert.</w:t>
      </w:r>
    </w:p>
    <w:p w14:paraId="4FFA6B55" w14:textId="77777777" w:rsidR="00C62BA7" w:rsidRPr="00667809" w:rsidRDefault="00C62BA7">
      <w:pPr>
        <w:rPr>
          <w:rFonts w:ascii="Tahoma" w:hAnsi="Tahoma" w:cs="Tahoma"/>
          <w:color w:val="006666"/>
          <w:sz w:val="24"/>
          <w:szCs w:val="24"/>
        </w:rPr>
      </w:pPr>
    </w:p>
    <w:sectPr w:rsidR="00C62BA7" w:rsidRPr="00667809" w:rsidSect="004247D3">
      <w:headerReference w:type="default" r:id="rId10"/>
      <w:footerReference w:type="default" r:id="rId11"/>
      <w:pgSz w:w="11907" w:h="16839" w:code="9"/>
      <w:pgMar w:top="720" w:right="720" w:bottom="720" w:left="720" w:header="426" w:footer="708"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FB0984" w15:done="0"/>
  <w15:commentEx w15:paraId="19A902BE" w15:done="0"/>
  <w15:commentEx w15:paraId="03DAFB2F" w15:done="0"/>
  <w15:commentEx w15:paraId="02E2EA7B" w15:done="0"/>
  <w15:commentEx w15:paraId="564A3132" w15:done="0"/>
  <w15:commentEx w15:paraId="774E3410" w15:done="0"/>
  <w15:commentEx w15:paraId="0E30460C" w15:done="0"/>
  <w15:commentEx w15:paraId="6CFBF4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CDA03" w14:textId="77777777" w:rsidR="003B7D44" w:rsidRDefault="003B7D44" w:rsidP="002A0962">
      <w:pPr>
        <w:spacing w:after="0" w:line="240" w:lineRule="auto"/>
      </w:pPr>
      <w:r>
        <w:separator/>
      </w:r>
    </w:p>
  </w:endnote>
  <w:endnote w:type="continuationSeparator" w:id="0">
    <w:p w14:paraId="361DE2E9" w14:textId="77777777" w:rsidR="003B7D44" w:rsidRDefault="003B7D44" w:rsidP="002A0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DFE63" w14:textId="77777777" w:rsidR="00117A34" w:rsidRDefault="00117A34">
    <w:pPr>
      <w:pStyle w:val="Footer"/>
      <w:jc w:val="center"/>
    </w:pPr>
  </w:p>
  <w:p w14:paraId="2144E21A" w14:textId="77777777" w:rsidR="00117A34" w:rsidRDefault="00117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1C020" w14:textId="77777777" w:rsidR="003B7D44" w:rsidRDefault="003B7D44" w:rsidP="002A0962">
      <w:pPr>
        <w:spacing w:after="0" w:line="240" w:lineRule="auto"/>
      </w:pPr>
      <w:r>
        <w:separator/>
      </w:r>
    </w:p>
  </w:footnote>
  <w:footnote w:type="continuationSeparator" w:id="0">
    <w:p w14:paraId="09B919E8" w14:textId="77777777" w:rsidR="003B7D44" w:rsidRDefault="003B7D44" w:rsidP="002A0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33CA1" w14:textId="77777777" w:rsidR="00117A34" w:rsidRDefault="00117A34">
    <w:pPr>
      <w:pStyle w:val="Header"/>
    </w:pPr>
  </w:p>
  <w:p w14:paraId="11F9BD0A" w14:textId="22C0EF76" w:rsidR="00117A34" w:rsidRDefault="00117A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390"/>
    <w:multiLevelType w:val="hybridMultilevel"/>
    <w:tmpl w:val="16DC430E"/>
    <w:lvl w:ilvl="0" w:tplc="BBE8382A">
      <w:start w:val="1"/>
      <w:numFmt w:val="bullet"/>
      <w:lvlText w:val=""/>
      <w:lvlJc w:val="left"/>
      <w:pPr>
        <w:ind w:left="360" w:hanging="360"/>
      </w:pPr>
      <w:rPr>
        <w:rFonts w:ascii="Wingdings" w:hAnsi="Wingdings" w:hint="default"/>
        <w:color w:val="2B7589"/>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8228BB"/>
    <w:multiLevelType w:val="hybridMultilevel"/>
    <w:tmpl w:val="728E2C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6D1254"/>
    <w:multiLevelType w:val="hybridMultilevel"/>
    <w:tmpl w:val="AEFA2DEE"/>
    <w:lvl w:ilvl="0" w:tplc="BBE8382A">
      <w:start w:val="1"/>
      <w:numFmt w:val="bullet"/>
      <w:lvlText w:val=""/>
      <w:lvlJc w:val="left"/>
      <w:pPr>
        <w:ind w:left="1485" w:hanging="360"/>
      </w:pPr>
      <w:rPr>
        <w:rFonts w:ascii="Wingdings" w:hAnsi="Wingdings" w:hint="default"/>
        <w:color w:val="2B7589"/>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3">
    <w:nsid w:val="0B1711A8"/>
    <w:multiLevelType w:val="hybridMultilevel"/>
    <w:tmpl w:val="FA066C5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
    <w:nsid w:val="0E2F4644"/>
    <w:multiLevelType w:val="hybridMultilevel"/>
    <w:tmpl w:val="E09EBE34"/>
    <w:lvl w:ilvl="0" w:tplc="BBE8382A">
      <w:start w:val="1"/>
      <w:numFmt w:val="bullet"/>
      <w:lvlText w:val=""/>
      <w:lvlJc w:val="left"/>
      <w:pPr>
        <w:ind w:left="360" w:hanging="360"/>
      </w:pPr>
      <w:rPr>
        <w:rFonts w:ascii="Wingdings" w:hAnsi="Wingdings" w:hint="default"/>
        <w:color w:val="2B758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63B09E9"/>
    <w:multiLevelType w:val="hybridMultilevel"/>
    <w:tmpl w:val="A6A6D540"/>
    <w:lvl w:ilvl="0" w:tplc="85581C38">
      <w:numFmt w:val="bullet"/>
      <w:lvlText w:val="-"/>
      <w:lvlJc w:val="left"/>
      <w:pPr>
        <w:ind w:left="862" w:hanging="360"/>
      </w:pPr>
      <w:rPr>
        <w:rFonts w:ascii="Tahoma" w:eastAsiaTheme="minorHAnsi" w:hAnsi="Tahoma" w:cs="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nsid w:val="1BDC0AA9"/>
    <w:multiLevelType w:val="hybridMultilevel"/>
    <w:tmpl w:val="6DF8225E"/>
    <w:lvl w:ilvl="0" w:tplc="BBE8382A">
      <w:start w:val="1"/>
      <w:numFmt w:val="bullet"/>
      <w:lvlText w:val=""/>
      <w:lvlJc w:val="left"/>
      <w:pPr>
        <w:ind w:left="360" w:hanging="360"/>
      </w:pPr>
      <w:rPr>
        <w:rFonts w:ascii="Wingdings" w:hAnsi="Wingdings" w:hint="default"/>
        <w:color w:val="2B758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C175BD9"/>
    <w:multiLevelType w:val="hybridMultilevel"/>
    <w:tmpl w:val="C5CA49A2"/>
    <w:lvl w:ilvl="0" w:tplc="D122988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6364A3"/>
    <w:multiLevelType w:val="hybridMultilevel"/>
    <w:tmpl w:val="1E9A44D6"/>
    <w:lvl w:ilvl="0" w:tplc="BBE8382A">
      <w:start w:val="1"/>
      <w:numFmt w:val="bullet"/>
      <w:lvlText w:val=""/>
      <w:lvlJc w:val="left"/>
      <w:pPr>
        <w:ind w:left="360" w:hanging="360"/>
      </w:pPr>
      <w:rPr>
        <w:rFonts w:ascii="Wingdings" w:hAnsi="Wingdings" w:hint="default"/>
        <w:color w:val="2B7589"/>
      </w:rPr>
    </w:lvl>
    <w:lvl w:ilvl="1" w:tplc="D1229882">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EA67B08"/>
    <w:multiLevelType w:val="hybridMultilevel"/>
    <w:tmpl w:val="8B6C303A"/>
    <w:lvl w:ilvl="0" w:tplc="BBE8382A">
      <w:start w:val="1"/>
      <w:numFmt w:val="bullet"/>
      <w:lvlText w:val=""/>
      <w:lvlJc w:val="left"/>
      <w:pPr>
        <w:ind w:left="360" w:hanging="360"/>
      </w:pPr>
      <w:rPr>
        <w:rFonts w:ascii="Wingdings" w:hAnsi="Wingdings" w:hint="default"/>
        <w:color w:val="2B758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1365A0C"/>
    <w:multiLevelType w:val="hybridMultilevel"/>
    <w:tmpl w:val="80A47308"/>
    <w:lvl w:ilvl="0" w:tplc="BBE8382A">
      <w:start w:val="1"/>
      <w:numFmt w:val="bullet"/>
      <w:lvlText w:val=""/>
      <w:lvlJc w:val="left"/>
      <w:pPr>
        <w:ind w:left="720" w:hanging="360"/>
      </w:pPr>
      <w:rPr>
        <w:rFonts w:ascii="Wingdings" w:hAnsi="Wingdings" w:hint="default"/>
        <w:color w:val="2B758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F153D3"/>
    <w:multiLevelType w:val="hybridMultilevel"/>
    <w:tmpl w:val="26D63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BF20E7"/>
    <w:multiLevelType w:val="hybridMultilevel"/>
    <w:tmpl w:val="D724F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9B272E"/>
    <w:multiLevelType w:val="hybridMultilevel"/>
    <w:tmpl w:val="522841E4"/>
    <w:lvl w:ilvl="0" w:tplc="303CE5B0">
      <w:start w:val="1"/>
      <w:numFmt w:val="decimal"/>
      <w:lvlText w:val="%1."/>
      <w:lvlJc w:val="left"/>
      <w:pPr>
        <w:ind w:left="1080" w:hanging="72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650669"/>
    <w:multiLevelType w:val="hybridMultilevel"/>
    <w:tmpl w:val="DBACD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AA1CE2"/>
    <w:multiLevelType w:val="hybridMultilevel"/>
    <w:tmpl w:val="7C10D01A"/>
    <w:lvl w:ilvl="0" w:tplc="BBE8382A">
      <w:start w:val="1"/>
      <w:numFmt w:val="bullet"/>
      <w:lvlText w:val=""/>
      <w:lvlJc w:val="left"/>
      <w:pPr>
        <w:ind w:left="774" w:hanging="360"/>
      </w:pPr>
      <w:rPr>
        <w:rFonts w:ascii="Wingdings" w:hAnsi="Wingdings" w:hint="default"/>
        <w:color w:val="2B7589"/>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nsid w:val="2F1E4F53"/>
    <w:multiLevelType w:val="hybridMultilevel"/>
    <w:tmpl w:val="AE8E24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4280F02"/>
    <w:multiLevelType w:val="hybridMultilevel"/>
    <w:tmpl w:val="9C5E5348"/>
    <w:lvl w:ilvl="0" w:tplc="BBE8382A">
      <w:start w:val="1"/>
      <w:numFmt w:val="bullet"/>
      <w:lvlText w:val=""/>
      <w:lvlJc w:val="left"/>
      <w:pPr>
        <w:ind w:left="360" w:hanging="360"/>
      </w:pPr>
      <w:rPr>
        <w:rFonts w:ascii="Wingdings" w:hAnsi="Wingdings" w:hint="default"/>
        <w:color w:val="2B758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582743E"/>
    <w:multiLevelType w:val="hybridMultilevel"/>
    <w:tmpl w:val="598CC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D64472"/>
    <w:multiLevelType w:val="hybridMultilevel"/>
    <w:tmpl w:val="F4BC75C4"/>
    <w:lvl w:ilvl="0" w:tplc="BBE8382A">
      <w:start w:val="1"/>
      <w:numFmt w:val="bullet"/>
      <w:lvlText w:val=""/>
      <w:lvlJc w:val="left"/>
      <w:pPr>
        <w:ind w:left="360" w:hanging="360"/>
      </w:pPr>
      <w:rPr>
        <w:rFonts w:ascii="Wingdings" w:hAnsi="Wingdings" w:hint="default"/>
        <w:color w:val="2B758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A807D1C"/>
    <w:multiLevelType w:val="multilevel"/>
    <w:tmpl w:val="0968587C"/>
    <w:lvl w:ilvl="0">
      <w:start w:val="1"/>
      <w:numFmt w:val="decimal"/>
      <w:lvlText w:val="%1."/>
      <w:lvlJc w:val="left"/>
      <w:pPr>
        <w:ind w:left="1080" w:hanging="720"/>
      </w:pPr>
      <w:rPr>
        <w:rFonts w:hint="default"/>
        <w:b/>
        <w:color w:val="006666"/>
        <w:sz w:val="40"/>
        <w:szCs w:val="40"/>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520" w:hanging="216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600" w:hanging="3240"/>
      </w:pPr>
      <w:rPr>
        <w:rFonts w:hint="default"/>
      </w:rPr>
    </w:lvl>
    <w:lvl w:ilvl="7">
      <w:start w:val="1"/>
      <w:numFmt w:val="decimal"/>
      <w:isLgl/>
      <w:lvlText w:val="%1.%2.%3.%4.%5.%6.%7.%8"/>
      <w:lvlJc w:val="left"/>
      <w:pPr>
        <w:ind w:left="3960" w:hanging="3600"/>
      </w:pPr>
      <w:rPr>
        <w:rFonts w:hint="default"/>
      </w:rPr>
    </w:lvl>
    <w:lvl w:ilvl="8">
      <w:start w:val="1"/>
      <w:numFmt w:val="decimal"/>
      <w:isLgl/>
      <w:lvlText w:val="%1.%2.%3.%4.%5.%6.%7.%8.%9"/>
      <w:lvlJc w:val="left"/>
      <w:pPr>
        <w:ind w:left="4320" w:hanging="3960"/>
      </w:pPr>
      <w:rPr>
        <w:rFonts w:hint="default"/>
      </w:rPr>
    </w:lvl>
  </w:abstractNum>
  <w:abstractNum w:abstractNumId="21">
    <w:nsid w:val="3E784EFE"/>
    <w:multiLevelType w:val="hybridMultilevel"/>
    <w:tmpl w:val="B7BE8472"/>
    <w:lvl w:ilvl="0" w:tplc="BBE8382A">
      <w:start w:val="1"/>
      <w:numFmt w:val="bullet"/>
      <w:lvlText w:val=""/>
      <w:lvlJc w:val="left"/>
      <w:pPr>
        <w:tabs>
          <w:tab w:val="num" w:pos="360"/>
        </w:tabs>
        <w:ind w:left="360" w:hanging="360"/>
      </w:pPr>
      <w:rPr>
        <w:rFonts w:ascii="Wingdings" w:hAnsi="Wingdings" w:hint="default"/>
        <w:color w:val="2B7589"/>
      </w:rPr>
    </w:lvl>
    <w:lvl w:ilvl="1" w:tplc="41966D6E">
      <w:start w:val="1"/>
      <w:numFmt w:val="bullet"/>
      <w:lvlText w:val=""/>
      <w:lvlJc w:val="left"/>
      <w:pPr>
        <w:tabs>
          <w:tab w:val="num" w:pos="1080"/>
        </w:tabs>
        <w:ind w:left="1080" w:hanging="360"/>
      </w:pPr>
      <w:rPr>
        <w:rFonts w:ascii="Wingdings" w:hAnsi="Wingdings" w:hint="default"/>
      </w:rPr>
    </w:lvl>
    <w:lvl w:ilvl="2" w:tplc="9320B084">
      <w:start w:val="1"/>
      <w:numFmt w:val="bullet"/>
      <w:lvlText w:val=""/>
      <w:lvlJc w:val="left"/>
      <w:pPr>
        <w:tabs>
          <w:tab w:val="num" w:pos="1800"/>
        </w:tabs>
        <w:ind w:left="1800" w:hanging="360"/>
      </w:pPr>
      <w:rPr>
        <w:rFonts w:ascii="Wingdings" w:hAnsi="Wingdings" w:hint="default"/>
      </w:rPr>
    </w:lvl>
    <w:lvl w:ilvl="3" w:tplc="3468FB62">
      <w:start w:val="1"/>
      <w:numFmt w:val="bullet"/>
      <w:lvlText w:val=""/>
      <w:lvlJc w:val="left"/>
      <w:pPr>
        <w:tabs>
          <w:tab w:val="num" w:pos="2520"/>
        </w:tabs>
        <w:ind w:left="2520" w:hanging="360"/>
      </w:pPr>
      <w:rPr>
        <w:rFonts w:ascii="Wingdings" w:hAnsi="Wingdings" w:hint="default"/>
      </w:rPr>
    </w:lvl>
    <w:lvl w:ilvl="4" w:tplc="8DA688D0">
      <w:start w:val="1"/>
      <w:numFmt w:val="bullet"/>
      <w:lvlText w:val=""/>
      <w:lvlJc w:val="left"/>
      <w:pPr>
        <w:tabs>
          <w:tab w:val="num" w:pos="3240"/>
        </w:tabs>
        <w:ind w:left="3240" w:hanging="360"/>
      </w:pPr>
      <w:rPr>
        <w:rFonts w:ascii="Wingdings" w:hAnsi="Wingdings" w:hint="default"/>
      </w:rPr>
    </w:lvl>
    <w:lvl w:ilvl="5" w:tplc="24D2E4CE">
      <w:start w:val="1"/>
      <w:numFmt w:val="bullet"/>
      <w:lvlText w:val=""/>
      <w:lvlJc w:val="left"/>
      <w:pPr>
        <w:tabs>
          <w:tab w:val="num" w:pos="3960"/>
        </w:tabs>
        <w:ind w:left="3960" w:hanging="360"/>
      </w:pPr>
      <w:rPr>
        <w:rFonts w:ascii="Wingdings" w:hAnsi="Wingdings" w:hint="default"/>
      </w:rPr>
    </w:lvl>
    <w:lvl w:ilvl="6" w:tplc="3982B62E">
      <w:start w:val="1"/>
      <w:numFmt w:val="bullet"/>
      <w:lvlText w:val=""/>
      <w:lvlJc w:val="left"/>
      <w:pPr>
        <w:tabs>
          <w:tab w:val="num" w:pos="4680"/>
        </w:tabs>
        <w:ind w:left="4680" w:hanging="360"/>
      </w:pPr>
      <w:rPr>
        <w:rFonts w:ascii="Wingdings" w:hAnsi="Wingdings" w:hint="default"/>
      </w:rPr>
    </w:lvl>
    <w:lvl w:ilvl="7" w:tplc="AC04C812">
      <w:start w:val="1"/>
      <w:numFmt w:val="bullet"/>
      <w:lvlText w:val=""/>
      <w:lvlJc w:val="left"/>
      <w:pPr>
        <w:tabs>
          <w:tab w:val="num" w:pos="5400"/>
        </w:tabs>
        <w:ind w:left="5400" w:hanging="360"/>
      </w:pPr>
      <w:rPr>
        <w:rFonts w:ascii="Wingdings" w:hAnsi="Wingdings" w:hint="default"/>
      </w:rPr>
    </w:lvl>
    <w:lvl w:ilvl="8" w:tplc="D6700040">
      <w:start w:val="1"/>
      <w:numFmt w:val="bullet"/>
      <w:lvlText w:val=""/>
      <w:lvlJc w:val="left"/>
      <w:pPr>
        <w:tabs>
          <w:tab w:val="num" w:pos="6120"/>
        </w:tabs>
        <w:ind w:left="6120" w:hanging="360"/>
      </w:pPr>
      <w:rPr>
        <w:rFonts w:ascii="Wingdings" w:hAnsi="Wingdings" w:hint="default"/>
      </w:rPr>
    </w:lvl>
  </w:abstractNum>
  <w:abstractNum w:abstractNumId="22">
    <w:nsid w:val="3EF03AAF"/>
    <w:multiLevelType w:val="hybridMultilevel"/>
    <w:tmpl w:val="35989984"/>
    <w:lvl w:ilvl="0" w:tplc="0809000F">
      <w:start w:val="1"/>
      <w:numFmt w:val="decimal"/>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3">
    <w:nsid w:val="3F090798"/>
    <w:multiLevelType w:val="hybridMultilevel"/>
    <w:tmpl w:val="17348DB4"/>
    <w:lvl w:ilvl="0" w:tplc="85581C3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210AA6"/>
    <w:multiLevelType w:val="hybridMultilevel"/>
    <w:tmpl w:val="3CA62FF2"/>
    <w:lvl w:ilvl="0" w:tplc="4F84DA4C">
      <w:start w:val="1"/>
      <w:numFmt w:val="decimal"/>
      <w:lvlText w:val="%1."/>
      <w:lvlJc w:val="left"/>
      <w:pPr>
        <w:ind w:left="1080" w:hanging="72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44D01CF"/>
    <w:multiLevelType w:val="hybridMultilevel"/>
    <w:tmpl w:val="17B86DDA"/>
    <w:lvl w:ilvl="0" w:tplc="BBE8382A">
      <w:start w:val="1"/>
      <w:numFmt w:val="bullet"/>
      <w:lvlText w:val=""/>
      <w:lvlJc w:val="left"/>
      <w:pPr>
        <w:ind w:left="862" w:hanging="360"/>
      </w:pPr>
      <w:rPr>
        <w:rFonts w:ascii="Wingdings" w:hAnsi="Wingdings" w:hint="default"/>
        <w:color w:val="2B7589"/>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6">
    <w:nsid w:val="466E2F69"/>
    <w:multiLevelType w:val="hybridMultilevel"/>
    <w:tmpl w:val="22C07DE4"/>
    <w:lvl w:ilvl="0" w:tplc="BBE8382A">
      <w:start w:val="1"/>
      <w:numFmt w:val="bullet"/>
      <w:lvlText w:val=""/>
      <w:lvlJc w:val="left"/>
      <w:pPr>
        <w:ind w:left="360" w:hanging="360"/>
      </w:pPr>
      <w:rPr>
        <w:rFonts w:ascii="Wingdings" w:hAnsi="Wingdings" w:hint="default"/>
        <w:color w:val="2B758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8E428E9"/>
    <w:multiLevelType w:val="hybridMultilevel"/>
    <w:tmpl w:val="802CB5FE"/>
    <w:lvl w:ilvl="0" w:tplc="BBE8382A">
      <w:start w:val="1"/>
      <w:numFmt w:val="bullet"/>
      <w:lvlText w:val=""/>
      <w:lvlJc w:val="left"/>
      <w:pPr>
        <w:ind w:left="720" w:hanging="360"/>
      </w:pPr>
      <w:rPr>
        <w:rFonts w:ascii="Wingdings" w:hAnsi="Wingdings" w:hint="default"/>
        <w:color w:val="2B758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E91D1A"/>
    <w:multiLevelType w:val="hybridMultilevel"/>
    <w:tmpl w:val="40FED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AF7A7D"/>
    <w:multiLevelType w:val="hybridMultilevel"/>
    <w:tmpl w:val="E858189E"/>
    <w:lvl w:ilvl="0" w:tplc="85581C3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216D4A"/>
    <w:multiLevelType w:val="hybridMultilevel"/>
    <w:tmpl w:val="E3421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5FFA4159"/>
    <w:multiLevelType w:val="hybridMultilevel"/>
    <w:tmpl w:val="31EA493A"/>
    <w:lvl w:ilvl="0" w:tplc="BBE8382A">
      <w:start w:val="1"/>
      <w:numFmt w:val="bullet"/>
      <w:lvlText w:val=""/>
      <w:lvlJc w:val="left"/>
      <w:pPr>
        <w:ind w:left="360" w:hanging="360"/>
      </w:pPr>
      <w:rPr>
        <w:rFonts w:ascii="Wingdings" w:hAnsi="Wingdings" w:hint="default"/>
        <w:color w:val="2B758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D495E0F"/>
    <w:multiLevelType w:val="hybridMultilevel"/>
    <w:tmpl w:val="704C9746"/>
    <w:lvl w:ilvl="0" w:tplc="BBE8382A">
      <w:start w:val="1"/>
      <w:numFmt w:val="bullet"/>
      <w:lvlText w:val=""/>
      <w:lvlJc w:val="left"/>
      <w:pPr>
        <w:ind w:left="720" w:hanging="360"/>
      </w:pPr>
      <w:rPr>
        <w:rFonts w:ascii="Wingdings" w:hAnsi="Wingdings" w:hint="default"/>
        <w:color w:val="2B758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D37B69"/>
    <w:multiLevelType w:val="multilevel"/>
    <w:tmpl w:val="6F127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D912A7"/>
    <w:multiLevelType w:val="hybridMultilevel"/>
    <w:tmpl w:val="99B2C234"/>
    <w:lvl w:ilvl="0" w:tplc="BBE8382A">
      <w:start w:val="1"/>
      <w:numFmt w:val="bullet"/>
      <w:lvlText w:val=""/>
      <w:lvlJc w:val="left"/>
      <w:pPr>
        <w:ind w:left="360" w:hanging="360"/>
      </w:pPr>
      <w:rPr>
        <w:rFonts w:ascii="Wingdings" w:hAnsi="Wingdings" w:hint="default"/>
        <w:color w:val="2B758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72B0F92"/>
    <w:multiLevelType w:val="hybridMultilevel"/>
    <w:tmpl w:val="1B005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E42F0C"/>
    <w:multiLevelType w:val="hybridMultilevel"/>
    <w:tmpl w:val="28B293A4"/>
    <w:lvl w:ilvl="0" w:tplc="85581C38">
      <w:numFmt w:val="bullet"/>
      <w:lvlText w:val="-"/>
      <w:lvlJc w:val="left"/>
      <w:pPr>
        <w:ind w:left="774" w:hanging="360"/>
      </w:pPr>
      <w:rPr>
        <w:rFonts w:ascii="Tahoma" w:eastAsiaTheme="minorHAnsi" w:hAnsi="Tahoma" w:cs="Tahoma"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7">
    <w:nsid w:val="7BA52FB0"/>
    <w:multiLevelType w:val="hybridMultilevel"/>
    <w:tmpl w:val="658C2BF8"/>
    <w:lvl w:ilvl="0" w:tplc="2A127AC8">
      <w:start w:val="1"/>
      <w:numFmt w:val="bullet"/>
      <w:lvlText w:val=""/>
      <w:lvlJc w:val="left"/>
      <w:pPr>
        <w:ind w:left="720" w:hanging="360"/>
      </w:pPr>
      <w:rPr>
        <w:rFonts w:ascii="Wingdings" w:hAnsi="Wingdings" w:hint="default"/>
        <w:color w:val="0066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850759"/>
    <w:multiLevelType w:val="hybridMultilevel"/>
    <w:tmpl w:val="A4689918"/>
    <w:lvl w:ilvl="0" w:tplc="AAF4C4C0">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F1114CD"/>
    <w:multiLevelType w:val="hybridMultilevel"/>
    <w:tmpl w:val="440CFC94"/>
    <w:lvl w:ilvl="0" w:tplc="31B8BA02">
      <w:start w:val="1"/>
      <w:numFmt w:val="bullet"/>
      <w:lvlText w:val=""/>
      <w:lvlJc w:val="left"/>
      <w:pPr>
        <w:ind w:left="720" w:hanging="360"/>
      </w:pPr>
      <w:rPr>
        <w:rFonts w:ascii="Wingdings" w:hAnsi="Wingdings" w:hint="default"/>
        <w:color w:val="008080"/>
      </w:rPr>
    </w:lvl>
    <w:lvl w:ilvl="1" w:tplc="D1229882">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AD6E07"/>
    <w:multiLevelType w:val="multilevel"/>
    <w:tmpl w:val="0968587C"/>
    <w:lvl w:ilvl="0">
      <w:start w:val="1"/>
      <w:numFmt w:val="decimal"/>
      <w:lvlText w:val="%1."/>
      <w:lvlJc w:val="left"/>
      <w:pPr>
        <w:ind w:left="1080" w:hanging="720"/>
      </w:pPr>
      <w:rPr>
        <w:rFonts w:hint="default"/>
        <w:b/>
        <w:color w:val="006666"/>
        <w:sz w:val="40"/>
        <w:szCs w:val="40"/>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520" w:hanging="216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600" w:hanging="3240"/>
      </w:pPr>
      <w:rPr>
        <w:rFonts w:hint="default"/>
      </w:rPr>
    </w:lvl>
    <w:lvl w:ilvl="7">
      <w:start w:val="1"/>
      <w:numFmt w:val="decimal"/>
      <w:isLgl/>
      <w:lvlText w:val="%1.%2.%3.%4.%5.%6.%7.%8"/>
      <w:lvlJc w:val="left"/>
      <w:pPr>
        <w:ind w:left="3960" w:hanging="3600"/>
      </w:pPr>
      <w:rPr>
        <w:rFonts w:hint="default"/>
      </w:rPr>
    </w:lvl>
    <w:lvl w:ilvl="8">
      <w:start w:val="1"/>
      <w:numFmt w:val="decimal"/>
      <w:isLgl/>
      <w:lvlText w:val="%1.%2.%3.%4.%5.%6.%7.%8.%9"/>
      <w:lvlJc w:val="left"/>
      <w:pPr>
        <w:ind w:left="4320" w:hanging="3960"/>
      </w:pPr>
      <w:rPr>
        <w:rFonts w:hint="default"/>
      </w:rPr>
    </w:lvl>
  </w:abstractNum>
  <w:num w:numId="1">
    <w:abstractNumId w:val="9"/>
  </w:num>
  <w:num w:numId="2">
    <w:abstractNumId w:val="40"/>
  </w:num>
  <w:num w:numId="3">
    <w:abstractNumId w:val="24"/>
  </w:num>
  <w:num w:numId="4">
    <w:abstractNumId w:val="31"/>
  </w:num>
  <w:num w:numId="5">
    <w:abstractNumId w:val="21"/>
  </w:num>
  <w:num w:numId="6">
    <w:abstractNumId w:val="17"/>
  </w:num>
  <w:num w:numId="7">
    <w:abstractNumId w:val="8"/>
  </w:num>
  <w:num w:numId="8">
    <w:abstractNumId w:val="4"/>
  </w:num>
  <w:num w:numId="9">
    <w:abstractNumId w:val="0"/>
  </w:num>
  <w:num w:numId="10">
    <w:abstractNumId w:val="6"/>
  </w:num>
  <w:num w:numId="11">
    <w:abstractNumId w:val="26"/>
  </w:num>
  <w:num w:numId="12">
    <w:abstractNumId w:val="34"/>
  </w:num>
  <w:num w:numId="13">
    <w:abstractNumId w:val="19"/>
  </w:num>
  <w:num w:numId="14">
    <w:abstractNumId w:val="39"/>
  </w:num>
  <w:num w:numId="15">
    <w:abstractNumId w:val="7"/>
  </w:num>
  <w:num w:numId="16">
    <w:abstractNumId w:val="37"/>
  </w:num>
  <w:num w:numId="17">
    <w:abstractNumId w:val="14"/>
  </w:num>
  <w:num w:numId="18">
    <w:abstractNumId w:val="13"/>
  </w:num>
  <w:num w:numId="19">
    <w:abstractNumId w:val="33"/>
  </w:num>
  <w:num w:numId="20">
    <w:abstractNumId w:val="29"/>
  </w:num>
  <w:num w:numId="21">
    <w:abstractNumId w:val="22"/>
  </w:num>
  <w:num w:numId="22">
    <w:abstractNumId w:val="38"/>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36"/>
  </w:num>
  <w:num w:numId="26">
    <w:abstractNumId w:val="5"/>
  </w:num>
  <w:num w:numId="27">
    <w:abstractNumId w:val="20"/>
  </w:num>
  <w:num w:numId="28">
    <w:abstractNumId w:val="23"/>
  </w:num>
  <w:num w:numId="29">
    <w:abstractNumId w:val="32"/>
  </w:num>
  <w:num w:numId="30">
    <w:abstractNumId w:val="27"/>
  </w:num>
  <w:num w:numId="31">
    <w:abstractNumId w:val="15"/>
  </w:num>
  <w:num w:numId="32">
    <w:abstractNumId w:val="10"/>
  </w:num>
  <w:num w:numId="33">
    <w:abstractNumId w:val="25"/>
  </w:num>
  <w:num w:numId="34">
    <w:abstractNumId w:val="2"/>
  </w:num>
  <w:num w:numId="35">
    <w:abstractNumId w:val="28"/>
  </w:num>
  <w:num w:numId="36">
    <w:abstractNumId w:val="11"/>
  </w:num>
  <w:num w:numId="37">
    <w:abstractNumId w:val="3"/>
  </w:num>
  <w:num w:numId="38">
    <w:abstractNumId w:val="35"/>
  </w:num>
  <w:num w:numId="39">
    <w:abstractNumId w:val="18"/>
  </w:num>
  <w:num w:numId="40">
    <w:abstractNumId w:val="1"/>
  </w:num>
  <w:num w:numId="41">
    <w:abstractNumId w:val="16"/>
  </w:num>
  <w:num w:numId="42">
    <w:abstractNumId w:val="12"/>
  </w:num>
  <w:num w:numId="43">
    <w:abstractNumId w:val="30"/>
  </w:num>
  <w:numIdMacAtCleanup w:val="1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son Mutch">
    <w15:presenceInfo w15:providerId="AD" w15:userId="S-1-5-21-1977829086-1126703154-270368766-65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5C2"/>
    <w:rsid w:val="00001A9C"/>
    <w:rsid w:val="000123F7"/>
    <w:rsid w:val="00025325"/>
    <w:rsid w:val="00025B12"/>
    <w:rsid w:val="00026765"/>
    <w:rsid w:val="00052471"/>
    <w:rsid w:val="00054F71"/>
    <w:rsid w:val="00060E9E"/>
    <w:rsid w:val="000725B9"/>
    <w:rsid w:val="00081881"/>
    <w:rsid w:val="00094B72"/>
    <w:rsid w:val="000A3B0A"/>
    <w:rsid w:val="000A69F3"/>
    <w:rsid w:val="000A7E5D"/>
    <w:rsid w:val="000B211E"/>
    <w:rsid w:val="000B3BDA"/>
    <w:rsid w:val="000C4A20"/>
    <w:rsid w:val="000C5840"/>
    <w:rsid w:val="000C5858"/>
    <w:rsid w:val="000E0D95"/>
    <w:rsid w:val="000E7665"/>
    <w:rsid w:val="000F2007"/>
    <w:rsid w:val="000F7B4C"/>
    <w:rsid w:val="00100EA8"/>
    <w:rsid w:val="00101D4B"/>
    <w:rsid w:val="001049AB"/>
    <w:rsid w:val="00117A34"/>
    <w:rsid w:val="0012028D"/>
    <w:rsid w:val="00120862"/>
    <w:rsid w:val="00121A0D"/>
    <w:rsid w:val="00123E92"/>
    <w:rsid w:val="00126A10"/>
    <w:rsid w:val="001337C0"/>
    <w:rsid w:val="00135905"/>
    <w:rsid w:val="00145FEA"/>
    <w:rsid w:val="001517AB"/>
    <w:rsid w:val="0015186F"/>
    <w:rsid w:val="00152C78"/>
    <w:rsid w:val="00156658"/>
    <w:rsid w:val="00164183"/>
    <w:rsid w:val="001656F9"/>
    <w:rsid w:val="00166230"/>
    <w:rsid w:val="00167F09"/>
    <w:rsid w:val="001829B9"/>
    <w:rsid w:val="00184918"/>
    <w:rsid w:val="001A58B2"/>
    <w:rsid w:val="001A6EE9"/>
    <w:rsid w:val="001A7BA0"/>
    <w:rsid w:val="001B1E4E"/>
    <w:rsid w:val="001C299D"/>
    <w:rsid w:val="001D0D62"/>
    <w:rsid w:val="001D5363"/>
    <w:rsid w:val="001E6941"/>
    <w:rsid w:val="001F7552"/>
    <w:rsid w:val="00204E86"/>
    <w:rsid w:val="00205148"/>
    <w:rsid w:val="00220BD5"/>
    <w:rsid w:val="002269B0"/>
    <w:rsid w:val="0022756E"/>
    <w:rsid w:val="002359C7"/>
    <w:rsid w:val="002376C4"/>
    <w:rsid w:val="00240EEC"/>
    <w:rsid w:val="00246A99"/>
    <w:rsid w:val="00253F64"/>
    <w:rsid w:val="00256B29"/>
    <w:rsid w:val="002610EA"/>
    <w:rsid w:val="002624D8"/>
    <w:rsid w:val="0028720D"/>
    <w:rsid w:val="00296576"/>
    <w:rsid w:val="00297731"/>
    <w:rsid w:val="00297D02"/>
    <w:rsid w:val="002A0962"/>
    <w:rsid w:val="002A3B5A"/>
    <w:rsid w:val="002A4786"/>
    <w:rsid w:val="002A6BA1"/>
    <w:rsid w:val="002B10BD"/>
    <w:rsid w:val="002D28D2"/>
    <w:rsid w:val="002D515E"/>
    <w:rsid w:val="002F122C"/>
    <w:rsid w:val="002F74D0"/>
    <w:rsid w:val="00303846"/>
    <w:rsid w:val="003106EB"/>
    <w:rsid w:val="00311C36"/>
    <w:rsid w:val="00313950"/>
    <w:rsid w:val="00344CAC"/>
    <w:rsid w:val="003504B9"/>
    <w:rsid w:val="003629D4"/>
    <w:rsid w:val="00363E53"/>
    <w:rsid w:val="00365943"/>
    <w:rsid w:val="00375E36"/>
    <w:rsid w:val="00381E09"/>
    <w:rsid w:val="00385FB9"/>
    <w:rsid w:val="00390DF2"/>
    <w:rsid w:val="00395E46"/>
    <w:rsid w:val="003A081F"/>
    <w:rsid w:val="003A3459"/>
    <w:rsid w:val="003B1516"/>
    <w:rsid w:val="003B2452"/>
    <w:rsid w:val="003B2BAF"/>
    <w:rsid w:val="003B3C32"/>
    <w:rsid w:val="003B7D44"/>
    <w:rsid w:val="003C1926"/>
    <w:rsid w:val="003C300B"/>
    <w:rsid w:val="003D1551"/>
    <w:rsid w:val="003D6741"/>
    <w:rsid w:val="003E6838"/>
    <w:rsid w:val="003E75E3"/>
    <w:rsid w:val="003F053A"/>
    <w:rsid w:val="003F19CB"/>
    <w:rsid w:val="003F1FD8"/>
    <w:rsid w:val="003F491D"/>
    <w:rsid w:val="0040032B"/>
    <w:rsid w:val="00402BCF"/>
    <w:rsid w:val="0041247C"/>
    <w:rsid w:val="004217E0"/>
    <w:rsid w:val="004226C1"/>
    <w:rsid w:val="004230E7"/>
    <w:rsid w:val="004247A2"/>
    <w:rsid w:val="004247D3"/>
    <w:rsid w:val="00427BE7"/>
    <w:rsid w:val="00443754"/>
    <w:rsid w:val="004443D6"/>
    <w:rsid w:val="00444B42"/>
    <w:rsid w:val="004474F5"/>
    <w:rsid w:val="00450DD3"/>
    <w:rsid w:val="00453976"/>
    <w:rsid w:val="00476622"/>
    <w:rsid w:val="0048158B"/>
    <w:rsid w:val="004878EF"/>
    <w:rsid w:val="004A2769"/>
    <w:rsid w:val="004A36A1"/>
    <w:rsid w:val="004A5CA6"/>
    <w:rsid w:val="004B28D4"/>
    <w:rsid w:val="004C2BAB"/>
    <w:rsid w:val="004C40CA"/>
    <w:rsid w:val="004C7CDD"/>
    <w:rsid w:val="004D1009"/>
    <w:rsid w:val="004E0B86"/>
    <w:rsid w:val="004E5A20"/>
    <w:rsid w:val="004E726A"/>
    <w:rsid w:val="004F0445"/>
    <w:rsid w:val="004F4677"/>
    <w:rsid w:val="004F69F8"/>
    <w:rsid w:val="00502821"/>
    <w:rsid w:val="005064A8"/>
    <w:rsid w:val="0051026D"/>
    <w:rsid w:val="00533593"/>
    <w:rsid w:val="0054486D"/>
    <w:rsid w:val="005533E2"/>
    <w:rsid w:val="005646A0"/>
    <w:rsid w:val="005838FE"/>
    <w:rsid w:val="00590DE7"/>
    <w:rsid w:val="005949D9"/>
    <w:rsid w:val="005A042A"/>
    <w:rsid w:val="005A5679"/>
    <w:rsid w:val="005A6BEF"/>
    <w:rsid w:val="005D3055"/>
    <w:rsid w:val="005D79F1"/>
    <w:rsid w:val="005D7D49"/>
    <w:rsid w:val="005E5501"/>
    <w:rsid w:val="005F54C9"/>
    <w:rsid w:val="005F5A8C"/>
    <w:rsid w:val="00624B2F"/>
    <w:rsid w:val="006402C1"/>
    <w:rsid w:val="0064275A"/>
    <w:rsid w:val="00642AA6"/>
    <w:rsid w:val="00642EA3"/>
    <w:rsid w:val="00643C6F"/>
    <w:rsid w:val="00644D56"/>
    <w:rsid w:val="006475C2"/>
    <w:rsid w:val="006562E0"/>
    <w:rsid w:val="00657F5B"/>
    <w:rsid w:val="0066129A"/>
    <w:rsid w:val="00661CE1"/>
    <w:rsid w:val="006648A6"/>
    <w:rsid w:val="00667809"/>
    <w:rsid w:val="00677D50"/>
    <w:rsid w:val="00683BB0"/>
    <w:rsid w:val="00683E6E"/>
    <w:rsid w:val="006857E4"/>
    <w:rsid w:val="006921DD"/>
    <w:rsid w:val="006A6B0D"/>
    <w:rsid w:val="006C1054"/>
    <w:rsid w:val="006C307E"/>
    <w:rsid w:val="006C49AB"/>
    <w:rsid w:val="006C5EE6"/>
    <w:rsid w:val="006C76C3"/>
    <w:rsid w:val="006D0D7A"/>
    <w:rsid w:val="006E4A4C"/>
    <w:rsid w:val="006F3672"/>
    <w:rsid w:val="00705B8C"/>
    <w:rsid w:val="00713B00"/>
    <w:rsid w:val="00731176"/>
    <w:rsid w:val="0073444B"/>
    <w:rsid w:val="007516A3"/>
    <w:rsid w:val="0075675B"/>
    <w:rsid w:val="00763CED"/>
    <w:rsid w:val="00764666"/>
    <w:rsid w:val="00764D0F"/>
    <w:rsid w:val="00773063"/>
    <w:rsid w:val="00775D9B"/>
    <w:rsid w:val="00782A90"/>
    <w:rsid w:val="007850C6"/>
    <w:rsid w:val="007865CA"/>
    <w:rsid w:val="00792851"/>
    <w:rsid w:val="007A2295"/>
    <w:rsid w:val="007A4213"/>
    <w:rsid w:val="007B1017"/>
    <w:rsid w:val="007B4A01"/>
    <w:rsid w:val="007C6592"/>
    <w:rsid w:val="007D14D1"/>
    <w:rsid w:val="007D66F5"/>
    <w:rsid w:val="007E1D73"/>
    <w:rsid w:val="007F4571"/>
    <w:rsid w:val="007F7FA7"/>
    <w:rsid w:val="0080310E"/>
    <w:rsid w:val="00806E8B"/>
    <w:rsid w:val="00811A15"/>
    <w:rsid w:val="008167DB"/>
    <w:rsid w:val="00820930"/>
    <w:rsid w:val="008237C1"/>
    <w:rsid w:val="00824F34"/>
    <w:rsid w:val="008263E1"/>
    <w:rsid w:val="00830F77"/>
    <w:rsid w:val="00834F2F"/>
    <w:rsid w:val="00843CA2"/>
    <w:rsid w:val="00845F64"/>
    <w:rsid w:val="00846505"/>
    <w:rsid w:val="00847F1B"/>
    <w:rsid w:val="008505A0"/>
    <w:rsid w:val="0085531C"/>
    <w:rsid w:val="00856D66"/>
    <w:rsid w:val="0085778D"/>
    <w:rsid w:val="00862016"/>
    <w:rsid w:val="00866A13"/>
    <w:rsid w:val="00875C89"/>
    <w:rsid w:val="00877C72"/>
    <w:rsid w:val="00882B6B"/>
    <w:rsid w:val="00890946"/>
    <w:rsid w:val="008A23A9"/>
    <w:rsid w:val="008A319B"/>
    <w:rsid w:val="008A591F"/>
    <w:rsid w:val="008C2792"/>
    <w:rsid w:val="008C65C3"/>
    <w:rsid w:val="008D54EF"/>
    <w:rsid w:val="008D58C9"/>
    <w:rsid w:val="008E0AFC"/>
    <w:rsid w:val="008E680E"/>
    <w:rsid w:val="009027C7"/>
    <w:rsid w:val="009043BA"/>
    <w:rsid w:val="009047D1"/>
    <w:rsid w:val="00906884"/>
    <w:rsid w:val="00910890"/>
    <w:rsid w:val="00920B3E"/>
    <w:rsid w:val="009317DB"/>
    <w:rsid w:val="009371B3"/>
    <w:rsid w:val="009421EC"/>
    <w:rsid w:val="00944034"/>
    <w:rsid w:val="00944E6C"/>
    <w:rsid w:val="0094513E"/>
    <w:rsid w:val="00946B23"/>
    <w:rsid w:val="0096197D"/>
    <w:rsid w:val="009650E0"/>
    <w:rsid w:val="00970DE6"/>
    <w:rsid w:val="009714CB"/>
    <w:rsid w:val="009753E4"/>
    <w:rsid w:val="009800EF"/>
    <w:rsid w:val="00980E32"/>
    <w:rsid w:val="0098294A"/>
    <w:rsid w:val="00996861"/>
    <w:rsid w:val="009A6913"/>
    <w:rsid w:val="009C474E"/>
    <w:rsid w:val="009D65FE"/>
    <w:rsid w:val="009E071D"/>
    <w:rsid w:val="009E5A61"/>
    <w:rsid w:val="009F7A8E"/>
    <w:rsid w:val="00A03799"/>
    <w:rsid w:val="00A06027"/>
    <w:rsid w:val="00A07F55"/>
    <w:rsid w:val="00A1016B"/>
    <w:rsid w:val="00A1137F"/>
    <w:rsid w:val="00A13C29"/>
    <w:rsid w:val="00A20D91"/>
    <w:rsid w:val="00A26B2B"/>
    <w:rsid w:val="00A27DF6"/>
    <w:rsid w:val="00A308FD"/>
    <w:rsid w:val="00A3451D"/>
    <w:rsid w:val="00A34EF2"/>
    <w:rsid w:val="00A4423C"/>
    <w:rsid w:val="00A51B44"/>
    <w:rsid w:val="00A51F01"/>
    <w:rsid w:val="00A5524C"/>
    <w:rsid w:val="00A56AB9"/>
    <w:rsid w:val="00A57764"/>
    <w:rsid w:val="00A72FBF"/>
    <w:rsid w:val="00A760B6"/>
    <w:rsid w:val="00A818A0"/>
    <w:rsid w:val="00A91D45"/>
    <w:rsid w:val="00A93D53"/>
    <w:rsid w:val="00A95B36"/>
    <w:rsid w:val="00AA069B"/>
    <w:rsid w:val="00AA3827"/>
    <w:rsid w:val="00AB2E51"/>
    <w:rsid w:val="00AB4C22"/>
    <w:rsid w:val="00AB6E8B"/>
    <w:rsid w:val="00AC1C76"/>
    <w:rsid w:val="00AC42D9"/>
    <w:rsid w:val="00AC79CF"/>
    <w:rsid w:val="00AD756E"/>
    <w:rsid w:val="00AE566A"/>
    <w:rsid w:val="00AE6B31"/>
    <w:rsid w:val="00AF1F81"/>
    <w:rsid w:val="00B0595C"/>
    <w:rsid w:val="00B12A84"/>
    <w:rsid w:val="00B13DFD"/>
    <w:rsid w:val="00B15D3B"/>
    <w:rsid w:val="00B31FB1"/>
    <w:rsid w:val="00B570BE"/>
    <w:rsid w:val="00B659E9"/>
    <w:rsid w:val="00B71732"/>
    <w:rsid w:val="00B72423"/>
    <w:rsid w:val="00B73FA3"/>
    <w:rsid w:val="00B81B84"/>
    <w:rsid w:val="00B91547"/>
    <w:rsid w:val="00BA077F"/>
    <w:rsid w:val="00BA0E01"/>
    <w:rsid w:val="00BB1F64"/>
    <w:rsid w:val="00BB377E"/>
    <w:rsid w:val="00BC1817"/>
    <w:rsid w:val="00BC24A7"/>
    <w:rsid w:val="00BC2823"/>
    <w:rsid w:val="00BC3B52"/>
    <w:rsid w:val="00BC7804"/>
    <w:rsid w:val="00BD1571"/>
    <w:rsid w:val="00BD5F14"/>
    <w:rsid w:val="00BE4F36"/>
    <w:rsid w:val="00BE5DB8"/>
    <w:rsid w:val="00BF0C2F"/>
    <w:rsid w:val="00BF39E4"/>
    <w:rsid w:val="00BF698B"/>
    <w:rsid w:val="00C03989"/>
    <w:rsid w:val="00C03B19"/>
    <w:rsid w:val="00C1045B"/>
    <w:rsid w:val="00C104A7"/>
    <w:rsid w:val="00C204BD"/>
    <w:rsid w:val="00C21EE3"/>
    <w:rsid w:val="00C2234E"/>
    <w:rsid w:val="00C234FB"/>
    <w:rsid w:val="00C24969"/>
    <w:rsid w:val="00C370A9"/>
    <w:rsid w:val="00C377A4"/>
    <w:rsid w:val="00C4588C"/>
    <w:rsid w:val="00C4588D"/>
    <w:rsid w:val="00C47C86"/>
    <w:rsid w:val="00C62047"/>
    <w:rsid w:val="00C62BA7"/>
    <w:rsid w:val="00C71A04"/>
    <w:rsid w:val="00C72507"/>
    <w:rsid w:val="00C74462"/>
    <w:rsid w:val="00C76941"/>
    <w:rsid w:val="00C8002C"/>
    <w:rsid w:val="00C8745C"/>
    <w:rsid w:val="00C94E45"/>
    <w:rsid w:val="00CA210F"/>
    <w:rsid w:val="00CA2858"/>
    <w:rsid w:val="00CA78D8"/>
    <w:rsid w:val="00CB01B8"/>
    <w:rsid w:val="00CB3B8C"/>
    <w:rsid w:val="00CE0421"/>
    <w:rsid w:val="00CF1634"/>
    <w:rsid w:val="00CF2EDA"/>
    <w:rsid w:val="00CF5AAA"/>
    <w:rsid w:val="00D04DF6"/>
    <w:rsid w:val="00D05E16"/>
    <w:rsid w:val="00D21A7A"/>
    <w:rsid w:val="00D2383D"/>
    <w:rsid w:val="00D2627D"/>
    <w:rsid w:val="00D31E19"/>
    <w:rsid w:val="00D338D1"/>
    <w:rsid w:val="00D374B1"/>
    <w:rsid w:val="00D42638"/>
    <w:rsid w:val="00D45164"/>
    <w:rsid w:val="00D55519"/>
    <w:rsid w:val="00D60359"/>
    <w:rsid w:val="00D65619"/>
    <w:rsid w:val="00D70BF5"/>
    <w:rsid w:val="00D85BB7"/>
    <w:rsid w:val="00D86B08"/>
    <w:rsid w:val="00D877A0"/>
    <w:rsid w:val="00DB28B8"/>
    <w:rsid w:val="00DB55F3"/>
    <w:rsid w:val="00DC2B2C"/>
    <w:rsid w:val="00DC6E43"/>
    <w:rsid w:val="00DD3743"/>
    <w:rsid w:val="00DE23C7"/>
    <w:rsid w:val="00DF3613"/>
    <w:rsid w:val="00DF568D"/>
    <w:rsid w:val="00E00C0F"/>
    <w:rsid w:val="00E06336"/>
    <w:rsid w:val="00E202F6"/>
    <w:rsid w:val="00E31655"/>
    <w:rsid w:val="00E376E8"/>
    <w:rsid w:val="00E401CF"/>
    <w:rsid w:val="00E40DCB"/>
    <w:rsid w:val="00E478D8"/>
    <w:rsid w:val="00E624D2"/>
    <w:rsid w:val="00E6461F"/>
    <w:rsid w:val="00E6540F"/>
    <w:rsid w:val="00E65AD5"/>
    <w:rsid w:val="00E66FBC"/>
    <w:rsid w:val="00E705DD"/>
    <w:rsid w:val="00E72A36"/>
    <w:rsid w:val="00E90B5C"/>
    <w:rsid w:val="00E963CB"/>
    <w:rsid w:val="00EA512F"/>
    <w:rsid w:val="00EA5720"/>
    <w:rsid w:val="00EA67C7"/>
    <w:rsid w:val="00EA6BCB"/>
    <w:rsid w:val="00EB21D2"/>
    <w:rsid w:val="00EC2EDE"/>
    <w:rsid w:val="00EC2F50"/>
    <w:rsid w:val="00EC6F66"/>
    <w:rsid w:val="00EE56E1"/>
    <w:rsid w:val="00EF0D4D"/>
    <w:rsid w:val="00EF43A3"/>
    <w:rsid w:val="00F0356E"/>
    <w:rsid w:val="00F04E8A"/>
    <w:rsid w:val="00F15BC1"/>
    <w:rsid w:val="00F16DE2"/>
    <w:rsid w:val="00F30311"/>
    <w:rsid w:val="00F30817"/>
    <w:rsid w:val="00F31A61"/>
    <w:rsid w:val="00F32B43"/>
    <w:rsid w:val="00F51CAD"/>
    <w:rsid w:val="00F51F41"/>
    <w:rsid w:val="00F54DB4"/>
    <w:rsid w:val="00F6170F"/>
    <w:rsid w:val="00F72854"/>
    <w:rsid w:val="00F770DE"/>
    <w:rsid w:val="00F81B53"/>
    <w:rsid w:val="00F86333"/>
    <w:rsid w:val="00F86A18"/>
    <w:rsid w:val="00F95746"/>
    <w:rsid w:val="00F971E9"/>
    <w:rsid w:val="00FA622B"/>
    <w:rsid w:val="00FB028D"/>
    <w:rsid w:val="00FB17D3"/>
    <w:rsid w:val="00FB51F5"/>
    <w:rsid w:val="00FB5F82"/>
    <w:rsid w:val="00FC277E"/>
    <w:rsid w:val="00FC3D6B"/>
    <w:rsid w:val="00FC64E0"/>
    <w:rsid w:val="00FD0BB3"/>
    <w:rsid w:val="00FE01D7"/>
    <w:rsid w:val="00FE4D5F"/>
    <w:rsid w:val="00FE58CA"/>
    <w:rsid w:val="00FF4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E1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72423"/>
    <w:pPr>
      <w:spacing w:after="0" w:line="240" w:lineRule="auto"/>
      <w:outlineLvl w:val="1"/>
    </w:pPr>
    <w:rPr>
      <w:rFonts w:ascii="Arial" w:eastAsia="Times New Roman" w:hAnsi="Arial" w:cs="Arial"/>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B08"/>
    <w:pPr>
      <w:ind w:left="720"/>
      <w:contextualSpacing/>
    </w:pPr>
  </w:style>
  <w:style w:type="paragraph" w:styleId="Header">
    <w:name w:val="header"/>
    <w:basedOn w:val="Normal"/>
    <w:link w:val="HeaderChar"/>
    <w:uiPriority w:val="99"/>
    <w:unhideWhenUsed/>
    <w:rsid w:val="002A0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962"/>
  </w:style>
  <w:style w:type="paragraph" w:styleId="Footer">
    <w:name w:val="footer"/>
    <w:basedOn w:val="Normal"/>
    <w:link w:val="FooterChar"/>
    <w:uiPriority w:val="99"/>
    <w:unhideWhenUsed/>
    <w:rsid w:val="002A0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962"/>
  </w:style>
  <w:style w:type="paragraph" w:styleId="BalloonText">
    <w:name w:val="Balloon Text"/>
    <w:basedOn w:val="Normal"/>
    <w:link w:val="BalloonTextChar"/>
    <w:uiPriority w:val="99"/>
    <w:semiHidden/>
    <w:unhideWhenUsed/>
    <w:rsid w:val="00182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9B9"/>
    <w:rPr>
      <w:rFonts w:ascii="Tahoma" w:hAnsi="Tahoma" w:cs="Tahoma"/>
      <w:sz w:val="16"/>
      <w:szCs w:val="16"/>
    </w:rPr>
  </w:style>
  <w:style w:type="character" w:styleId="CommentReference">
    <w:name w:val="annotation reference"/>
    <w:basedOn w:val="DefaultParagraphFont"/>
    <w:uiPriority w:val="99"/>
    <w:semiHidden/>
    <w:unhideWhenUsed/>
    <w:rsid w:val="005F5A8C"/>
    <w:rPr>
      <w:sz w:val="16"/>
      <w:szCs w:val="16"/>
    </w:rPr>
  </w:style>
  <w:style w:type="paragraph" w:styleId="CommentText">
    <w:name w:val="annotation text"/>
    <w:basedOn w:val="Normal"/>
    <w:link w:val="CommentTextChar"/>
    <w:uiPriority w:val="99"/>
    <w:semiHidden/>
    <w:unhideWhenUsed/>
    <w:rsid w:val="005F5A8C"/>
    <w:pPr>
      <w:spacing w:line="240" w:lineRule="auto"/>
    </w:pPr>
    <w:rPr>
      <w:sz w:val="20"/>
      <w:szCs w:val="20"/>
    </w:rPr>
  </w:style>
  <w:style w:type="character" w:customStyle="1" w:styleId="CommentTextChar">
    <w:name w:val="Comment Text Char"/>
    <w:basedOn w:val="DefaultParagraphFont"/>
    <w:link w:val="CommentText"/>
    <w:uiPriority w:val="99"/>
    <w:semiHidden/>
    <w:rsid w:val="005F5A8C"/>
    <w:rPr>
      <w:sz w:val="20"/>
      <w:szCs w:val="20"/>
    </w:rPr>
  </w:style>
  <w:style w:type="paragraph" w:styleId="CommentSubject">
    <w:name w:val="annotation subject"/>
    <w:basedOn w:val="CommentText"/>
    <w:next w:val="CommentText"/>
    <w:link w:val="CommentSubjectChar"/>
    <w:uiPriority w:val="99"/>
    <w:semiHidden/>
    <w:unhideWhenUsed/>
    <w:rsid w:val="005F5A8C"/>
    <w:rPr>
      <w:b/>
      <w:bCs/>
    </w:rPr>
  </w:style>
  <w:style w:type="character" w:customStyle="1" w:styleId="CommentSubjectChar">
    <w:name w:val="Comment Subject Char"/>
    <w:basedOn w:val="CommentTextChar"/>
    <w:link w:val="CommentSubject"/>
    <w:uiPriority w:val="99"/>
    <w:semiHidden/>
    <w:rsid w:val="005F5A8C"/>
    <w:rPr>
      <w:b/>
      <w:bCs/>
      <w:sz w:val="20"/>
      <w:szCs w:val="20"/>
    </w:rPr>
  </w:style>
  <w:style w:type="paragraph" w:styleId="NormalWeb">
    <w:name w:val="Normal (Web)"/>
    <w:basedOn w:val="Normal"/>
    <w:uiPriority w:val="99"/>
    <w:unhideWhenUsed/>
    <w:rsid w:val="001A7B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A7BA0"/>
    <w:rPr>
      <w:color w:val="0000FF"/>
      <w:u w:val="single"/>
    </w:rPr>
  </w:style>
  <w:style w:type="paragraph" w:styleId="PlainText">
    <w:name w:val="Plain Text"/>
    <w:basedOn w:val="Normal"/>
    <w:link w:val="PlainTextChar"/>
    <w:uiPriority w:val="99"/>
    <w:unhideWhenUsed/>
    <w:rsid w:val="007A421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A4213"/>
    <w:rPr>
      <w:rFonts w:ascii="Calibri" w:hAnsi="Calibri"/>
      <w:szCs w:val="21"/>
    </w:rPr>
  </w:style>
  <w:style w:type="table" w:styleId="TableGrid">
    <w:name w:val="Table Grid"/>
    <w:basedOn w:val="TableNormal"/>
    <w:uiPriority w:val="59"/>
    <w:rsid w:val="00EA6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4786"/>
    <w:pPr>
      <w:autoSpaceDE w:val="0"/>
      <w:autoSpaceDN w:val="0"/>
      <w:adjustRightInd w:val="0"/>
      <w:spacing w:after="0" w:line="240" w:lineRule="auto"/>
    </w:pPr>
    <w:rPr>
      <w:rFonts w:ascii="Arial" w:hAnsi="Arial" w:cs="Arial"/>
      <w:color w:val="000000"/>
      <w:sz w:val="24"/>
      <w:szCs w:val="24"/>
    </w:rPr>
  </w:style>
  <w:style w:type="paragraph" w:customStyle="1" w:styleId="lead">
    <w:name w:val="lead"/>
    <w:basedOn w:val="Normal"/>
    <w:rsid w:val="00856D66"/>
    <w:pPr>
      <w:spacing w:after="30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4275A"/>
    <w:rPr>
      <w:b/>
      <w:bCs/>
    </w:rPr>
  </w:style>
  <w:style w:type="character" w:customStyle="1" w:styleId="A2">
    <w:name w:val="A2"/>
    <w:uiPriority w:val="99"/>
    <w:rsid w:val="0064275A"/>
    <w:rPr>
      <w:rFonts w:cs="Helvetica 45 Light"/>
      <w:color w:val="000000"/>
      <w:sz w:val="60"/>
      <w:szCs w:val="60"/>
    </w:rPr>
  </w:style>
  <w:style w:type="paragraph" w:customStyle="1" w:styleId="Pa2">
    <w:name w:val="Pa2"/>
    <w:basedOn w:val="Default"/>
    <w:next w:val="Default"/>
    <w:uiPriority w:val="99"/>
    <w:rsid w:val="0064275A"/>
    <w:pPr>
      <w:spacing w:line="241" w:lineRule="atLeast"/>
    </w:pPr>
    <w:rPr>
      <w:rFonts w:ascii="Helvetica 55 Roman" w:hAnsi="Helvetica 55 Roman" w:cstheme="minorBidi"/>
      <w:color w:val="auto"/>
    </w:rPr>
  </w:style>
  <w:style w:type="character" w:customStyle="1" w:styleId="A5">
    <w:name w:val="A5"/>
    <w:uiPriority w:val="99"/>
    <w:rsid w:val="0064275A"/>
    <w:rPr>
      <w:rFonts w:cs="Helvetica 55 Roman"/>
      <w:b/>
      <w:bCs/>
      <w:color w:val="000000"/>
      <w:sz w:val="20"/>
      <w:szCs w:val="20"/>
    </w:rPr>
  </w:style>
  <w:style w:type="paragraph" w:styleId="NoSpacing">
    <w:name w:val="No Spacing"/>
    <w:uiPriority w:val="1"/>
    <w:qFormat/>
    <w:rsid w:val="00297731"/>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644D56"/>
    <w:rPr>
      <w:color w:val="800080" w:themeColor="followedHyperlink"/>
      <w:u w:val="single"/>
    </w:rPr>
  </w:style>
  <w:style w:type="paragraph" w:customStyle="1" w:styleId="CharCharCharChar">
    <w:name w:val="Char Char Char Char"/>
    <w:basedOn w:val="Normal"/>
    <w:next w:val="BodyText2"/>
    <w:rsid w:val="00BC1817"/>
    <w:pPr>
      <w:spacing w:after="0" w:line="240" w:lineRule="auto"/>
    </w:pPr>
    <w:rPr>
      <w:rFonts w:ascii="Arial" w:eastAsia="SimSun" w:hAnsi="Arial" w:cs="Times New Roman"/>
      <w:sz w:val="20"/>
      <w:szCs w:val="20"/>
      <w:lang w:eastAsia="zh-CN"/>
    </w:rPr>
  </w:style>
  <w:style w:type="paragraph" w:styleId="BodyText2">
    <w:name w:val="Body Text 2"/>
    <w:basedOn w:val="Normal"/>
    <w:link w:val="BodyText2Char"/>
    <w:uiPriority w:val="99"/>
    <w:semiHidden/>
    <w:unhideWhenUsed/>
    <w:rsid w:val="00BC1817"/>
    <w:pPr>
      <w:spacing w:after="120" w:line="480" w:lineRule="auto"/>
    </w:pPr>
  </w:style>
  <w:style w:type="character" w:customStyle="1" w:styleId="BodyText2Char">
    <w:name w:val="Body Text 2 Char"/>
    <w:basedOn w:val="DefaultParagraphFont"/>
    <w:link w:val="BodyText2"/>
    <w:uiPriority w:val="99"/>
    <w:semiHidden/>
    <w:rsid w:val="00BC1817"/>
  </w:style>
  <w:style w:type="character" w:customStyle="1" w:styleId="Heading2Char">
    <w:name w:val="Heading 2 Char"/>
    <w:basedOn w:val="DefaultParagraphFont"/>
    <w:link w:val="Heading2"/>
    <w:uiPriority w:val="9"/>
    <w:rsid w:val="00B72423"/>
    <w:rPr>
      <w:rFonts w:ascii="Arial" w:eastAsia="Times New Roman" w:hAnsi="Arial" w:cs="Arial"/>
      <w:b/>
      <w:bCs/>
      <w:sz w:val="36"/>
      <w:szCs w:val="36"/>
      <w:lang w:eastAsia="en-GB"/>
    </w:rPr>
  </w:style>
  <w:style w:type="paragraph" w:styleId="FootnoteText">
    <w:name w:val="footnote text"/>
    <w:basedOn w:val="Normal"/>
    <w:link w:val="FootnoteTextChar"/>
    <w:uiPriority w:val="99"/>
    <w:semiHidden/>
    <w:unhideWhenUsed/>
    <w:rsid w:val="00B915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547"/>
    <w:rPr>
      <w:sz w:val="20"/>
      <w:szCs w:val="20"/>
    </w:rPr>
  </w:style>
  <w:style w:type="character" w:styleId="FootnoteReference">
    <w:name w:val="footnote reference"/>
    <w:basedOn w:val="DefaultParagraphFont"/>
    <w:uiPriority w:val="99"/>
    <w:semiHidden/>
    <w:unhideWhenUsed/>
    <w:rsid w:val="00B91547"/>
    <w:rPr>
      <w:vertAlign w:val="superscript"/>
    </w:rPr>
  </w:style>
  <w:style w:type="paragraph" w:styleId="Revision">
    <w:name w:val="Revision"/>
    <w:hidden/>
    <w:uiPriority w:val="99"/>
    <w:semiHidden/>
    <w:rsid w:val="002965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72423"/>
    <w:pPr>
      <w:spacing w:after="0" w:line="240" w:lineRule="auto"/>
      <w:outlineLvl w:val="1"/>
    </w:pPr>
    <w:rPr>
      <w:rFonts w:ascii="Arial" w:eastAsia="Times New Roman" w:hAnsi="Arial" w:cs="Arial"/>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B08"/>
    <w:pPr>
      <w:ind w:left="720"/>
      <w:contextualSpacing/>
    </w:pPr>
  </w:style>
  <w:style w:type="paragraph" w:styleId="Header">
    <w:name w:val="header"/>
    <w:basedOn w:val="Normal"/>
    <w:link w:val="HeaderChar"/>
    <w:uiPriority w:val="99"/>
    <w:unhideWhenUsed/>
    <w:rsid w:val="002A0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962"/>
  </w:style>
  <w:style w:type="paragraph" w:styleId="Footer">
    <w:name w:val="footer"/>
    <w:basedOn w:val="Normal"/>
    <w:link w:val="FooterChar"/>
    <w:uiPriority w:val="99"/>
    <w:unhideWhenUsed/>
    <w:rsid w:val="002A0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962"/>
  </w:style>
  <w:style w:type="paragraph" w:styleId="BalloonText">
    <w:name w:val="Balloon Text"/>
    <w:basedOn w:val="Normal"/>
    <w:link w:val="BalloonTextChar"/>
    <w:uiPriority w:val="99"/>
    <w:semiHidden/>
    <w:unhideWhenUsed/>
    <w:rsid w:val="00182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9B9"/>
    <w:rPr>
      <w:rFonts w:ascii="Tahoma" w:hAnsi="Tahoma" w:cs="Tahoma"/>
      <w:sz w:val="16"/>
      <w:szCs w:val="16"/>
    </w:rPr>
  </w:style>
  <w:style w:type="character" w:styleId="CommentReference">
    <w:name w:val="annotation reference"/>
    <w:basedOn w:val="DefaultParagraphFont"/>
    <w:uiPriority w:val="99"/>
    <w:semiHidden/>
    <w:unhideWhenUsed/>
    <w:rsid w:val="005F5A8C"/>
    <w:rPr>
      <w:sz w:val="16"/>
      <w:szCs w:val="16"/>
    </w:rPr>
  </w:style>
  <w:style w:type="paragraph" w:styleId="CommentText">
    <w:name w:val="annotation text"/>
    <w:basedOn w:val="Normal"/>
    <w:link w:val="CommentTextChar"/>
    <w:uiPriority w:val="99"/>
    <w:semiHidden/>
    <w:unhideWhenUsed/>
    <w:rsid w:val="005F5A8C"/>
    <w:pPr>
      <w:spacing w:line="240" w:lineRule="auto"/>
    </w:pPr>
    <w:rPr>
      <w:sz w:val="20"/>
      <w:szCs w:val="20"/>
    </w:rPr>
  </w:style>
  <w:style w:type="character" w:customStyle="1" w:styleId="CommentTextChar">
    <w:name w:val="Comment Text Char"/>
    <w:basedOn w:val="DefaultParagraphFont"/>
    <w:link w:val="CommentText"/>
    <w:uiPriority w:val="99"/>
    <w:semiHidden/>
    <w:rsid w:val="005F5A8C"/>
    <w:rPr>
      <w:sz w:val="20"/>
      <w:szCs w:val="20"/>
    </w:rPr>
  </w:style>
  <w:style w:type="paragraph" w:styleId="CommentSubject">
    <w:name w:val="annotation subject"/>
    <w:basedOn w:val="CommentText"/>
    <w:next w:val="CommentText"/>
    <w:link w:val="CommentSubjectChar"/>
    <w:uiPriority w:val="99"/>
    <w:semiHidden/>
    <w:unhideWhenUsed/>
    <w:rsid w:val="005F5A8C"/>
    <w:rPr>
      <w:b/>
      <w:bCs/>
    </w:rPr>
  </w:style>
  <w:style w:type="character" w:customStyle="1" w:styleId="CommentSubjectChar">
    <w:name w:val="Comment Subject Char"/>
    <w:basedOn w:val="CommentTextChar"/>
    <w:link w:val="CommentSubject"/>
    <w:uiPriority w:val="99"/>
    <w:semiHidden/>
    <w:rsid w:val="005F5A8C"/>
    <w:rPr>
      <w:b/>
      <w:bCs/>
      <w:sz w:val="20"/>
      <w:szCs w:val="20"/>
    </w:rPr>
  </w:style>
  <w:style w:type="paragraph" w:styleId="NormalWeb">
    <w:name w:val="Normal (Web)"/>
    <w:basedOn w:val="Normal"/>
    <w:uiPriority w:val="99"/>
    <w:unhideWhenUsed/>
    <w:rsid w:val="001A7B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A7BA0"/>
    <w:rPr>
      <w:color w:val="0000FF"/>
      <w:u w:val="single"/>
    </w:rPr>
  </w:style>
  <w:style w:type="paragraph" w:styleId="PlainText">
    <w:name w:val="Plain Text"/>
    <w:basedOn w:val="Normal"/>
    <w:link w:val="PlainTextChar"/>
    <w:uiPriority w:val="99"/>
    <w:unhideWhenUsed/>
    <w:rsid w:val="007A421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A4213"/>
    <w:rPr>
      <w:rFonts w:ascii="Calibri" w:hAnsi="Calibri"/>
      <w:szCs w:val="21"/>
    </w:rPr>
  </w:style>
  <w:style w:type="table" w:styleId="TableGrid">
    <w:name w:val="Table Grid"/>
    <w:basedOn w:val="TableNormal"/>
    <w:uiPriority w:val="59"/>
    <w:rsid w:val="00EA6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4786"/>
    <w:pPr>
      <w:autoSpaceDE w:val="0"/>
      <w:autoSpaceDN w:val="0"/>
      <w:adjustRightInd w:val="0"/>
      <w:spacing w:after="0" w:line="240" w:lineRule="auto"/>
    </w:pPr>
    <w:rPr>
      <w:rFonts w:ascii="Arial" w:hAnsi="Arial" w:cs="Arial"/>
      <w:color w:val="000000"/>
      <w:sz w:val="24"/>
      <w:szCs w:val="24"/>
    </w:rPr>
  </w:style>
  <w:style w:type="paragraph" w:customStyle="1" w:styleId="lead">
    <w:name w:val="lead"/>
    <w:basedOn w:val="Normal"/>
    <w:rsid w:val="00856D66"/>
    <w:pPr>
      <w:spacing w:after="30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4275A"/>
    <w:rPr>
      <w:b/>
      <w:bCs/>
    </w:rPr>
  </w:style>
  <w:style w:type="character" w:customStyle="1" w:styleId="A2">
    <w:name w:val="A2"/>
    <w:uiPriority w:val="99"/>
    <w:rsid w:val="0064275A"/>
    <w:rPr>
      <w:rFonts w:cs="Helvetica 45 Light"/>
      <w:color w:val="000000"/>
      <w:sz w:val="60"/>
      <w:szCs w:val="60"/>
    </w:rPr>
  </w:style>
  <w:style w:type="paragraph" w:customStyle="1" w:styleId="Pa2">
    <w:name w:val="Pa2"/>
    <w:basedOn w:val="Default"/>
    <w:next w:val="Default"/>
    <w:uiPriority w:val="99"/>
    <w:rsid w:val="0064275A"/>
    <w:pPr>
      <w:spacing w:line="241" w:lineRule="atLeast"/>
    </w:pPr>
    <w:rPr>
      <w:rFonts w:ascii="Helvetica 55 Roman" w:hAnsi="Helvetica 55 Roman" w:cstheme="minorBidi"/>
      <w:color w:val="auto"/>
    </w:rPr>
  </w:style>
  <w:style w:type="character" w:customStyle="1" w:styleId="A5">
    <w:name w:val="A5"/>
    <w:uiPriority w:val="99"/>
    <w:rsid w:val="0064275A"/>
    <w:rPr>
      <w:rFonts w:cs="Helvetica 55 Roman"/>
      <w:b/>
      <w:bCs/>
      <w:color w:val="000000"/>
      <w:sz w:val="20"/>
      <w:szCs w:val="20"/>
    </w:rPr>
  </w:style>
  <w:style w:type="paragraph" w:styleId="NoSpacing">
    <w:name w:val="No Spacing"/>
    <w:uiPriority w:val="1"/>
    <w:qFormat/>
    <w:rsid w:val="00297731"/>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644D56"/>
    <w:rPr>
      <w:color w:val="800080" w:themeColor="followedHyperlink"/>
      <w:u w:val="single"/>
    </w:rPr>
  </w:style>
  <w:style w:type="paragraph" w:customStyle="1" w:styleId="CharCharCharChar">
    <w:name w:val="Char Char Char Char"/>
    <w:basedOn w:val="Normal"/>
    <w:next w:val="BodyText2"/>
    <w:rsid w:val="00BC1817"/>
    <w:pPr>
      <w:spacing w:after="0" w:line="240" w:lineRule="auto"/>
    </w:pPr>
    <w:rPr>
      <w:rFonts w:ascii="Arial" w:eastAsia="SimSun" w:hAnsi="Arial" w:cs="Times New Roman"/>
      <w:sz w:val="20"/>
      <w:szCs w:val="20"/>
      <w:lang w:eastAsia="zh-CN"/>
    </w:rPr>
  </w:style>
  <w:style w:type="paragraph" w:styleId="BodyText2">
    <w:name w:val="Body Text 2"/>
    <w:basedOn w:val="Normal"/>
    <w:link w:val="BodyText2Char"/>
    <w:uiPriority w:val="99"/>
    <w:semiHidden/>
    <w:unhideWhenUsed/>
    <w:rsid w:val="00BC1817"/>
    <w:pPr>
      <w:spacing w:after="120" w:line="480" w:lineRule="auto"/>
    </w:pPr>
  </w:style>
  <w:style w:type="character" w:customStyle="1" w:styleId="BodyText2Char">
    <w:name w:val="Body Text 2 Char"/>
    <w:basedOn w:val="DefaultParagraphFont"/>
    <w:link w:val="BodyText2"/>
    <w:uiPriority w:val="99"/>
    <w:semiHidden/>
    <w:rsid w:val="00BC1817"/>
  </w:style>
  <w:style w:type="character" w:customStyle="1" w:styleId="Heading2Char">
    <w:name w:val="Heading 2 Char"/>
    <w:basedOn w:val="DefaultParagraphFont"/>
    <w:link w:val="Heading2"/>
    <w:uiPriority w:val="9"/>
    <w:rsid w:val="00B72423"/>
    <w:rPr>
      <w:rFonts w:ascii="Arial" w:eastAsia="Times New Roman" w:hAnsi="Arial" w:cs="Arial"/>
      <w:b/>
      <w:bCs/>
      <w:sz w:val="36"/>
      <w:szCs w:val="36"/>
      <w:lang w:eastAsia="en-GB"/>
    </w:rPr>
  </w:style>
  <w:style w:type="paragraph" w:styleId="FootnoteText">
    <w:name w:val="footnote text"/>
    <w:basedOn w:val="Normal"/>
    <w:link w:val="FootnoteTextChar"/>
    <w:uiPriority w:val="99"/>
    <w:semiHidden/>
    <w:unhideWhenUsed/>
    <w:rsid w:val="00B915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547"/>
    <w:rPr>
      <w:sz w:val="20"/>
      <w:szCs w:val="20"/>
    </w:rPr>
  </w:style>
  <w:style w:type="character" w:styleId="FootnoteReference">
    <w:name w:val="footnote reference"/>
    <w:basedOn w:val="DefaultParagraphFont"/>
    <w:uiPriority w:val="99"/>
    <w:semiHidden/>
    <w:unhideWhenUsed/>
    <w:rsid w:val="00B91547"/>
    <w:rPr>
      <w:vertAlign w:val="superscript"/>
    </w:rPr>
  </w:style>
  <w:style w:type="paragraph" w:styleId="Revision">
    <w:name w:val="Revision"/>
    <w:hidden/>
    <w:uiPriority w:val="99"/>
    <w:semiHidden/>
    <w:rsid w:val="002965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9630">
      <w:bodyDiv w:val="1"/>
      <w:marLeft w:val="0"/>
      <w:marRight w:val="0"/>
      <w:marTop w:val="0"/>
      <w:marBottom w:val="0"/>
      <w:divBdr>
        <w:top w:val="none" w:sz="0" w:space="0" w:color="auto"/>
        <w:left w:val="none" w:sz="0" w:space="0" w:color="auto"/>
        <w:bottom w:val="none" w:sz="0" w:space="0" w:color="auto"/>
        <w:right w:val="none" w:sz="0" w:space="0" w:color="auto"/>
      </w:divBdr>
      <w:divsChild>
        <w:div w:id="935360904">
          <w:marLeft w:val="0"/>
          <w:marRight w:val="0"/>
          <w:marTop w:val="0"/>
          <w:marBottom w:val="0"/>
          <w:divBdr>
            <w:top w:val="none" w:sz="0" w:space="0" w:color="auto"/>
            <w:left w:val="none" w:sz="0" w:space="0" w:color="auto"/>
            <w:bottom w:val="none" w:sz="0" w:space="0" w:color="auto"/>
            <w:right w:val="none" w:sz="0" w:space="0" w:color="auto"/>
          </w:divBdr>
          <w:divsChild>
            <w:div w:id="1352339665">
              <w:marLeft w:val="0"/>
              <w:marRight w:val="0"/>
              <w:marTop w:val="0"/>
              <w:marBottom w:val="0"/>
              <w:divBdr>
                <w:top w:val="none" w:sz="0" w:space="0" w:color="auto"/>
                <w:left w:val="none" w:sz="0" w:space="0" w:color="auto"/>
                <w:bottom w:val="none" w:sz="0" w:space="0" w:color="auto"/>
                <w:right w:val="none" w:sz="0" w:space="0" w:color="auto"/>
              </w:divBdr>
              <w:divsChild>
                <w:div w:id="1916548802">
                  <w:marLeft w:val="-225"/>
                  <w:marRight w:val="-225"/>
                  <w:marTop w:val="0"/>
                  <w:marBottom w:val="0"/>
                  <w:divBdr>
                    <w:top w:val="none" w:sz="0" w:space="0" w:color="auto"/>
                    <w:left w:val="none" w:sz="0" w:space="0" w:color="auto"/>
                    <w:bottom w:val="none" w:sz="0" w:space="0" w:color="auto"/>
                    <w:right w:val="none" w:sz="0" w:space="0" w:color="auto"/>
                  </w:divBdr>
                  <w:divsChild>
                    <w:div w:id="1218861148">
                      <w:marLeft w:val="0"/>
                      <w:marRight w:val="0"/>
                      <w:marTop w:val="0"/>
                      <w:marBottom w:val="0"/>
                      <w:divBdr>
                        <w:top w:val="none" w:sz="0" w:space="0" w:color="auto"/>
                        <w:left w:val="none" w:sz="0" w:space="0" w:color="auto"/>
                        <w:bottom w:val="none" w:sz="0" w:space="0" w:color="auto"/>
                        <w:right w:val="none" w:sz="0" w:space="0" w:color="auto"/>
                      </w:divBdr>
                      <w:divsChild>
                        <w:div w:id="1156217403">
                          <w:marLeft w:val="0"/>
                          <w:marRight w:val="0"/>
                          <w:marTop w:val="0"/>
                          <w:marBottom w:val="0"/>
                          <w:divBdr>
                            <w:top w:val="none" w:sz="0" w:space="0" w:color="auto"/>
                            <w:left w:val="none" w:sz="0" w:space="0" w:color="auto"/>
                            <w:bottom w:val="none" w:sz="0" w:space="0" w:color="auto"/>
                            <w:right w:val="none" w:sz="0" w:space="0" w:color="auto"/>
                          </w:divBdr>
                          <w:divsChild>
                            <w:div w:id="1820804690">
                              <w:marLeft w:val="0"/>
                              <w:marRight w:val="0"/>
                              <w:marTop w:val="0"/>
                              <w:marBottom w:val="240"/>
                              <w:divBdr>
                                <w:top w:val="none" w:sz="0" w:space="0" w:color="auto"/>
                                <w:left w:val="none" w:sz="0" w:space="0" w:color="auto"/>
                                <w:bottom w:val="none" w:sz="0" w:space="0" w:color="auto"/>
                                <w:right w:val="none" w:sz="0" w:space="0" w:color="auto"/>
                              </w:divBdr>
                              <w:divsChild>
                                <w:div w:id="731081631">
                                  <w:marLeft w:val="-225"/>
                                  <w:marRight w:val="-225"/>
                                  <w:marTop w:val="0"/>
                                  <w:marBottom w:val="0"/>
                                  <w:divBdr>
                                    <w:top w:val="none" w:sz="0" w:space="0" w:color="auto"/>
                                    <w:left w:val="none" w:sz="0" w:space="0" w:color="auto"/>
                                    <w:bottom w:val="none" w:sz="0" w:space="0" w:color="auto"/>
                                    <w:right w:val="none" w:sz="0" w:space="0" w:color="auto"/>
                                  </w:divBdr>
                                  <w:divsChild>
                                    <w:div w:id="1725177312">
                                      <w:marLeft w:val="0"/>
                                      <w:marRight w:val="0"/>
                                      <w:marTop w:val="0"/>
                                      <w:marBottom w:val="0"/>
                                      <w:divBdr>
                                        <w:top w:val="none" w:sz="0" w:space="0" w:color="auto"/>
                                        <w:left w:val="none" w:sz="0" w:space="0" w:color="auto"/>
                                        <w:bottom w:val="none" w:sz="0" w:space="0" w:color="auto"/>
                                        <w:right w:val="none" w:sz="0" w:space="0" w:color="auto"/>
                                      </w:divBdr>
                                      <w:divsChild>
                                        <w:div w:id="10945930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763359">
      <w:bodyDiv w:val="1"/>
      <w:marLeft w:val="0"/>
      <w:marRight w:val="0"/>
      <w:marTop w:val="0"/>
      <w:marBottom w:val="0"/>
      <w:divBdr>
        <w:top w:val="none" w:sz="0" w:space="0" w:color="auto"/>
        <w:left w:val="none" w:sz="0" w:space="0" w:color="auto"/>
        <w:bottom w:val="none" w:sz="0" w:space="0" w:color="auto"/>
        <w:right w:val="none" w:sz="0" w:space="0" w:color="auto"/>
      </w:divBdr>
    </w:div>
    <w:div w:id="227501558">
      <w:bodyDiv w:val="1"/>
      <w:marLeft w:val="0"/>
      <w:marRight w:val="0"/>
      <w:marTop w:val="0"/>
      <w:marBottom w:val="0"/>
      <w:divBdr>
        <w:top w:val="none" w:sz="0" w:space="0" w:color="auto"/>
        <w:left w:val="none" w:sz="0" w:space="0" w:color="auto"/>
        <w:bottom w:val="none" w:sz="0" w:space="0" w:color="auto"/>
        <w:right w:val="none" w:sz="0" w:space="0" w:color="auto"/>
      </w:divBdr>
    </w:div>
    <w:div w:id="235827260">
      <w:bodyDiv w:val="1"/>
      <w:marLeft w:val="0"/>
      <w:marRight w:val="0"/>
      <w:marTop w:val="0"/>
      <w:marBottom w:val="0"/>
      <w:divBdr>
        <w:top w:val="none" w:sz="0" w:space="0" w:color="auto"/>
        <w:left w:val="none" w:sz="0" w:space="0" w:color="auto"/>
        <w:bottom w:val="none" w:sz="0" w:space="0" w:color="auto"/>
        <w:right w:val="none" w:sz="0" w:space="0" w:color="auto"/>
      </w:divBdr>
      <w:divsChild>
        <w:div w:id="252055957">
          <w:marLeft w:val="634"/>
          <w:marRight w:val="0"/>
          <w:marTop w:val="134"/>
          <w:marBottom w:val="0"/>
          <w:divBdr>
            <w:top w:val="none" w:sz="0" w:space="0" w:color="auto"/>
            <w:left w:val="none" w:sz="0" w:space="0" w:color="auto"/>
            <w:bottom w:val="none" w:sz="0" w:space="0" w:color="auto"/>
            <w:right w:val="none" w:sz="0" w:space="0" w:color="auto"/>
          </w:divBdr>
        </w:div>
        <w:div w:id="916397650">
          <w:marLeft w:val="1368"/>
          <w:marRight w:val="0"/>
          <w:marTop w:val="86"/>
          <w:marBottom w:val="0"/>
          <w:divBdr>
            <w:top w:val="none" w:sz="0" w:space="0" w:color="auto"/>
            <w:left w:val="none" w:sz="0" w:space="0" w:color="auto"/>
            <w:bottom w:val="none" w:sz="0" w:space="0" w:color="auto"/>
            <w:right w:val="none" w:sz="0" w:space="0" w:color="auto"/>
          </w:divBdr>
        </w:div>
        <w:div w:id="1795369891">
          <w:marLeft w:val="1368"/>
          <w:marRight w:val="0"/>
          <w:marTop w:val="86"/>
          <w:marBottom w:val="0"/>
          <w:divBdr>
            <w:top w:val="none" w:sz="0" w:space="0" w:color="auto"/>
            <w:left w:val="none" w:sz="0" w:space="0" w:color="auto"/>
            <w:bottom w:val="none" w:sz="0" w:space="0" w:color="auto"/>
            <w:right w:val="none" w:sz="0" w:space="0" w:color="auto"/>
          </w:divBdr>
        </w:div>
        <w:div w:id="1098329953">
          <w:marLeft w:val="1368"/>
          <w:marRight w:val="0"/>
          <w:marTop w:val="86"/>
          <w:marBottom w:val="0"/>
          <w:divBdr>
            <w:top w:val="none" w:sz="0" w:space="0" w:color="auto"/>
            <w:left w:val="none" w:sz="0" w:space="0" w:color="auto"/>
            <w:bottom w:val="none" w:sz="0" w:space="0" w:color="auto"/>
            <w:right w:val="none" w:sz="0" w:space="0" w:color="auto"/>
          </w:divBdr>
        </w:div>
        <w:div w:id="899948706">
          <w:marLeft w:val="1368"/>
          <w:marRight w:val="0"/>
          <w:marTop w:val="86"/>
          <w:marBottom w:val="0"/>
          <w:divBdr>
            <w:top w:val="none" w:sz="0" w:space="0" w:color="auto"/>
            <w:left w:val="none" w:sz="0" w:space="0" w:color="auto"/>
            <w:bottom w:val="none" w:sz="0" w:space="0" w:color="auto"/>
            <w:right w:val="none" w:sz="0" w:space="0" w:color="auto"/>
          </w:divBdr>
        </w:div>
        <w:div w:id="348216420">
          <w:marLeft w:val="1368"/>
          <w:marRight w:val="0"/>
          <w:marTop w:val="86"/>
          <w:marBottom w:val="0"/>
          <w:divBdr>
            <w:top w:val="none" w:sz="0" w:space="0" w:color="auto"/>
            <w:left w:val="none" w:sz="0" w:space="0" w:color="auto"/>
            <w:bottom w:val="none" w:sz="0" w:space="0" w:color="auto"/>
            <w:right w:val="none" w:sz="0" w:space="0" w:color="auto"/>
          </w:divBdr>
        </w:div>
      </w:divsChild>
    </w:div>
    <w:div w:id="310402002">
      <w:bodyDiv w:val="1"/>
      <w:marLeft w:val="0"/>
      <w:marRight w:val="0"/>
      <w:marTop w:val="0"/>
      <w:marBottom w:val="0"/>
      <w:divBdr>
        <w:top w:val="none" w:sz="0" w:space="0" w:color="auto"/>
        <w:left w:val="none" w:sz="0" w:space="0" w:color="auto"/>
        <w:bottom w:val="none" w:sz="0" w:space="0" w:color="auto"/>
        <w:right w:val="none" w:sz="0" w:space="0" w:color="auto"/>
      </w:divBdr>
    </w:div>
    <w:div w:id="529534347">
      <w:bodyDiv w:val="1"/>
      <w:marLeft w:val="0"/>
      <w:marRight w:val="0"/>
      <w:marTop w:val="0"/>
      <w:marBottom w:val="0"/>
      <w:divBdr>
        <w:top w:val="none" w:sz="0" w:space="0" w:color="auto"/>
        <w:left w:val="none" w:sz="0" w:space="0" w:color="auto"/>
        <w:bottom w:val="none" w:sz="0" w:space="0" w:color="auto"/>
        <w:right w:val="none" w:sz="0" w:space="0" w:color="auto"/>
      </w:divBdr>
    </w:div>
    <w:div w:id="554590448">
      <w:bodyDiv w:val="1"/>
      <w:marLeft w:val="0"/>
      <w:marRight w:val="0"/>
      <w:marTop w:val="0"/>
      <w:marBottom w:val="0"/>
      <w:divBdr>
        <w:top w:val="none" w:sz="0" w:space="0" w:color="auto"/>
        <w:left w:val="none" w:sz="0" w:space="0" w:color="auto"/>
        <w:bottom w:val="none" w:sz="0" w:space="0" w:color="auto"/>
        <w:right w:val="none" w:sz="0" w:space="0" w:color="auto"/>
      </w:divBdr>
    </w:div>
    <w:div w:id="726497025">
      <w:bodyDiv w:val="1"/>
      <w:marLeft w:val="0"/>
      <w:marRight w:val="0"/>
      <w:marTop w:val="0"/>
      <w:marBottom w:val="0"/>
      <w:divBdr>
        <w:top w:val="none" w:sz="0" w:space="0" w:color="auto"/>
        <w:left w:val="none" w:sz="0" w:space="0" w:color="auto"/>
        <w:bottom w:val="none" w:sz="0" w:space="0" w:color="auto"/>
        <w:right w:val="none" w:sz="0" w:space="0" w:color="auto"/>
      </w:divBdr>
      <w:divsChild>
        <w:div w:id="150294341">
          <w:marLeft w:val="0"/>
          <w:marRight w:val="0"/>
          <w:marTop w:val="0"/>
          <w:marBottom w:val="0"/>
          <w:divBdr>
            <w:top w:val="none" w:sz="0" w:space="0" w:color="auto"/>
            <w:left w:val="none" w:sz="0" w:space="0" w:color="auto"/>
            <w:bottom w:val="none" w:sz="0" w:space="0" w:color="auto"/>
            <w:right w:val="none" w:sz="0" w:space="0" w:color="auto"/>
          </w:divBdr>
          <w:divsChild>
            <w:div w:id="953947107">
              <w:marLeft w:val="0"/>
              <w:marRight w:val="0"/>
              <w:marTop w:val="0"/>
              <w:marBottom w:val="0"/>
              <w:divBdr>
                <w:top w:val="none" w:sz="0" w:space="0" w:color="auto"/>
                <w:left w:val="none" w:sz="0" w:space="0" w:color="auto"/>
                <w:bottom w:val="none" w:sz="0" w:space="0" w:color="auto"/>
                <w:right w:val="none" w:sz="0" w:space="0" w:color="auto"/>
              </w:divBdr>
              <w:divsChild>
                <w:div w:id="1109667901">
                  <w:marLeft w:val="0"/>
                  <w:marRight w:val="0"/>
                  <w:marTop w:val="0"/>
                  <w:marBottom w:val="150"/>
                  <w:divBdr>
                    <w:top w:val="none" w:sz="0" w:space="0" w:color="auto"/>
                    <w:left w:val="none" w:sz="0" w:space="0" w:color="auto"/>
                    <w:bottom w:val="none" w:sz="0" w:space="0" w:color="auto"/>
                    <w:right w:val="none" w:sz="0" w:space="0" w:color="auto"/>
                  </w:divBdr>
                  <w:divsChild>
                    <w:div w:id="2009289375">
                      <w:marLeft w:val="0"/>
                      <w:marRight w:val="0"/>
                      <w:marTop w:val="0"/>
                      <w:marBottom w:val="0"/>
                      <w:divBdr>
                        <w:top w:val="none" w:sz="0" w:space="0" w:color="auto"/>
                        <w:left w:val="none" w:sz="0" w:space="0" w:color="auto"/>
                        <w:bottom w:val="none" w:sz="0" w:space="0" w:color="auto"/>
                        <w:right w:val="none" w:sz="0" w:space="0" w:color="auto"/>
                      </w:divBdr>
                      <w:divsChild>
                        <w:div w:id="1437603644">
                          <w:marLeft w:val="0"/>
                          <w:marRight w:val="0"/>
                          <w:marTop w:val="0"/>
                          <w:marBottom w:val="0"/>
                          <w:divBdr>
                            <w:top w:val="none" w:sz="0" w:space="0" w:color="auto"/>
                            <w:left w:val="none" w:sz="0" w:space="0" w:color="auto"/>
                            <w:bottom w:val="none" w:sz="0" w:space="0" w:color="auto"/>
                            <w:right w:val="none" w:sz="0" w:space="0" w:color="auto"/>
                          </w:divBdr>
                          <w:divsChild>
                            <w:div w:id="121696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380999">
      <w:bodyDiv w:val="1"/>
      <w:marLeft w:val="0"/>
      <w:marRight w:val="0"/>
      <w:marTop w:val="0"/>
      <w:marBottom w:val="0"/>
      <w:divBdr>
        <w:top w:val="none" w:sz="0" w:space="0" w:color="auto"/>
        <w:left w:val="none" w:sz="0" w:space="0" w:color="auto"/>
        <w:bottom w:val="none" w:sz="0" w:space="0" w:color="auto"/>
        <w:right w:val="none" w:sz="0" w:space="0" w:color="auto"/>
      </w:divBdr>
    </w:div>
    <w:div w:id="972178347">
      <w:bodyDiv w:val="1"/>
      <w:marLeft w:val="0"/>
      <w:marRight w:val="0"/>
      <w:marTop w:val="0"/>
      <w:marBottom w:val="0"/>
      <w:divBdr>
        <w:top w:val="none" w:sz="0" w:space="0" w:color="auto"/>
        <w:left w:val="none" w:sz="0" w:space="0" w:color="auto"/>
        <w:bottom w:val="none" w:sz="0" w:space="0" w:color="auto"/>
        <w:right w:val="none" w:sz="0" w:space="0" w:color="auto"/>
      </w:divBdr>
    </w:div>
    <w:div w:id="1034186248">
      <w:bodyDiv w:val="1"/>
      <w:marLeft w:val="0"/>
      <w:marRight w:val="0"/>
      <w:marTop w:val="0"/>
      <w:marBottom w:val="0"/>
      <w:divBdr>
        <w:top w:val="none" w:sz="0" w:space="0" w:color="auto"/>
        <w:left w:val="none" w:sz="0" w:space="0" w:color="auto"/>
        <w:bottom w:val="none" w:sz="0" w:space="0" w:color="auto"/>
        <w:right w:val="none" w:sz="0" w:space="0" w:color="auto"/>
      </w:divBdr>
    </w:div>
    <w:div w:id="1068922831">
      <w:bodyDiv w:val="1"/>
      <w:marLeft w:val="0"/>
      <w:marRight w:val="0"/>
      <w:marTop w:val="0"/>
      <w:marBottom w:val="0"/>
      <w:divBdr>
        <w:top w:val="none" w:sz="0" w:space="0" w:color="auto"/>
        <w:left w:val="none" w:sz="0" w:space="0" w:color="auto"/>
        <w:bottom w:val="none" w:sz="0" w:space="0" w:color="auto"/>
        <w:right w:val="none" w:sz="0" w:space="0" w:color="auto"/>
      </w:divBdr>
    </w:div>
    <w:div w:id="1219243725">
      <w:bodyDiv w:val="1"/>
      <w:marLeft w:val="0"/>
      <w:marRight w:val="0"/>
      <w:marTop w:val="0"/>
      <w:marBottom w:val="0"/>
      <w:divBdr>
        <w:top w:val="none" w:sz="0" w:space="0" w:color="auto"/>
        <w:left w:val="none" w:sz="0" w:space="0" w:color="auto"/>
        <w:bottom w:val="none" w:sz="0" w:space="0" w:color="auto"/>
        <w:right w:val="none" w:sz="0" w:space="0" w:color="auto"/>
      </w:divBdr>
    </w:div>
    <w:div w:id="1347827702">
      <w:bodyDiv w:val="1"/>
      <w:marLeft w:val="0"/>
      <w:marRight w:val="0"/>
      <w:marTop w:val="0"/>
      <w:marBottom w:val="0"/>
      <w:divBdr>
        <w:top w:val="none" w:sz="0" w:space="0" w:color="auto"/>
        <w:left w:val="none" w:sz="0" w:space="0" w:color="auto"/>
        <w:bottom w:val="none" w:sz="0" w:space="0" w:color="auto"/>
        <w:right w:val="none" w:sz="0" w:space="0" w:color="auto"/>
      </w:divBdr>
    </w:div>
    <w:div w:id="1370958296">
      <w:bodyDiv w:val="1"/>
      <w:marLeft w:val="0"/>
      <w:marRight w:val="0"/>
      <w:marTop w:val="0"/>
      <w:marBottom w:val="0"/>
      <w:divBdr>
        <w:top w:val="none" w:sz="0" w:space="0" w:color="auto"/>
        <w:left w:val="none" w:sz="0" w:space="0" w:color="auto"/>
        <w:bottom w:val="none" w:sz="0" w:space="0" w:color="auto"/>
        <w:right w:val="none" w:sz="0" w:space="0" w:color="auto"/>
      </w:divBdr>
    </w:div>
    <w:div w:id="1428773794">
      <w:bodyDiv w:val="1"/>
      <w:marLeft w:val="0"/>
      <w:marRight w:val="0"/>
      <w:marTop w:val="0"/>
      <w:marBottom w:val="0"/>
      <w:divBdr>
        <w:top w:val="none" w:sz="0" w:space="0" w:color="auto"/>
        <w:left w:val="none" w:sz="0" w:space="0" w:color="auto"/>
        <w:bottom w:val="none" w:sz="0" w:space="0" w:color="auto"/>
        <w:right w:val="none" w:sz="0" w:space="0" w:color="auto"/>
      </w:divBdr>
      <w:divsChild>
        <w:div w:id="1928491058">
          <w:marLeft w:val="0"/>
          <w:marRight w:val="0"/>
          <w:marTop w:val="0"/>
          <w:marBottom w:val="0"/>
          <w:divBdr>
            <w:top w:val="none" w:sz="0" w:space="0" w:color="auto"/>
            <w:left w:val="none" w:sz="0" w:space="0" w:color="auto"/>
            <w:bottom w:val="none" w:sz="0" w:space="0" w:color="auto"/>
            <w:right w:val="none" w:sz="0" w:space="0" w:color="auto"/>
          </w:divBdr>
          <w:divsChild>
            <w:div w:id="1153062794">
              <w:marLeft w:val="0"/>
              <w:marRight w:val="0"/>
              <w:marTop w:val="0"/>
              <w:marBottom w:val="0"/>
              <w:divBdr>
                <w:top w:val="none" w:sz="0" w:space="0" w:color="auto"/>
                <w:left w:val="none" w:sz="0" w:space="0" w:color="auto"/>
                <w:bottom w:val="none" w:sz="0" w:space="0" w:color="auto"/>
                <w:right w:val="none" w:sz="0" w:space="0" w:color="auto"/>
              </w:divBdr>
              <w:divsChild>
                <w:div w:id="1850489662">
                  <w:marLeft w:val="-225"/>
                  <w:marRight w:val="-225"/>
                  <w:marTop w:val="0"/>
                  <w:marBottom w:val="0"/>
                  <w:divBdr>
                    <w:top w:val="none" w:sz="0" w:space="0" w:color="auto"/>
                    <w:left w:val="none" w:sz="0" w:space="0" w:color="auto"/>
                    <w:bottom w:val="none" w:sz="0" w:space="0" w:color="auto"/>
                    <w:right w:val="none" w:sz="0" w:space="0" w:color="auto"/>
                  </w:divBdr>
                  <w:divsChild>
                    <w:div w:id="1314599906">
                      <w:marLeft w:val="0"/>
                      <w:marRight w:val="0"/>
                      <w:marTop w:val="0"/>
                      <w:marBottom w:val="0"/>
                      <w:divBdr>
                        <w:top w:val="none" w:sz="0" w:space="0" w:color="auto"/>
                        <w:left w:val="none" w:sz="0" w:space="0" w:color="auto"/>
                        <w:bottom w:val="none" w:sz="0" w:space="0" w:color="auto"/>
                        <w:right w:val="none" w:sz="0" w:space="0" w:color="auto"/>
                      </w:divBdr>
                      <w:divsChild>
                        <w:div w:id="181862776">
                          <w:marLeft w:val="0"/>
                          <w:marRight w:val="0"/>
                          <w:marTop w:val="0"/>
                          <w:marBottom w:val="0"/>
                          <w:divBdr>
                            <w:top w:val="none" w:sz="0" w:space="0" w:color="auto"/>
                            <w:left w:val="none" w:sz="0" w:space="0" w:color="auto"/>
                            <w:bottom w:val="none" w:sz="0" w:space="0" w:color="auto"/>
                            <w:right w:val="none" w:sz="0" w:space="0" w:color="auto"/>
                          </w:divBdr>
                          <w:divsChild>
                            <w:div w:id="342247779">
                              <w:marLeft w:val="0"/>
                              <w:marRight w:val="0"/>
                              <w:marTop w:val="0"/>
                              <w:marBottom w:val="240"/>
                              <w:divBdr>
                                <w:top w:val="none" w:sz="0" w:space="0" w:color="auto"/>
                                <w:left w:val="none" w:sz="0" w:space="0" w:color="auto"/>
                                <w:bottom w:val="none" w:sz="0" w:space="0" w:color="auto"/>
                                <w:right w:val="none" w:sz="0" w:space="0" w:color="auto"/>
                              </w:divBdr>
                              <w:divsChild>
                                <w:div w:id="2077122811">
                                  <w:marLeft w:val="-225"/>
                                  <w:marRight w:val="-225"/>
                                  <w:marTop w:val="0"/>
                                  <w:marBottom w:val="0"/>
                                  <w:divBdr>
                                    <w:top w:val="none" w:sz="0" w:space="0" w:color="auto"/>
                                    <w:left w:val="none" w:sz="0" w:space="0" w:color="auto"/>
                                    <w:bottom w:val="none" w:sz="0" w:space="0" w:color="auto"/>
                                    <w:right w:val="none" w:sz="0" w:space="0" w:color="auto"/>
                                  </w:divBdr>
                                  <w:divsChild>
                                    <w:div w:id="1165828308">
                                      <w:marLeft w:val="0"/>
                                      <w:marRight w:val="0"/>
                                      <w:marTop w:val="0"/>
                                      <w:marBottom w:val="0"/>
                                      <w:divBdr>
                                        <w:top w:val="none" w:sz="0" w:space="0" w:color="auto"/>
                                        <w:left w:val="none" w:sz="0" w:space="0" w:color="auto"/>
                                        <w:bottom w:val="none" w:sz="0" w:space="0" w:color="auto"/>
                                        <w:right w:val="none" w:sz="0" w:space="0" w:color="auto"/>
                                      </w:divBdr>
                                      <w:divsChild>
                                        <w:div w:id="207115335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466462">
      <w:bodyDiv w:val="1"/>
      <w:marLeft w:val="0"/>
      <w:marRight w:val="0"/>
      <w:marTop w:val="0"/>
      <w:marBottom w:val="0"/>
      <w:divBdr>
        <w:top w:val="none" w:sz="0" w:space="0" w:color="auto"/>
        <w:left w:val="none" w:sz="0" w:space="0" w:color="auto"/>
        <w:bottom w:val="none" w:sz="0" w:space="0" w:color="auto"/>
        <w:right w:val="none" w:sz="0" w:space="0" w:color="auto"/>
      </w:divBdr>
    </w:div>
    <w:div w:id="1608806148">
      <w:bodyDiv w:val="1"/>
      <w:marLeft w:val="0"/>
      <w:marRight w:val="0"/>
      <w:marTop w:val="0"/>
      <w:marBottom w:val="0"/>
      <w:divBdr>
        <w:top w:val="none" w:sz="0" w:space="0" w:color="auto"/>
        <w:left w:val="none" w:sz="0" w:space="0" w:color="auto"/>
        <w:bottom w:val="none" w:sz="0" w:space="0" w:color="auto"/>
        <w:right w:val="none" w:sz="0" w:space="0" w:color="auto"/>
      </w:divBdr>
      <w:divsChild>
        <w:div w:id="162209293">
          <w:marLeft w:val="0"/>
          <w:marRight w:val="0"/>
          <w:marTop w:val="0"/>
          <w:marBottom w:val="0"/>
          <w:divBdr>
            <w:top w:val="none" w:sz="0" w:space="0" w:color="auto"/>
            <w:left w:val="none" w:sz="0" w:space="0" w:color="auto"/>
            <w:bottom w:val="none" w:sz="0" w:space="0" w:color="auto"/>
            <w:right w:val="none" w:sz="0" w:space="0" w:color="auto"/>
          </w:divBdr>
          <w:divsChild>
            <w:div w:id="1672679525">
              <w:marLeft w:val="0"/>
              <w:marRight w:val="0"/>
              <w:marTop w:val="0"/>
              <w:marBottom w:val="0"/>
              <w:divBdr>
                <w:top w:val="none" w:sz="0" w:space="0" w:color="auto"/>
                <w:left w:val="none" w:sz="0" w:space="0" w:color="auto"/>
                <w:bottom w:val="none" w:sz="0" w:space="0" w:color="auto"/>
                <w:right w:val="none" w:sz="0" w:space="0" w:color="auto"/>
              </w:divBdr>
              <w:divsChild>
                <w:div w:id="61525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96966">
      <w:bodyDiv w:val="1"/>
      <w:marLeft w:val="0"/>
      <w:marRight w:val="0"/>
      <w:marTop w:val="0"/>
      <w:marBottom w:val="0"/>
      <w:divBdr>
        <w:top w:val="none" w:sz="0" w:space="0" w:color="auto"/>
        <w:left w:val="none" w:sz="0" w:space="0" w:color="auto"/>
        <w:bottom w:val="none" w:sz="0" w:space="0" w:color="auto"/>
        <w:right w:val="none" w:sz="0" w:space="0" w:color="auto"/>
      </w:divBdr>
    </w:div>
    <w:div w:id="1682849574">
      <w:bodyDiv w:val="1"/>
      <w:marLeft w:val="0"/>
      <w:marRight w:val="0"/>
      <w:marTop w:val="0"/>
      <w:marBottom w:val="0"/>
      <w:divBdr>
        <w:top w:val="none" w:sz="0" w:space="0" w:color="auto"/>
        <w:left w:val="none" w:sz="0" w:space="0" w:color="auto"/>
        <w:bottom w:val="none" w:sz="0" w:space="0" w:color="auto"/>
        <w:right w:val="none" w:sz="0" w:space="0" w:color="auto"/>
      </w:divBdr>
    </w:div>
    <w:div w:id="1767529961">
      <w:bodyDiv w:val="1"/>
      <w:marLeft w:val="0"/>
      <w:marRight w:val="0"/>
      <w:marTop w:val="0"/>
      <w:marBottom w:val="0"/>
      <w:divBdr>
        <w:top w:val="none" w:sz="0" w:space="0" w:color="auto"/>
        <w:left w:val="none" w:sz="0" w:space="0" w:color="auto"/>
        <w:bottom w:val="none" w:sz="0" w:space="0" w:color="auto"/>
        <w:right w:val="none" w:sz="0" w:space="0" w:color="auto"/>
      </w:divBdr>
    </w:div>
    <w:div w:id="1872263290">
      <w:bodyDiv w:val="1"/>
      <w:marLeft w:val="0"/>
      <w:marRight w:val="0"/>
      <w:marTop w:val="0"/>
      <w:marBottom w:val="0"/>
      <w:divBdr>
        <w:top w:val="none" w:sz="0" w:space="0" w:color="auto"/>
        <w:left w:val="none" w:sz="0" w:space="0" w:color="auto"/>
        <w:bottom w:val="none" w:sz="0" w:space="0" w:color="auto"/>
        <w:right w:val="none" w:sz="0" w:space="0" w:color="auto"/>
      </w:divBdr>
      <w:divsChild>
        <w:div w:id="2063600250">
          <w:marLeft w:val="0"/>
          <w:marRight w:val="0"/>
          <w:marTop w:val="0"/>
          <w:marBottom w:val="0"/>
          <w:divBdr>
            <w:top w:val="none" w:sz="0" w:space="0" w:color="auto"/>
            <w:left w:val="none" w:sz="0" w:space="0" w:color="auto"/>
            <w:bottom w:val="none" w:sz="0" w:space="0" w:color="auto"/>
            <w:right w:val="none" w:sz="0" w:space="0" w:color="auto"/>
          </w:divBdr>
          <w:divsChild>
            <w:div w:id="1481649365">
              <w:marLeft w:val="0"/>
              <w:marRight w:val="0"/>
              <w:marTop w:val="0"/>
              <w:marBottom w:val="0"/>
              <w:divBdr>
                <w:top w:val="none" w:sz="0" w:space="0" w:color="auto"/>
                <w:left w:val="none" w:sz="0" w:space="0" w:color="auto"/>
                <w:bottom w:val="none" w:sz="0" w:space="0" w:color="auto"/>
                <w:right w:val="none" w:sz="0" w:space="0" w:color="auto"/>
              </w:divBdr>
              <w:divsChild>
                <w:div w:id="1630434041">
                  <w:marLeft w:val="-225"/>
                  <w:marRight w:val="-225"/>
                  <w:marTop w:val="0"/>
                  <w:marBottom w:val="0"/>
                  <w:divBdr>
                    <w:top w:val="none" w:sz="0" w:space="0" w:color="auto"/>
                    <w:left w:val="none" w:sz="0" w:space="0" w:color="auto"/>
                    <w:bottom w:val="none" w:sz="0" w:space="0" w:color="auto"/>
                    <w:right w:val="none" w:sz="0" w:space="0" w:color="auto"/>
                  </w:divBdr>
                  <w:divsChild>
                    <w:div w:id="1378891989">
                      <w:marLeft w:val="0"/>
                      <w:marRight w:val="0"/>
                      <w:marTop w:val="0"/>
                      <w:marBottom w:val="0"/>
                      <w:divBdr>
                        <w:top w:val="none" w:sz="0" w:space="0" w:color="auto"/>
                        <w:left w:val="none" w:sz="0" w:space="0" w:color="auto"/>
                        <w:bottom w:val="none" w:sz="0" w:space="0" w:color="auto"/>
                        <w:right w:val="none" w:sz="0" w:space="0" w:color="auto"/>
                      </w:divBdr>
                      <w:divsChild>
                        <w:div w:id="336881610">
                          <w:marLeft w:val="0"/>
                          <w:marRight w:val="0"/>
                          <w:marTop w:val="0"/>
                          <w:marBottom w:val="0"/>
                          <w:divBdr>
                            <w:top w:val="none" w:sz="0" w:space="0" w:color="auto"/>
                            <w:left w:val="none" w:sz="0" w:space="0" w:color="auto"/>
                            <w:bottom w:val="none" w:sz="0" w:space="0" w:color="auto"/>
                            <w:right w:val="none" w:sz="0" w:space="0" w:color="auto"/>
                          </w:divBdr>
                          <w:divsChild>
                            <w:div w:id="1885672386">
                              <w:marLeft w:val="0"/>
                              <w:marRight w:val="0"/>
                              <w:marTop w:val="0"/>
                              <w:marBottom w:val="240"/>
                              <w:divBdr>
                                <w:top w:val="none" w:sz="0" w:space="0" w:color="auto"/>
                                <w:left w:val="none" w:sz="0" w:space="0" w:color="auto"/>
                                <w:bottom w:val="none" w:sz="0" w:space="0" w:color="auto"/>
                                <w:right w:val="none" w:sz="0" w:space="0" w:color="auto"/>
                              </w:divBdr>
                              <w:divsChild>
                                <w:div w:id="136723780">
                                  <w:marLeft w:val="-225"/>
                                  <w:marRight w:val="-225"/>
                                  <w:marTop w:val="0"/>
                                  <w:marBottom w:val="0"/>
                                  <w:divBdr>
                                    <w:top w:val="none" w:sz="0" w:space="0" w:color="auto"/>
                                    <w:left w:val="none" w:sz="0" w:space="0" w:color="auto"/>
                                    <w:bottom w:val="none" w:sz="0" w:space="0" w:color="auto"/>
                                    <w:right w:val="none" w:sz="0" w:space="0" w:color="auto"/>
                                  </w:divBdr>
                                  <w:divsChild>
                                    <w:div w:id="1100296626">
                                      <w:marLeft w:val="0"/>
                                      <w:marRight w:val="0"/>
                                      <w:marTop w:val="0"/>
                                      <w:marBottom w:val="0"/>
                                      <w:divBdr>
                                        <w:top w:val="none" w:sz="0" w:space="0" w:color="auto"/>
                                        <w:left w:val="none" w:sz="0" w:space="0" w:color="auto"/>
                                        <w:bottom w:val="none" w:sz="0" w:space="0" w:color="auto"/>
                                        <w:right w:val="none" w:sz="0" w:space="0" w:color="auto"/>
                                      </w:divBdr>
                                      <w:divsChild>
                                        <w:div w:id="56541107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1762134">
      <w:bodyDiv w:val="1"/>
      <w:marLeft w:val="0"/>
      <w:marRight w:val="0"/>
      <w:marTop w:val="0"/>
      <w:marBottom w:val="0"/>
      <w:divBdr>
        <w:top w:val="none" w:sz="0" w:space="0" w:color="auto"/>
        <w:left w:val="none" w:sz="0" w:space="0" w:color="auto"/>
        <w:bottom w:val="none" w:sz="0" w:space="0" w:color="auto"/>
        <w:right w:val="none" w:sz="0" w:space="0" w:color="auto"/>
      </w:divBdr>
    </w:div>
    <w:div w:id="2007635646">
      <w:bodyDiv w:val="1"/>
      <w:marLeft w:val="0"/>
      <w:marRight w:val="0"/>
      <w:marTop w:val="0"/>
      <w:marBottom w:val="0"/>
      <w:divBdr>
        <w:top w:val="none" w:sz="0" w:space="0" w:color="auto"/>
        <w:left w:val="none" w:sz="0" w:space="0" w:color="auto"/>
        <w:bottom w:val="none" w:sz="0" w:space="0" w:color="auto"/>
        <w:right w:val="none" w:sz="0" w:space="0" w:color="auto"/>
      </w:divBdr>
      <w:divsChild>
        <w:div w:id="1603956818">
          <w:marLeft w:val="547"/>
          <w:marRight w:val="0"/>
          <w:marTop w:val="0"/>
          <w:marBottom w:val="0"/>
          <w:divBdr>
            <w:top w:val="none" w:sz="0" w:space="0" w:color="auto"/>
            <w:left w:val="none" w:sz="0" w:space="0" w:color="auto"/>
            <w:bottom w:val="none" w:sz="0" w:space="0" w:color="auto"/>
            <w:right w:val="none" w:sz="0" w:space="0" w:color="auto"/>
          </w:divBdr>
        </w:div>
        <w:div w:id="1356732592">
          <w:marLeft w:val="547"/>
          <w:marRight w:val="0"/>
          <w:marTop w:val="0"/>
          <w:marBottom w:val="0"/>
          <w:divBdr>
            <w:top w:val="none" w:sz="0" w:space="0" w:color="auto"/>
            <w:left w:val="none" w:sz="0" w:space="0" w:color="auto"/>
            <w:bottom w:val="none" w:sz="0" w:space="0" w:color="auto"/>
            <w:right w:val="none" w:sz="0" w:space="0" w:color="auto"/>
          </w:divBdr>
        </w:div>
        <w:div w:id="879241408">
          <w:marLeft w:val="547"/>
          <w:marRight w:val="0"/>
          <w:marTop w:val="0"/>
          <w:marBottom w:val="0"/>
          <w:divBdr>
            <w:top w:val="none" w:sz="0" w:space="0" w:color="auto"/>
            <w:left w:val="none" w:sz="0" w:space="0" w:color="auto"/>
            <w:bottom w:val="none" w:sz="0" w:space="0" w:color="auto"/>
            <w:right w:val="none" w:sz="0" w:space="0" w:color="auto"/>
          </w:divBdr>
        </w:div>
        <w:div w:id="576324651">
          <w:marLeft w:val="547"/>
          <w:marRight w:val="0"/>
          <w:marTop w:val="0"/>
          <w:marBottom w:val="0"/>
          <w:divBdr>
            <w:top w:val="none" w:sz="0" w:space="0" w:color="auto"/>
            <w:left w:val="none" w:sz="0" w:space="0" w:color="auto"/>
            <w:bottom w:val="none" w:sz="0" w:space="0" w:color="auto"/>
            <w:right w:val="none" w:sz="0" w:space="0" w:color="auto"/>
          </w:divBdr>
        </w:div>
      </w:divsChild>
    </w:div>
    <w:div w:id="2013069776">
      <w:bodyDiv w:val="1"/>
      <w:marLeft w:val="0"/>
      <w:marRight w:val="0"/>
      <w:marTop w:val="0"/>
      <w:marBottom w:val="0"/>
      <w:divBdr>
        <w:top w:val="none" w:sz="0" w:space="0" w:color="auto"/>
        <w:left w:val="none" w:sz="0" w:space="0" w:color="auto"/>
        <w:bottom w:val="none" w:sz="0" w:space="0" w:color="auto"/>
        <w:right w:val="none" w:sz="0" w:space="0" w:color="auto"/>
      </w:divBdr>
    </w:div>
    <w:div w:id="210083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FE2F9-F1F7-4973-B133-EB8A89AE7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810</Words>
  <Characters>4620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MacArthur, Ian</dc:creator>
  <cp:lastModifiedBy>Judge, Catherine</cp:lastModifiedBy>
  <cp:revision>2</cp:revision>
  <cp:lastPrinted>2017-07-20T13:19:00Z</cp:lastPrinted>
  <dcterms:created xsi:type="dcterms:W3CDTF">2018-11-16T16:21:00Z</dcterms:created>
  <dcterms:modified xsi:type="dcterms:W3CDTF">2018-11-16T16:21:00Z</dcterms:modified>
</cp:coreProperties>
</file>