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2B2" w:rsidRPr="002370EF" w:rsidRDefault="00305688" w:rsidP="00A952A0">
      <w:bookmarkStart w:id="0" w:name="_Hlk7090499"/>
      <w:bookmarkEnd w:id="0"/>
      <w:r>
        <w:rPr>
          <w:noProof/>
          <w:lang w:eastAsia="en-GB"/>
        </w:rPr>
        <w:drawing>
          <wp:inline distT="0" distB="0" distL="0" distR="0" wp14:anchorId="3A89274D" wp14:editId="3AB57676">
            <wp:extent cx="1754708" cy="828380"/>
            <wp:effectExtent l="0" t="0" r="0" b="0"/>
            <wp:docPr id="2" name="Picture 2" descr="Star Procurement Logo small - Colour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Procurement Logo small - Colour -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4685" cy="842532"/>
                    </a:xfrm>
                    <a:prstGeom prst="rect">
                      <a:avLst/>
                    </a:prstGeom>
                    <a:noFill/>
                    <a:ln>
                      <a:noFill/>
                    </a:ln>
                  </pic:spPr>
                </pic:pic>
              </a:graphicData>
            </a:graphic>
          </wp:inline>
        </w:drawing>
      </w:r>
      <w:r w:rsidR="004934EF">
        <w:t xml:space="preserve">                                                  </w:t>
      </w:r>
      <w:r w:rsidR="004934EF" w:rsidRPr="004934EF">
        <w:rPr>
          <w:color w:val="93A299" w:themeColor="accent1"/>
          <w:sz w:val="96"/>
          <w:szCs w:val="96"/>
        </w:rPr>
        <w:t xml:space="preserve"> </w:t>
      </w:r>
      <w:r w:rsidR="004934EF" w:rsidRPr="00803CE1">
        <w:rPr>
          <w:color w:val="D9D9D9" w:themeColor="background1" w:themeShade="D9"/>
          <w:sz w:val="124"/>
          <w:szCs w:val="124"/>
        </w:rPr>
        <w:t xml:space="preserve"> E</w:t>
      </w:r>
      <w:r w:rsidR="00262914">
        <w:rPr>
          <w:color w:val="D9D9D9" w:themeColor="background1" w:themeShade="D9"/>
          <w:sz w:val="124"/>
          <w:szCs w:val="124"/>
        </w:rPr>
        <w:t>OI</w:t>
      </w:r>
    </w:p>
    <w:p w:rsidR="002E5629" w:rsidRPr="004934EF" w:rsidRDefault="00A35D09" w:rsidP="007872B2">
      <w:pPr>
        <w:rPr>
          <w:rFonts w:ascii="Tahoma" w:hAnsi="Tahoma" w:cs="Tahoma"/>
          <w:b/>
          <w:color w:val="808080" w:themeColor="background1" w:themeShade="80"/>
          <w:sz w:val="32"/>
          <w:szCs w:val="32"/>
        </w:rPr>
      </w:pPr>
      <w:bookmarkStart w:id="1" w:name="_Hlk7087573"/>
      <w:r w:rsidRPr="004934EF">
        <w:rPr>
          <w:rFonts w:ascii="Tahoma" w:hAnsi="Tahoma" w:cs="Tahoma"/>
          <w:b/>
          <w:color w:val="808080" w:themeColor="background1" w:themeShade="80"/>
          <w:sz w:val="32"/>
          <w:szCs w:val="32"/>
        </w:rPr>
        <w:t>Tameside Metropolitan Borough Council</w:t>
      </w:r>
    </w:p>
    <w:bookmarkEnd w:id="1"/>
    <w:p w:rsidR="00196460" w:rsidRDefault="00B420A9" w:rsidP="007872B2">
      <w:pPr>
        <w:rPr>
          <w:rFonts w:ascii="Tahoma" w:hAnsi="Tahoma" w:cs="Tahoma"/>
          <w:b/>
          <w:bCs/>
          <w:color w:val="808080" w:themeColor="background1" w:themeShade="80"/>
        </w:rPr>
      </w:pPr>
      <w:r w:rsidRPr="004934EF">
        <w:rPr>
          <w:rFonts w:ascii="Tahoma" w:hAnsi="Tahoma" w:cs="Tahoma"/>
          <w:b/>
          <w:color w:val="808080" w:themeColor="background1" w:themeShade="80"/>
        </w:rPr>
        <w:t xml:space="preserve">EXPRESSION OF INTEREST </w:t>
      </w:r>
      <w:r w:rsidR="007872B2" w:rsidRPr="004934EF">
        <w:rPr>
          <w:rFonts w:ascii="Tahoma" w:hAnsi="Tahoma" w:cs="Tahoma"/>
          <w:b/>
          <w:bCs/>
          <w:color w:val="808080" w:themeColor="background1" w:themeShade="80"/>
        </w:rPr>
        <w:t>FOR:</w:t>
      </w:r>
    </w:p>
    <w:p w:rsidR="007872B2" w:rsidRPr="00554C5D" w:rsidRDefault="007872B2" w:rsidP="007872B2">
      <w:pPr>
        <w:rPr>
          <w:rFonts w:ascii="Tahoma" w:hAnsi="Tahoma" w:cs="Tahoma"/>
          <w:b/>
          <w:bCs/>
          <w:color w:val="808080" w:themeColor="background1" w:themeShade="80"/>
        </w:rPr>
      </w:pPr>
      <w:r w:rsidRPr="004934EF">
        <w:rPr>
          <w:rFonts w:ascii="Tahoma" w:hAnsi="Tahoma" w:cs="Tahoma"/>
          <w:b/>
          <w:bCs/>
          <w:color w:val="808080" w:themeColor="background1" w:themeShade="80"/>
        </w:rPr>
        <w:br/>
      </w:r>
      <w:bookmarkStart w:id="2" w:name="_Hlk7089978"/>
      <w:r w:rsidR="00A35D09" w:rsidRPr="00554C5D">
        <w:rPr>
          <w:rFonts w:ascii="Tahoma" w:hAnsi="Tahoma" w:cs="Tahoma"/>
          <w:b/>
          <w:bCs/>
          <w:color w:val="808080" w:themeColor="background1" w:themeShade="80"/>
        </w:rPr>
        <w:t xml:space="preserve">Construction works </w:t>
      </w:r>
      <w:r w:rsidR="003508AD" w:rsidRPr="00554C5D">
        <w:rPr>
          <w:rFonts w:ascii="Tahoma" w:hAnsi="Tahoma" w:cs="Tahoma"/>
          <w:b/>
          <w:bCs/>
          <w:color w:val="808080" w:themeColor="background1" w:themeShade="80"/>
        </w:rPr>
        <w:t xml:space="preserve">(Heritage sector) </w:t>
      </w:r>
      <w:r w:rsidR="00A35D09" w:rsidRPr="00554C5D">
        <w:rPr>
          <w:rFonts w:ascii="Tahoma" w:hAnsi="Tahoma" w:cs="Tahoma"/>
          <w:b/>
          <w:bCs/>
          <w:color w:val="808080" w:themeColor="background1" w:themeShade="80"/>
        </w:rPr>
        <w:t xml:space="preserve">for the </w:t>
      </w:r>
      <w:r w:rsidR="003508AD" w:rsidRPr="00554C5D">
        <w:rPr>
          <w:rFonts w:ascii="Tahoma" w:hAnsi="Tahoma" w:cs="Tahoma"/>
          <w:b/>
          <w:bCs/>
          <w:color w:val="808080" w:themeColor="background1" w:themeShade="80"/>
        </w:rPr>
        <w:t xml:space="preserve">Grade 2 Star Listed building- </w:t>
      </w:r>
      <w:r w:rsidR="00A35D09" w:rsidRPr="00554C5D">
        <w:rPr>
          <w:rFonts w:ascii="Tahoma" w:hAnsi="Tahoma" w:cs="Tahoma"/>
          <w:b/>
          <w:bCs/>
          <w:color w:val="808080" w:themeColor="background1" w:themeShade="80"/>
        </w:rPr>
        <w:t xml:space="preserve">Ashton old Baths Annex for </w:t>
      </w:r>
      <w:r w:rsidR="00546779" w:rsidRPr="00554C5D">
        <w:rPr>
          <w:rFonts w:ascii="Tahoma" w:hAnsi="Tahoma" w:cs="Tahoma"/>
          <w:b/>
          <w:bCs/>
          <w:color w:val="808080" w:themeColor="background1" w:themeShade="80"/>
        </w:rPr>
        <w:t>the following;</w:t>
      </w:r>
    </w:p>
    <w:p w:rsidR="00546779" w:rsidRPr="00554C5D" w:rsidRDefault="00546779" w:rsidP="007872B2">
      <w:pPr>
        <w:rPr>
          <w:rFonts w:ascii="Tahoma" w:hAnsi="Tahoma" w:cs="Tahoma"/>
          <w:b/>
          <w:bCs/>
          <w:color w:val="808080" w:themeColor="background1" w:themeShade="80"/>
        </w:rPr>
      </w:pPr>
      <w:r w:rsidRPr="00554C5D">
        <w:rPr>
          <w:rFonts w:ascii="Tahoma" w:hAnsi="Tahoma" w:cs="Tahoma"/>
          <w:b/>
          <w:bCs/>
          <w:color w:val="808080" w:themeColor="background1" w:themeShade="80"/>
        </w:rPr>
        <w:t xml:space="preserve">Internal works, repairs, restoration and alterations of the Ashton Old Baths- Phase 2 Annex for the change of use from a storage and distribution ( Use class B8) to office accommodation ( B1), Coffee shop ( A3) and a new internal data centre by Sudlows (Sui generis) with supporting sub-station </w:t>
      </w:r>
      <w:r w:rsidR="00D504DA" w:rsidRPr="00554C5D">
        <w:rPr>
          <w:rFonts w:ascii="Tahoma" w:hAnsi="Tahoma" w:cs="Tahoma"/>
          <w:b/>
          <w:bCs/>
          <w:color w:val="808080" w:themeColor="background1" w:themeShade="80"/>
        </w:rPr>
        <w:t xml:space="preserve">(by others) </w:t>
      </w:r>
      <w:r w:rsidRPr="00554C5D">
        <w:rPr>
          <w:rFonts w:ascii="Tahoma" w:hAnsi="Tahoma" w:cs="Tahoma"/>
          <w:b/>
          <w:bCs/>
          <w:color w:val="808080" w:themeColor="background1" w:themeShade="80"/>
        </w:rPr>
        <w:t>and generator compound externally with a fence enclosure</w:t>
      </w:r>
      <w:r w:rsidR="00D504DA" w:rsidRPr="00554C5D">
        <w:rPr>
          <w:rFonts w:ascii="Tahoma" w:hAnsi="Tahoma" w:cs="Tahoma"/>
          <w:b/>
          <w:bCs/>
          <w:color w:val="808080" w:themeColor="background1" w:themeShade="80"/>
        </w:rPr>
        <w:t>,</w:t>
      </w:r>
      <w:r w:rsidRPr="00554C5D">
        <w:rPr>
          <w:rFonts w:ascii="Tahoma" w:hAnsi="Tahoma" w:cs="Tahoma"/>
          <w:b/>
          <w:bCs/>
          <w:color w:val="808080" w:themeColor="background1" w:themeShade="80"/>
        </w:rPr>
        <w:t xml:space="preserve"> </w:t>
      </w:r>
      <w:r w:rsidR="00D504DA" w:rsidRPr="00554C5D">
        <w:rPr>
          <w:rFonts w:ascii="Tahoma" w:hAnsi="Tahoma" w:cs="Tahoma"/>
          <w:b/>
          <w:bCs/>
          <w:color w:val="808080" w:themeColor="background1" w:themeShade="80"/>
        </w:rPr>
        <w:t xml:space="preserve">External lighting scheme to the Ashton old Baths building, Signage to the new Ashton old Baths entrance external area and retractable canopies </w:t>
      </w:r>
      <w:r w:rsidR="000B435A">
        <w:rPr>
          <w:rFonts w:ascii="Tahoma" w:hAnsi="Tahoma" w:cs="Tahoma"/>
          <w:b/>
          <w:bCs/>
          <w:color w:val="808080" w:themeColor="background1" w:themeShade="80"/>
        </w:rPr>
        <w:t>with a</w:t>
      </w:r>
      <w:r w:rsidR="00D504DA" w:rsidRPr="00554C5D">
        <w:rPr>
          <w:rFonts w:ascii="Tahoma" w:hAnsi="Tahoma" w:cs="Tahoma"/>
          <w:b/>
          <w:bCs/>
          <w:color w:val="808080" w:themeColor="background1" w:themeShade="80"/>
        </w:rPr>
        <w:t xml:space="preserve"> heating solution to the upper terrace decks of the existing phase 1 office pods.</w:t>
      </w:r>
    </w:p>
    <w:bookmarkEnd w:id="2"/>
    <w:p w:rsidR="007872B2" w:rsidRPr="002370EF" w:rsidRDefault="007872B2" w:rsidP="007872B2">
      <w:pPr>
        <w:pStyle w:val="Heading1"/>
        <w:spacing w:before="240" w:after="240"/>
        <w:rPr>
          <w:rFonts w:ascii="Tahoma" w:hAnsi="Tahoma" w:cs="Tahoma"/>
          <w:b w:val="0"/>
          <w:bCs w:val="0"/>
        </w:rPr>
      </w:pPr>
    </w:p>
    <w:p w:rsidR="000B435A" w:rsidRDefault="00FB0C57" w:rsidP="002E5629">
      <w:pPr>
        <w:spacing w:after="240"/>
        <w:rPr>
          <w:rFonts w:ascii="Tahoma" w:hAnsi="Tahoma" w:cs="Tahoma"/>
          <w:b/>
          <w:color w:val="808080" w:themeColor="background1" w:themeShade="80"/>
        </w:rPr>
      </w:pPr>
      <w:r w:rsidRPr="00FB0C57">
        <w:rPr>
          <w:rFonts w:ascii="Tahoma" w:hAnsi="Tahoma" w:cs="Tahoma"/>
          <w:b/>
          <w:noProof/>
          <w:lang w:eastAsia="en-GB"/>
        </w:rPr>
        <w:drawing>
          <wp:inline distT="0" distB="0" distL="0" distR="0">
            <wp:extent cx="5728400" cy="4051005"/>
            <wp:effectExtent l="0" t="0" r="5715" b="6985"/>
            <wp:docPr id="11" name="Picture 11" descr="S:\Projects\1064-Ashton (Old) Baths\GRAPHICS\InDesign\Annex Stage 2 Document\Stage 2 Document Images\AOB Annex Co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jects\1064-Ashton (Old) Baths\GRAPHICS\InDesign\Annex Stage 2 Document\Stage 2 Document Images\AOB Annex Cover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1123" cy="4060003"/>
                    </a:xfrm>
                    <a:prstGeom prst="rect">
                      <a:avLst/>
                    </a:prstGeom>
                    <a:noFill/>
                    <a:ln>
                      <a:noFill/>
                    </a:ln>
                  </pic:spPr>
                </pic:pic>
              </a:graphicData>
            </a:graphic>
          </wp:inline>
        </w:drawing>
      </w:r>
    </w:p>
    <w:p w:rsidR="000B435A" w:rsidRDefault="000B435A" w:rsidP="002E5629">
      <w:pPr>
        <w:spacing w:after="240"/>
        <w:rPr>
          <w:rFonts w:ascii="Tahoma" w:hAnsi="Tahoma" w:cs="Tahoma"/>
          <w:b/>
          <w:color w:val="808080" w:themeColor="background1" w:themeShade="80"/>
        </w:rPr>
      </w:pPr>
    </w:p>
    <w:p w:rsidR="002E5629" w:rsidRPr="001D6501" w:rsidRDefault="007872B2" w:rsidP="002E5629">
      <w:pPr>
        <w:spacing w:after="240"/>
        <w:rPr>
          <w:rFonts w:ascii="Tahoma" w:hAnsi="Tahoma" w:cs="Tahoma"/>
          <w:b/>
          <w:color w:val="808080" w:themeColor="background1" w:themeShade="80"/>
        </w:rPr>
      </w:pPr>
      <w:r w:rsidRPr="001D6501">
        <w:rPr>
          <w:rFonts w:ascii="Tahoma" w:hAnsi="Tahoma" w:cs="Tahoma"/>
          <w:b/>
          <w:color w:val="808080" w:themeColor="background1" w:themeShade="80"/>
        </w:rPr>
        <w:t>CONTRACT REF:</w:t>
      </w:r>
    </w:p>
    <w:p w:rsidR="007872B2" w:rsidRPr="001D6501" w:rsidRDefault="007872B2" w:rsidP="007872B2">
      <w:pPr>
        <w:rPr>
          <w:rFonts w:ascii="Tahoma" w:hAnsi="Tahoma" w:cs="Tahoma"/>
          <w:b/>
          <w:color w:val="808080" w:themeColor="background1" w:themeShade="80"/>
        </w:rPr>
      </w:pPr>
      <w:r w:rsidRPr="001D6501">
        <w:rPr>
          <w:rFonts w:ascii="Tahoma" w:hAnsi="Tahoma" w:cs="Tahoma"/>
          <w:b/>
          <w:color w:val="808080" w:themeColor="background1" w:themeShade="80"/>
        </w:rPr>
        <w:t>SPECIFICATION</w:t>
      </w:r>
    </w:p>
    <w:p w:rsidR="000B435A" w:rsidRDefault="007872B2" w:rsidP="007872B2">
      <w:pPr>
        <w:rPr>
          <w:rFonts w:ascii="Tahoma" w:hAnsi="Tahoma" w:cs="Tahoma"/>
          <w:bCs/>
          <w:color w:val="808080" w:themeColor="background1" w:themeShade="80"/>
        </w:rPr>
      </w:pPr>
      <w:r w:rsidRPr="001D6501">
        <w:rPr>
          <w:rFonts w:ascii="Tahoma" w:hAnsi="Tahoma" w:cs="Tahoma"/>
          <w:color w:val="808080" w:themeColor="background1" w:themeShade="80"/>
        </w:rPr>
        <w:t xml:space="preserve">Specification for a Contract for the Provision of: </w:t>
      </w:r>
      <w:r w:rsidR="00546779" w:rsidRPr="001D6501">
        <w:rPr>
          <w:rFonts w:ascii="Tahoma" w:hAnsi="Tahoma" w:cs="Tahoma"/>
          <w:bCs/>
          <w:color w:val="808080" w:themeColor="background1" w:themeShade="80"/>
        </w:rPr>
        <w:t xml:space="preserve">Construction </w:t>
      </w:r>
      <w:r w:rsidRPr="001D6501">
        <w:rPr>
          <w:rFonts w:ascii="Tahoma" w:hAnsi="Tahoma" w:cs="Tahoma"/>
          <w:bCs/>
          <w:color w:val="808080" w:themeColor="background1" w:themeShade="80"/>
        </w:rPr>
        <w:t>Build</w:t>
      </w:r>
      <w:r w:rsidR="0023068A" w:rsidRPr="001D6501">
        <w:rPr>
          <w:rFonts w:ascii="Tahoma" w:hAnsi="Tahoma" w:cs="Tahoma"/>
          <w:bCs/>
          <w:color w:val="808080" w:themeColor="background1" w:themeShade="80"/>
        </w:rPr>
        <w:t xml:space="preserve"> Services</w:t>
      </w:r>
    </w:p>
    <w:p w:rsidR="00755C28" w:rsidRPr="000B435A" w:rsidRDefault="00EC23C1" w:rsidP="007872B2">
      <w:pPr>
        <w:rPr>
          <w:rFonts w:ascii="Tahoma" w:hAnsi="Tahoma" w:cs="Tahoma"/>
          <w:bCs/>
          <w:color w:val="808080" w:themeColor="background1" w:themeShade="80"/>
        </w:rPr>
      </w:pPr>
      <w:r w:rsidRPr="00EC23C1">
        <w:rPr>
          <w:noProof/>
          <w:lang w:eastAsia="en-GB"/>
        </w:rPr>
        <w:drawing>
          <wp:inline distT="0" distB="0" distL="0" distR="0">
            <wp:extent cx="5717342" cy="4040018"/>
            <wp:effectExtent l="0" t="0" r="0" b="0"/>
            <wp:docPr id="12" name="Picture 12" descr="S:\Projects\1064-Ashton (Old) Baths\GRAPHICS\InDesign\Annex Stage 2 Document\Stage 2 Document Images\Red Vertex - Ashton Old Baths C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jects\1064-Ashton (Old) Baths\GRAPHICS\InDesign\Annex Stage 2 Document\Stage 2 Document Images\Red Vertex - Ashton Old Baths CG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199" cy="4051223"/>
                    </a:xfrm>
                    <a:prstGeom prst="rect">
                      <a:avLst/>
                    </a:prstGeom>
                    <a:noFill/>
                    <a:ln>
                      <a:noFill/>
                    </a:ln>
                  </pic:spPr>
                </pic:pic>
              </a:graphicData>
            </a:graphic>
          </wp:inline>
        </w:drawing>
      </w:r>
      <w:r w:rsidR="00B278DB" w:rsidRPr="004934EF">
        <w:rPr>
          <w:color w:val="808080" w:themeColor="background1" w:themeShade="80"/>
        </w:rPr>
        <w:t xml:space="preserve">Proposed </w:t>
      </w:r>
      <w:r w:rsidR="001D6501">
        <w:rPr>
          <w:color w:val="808080" w:themeColor="background1" w:themeShade="80"/>
        </w:rPr>
        <w:t>CGI</w:t>
      </w:r>
      <w:r w:rsidR="00B278DB" w:rsidRPr="004934EF">
        <w:rPr>
          <w:color w:val="808080" w:themeColor="background1" w:themeShade="80"/>
        </w:rPr>
        <w:t xml:space="preserve"> </w:t>
      </w:r>
      <w:r w:rsidR="001D6501">
        <w:rPr>
          <w:color w:val="808080" w:themeColor="background1" w:themeShade="80"/>
        </w:rPr>
        <w:t>for</w:t>
      </w:r>
      <w:r w:rsidR="00B278DB" w:rsidRPr="004934EF">
        <w:rPr>
          <w:color w:val="808080" w:themeColor="background1" w:themeShade="80"/>
        </w:rPr>
        <w:t xml:space="preserve"> one of the </w:t>
      </w:r>
      <w:r w:rsidR="000B435A">
        <w:rPr>
          <w:color w:val="808080" w:themeColor="background1" w:themeShade="80"/>
        </w:rPr>
        <w:t>first-floor</w:t>
      </w:r>
      <w:r w:rsidR="001D6501">
        <w:rPr>
          <w:color w:val="808080" w:themeColor="background1" w:themeShade="80"/>
        </w:rPr>
        <w:t xml:space="preserve"> office and meeting</w:t>
      </w:r>
      <w:r w:rsidR="00B278DB" w:rsidRPr="004934EF">
        <w:rPr>
          <w:color w:val="808080" w:themeColor="background1" w:themeShade="80"/>
        </w:rPr>
        <w:t xml:space="preserve"> rooms to the Annex </w:t>
      </w:r>
      <w:r w:rsidR="001D6501">
        <w:rPr>
          <w:color w:val="808080" w:themeColor="background1" w:themeShade="80"/>
        </w:rPr>
        <w:t xml:space="preserve">where the </w:t>
      </w:r>
      <w:r w:rsidR="00755C28" w:rsidRPr="004934EF">
        <w:rPr>
          <w:color w:val="808080" w:themeColor="background1" w:themeShade="80"/>
        </w:rPr>
        <w:t xml:space="preserve">past meets the </w:t>
      </w:r>
      <w:r w:rsidR="001D6501">
        <w:rPr>
          <w:color w:val="808080" w:themeColor="background1" w:themeShade="80"/>
        </w:rPr>
        <w:t>present.</w:t>
      </w:r>
    </w:p>
    <w:p w:rsidR="000B435A" w:rsidRPr="004934EF" w:rsidRDefault="000B435A" w:rsidP="007872B2">
      <w:pPr>
        <w:rPr>
          <w:color w:val="808080" w:themeColor="background1" w:themeShade="80"/>
        </w:rPr>
      </w:pPr>
    </w:p>
    <w:p w:rsidR="000B435A" w:rsidRPr="001D6501" w:rsidRDefault="001D6501" w:rsidP="007872B2">
      <w:pPr>
        <w:rPr>
          <w:b/>
          <w:color w:val="808080" w:themeColor="background1" w:themeShade="80"/>
          <w:sz w:val="28"/>
          <w:szCs w:val="28"/>
        </w:rPr>
      </w:pPr>
      <w:r w:rsidRPr="001D6501">
        <w:rPr>
          <w:b/>
          <w:color w:val="808080" w:themeColor="background1" w:themeShade="80"/>
          <w:sz w:val="28"/>
          <w:szCs w:val="28"/>
        </w:rPr>
        <w:t>Ashton old Baths where t</w:t>
      </w:r>
      <w:r w:rsidR="00755C28" w:rsidRPr="001D6501">
        <w:rPr>
          <w:b/>
          <w:color w:val="808080" w:themeColor="background1" w:themeShade="80"/>
          <w:sz w:val="28"/>
          <w:szCs w:val="28"/>
        </w:rPr>
        <w:t>he present meets the past!</w:t>
      </w:r>
    </w:p>
    <w:p w:rsidR="00755C28" w:rsidRDefault="00755C28" w:rsidP="007872B2">
      <w:pPr>
        <w:rPr>
          <w:color w:val="808080" w:themeColor="background1" w:themeShade="80"/>
        </w:rPr>
      </w:pPr>
      <w:r w:rsidRPr="004934EF">
        <w:rPr>
          <w:b/>
          <w:color w:val="808080" w:themeColor="background1" w:themeShade="80"/>
        </w:rPr>
        <w:t xml:space="preserve">The </w:t>
      </w:r>
      <w:r w:rsidRPr="000B435A">
        <w:rPr>
          <w:b/>
          <w:color w:val="808080" w:themeColor="background1" w:themeShade="80"/>
          <w:sz w:val="40"/>
          <w:szCs w:val="40"/>
        </w:rPr>
        <w:t>past</w:t>
      </w:r>
      <w:r w:rsidRPr="004934EF">
        <w:rPr>
          <w:color w:val="808080" w:themeColor="background1" w:themeShade="80"/>
        </w:rPr>
        <w:t xml:space="preserve"> is to be enhanced and persevered as Ashton old Baths was built in the 1870s for </w:t>
      </w:r>
      <w:r w:rsidR="005912A8" w:rsidRPr="005912A8">
        <w:rPr>
          <w:rFonts w:cs="Arial"/>
          <w:bCs/>
          <w:color w:val="808080" w:themeColor="background1" w:themeShade="80"/>
        </w:rPr>
        <w:t>Tameside</w:t>
      </w:r>
      <w:r w:rsidR="005912A8" w:rsidRPr="005912A8">
        <w:rPr>
          <w:rFonts w:cs="Arial"/>
          <w:color w:val="808080" w:themeColor="background1" w:themeShade="80"/>
        </w:rPr>
        <w:t xml:space="preserve"> Metropolitan Borough </w:t>
      </w:r>
      <w:r w:rsidR="005912A8" w:rsidRPr="005912A8">
        <w:rPr>
          <w:rFonts w:cs="Arial"/>
          <w:bCs/>
          <w:color w:val="808080" w:themeColor="background1" w:themeShade="80"/>
        </w:rPr>
        <w:t>Council</w:t>
      </w:r>
      <w:r w:rsidR="005912A8" w:rsidRPr="005912A8">
        <w:rPr>
          <w:rFonts w:ascii="Arial" w:hAnsi="Arial" w:cs="Arial"/>
          <w:color w:val="808080" w:themeColor="background1" w:themeShade="80"/>
          <w:sz w:val="18"/>
          <w:szCs w:val="18"/>
        </w:rPr>
        <w:t xml:space="preserve"> </w:t>
      </w:r>
      <w:r w:rsidRPr="004934EF">
        <w:rPr>
          <w:color w:val="808080" w:themeColor="background1" w:themeShade="80"/>
        </w:rPr>
        <w:t xml:space="preserve">and designed by architects </w:t>
      </w:r>
      <w:r w:rsidR="00AF55C2" w:rsidRPr="004934EF">
        <w:rPr>
          <w:color w:val="808080" w:themeColor="background1" w:themeShade="80"/>
        </w:rPr>
        <w:t>Paull and Robinson in the Italianate Romanesque Style, it became the beating heart of a thriving Community.</w:t>
      </w:r>
      <w:r w:rsidRPr="004934EF">
        <w:rPr>
          <w:color w:val="808080" w:themeColor="background1" w:themeShade="80"/>
        </w:rPr>
        <w:t xml:space="preserve"> </w:t>
      </w:r>
    </w:p>
    <w:p w:rsidR="000B435A" w:rsidRPr="004934EF" w:rsidRDefault="000B435A" w:rsidP="007872B2">
      <w:pPr>
        <w:rPr>
          <w:color w:val="808080" w:themeColor="background1" w:themeShade="80"/>
        </w:rPr>
      </w:pPr>
    </w:p>
    <w:p w:rsidR="00AF55C2" w:rsidRPr="004934EF" w:rsidRDefault="00AF55C2" w:rsidP="00AF55C2">
      <w:pPr>
        <w:rPr>
          <w:color w:val="808080" w:themeColor="background1" w:themeShade="80"/>
        </w:rPr>
      </w:pPr>
      <w:r w:rsidRPr="004934EF">
        <w:rPr>
          <w:b/>
          <w:color w:val="808080" w:themeColor="background1" w:themeShade="80"/>
        </w:rPr>
        <w:t xml:space="preserve">The </w:t>
      </w:r>
      <w:r w:rsidRPr="000B435A">
        <w:rPr>
          <w:b/>
          <w:color w:val="808080" w:themeColor="background1" w:themeShade="80"/>
          <w:sz w:val="40"/>
          <w:szCs w:val="40"/>
        </w:rPr>
        <w:t>present</w:t>
      </w:r>
      <w:r w:rsidRPr="001D6501">
        <w:rPr>
          <w:color w:val="808080" w:themeColor="background1" w:themeShade="80"/>
          <w:sz w:val="28"/>
          <w:szCs w:val="28"/>
        </w:rPr>
        <w:t xml:space="preserve"> </w:t>
      </w:r>
      <w:r w:rsidRPr="004934EF">
        <w:rPr>
          <w:color w:val="808080" w:themeColor="background1" w:themeShade="80"/>
        </w:rPr>
        <w:t>is for MCAU Architects to convert the original baths into new offices and a Data centre using new materials such as glass, drylined walls and feature</w:t>
      </w:r>
      <w:r w:rsidR="001D6501">
        <w:rPr>
          <w:color w:val="808080" w:themeColor="background1" w:themeShade="80"/>
        </w:rPr>
        <w:t xml:space="preserve"> innovative </w:t>
      </w:r>
      <w:r w:rsidRPr="004934EF">
        <w:rPr>
          <w:color w:val="808080" w:themeColor="background1" w:themeShade="80"/>
        </w:rPr>
        <w:t xml:space="preserve">lighting so it becomes the new beating heart </w:t>
      </w:r>
      <w:r w:rsidR="001D6501">
        <w:rPr>
          <w:color w:val="808080" w:themeColor="background1" w:themeShade="80"/>
        </w:rPr>
        <w:t xml:space="preserve">again </w:t>
      </w:r>
      <w:r w:rsidRPr="004934EF">
        <w:rPr>
          <w:color w:val="808080" w:themeColor="background1" w:themeShade="80"/>
        </w:rPr>
        <w:t>and regene</w:t>
      </w:r>
      <w:r w:rsidR="001D6501">
        <w:rPr>
          <w:color w:val="808080" w:themeColor="background1" w:themeShade="80"/>
        </w:rPr>
        <w:t>rates</w:t>
      </w:r>
      <w:r w:rsidRPr="004934EF">
        <w:rPr>
          <w:color w:val="808080" w:themeColor="background1" w:themeShade="80"/>
        </w:rPr>
        <w:t xml:space="preserve"> this area for </w:t>
      </w:r>
      <w:r w:rsidR="00856386" w:rsidRPr="005912A8">
        <w:rPr>
          <w:rFonts w:cs="Arial"/>
          <w:bCs/>
          <w:color w:val="808080" w:themeColor="background1" w:themeShade="80"/>
        </w:rPr>
        <w:t>Tameside</w:t>
      </w:r>
      <w:r w:rsidR="00856386" w:rsidRPr="005912A8">
        <w:rPr>
          <w:rFonts w:cs="Arial"/>
          <w:color w:val="808080" w:themeColor="background1" w:themeShade="80"/>
        </w:rPr>
        <w:t xml:space="preserve"> Metropolitan Borough </w:t>
      </w:r>
      <w:r w:rsidR="00856386" w:rsidRPr="005912A8">
        <w:rPr>
          <w:rFonts w:cs="Arial"/>
          <w:bCs/>
          <w:color w:val="808080" w:themeColor="background1" w:themeShade="80"/>
        </w:rPr>
        <w:t>Council</w:t>
      </w:r>
      <w:r w:rsidR="00856386">
        <w:rPr>
          <w:rFonts w:cs="Arial"/>
          <w:bCs/>
          <w:color w:val="808080" w:themeColor="background1" w:themeShade="80"/>
        </w:rPr>
        <w:t>.</w:t>
      </w:r>
    </w:p>
    <w:p w:rsidR="00AF55C2" w:rsidRDefault="00AF55C2" w:rsidP="007872B2"/>
    <w:p w:rsidR="000B435A" w:rsidRDefault="000B435A" w:rsidP="007872B2"/>
    <w:p w:rsidR="00305688" w:rsidRDefault="00305688" w:rsidP="007872B2"/>
    <w:p w:rsidR="007872B2" w:rsidRPr="00EB0F04" w:rsidRDefault="007872B2" w:rsidP="00EB0F04">
      <w:pPr>
        <w:pStyle w:val="Heading1"/>
      </w:pPr>
      <w:r>
        <w:t>GENERAL DESCRIPTION OF THE SERVICES REQUIRED</w:t>
      </w:r>
    </w:p>
    <w:p w:rsidR="00EB0F04" w:rsidRDefault="00546779" w:rsidP="007872B2">
      <w:pPr>
        <w:rPr>
          <w:color w:val="808080" w:themeColor="background1" w:themeShade="80"/>
        </w:rPr>
      </w:pPr>
      <w:r w:rsidRPr="004934EF">
        <w:rPr>
          <w:rFonts w:cs="Tahoma"/>
          <w:color w:val="808080" w:themeColor="background1" w:themeShade="80"/>
        </w:rPr>
        <w:t>Tameside Metropolitan Borough Council</w:t>
      </w:r>
      <w:r w:rsidR="007872B2" w:rsidRPr="004934EF">
        <w:rPr>
          <w:color w:val="808080" w:themeColor="background1" w:themeShade="80"/>
        </w:rPr>
        <w:t xml:space="preserve"> is now in a position to commission appropriate </w:t>
      </w:r>
      <w:r w:rsidRPr="004934EF">
        <w:rPr>
          <w:color w:val="808080" w:themeColor="background1" w:themeShade="80"/>
        </w:rPr>
        <w:t>construction build works</w:t>
      </w:r>
      <w:r w:rsidR="007872B2" w:rsidRPr="004934EF">
        <w:rPr>
          <w:color w:val="808080" w:themeColor="background1" w:themeShade="80"/>
        </w:rPr>
        <w:t xml:space="preserve"> services at the earliest opportunity in order to commence the timely implementation of the</w:t>
      </w:r>
      <w:r w:rsidRPr="004934EF">
        <w:rPr>
          <w:color w:val="808080" w:themeColor="background1" w:themeShade="80"/>
        </w:rPr>
        <w:t xml:space="preserve"> Ashton old Baths Annex</w:t>
      </w:r>
      <w:r w:rsidR="007872B2" w:rsidRPr="004934EF">
        <w:rPr>
          <w:color w:val="808080" w:themeColor="background1" w:themeShade="80"/>
        </w:rPr>
        <w:t xml:space="preserve"> project</w:t>
      </w:r>
      <w:r w:rsidRPr="004934EF">
        <w:rPr>
          <w:color w:val="808080" w:themeColor="background1" w:themeShade="80"/>
        </w:rPr>
        <w:t xml:space="preserve"> with new Data centre and offices.</w:t>
      </w:r>
      <w:r w:rsidR="007872B2" w:rsidRPr="004934EF">
        <w:rPr>
          <w:color w:val="808080" w:themeColor="background1" w:themeShade="80"/>
        </w:rPr>
        <w:t xml:space="preserve"> </w:t>
      </w:r>
    </w:p>
    <w:p w:rsidR="007872B2" w:rsidRPr="004934EF" w:rsidRDefault="007872B2" w:rsidP="007872B2">
      <w:pPr>
        <w:rPr>
          <w:rFonts w:cs="Tahoma"/>
          <w:color w:val="808080" w:themeColor="background1" w:themeShade="80"/>
        </w:rPr>
      </w:pPr>
      <w:r w:rsidRPr="00856386">
        <w:rPr>
          <w:b/>
          <w:color w:val="808080" w:themeColor="background1" w:themeShade="80"/>
        </w:rPr>
        <w:t>The Council is therefore s</w:t>
      </w:r>
      <w:r w:rsidR="0023068A" w:rsidRPr="00856386">
        <w:rPr>
          <w:b/>
          <w:color w:val="808080" w:themeColor="background1" w:themeShade="80"/>
        </w:rPr>
        <w:t xml:space="preserve">eeking </w:t>
      </w:r>
      <w:r w:rsidR="00856386" w:rsidRPr="00856386">
        <w:rPr>
          <w:b/>
          <w:color w:val="808080" w:themeColor="background1" w:themeShade="80"/>
        </w:rPr>
        <w:t xml:space="preserve">Expressions of interest only at this stage </w:t>
      </w:r>
      <w:r w:rsidR="0023068A" w:rsidRPr="00856386">
        <w:rPr>
          <w:b/>
          <w:color w:val="808080" w:themeColor="background1" w:themeShade="80"/>
        </w:rPr>
        <w:t xml:space="preserve">from an appropriate </w:t>
      </w:r>
      <w:r w:rsidR="00546779" w:rsidRPr="00856386">
        <w:rPr>
          <w:b/>
          <w:color w:val="808080" w:themeColor="background1" w:themeShade="80"/>
        </w:rPr>
        <w:t xml:space="preserve">construction </w:t>
      </w:r>
      <w:r w:rsidR="0023068A" w:rsidRPr="00856386">
        <w:rPr>
          <w:b/>
          <w:color w:val="808080" w:themeColor="background1" w:themeShade="80"/>
        </w:rPr>
        <w:t>company</w:t>
      </w:r>
      <w:r w:rsidR="00546779" w:rsidRPr="00856386">
        <w:rPr>
          <w:b/>
          <w:color w:val="808080" w:themeColor="background1" w:themeShade="80"/>
        </w:rPr>
        <w:t>.</w:t>
      </w:r>
      <w:r w:rsidR="0072343F">
        <w:rPr>
          <w:b/>
          <w:color w:val="808080" w:themeColor="background1" w:themeShade="80"/>
        </w:rPr>
        <w:t xml:space="preserve"> The next tender stage after the EOI will be accessed on the contractors Heritage and restoration experience of previous similar types of projects. </w:t>
      </w:r>
    </w:p>
    <w:p w:rsidR="007872B2" w:rsidRPr="004934EF" w:rsidRDefault="007872B2" w:rsidP="007872B2">
      <w:pPr>
        <w:rPr>
          <w:color w:val="808080" w:themeColor="background1" w:themeShade="80"/>
        </w:rPr>
      </w:pPr>
      <w:r w:rsidRPr="004934EF">
        <w:rPr>
          <w:color w:val="808080" w:themeColor="background1" w:themeShade="80"/>
        </w:rPr>
        <w:t xml:space="preserve">The purpose of this brief is to set out to prospective tenderers the Council requirements. This will lead to the commissioning of a suitably qualified and experienced </w:t>
      </w:r>
      <w:r w:rsidR="0023068A" w:rsidRPr="004934EF">
        <w:rPr>
          <w:color w:val="808080" w:themeColor="background1" w:themeShade="80"/>
        </w:rPr>
        <w:t>firm</w:t>
      </w:r>
      <w:r w:rsidRPr="004934EF">
        <w:rPr>
          <w:color w:val="808080" w:themeColor="background1" w:themeShade="80"/>
        </w:rPr>
        <w:t xml:space="preserve"> to provide </w:t>
      </w:r>
      <w:r w:rsidR="00546779" w:rsidRPr="004934EF">
        <w:rPr>
          <w:color w:val="808080" w:themeColor="background1" w:themeShade="80"/>
        </w:rPr>
        <w:t xml:space="preserve">the construction </w:t>
      </w:r>
      <w:r w:rsidRPr="004934EF">
        <w:rPr>
          <w:color w:val="808080" w:themeColor="background1" w:themeShade="80"/>
        </w:rPr>
        <w:t xml:space="preserve">build services for the construction stage of this project, i.e. </w:t>
      </w:r>
      <w:r w:rsidR="00410680" w:rsidRPr="004934EF">
        <w:rPr>
          <w:color w:val="808080" w:themeColor="background1" w:themeShade="80"/>
        </w:rPr>
        <w:t>to develop the</w:t>
      </w:r>
      <w:r w:rsidRPr="004934EF">
        <w:rPr>
          <w:color w:val="808080" w:themeColor="background1" w:themeShade="80"/>
        </w:rPr>
        <w:t xml:space="preserve"> technical design</w:t>
      </w:r>
      <w:r w:rsidR="00410680" w:rsidRPr="004934EF">
        <w:rPr>
          <w:color w:val="808080" w:themeColor="background1" w:themeShade="80"/>
        </w:rPr>
        <w:t xml:space="preserve"> to a construction level</w:t>
      </w:r>
      <w:r w:rsidRPr="004934EF">
        <w:rPr>
          <w:color w:val="808080" w:themeColor="background1" w:themeShade="80"/>
        </w:rPr>
        <w:t>, preparation of production information and bills of quantities, copy writing, construction, management of operations on site during the installation and maintenance period, to formal final completion of the works.</w:t>
      </w:r>
      <w:r w:rsidR="00410680" w:rsidRPr="004934EF">
        <w:rPr>
          <w:color w:val="808080" w:themeColor="background1" w:themeShade="80"/>
        </w:rPr>
        <w:t xml:space="preserve"> The construction contract will be a traditional JCT contract of works and the information level available before a start on site will be up to RIBA Stage 4. </w:t>
      </w:r>
    </w:p>
    <w:p w:rsidR="00410680" w:rsidRPr="004934EF" w:rsidRDefault="007872B2" w:rsidP="007872B2">
      <w:pPr>
        <w:rPr>
          <w:color w:val="808080" w:themeColor="background1" w:themeShade="80"/>
        </w:rPr>
      </w:pPr>
      <w:r w:rsidRPr="004934EF">
        <w:rPr>
          <w:color w:val="808080" w:themeColor="background1" w:themeShade="80"/>
        </w:rPr>
        <w:t xml:space="preserve">A comprehensive design package including </w:t>
      </w:r>
      <w:r w:rsidR="00410680" w:rsidRPr="004934EF">
        <w:rPr>
          <w:color w:val="808080" w:themeColor="background1" w:themeShade="80"/>
        </w:rPr>
        <w:t xml:space="preserve">works up to RIBA stage 3 and in some cases beyond </w:t>
      </w:r>
      <w:r w:rsidRPr="004934EF">
        <w:rPr>
          <w:color w:val="808080" w:themeColor="background1" w:themeShade="80"/>
        </w:rPr>
        <w:t>has already been prepared</w:t>
      </w:r>
      <w:r w:rsidR="00410680" w:rsidRPr="004934EF">
        <w:rPr>
          <w:color w:val="808080" w:themeColor="background1" w:themeShade="80"/>
        </w:rPr>
        <w:t xml:space="preserve"> under the lead design co-ordination of MCAU Architects with a comprehensive design team already assembled. RIBA stage 4 is already underway by this design team and will be available for issue </w:t>
      </w:r>
      <w:r w:rsidR="00EB0F04">
        <w:rPr>
          <w:color w:val="808080" w:themeColor="background1" w:themeShade="80"/>
        </w:rPr>
        <w:t xml:space="preserve">in the middle of July </w:t>
      </w:r>
      <w:r w:rsidR="00410680" w:rsidRPr="004934EF">
        <w:rPr>
          <w:color w:val="808080" w:themeColor="background1" w:themeShade="80"/>
        </w:rPr>
        <w:t>2019 for the Tender stage.</w:t>
      </w:r>
    </w:p>
    <w:p w:rsidR="008452E0" w:rsidRPr="004934EF" w:rsidRDefault="007872B2" w:rsidP="007872B2">
      <w:pPr>
        <w:rPr>
          <w:color w:val="808080" w:themeColor="background1" w:themeShade="80"/>
        </w:rPr>
      </w:pPr>
      <w:r w:rsidRPr="004934EF">
        <w:rPr>
          <w:color w:val="808080" w:themeColor="background1" w:themeShade="80"/>
        </w:rPr>
        <w:t xml:space="preserve">The successful </w:t>
      </w:r>
      <w:r w:rsidR="00515296" w:rsidRPr="004934EF">
        <w:rPr>
          <w:color w:val="808080" w:themeColor="background1" w:themeShade="80"/>
        </w:rPr>
        <w:t>firm</w:t>
      </w:r>
      <w:r w:rsidRPr="004934EF">
        <w:rPr>
          <w:color w:val="808080" w:themeColor="background1" w:themeShade="80"/>
        </w:rPr>
        <w:t xml:space="preserve"> will work with the Council </w:t>
      </w:r>
      <w:r w:rsidR="00410680" w:rsidRPr="004934EF">
        <w:rPr>
          <w:color w:val="808080" w:themeColor="background1" w:themeShade="80"/>
        </w:rPr>
        <w:t xml:space="preserve">(Client) </w:t>
      </w:r>
      <w:r w:rsidRPr="004934EF">
        <w:rPr>
          <w:color w:val="808080" w:themeColor="background1" w:themeShade="80"/>
        </w:rPr>
        <w:t xml:space="preserve">and </w:t>
      </w:r>
      <w:r w:rsidR="00410680" w:rsidRPr="004934EF">
        <w:rPr>
          <w:color w:val="808080" w:themeColor="background1" w:themeShade="80"/>
        </w:rPr>
        <w:t xml:space="preserve">this existing MCAU Design team of consultants </w:t>
      </w:r>
      <w:r w:rsidRPr="004934EF">
        <w:rPr>
          <w:color w:val="808080" w:themeColor="background1" w:themeShade="80"/>
        </w:rPr>
        <w:t xml:space="preserve">- to take these existing design proposals (which are to RIBA stage </w:t>
      </w:r>
      <w:r w:rsidR="00410680" w:rsidRPr="004934EF">
        <w:rPr>
          <w:color w:val="808080" w:themeColor="background1" w:themeShade="80"/>
        </w:rPr>
        <w:t>4</w:t>
      </w:r>
      <w:r w:rsidRPr="004934EF">
        <w:rPr>
          <w:color w:val="808080" w:themeColor="background1" w:themeShade="80"/>
        </w:rPr>
        <w:t xml:space="preserve">) </w:t>
      </w:r>
      <w:r w:rsidR="008452E0" w:rsidRPr="004934EF">
        <w:rPr>
          <w:color w:val="808080" w:themeColor="background1" w:themeShade="80"/>
        </w:rPr>
        <w:t xml:space="preserve">to deliver the full manufacture and fit-out of the </w:t>
      </w:r>
      <w:r w:rsidR="00410680" w:rsidRPr="004934EF">
        <w:rPr>
          <w:color w:val="808080" w:themeColor="background1" w:themeShade="80"/>
        </w:rPr>
        <w:t>above works</w:t>
      </w:r>
      <w:r w:rsidR="008452E0" w:rsidRPr="004934EF">
        <w:rPr>
          <w:color w:val="808080" w:themeColor="background1" w:themeShade="80"/>
        </w:rPr>
        <w:t xml:space="preserve"> including the implementation of any specialist disciplines required.</w:t>
      </w:r>
      <w:r w:rsidRPr="004934EF">
        <w:rPr>
          <w:color w:val="808080" w:themeColor="background1" w:themeShade="80"/>
        </w:rPr>
        <w:t xml:space="preserve"> </w:t>
      </w:r>
      <w:r w:rsidR="00410680" w:rsidRPr="004934EF">
        <w:rPr>
          <w:color w:val="808080" w:themeColor="background1" w:themeShade="80"/>
        </w:rPr>
        <w:t>The Data centre is supplied and installed by Sudlows, who will be a sub-contractor to the main contractor.</w:t>
      </w:r>
    </w:p>
    <w:p w:rsidR="007872B2" w:rsidRPr="004934EF" w:rsidRDefault="007872B2" w:rsidP="007872B2">
      <w:pPr>
        <w:rPr>
          <w:color w:val="808080" w:themeColor="background1" w:themeShade="80"/>
        </w:rPr>
      </w:pPr>
      <w:r w:rsidRPr="004934EF">
        <w:rPr>
          <w:color w:val="808080" w:themeColor="background1" w:themeShade="80"/>
        </w:rPr>
        <w:t xml:space="preserve">The </w:t>
      </w:r>
      <w:r w:rsidR="008452E0" w:rsidRPr="004934EF">
        <w:rPr>
          <w:color w:val="808080" w:themeColor="background1" w:themeShade="80"/>
        </w:rPr>
        <w:t>firm</w:t>
      </w:r>
      <w:r w:rsidRPr="004934EF">
        <w:rPr>
          <w:color w:val="808080" w:themeColor="background1" w:themeShade="80"/>
        </w:rPr>
        <w:t xml:space="preserve"> will assemble an appropriately skilled and experienced team to carry out the work required for the project’s delivery. </w:t>
      </w:r>
      <w:r w:rsidR="008452E0" w:rsidRPr="004934EF">
        <w:rPr>
          <w:color w:val="808080" w:themeColor="background1" w:themeShade="80"/>
        </w:rPr>
        <w:t xml:space="preserve">The contractor must provide assurances and warranties for all deliverables, including compliance with standards of health and safety, durability for an anticipated </w:t>
      </w:r>
      <w:r w:rsidR="004043D1" w:rsidRPr="004934EF">
        <w:rPr>
          <w:color w:val="808080" w:themeColor="background1" w:themeShade="80"/>
        </w:rPr>
        <w:t xml:space="preserve">construction works </w:t>
      </w:r>
      <w:r w:rsidR="008452E0" w:rsidRPr="004934EF">
        <w:rPr>
          <w:color w:val="808080" w:themeColor="background1" w:themeShade="80"/>
        </w:rPr>
        <w:t>life and the assurance of quality standards as evidenced by ISO 9001 accreditation.</w:t>
      </w:r>
    </w:p>
    <w:p w:rsidR="007872B2" w:rsidRPr="004934EF" w:rsidRDefault="007872B2" w:rsidP="007872B2">
      <w:pPr>
        <w:rPr>
          <w:color w:val="808080" w:themeColor="background1" w:themeShade="80"/>
        </w:rPr>
      </w:pPr>
      <w:r w:rsidRPr="004934EF">
        <w:rPr>
          <w:color w:val="808080" w:themeColor="background1" w:themeShade="80"/>
        </w:rPr>
        <w:t xml:space="preserve">The appointed </w:t>
      </w:r>
      <w:r w:rsidR="0023068A" w:rsidRPr="004934EF">
        <w:rPr>
          <w:color w:val="808080" w:themeColor="background1" w:themeShade="80"/>
        </w:rPr>
        <w:t>firm</w:t>
      </w:r>
      <w:r w:rsidRPr="004934EF">
        <w:rPr>
          <w:color w:val="808080" w:themeColor="background1" w:themeShade="80"/>
        </w:rPr>
        <w:t xml:space="preserve"> will be expected to work closely with the client’s </w:t>
      </w:r>
      <w:r w:rsidR="004043D1" w:rsidRPr="004934EF">
        <w:rPr>
          <w:color w:val="808080" w:themeColor="background1" w:themeShade="80"/>
        </w:rPr>
        <w:t xml:space="preserve">design services company MCAU </w:t>
      </w:r>
      <w:r w:rsidRPr="004934EF">
        <w:rPr>
          <w:color w:val="808080" w:themeColor="background1" w:themeShade="80"/>
        </w:rPr>
        <w:t xml:space="preserve">who will have day-to-day responsibility for the management of the </w:t>
      </w:r>
      <w:r w:rsidR="004043D1" w:rsidRPr="004934EF">
        <w:rPr>
          <w:color w:val="808080" w:themeColor="background1" w:themeShade="80"/>
        </w:rPr>
        <w:t xml:space="preserve">consultants under the JCT traditional contract. </w:t>
      </w:r>
      <w:r w:rsidRPr="004934EF">
        <w:rPr>
          <w:color w:val="808080" w:themeColor="background1" w:themeShade="80"/>
        </w:rPr>
        <w:t xml:space="preserve">The </w:t>
      </w:r>
      <w:r w:rsidR="00515296" w:rsidRPr="004934EF">
        <w:rPr>
          <w:color w:val="808080" w:themeColor="background1" w:themeShade="80"/>
        </w:rPr>
        <w:t>firm</w:t>
      </w:r>
      <w:r w:rsidRPr="004934EF">
        <w:rPr>
          <w:color w:val="808080" w:themeColor="background1" w:themeShade="80"/>
        </w:rPr>
        <w:t xml:space="preserve"> will need to work with the </w:t>
      </w:r>
      <w:r w:rsidR="008452E0" w:rsidRPr="004934EF">
        <w:rPr>
          <w:color w:val="808080" w:themeColor="background1" w:themeShade="80"/>
        </w:rPr>
        <w:t>Architectural Design Team</w:t>
      </w:r>
      <w:r w:rsidR="00515296" w:rsidRPr="004934EF">
        <w:rPr>
          <w:color w:val="808080" w:themeColor="background1" w:themeShade="80"/>
        </w:rPr>
        <w:t xml:space="preserve"> </w:t>
      </w:r>
      <w:r w:rsidR="004043D1" w:rsidRPr="004934EF">
        <w:rPr>
          <w:color w:val="808080" w:themeColor="background1" w:themeShade="80"/>
        </w:rPr>
        <w:t>of MCAU, Oxford Innovations</w:t>
      </w:r>
      <w:r w:rsidR="00515296" w:rsidRPr="004934EF">
        <w:rPr>
          <w:color w:val="808080" w:themeColor="background1" w:themeShade="80"/>
        </w:rPr>
        <w:t>,</w:t>
      </w:r>
      <w:r w:rsidRPr="004934EF">
        <w:rPr>
          <w:color w:val="808080" w:themeColor="background1" w:themeShade="80"/>
        </w:rPr>
        <w:t xml:space="preserve"> </w:t>
      </w:r>
      <w:r w:rsidR="004043D1" w:rsidRPr="004934EF">
        <w:rPr>
          <w:color w:val="808080" w:themeColor="background1" w:themeShade="80"/>
        </w:rPr>
        <w:t xml:space="preserve">TMBCs </w:t>
      </w:r>
      <w:r w:rsidRPr="004934EF">
        <w:rPr>
          <w:color w:val="808080" w:themeColor="background1" w:themeShade="80"/>
        </w:rPr>
        <w:t>team, and other Council staff and advisors to ensure that the project is delivered to the agreed budget and programme, meeting project objectives and satisfying the requirements of the client</w:t>
      </w:r>
      <w:r w:rsidR="004043D1" w:rsidRPr="004934EF">
        <w:rPr>
          <w:color w:val="808080" w:themeColor="background1" w:themeShade="80"/>
        </w:rPr>
        <w:t xml:space="preserve"> and Design Team.</w:t>
      </w:r>
    </w:p>
    <w:p w:rsidR="007872B2" w:rsidRPr="004934EF" w:rsidRDefault="007872B2" w:rsidP="007872B2">
      <w:pPr>
        <w:rPr>
          <w:color w:val="808080" w:themeColor="background1" w:themeShade="80"/>
        </w:rPr>
      </w:pPr>
      <w:r w:rsidRPr="004934EF">
        <w:rPr>
          <w:color w:val="808080" w:themeColor="background1" w:themeShade="80"/>
        </w:rPr>
        <w:t xml:space="preserve">It is anticipated that the successful </w:t>
      </w:r>
      <w:r w:rsidR="00645C1D" w:rsidRPr="004934EF">
        <w:rPr>
          <w:color w:val="808080" w:themeColor="background1" w:themeShade="80"/>
        </w:rPr>
        <w:t>firm</w:t>
      </w:r>
      <w:r w:rsidRPr="004934EF">
        <w:rPr>
          <w:color w:val="808080" w:themeColor="background1" w:themeShade="80"/>
        </w:rPr>
        <w:t xml:space="preserve"> will be appointed in </w:t>
      </w:r>
      <w:r w:rsidR="004043D1" w:rsidRPr="004934EF">
        <w:rPr>
          <w:color w:val="808080" w:themeColor="background1" w:themeShade="80"/>
        </w:rPr>
        <w:t>early Oct 2019</w:t>
      </w:r>
      <w:r w:rsidRPr="004934EF">
        <w:rPr>
          <w:color w:val="808080" w:themeColor="background1" w:themeShade="80"/>
        </w:rPr>
        <w:t xml:space="preserve"> and will be required for the duration of the delivery/construction period, which currently is anticipated to end (practical completion of works) in</w:t>
      </w:r>
      <w:r w:rsidR="004043D1" w:rsidRPr="004934EF">
        <w:rPr>
          <w:color w:val="808080" w:themeColor="background1" w:themeShade="80"/>
        </w:rPr>
        <w:t xml:space="preserve"> March</w:t>
      </w:r>
      <w:r w:rsidRPr="004934EF">
        <w:rPr>
          <w:color w:val="808080" w:themeColor="background1" w:themeShade="80"/>
        </w:rPr>
        <w:t xml:space="preserve"> 2020</w:t>
      </w:r>
      <w:r w:rsidR="004043D1" w:rsidRPr="004934EF">
        <w:rPr>
          <w:color w:val="808080" w:themeColor="background1" w:themeShade="80"/>
        </w:rPr>
        <w:t xml:space="preserve"> for the Data centre and August 2020 for the rest of the main works.</w:t>
      </w:r>
    </w:p>
    <w:p w:rsidR="007872B2" w:rsidRDefault="007872B2" w:rsidP="007872B2">
      <w:pPr>
        <w:autoSpaceDE w:val="0"/>
        <w:autoSpaceDN w:val="0"/>
        <w:adjustRightInd w:val="0"/>
        <w:spacing w:after="0" w:line="240" w:lineRule="auto"/>
        <w:rPr>
          <w:rFonts w:ascii="Calibri" w:hAnsi="Calibri" w:cs="Calibri"/>
        </w:rPr>
      </w:pPr>
    </w:p>
    <w:p w:rsidR="00092378" w:rsidRDefault="00B278DB" w:rsidP="007872B2">
      <w:pPr>
        <w:autoSpaceDE w:val="0"/>
        <w:autoSpaceDN w:val="0"/>
        <w:adjustRightInd w:val="0"/>
        <w:spacing w:after="0" w:line="240" w:lineRule="auto"/>
        <w:rPr>
          <w:rFonts w:ascii="Calibri" w:hAnsi="Calibri" w:cs="Calibri"/>
        </w:rPr>
      </w:pPr>
      <w:r>
        <w:rPr>
          <w:rFonts w:ascii="Calibri" w:hAnsi="Calibri" w:cs="Calibri"/>
          <w:noProof/>
          <w:lang w:eastAsia="en-GB"/>
        </w:rPr>
        <w:lastRenderedPageBreak/>
        <w:drawing>
          <wp:inline distT="0" distB="0" distL="0" distR="0">
            <wp:extent cx="5784616" cy="3859619"/>
            <wp:effectExtent l="0" t="0" r="6985" b="7620"/>
            <wp:docPr id="13" name="Picture 13" descr="S:\Projects\1064-Ashton (Old) Baths\GRAPHICS\Images\ISSUED TO THE CLIENT\190416- CGI IMAGE ISSUED TO THE CLIENT\2052-01 - Ashton Baths Cutaway - View01 - P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rojects\1064-Ashton (Old) Baths\GRAPHICS\Images\ISSUED TO THE CLIENT\190416- CGI IMAGE ISSUED TO THE CLIENT\2052-01 - Ashton Baths Cutaway - View01 - PF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7758" cy="3875060"/>
                    </a:xfrm>
                    <a:prstGeom prst="rect">
                      <a:avLst/>
                    </a:prstGeom>
                    <a:noFill/>
                    <a:ln>
                      <a:noFill/>
                    </a:ln>
                  </pic:spPr>
                </pic:pic>
              </a:graphicData>
            </a:graphic>
          </wp:inline>
        </w:drawing>
      </w:r>
    </w:p>
    <w:p w:rsidR="00B278DB" w:rsidRPr="004934EF" w:rsidRDefault="00B278DB" w:rsidP="007872B2">
      <w:pPr>
        <w:autoSpaceDE w:val="0"/>
        <w:autoSpaceDN w:val="0"/>
        <w:adjustRightInd w:val="0"/>
        <w:spacing w:after="0" w:line="240" w:lineRule="auto"/>
        <w:rPr>
          <w:rFonts w:ascii="Calibri" w:hAnsi="Calibri" w:cs="Calibri"/>
          <w:color w:val="808080" w:themeColor="background1" w:themeShade="80"/>
        </w:rPr>
      </w:pPr>
      <w:r w:rsidRPr="004934EF">
        <w:rPr>
          <w:rFonts w:ascii="Calibri" w:hAnsi="Calibri" w:cs="Calibri"/>
          <w:color w:val="808080" w:themeColor="background1" w:themeShade="80"/>
        </w:rPr>
        <w:t xml:space="preserve">CGI image of the existing Phase 1 </w:t>
      </w:r>
      <w:r w:rsidR="00305688" w:rsidRPr="004934EF">
        <w:rPr>
          <w:rFonts w:ascii="Calibri" w:hAnsi="Calibri" w:cs="Calibri"/>
          <w:color w:val="808080" w:themeColor="background1" w:themeShade="80"/>
        </w:rPr>
        <w:t>Ashton old Baths on the right with the Proposed Phase 2 Annex internal works to the left of tower at the back of the image.</w:t>
      </w:r>
    </w:p>
    <w:p w:rsidR="00B278DB" w:rsidRDefault="00B278DB" w:rsidP="007872B2">
      <w:pPr>
        <w:autoSpaceDE w:val="0"/>
        <w:autoSpaceDN w:val="0"/>
        <w:adjustRightInd w:val="0"/>
        <w:spacing w:after="0" w:line="240" w:lineRule="auto"/>
        <w:rPr>
          <w:rFonts w:ascii="Calibri" w:hAnsi="Calibri" w:cs="Calibri"/>
        </w:rPr>
      </w:pPr>
    </w:p>
    <w:p w:rsidR="00B278DB" w:rsidRDefault="00B278DB" w:rsidP="007872B2">
      <w:pPr>
        <w:autoSpaceDE w:val="0"/>
        <w:autoSpaceDN w:val="0"/>
        <w:adjustRightInd w:val="0"/>
        <w:spacing w:after="0" w:line="240" w:lineRule="auto"/>
        <w:rPr>
          <w:rFonts w:ascii="Calibri" w:hAnsi="Calibri" w:cs="Calibri"/>
        </w:rPr>
      </w:pPr>
    </w:p>
    <w:p w:rsidR="000B435A" w:rsidRDefault="000B435A" w:rsidP="007872B2">
      <w:pPr>
        <w:autoSpaceDE w:val="0"/>
        <w:autoSpaceDN w:val="0"/>
        <w:adjustRightInd w:val="0"/>
        <w:spacing w:after="0" w:line="240" w:lineRule="auto"/>
        <w:rPr>
          <w:rFonts w:ascii="Calibri" w:hAnsi="Calibri" w:cs="Calibri"/>
        </w:rPr>
      </w:pPr>
    </w:p>
    <w:p w:rsidR="000B435A" w:rsidRDefault="000B435A" w:rsidP="007872B2">
      <w:pPr>
        <w:autoSpaceDE w:val="0"/>
        <w:autoSpaceDN w:val="0"/>
        <w:adjustRightInd w:val="0"/>
        <w:spacing w:after="0" w:line="240" w:lineRule="auto"/>
        <w:rPr>
          <w:rFonts w:ascii="Calibri" w:hAnsi="Calibri" w:cs="Calibri"/>
        </w:rPr>
      </w:pPr>
    </w:p>
    <w:p w:rsidR="007872B2" w:rsidRDefault="007872B2" w:rsidP="007872B2">
      <w:pPr>
        <w:pStyle w:val="Heading1"/>
      </w:pPr>
      <w:r>
        <w:t>THE CLIENT</w:t>
      </w:r>
    </w:p>
    <w:p w:rsidR="00305688" w:rsidRDefault="00305688" w:rsidP="007872B2">
      <w:pPr>
        <w:rPr>
          <w:rFonts w:cs="Tahoma"/>
        </w:rPr>
      </w:pPr>
    </w:p>
    <w:p w:rsidR="000B435A" w:rsidRDefault="000B435A" w:rsidP="007872B2">
      <w:pPr>
        <w:rPr>
          <w:rFonts w:cs="Tahoma"/>
        </w:rPr>
      </w:pPr>
    </w:p>
    <w:p w:rsidR="007872B2" w:rsidRPr="004934EF" w:rsidRDefault="00092378" w:rsidP="007872B2">
      <w:pPr>
        <w:rPr>
          <w:color w:val="808080" w:themeColor="background1" w:themeShade="80"/>
        </w:rPr>
      </w:pPr>
      <w:r w:rsidRPr="004934EF">
        <w:rPr>
          <w:rFonts w:cs="Tahoma"/>
          <w:color w:val="808080" w:themeColor="background1" w:themeShade="80"/>
        </w:rPr>
        <w:t>Tameside Metropolitan Borough Council</w:t>
      </w:r>
      <w:r w:rsidRPr="004934EF">
        <w:rPr>
          <w:color w:val="808080" w:themeColor="background1" w:themeShade="80"/>
        </w:rPr>
        <w:t xml:space="preserve"> </w:t>
      </w:r>
      <w:r w:rsidR="007872B2" w:rsidRPr="004934EF">
        <w:rPr>
          <w:color w:val="808080" w:themeColor="background1" w:themeShade="80"/>
        </w:rPr>
        <w:t xml:space="preserve">seek to </w:t>
      </w:r>
      <w:r w:rsidR="00EB0F04">
        <w:rPr>
          <w:color w:val="808080" w:themeColor="background1" w:themeShade="80"/>
        </w:rPr>
        <w:t xml:space="preserve">obtain Expressions only at this stage from a </w:t>
      </w:r>
      <w:r w:rsidR="00515296" w:rsidRPr="004934EF">
        <w:rPr>
          <w:color w:val="808080" w:themeColor="background1" w:themeShade="80"/>
        </w:rPr>
        <w:t xml:space="preserve">suitable </w:t>
      </w:r>
      <w:r w:rsidRPr="004934EF">
        <w:rPr>
          <w:color w:val="808080" w:themeColor="background1" w:themeShade="80"/>
        </w:rPr>
        <w:t xml:space="preserve">construction </w:t>
      </w:r>
      <w:r w:rsidR="00515296" w:rsidRPr="004934EF">
        <w:rPr>
          <w:color w:val="808080" w:themeColor="background1" w:themeShade="80"/>
        </w:rPr>
        <w:t>firm</w:t>
      </w:r>
      <w:r w:rsidRPr="004934EF">
        <w:rPr>
          <w:color w:val="808080" w:themeColor="background1" w:themeShade="80"/>
        </w:rPr>
        <w:t>.</w:t>
      </w:r>
    </w:p>
    <w:p w:rsidR="007872B2" w:rsidRPr="004934EF" w:rsidRDefault="007872B2" w:rsidP="007872B2">
      <w:pPr>
        <w:rPr>
          <w:color w:val="808080" w:themeColor="background1" w:themeShade="80"/>
        </w:rPr>
      </w:pPr>
      <w:r w:rsidRPr="004934EF">
        <w:rPr>
          <w:color w:val="808080" w:themeColor="background1" w:themeShade="80"/>
        </w:rPr>
        <w:t xml:space="preserve">The </w:t>
      </w:r>
      <w:r w:rsidR="00092378" w:rsidRPr="004934EF">
        <w:rPr>
          <w:color w:val="808080" w:themeColor="background1" w:themeShade="80"/>
        </w:rPr>
        <w:t>current Ashton old Baths</w:t>
      </w:r>
      <w:r w:rsidRPr="004934EF">
        <w:rPr>
          <w:color w:val="808080" w:themeColor="background1" w:themeShade="80"/>
        </w:rPr>
        <w:t xml:space="preserve"> is managed by </w:t>
      </w:r>
      <w:r w:rsidR="00092378" w:rsidRPr="004934EF">
        <w:rPr>
          <w:color w:val="808080" w:themeColor="background1" w:themeShade="80"/>
        </w:rPr>
        <w:t>Oxford Innovations. It is intended that the new Annex works will be managed by Oxford Innovations as both buildings are interconnected and part of the same use.</w:t>
      </w:r>
    </w:p>
    <w:p w:rsidR="00E73556" w:rsidRPr="004934EF" w:rsidRDefault="007872B2" w:rsidP="007872B2">
      <w:pPr>
        <w:rPr>
          <w:color w:val="808080" w:themeColor="background1" w:themeShade="80"/>
        </w:rPr>
      </w:pPr>
      <w:r w:rsidRPr="004934EF">
        <w:rPr>
          <w:color w:val="808080" w:themeColor="background1" w:themeShade="80"/>
        </w:rPr>
        <w:t xml:space="preserve">Project </w:t>
      </w:r>
      <w:r w:rsidR="00E6689A">
        <w:rPr>
          <w:color w:val="808080" w:themeColor="background1" w:themeShade="80"/>
        </w:rPr>
        <w:t>design s</w:t>
      </w:r>
      <w:r w:rsidRPr="004934EF">
        <w:rPr>
          <w:color w:val="808080" w:themeColor="background1" w:themeShade="80"/>
        </w:rPr>
        <w:t>upport will be provided through</w:t>
      </w:r>
      <w:r w:rsidR="002E5629" w:rsidRPr="004934EF">
        <w:rPr>
          <w:color w:val="808080" w:themeColor="background1" w:themeShade="80"/>
        </w:rPr>
        <w:t xml:space="preserve"> MCAU who have been appointed as </w:t>
      </w:r>
      <w:r w:rsidR="00EB0F04">
        <w:rPr>
          <w:color w:val="808080" w:themeColor="background1" w:themeShade="80"/>
        </w:rPr>
        <w:t xml:space="preserve">the </w:t>
      </w:r>
      <w:r w:rsidR="002E5629" w:rsidRPr="004934EF">
        <w:rPr>
          <w:color w:val="808080" w:themeColor="background1" w:themeShade="80"/>
        </w:rPr>
        <w:t>design lead services for RIBA Stages 4 through to 6.</w:t>
      </w:r>
    </w:p>
    <w:p w:rsidR="000B435A" w:rsidRDefault="00B278DB" w:rsidP="007872B2">
      <w:r>
        <w:rPr>
          <w:noProof/>
          <w:lang w:eastAsia="en-GB"/>
        </w:rPr>
        <w:lastRenderedPageBreak/>
        <w:drawing>
          <wp:inline distT="0" distB="0" distL="0" distR="0">
            <wp:extent cx="4895850" cy="4130111"/>
            <wp:effectExtent l="0" t="0" r="0" b="3810"/>
            <wp:docPr id="14" name="Picture 14" descr="S:\Projects\1064-Ashton (Old) Baths\Checkin\Photographs\Beccy Lane - Post Occupation\AOB-MCAU 18-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ojects\1064-Ashton (Old) Baths\Checkin\Photographs\Beccy Lane - Post Occupation\AOB-MCAU 18-01-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9122" cy="4158179"/>
                    </a:xfrm>
                    <a:prstGeom prst="rect">
                      <a:avLst/>
                    </a:prstGeom>
                    <a:noFill/>
                    <a:ln>
                      <a:noFill/>
                    </a:ln>
                  </pic:spPr>
                </pic:pic>
              </a:graphicData>
            </a:graphic>
          </wp:inline>
        </w:drawing>
      </w:r>
    </w:p>
    <w:p w:rsidR="00305688" w:rsidRDefault="00E73556" w:rsidP="007872B2">
      <w:pPr>
        <w:rPr>
          <w:color w:val="808080" w:themeColor="background1" w:themeShade="80"/>
        </w:rPr>
      </w:pPr>
      <w:r w:rsidRPr="004934EF">
        <w:rPr>
          <w:color w:val="808080" w:themeColor="background1" w:themeShade="80"/>
        </w:rPr>
        <w:t xml:space="preserve">Existing office pods </w:t>
      </w:r>
      <w:r w:rsidR="00305688" w:rsidRPr="004934EF">
        <w:rPr>
          <w:color w:val="808080" w:themeColor="background1" w:themeShade="80"/>
        </w:rPr>
        <w:t xml:space="preserve">installed </w:t>
      </w:r>
      <w:r w:rsidRPr="004934EF">
        <w:rPr>
          <w:color w:val="808080" w:themeColor="background1" w:themeShade="80"/>
        </w:rPr>
        <w:t>next door as part of the first Phase</w:t>
      </w:r>
      <w:r w:rsidR="00305688" w:rsidRPr="004934EF">
        <w:rPr>
          <w:color w:val="808080" w:themeColor="background1" w:themeShade="80"/>
        </w:rPr>
        <w:t xml:space="preserve"> completed in 2017.</w:t>
      </w:r>
    </w:p>
    <w:p w:rsidR="000B435A" w:rsidRDefault="000B435A" w:rsidP="007872B2"/>
    <w:p w:rsidR="000B435A" w:rsidRPr="000B435A" w:rsidRDefault="000B435A" w:rsidP="007872B2"/>
    <w:p w:rsidR="00B278DB" w:rsidRPr="002370EF" w:rsidRDefault="00B278DB" w:rsidP="007872B2">
      <w:r>
        <w:rPr>
          <w:noProof/>
          <w:lang w:eastAsia="en-GB"/>
        </w:rPr>
        <w:drawing>
          <wp:inline distT="0" distB="0" distL="0" distR="0">
            <wp:extent cx="4896541" cy="3267075"/>
            <wp:effectExtent l="0" t="0" r="0" b="0"/>
            <wp:docPr id="15" name="Picture 15" descr="S:\Projects\1064-Ashton (Old) Baths\Checkin\Photographs\Beccy Lane - Post Occupation\OXIN 17 01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ojects\1064-Ashton (Old) Baths\Checkin\Photographs\Beccy Lane - Post Occupation\OXIN 17 01 0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7592" cy="3274449"/>
                    </a:xfrm>
                    <a:prstGeom prst="rect">
                      <a:avLst/>
                    </a:prstGeom>
                    <a:noFill/>
                    <a:ln>
                      <a:noFill/>
                    </a:ln>
                  </pic:spPr>
                </pic:pic>
              </a:graphicData>
            </a:graphic>
          </wp:inline>
        </w:drawing>
      </w:r>
    </w:p>
    <w:p w:rsidR="000B435A" w:rsidRPr="004934EF" w:rsidRDefault="00E73556" w:rsidP="007872B2">
      <w:pPr>
        <w:rPr>
          <w:rFonts w:ascii="Calibri" w:hAnsi="Calibri" w:cs="Calibri"/>
          <w:color w:val="808080" w:themeColor="background1" w:themeShade="80"/>
        </w:rPr>
      </w:pPr>
      <w:r w:rsidRPr="004934EF">
        <w:rPr>
          <w:rFonts w:ascii="Calibri" w:hAnsi="Calibri" w:cs="Calibri"/>
          <w:color w:val="808080" w:themeColor="background1" w:themeShade="80"/>
        </w:rPr>
        <w:t xml:space="preserve">Existing </w:t>
      </w:r>
      <w:r w:rsidR="0012291E" w:rsidRPr="004934EF">
        <w:rPr>
          <w:rFonts w:ascii="Calibri" w:hAnsi="Calibri" w:cs="Calibri"/>
          <w:color w:val="808080" w:themeColor="background1" w:themeShade="80"/>
        </w:rPr>
        <w:t>ground floor breakout area installed as part of the first phase</w:t>
      </w:r>
      <w:r w:rsidR="00305688" w:rsidRPr="004934EF">
        <w:rPr>
          <w:rFonts w:ascii="Calibri" w:hAnsi="Calibri" w:cs="Calibri"/>
          <w:color w:val="808080" w:themeColor="background1" w:themeShade="80"/>
        </w:rPr>
        <w:t xml:space="preserve"> completed in 2017.</w:t>
      </w:r>
    </w:p>
    <w:p w:rsidR="007872B2" w:rsidRDefault="007872B2" w:rsidP="007872B2">
      <w:pPr>
        <w:pStyle w:val="Heading1"/>
      </w:pPr>
      <w:r>
        <w:lastRenderedPageBreak/>
        <w:t>PROJECT INFORMATION</w:t>
      </w:r>
    </w:p>
    <w:p w:rsidR="000B435A" w:rsidRPr="000B435A" w:rsidRDefault="000B435A" w:rsidP="000B435A"/>
    <w:p w:rsidR="007872B2" w:rsidRDefault="007872B2" w:rsidP="007872B2">
      <w:pPr>
        <w:pStyle w:val="Heading2"/>
      </w:pPr>
      <w:r>
        <w:t xml:space="preserve">THE </w:t>
      </w:r>
      <w:r w:rsidR="003508AD">
        <w:t xml:space="preserve">ASHTON OLD BATHS ANNEX </w:t>
      </w:r>
      <w:bookmarkStart w:id="3" w:name="_Hlk7089426"/>
      <w:r w:rsidR="003508AD">
        <w:t>– GRADE ii star listed building.</w:t>
      </w:r>
      <w:bookmarkEnd w:id="3"/>
    </w:p>
    <w:p w:rsidR="000B435A" w:rsidRPr="000B435A" w:rsidRDefault="000B435A" w:rsidP="000B435A"/>
    <w:p w:rsidR="00305688" w:rsidRDefault="00305688" w:rsidP="00E90B34">
      <w:pPr>
        <w:rPr>
          <w:rFonts w:cs="Tahoma"/>
          <w:bCs/>
          <w:color w:val="808080" w:themeColor="background1" w:themeShade="80"/>
        </w:rPr>
      </w:pPr>
      <w:r w:rsidRPr="004934EF">
        <w:rPr>
          <w:rFonts w:cs="Tahoma"/>
          <w:bCs/>
          <w:color w:val="808080" w:themeColor="background1" w:themeShade="80"/>
        </w:rPr>
        <w:t xml:space="preserve">The new vision for this former swimming baths is the bring the building back to use as a creative, digital and media hub. The project has been spilt up into two phases with the first phase 1 completed in 2017. This Phase 2 will involve the restoration and fit out of the adjacent annex. Early in the design process. The external fabric of the whole building has been completely restored and refurbished to protect its internals for the next generations. </w:t>
      </w:r>
    </w:p>
    <w:p w:rsidR="000B435A" w:rsidRPr="004934EF" w:rsidRDefault="000B435A" w:rsidP="00E90B34">
      <w:pPr>
        <w:rPr>
          <w:rFonts w:cs="Tahoma"/>
          <w:bCs/>
          <w:color w:val="808080" w:themeColor="background1" w:themeShade="80"/>
        </w:rPr>
      </w:pPr>
    </w:p>
    <w:p w:rsidR="004934EF" w:rsidRDefault="00E90B34" w:rsidP="00E90B34">
      <w:pPr>
        <w:rPr>
          <w:color w:val="808080" w:themeColor="background1" w:themeShade="80"/>
        </w:rPr>
      </w:pPr>
      <w:r w:rsidRPr="004934EF">
        <w:rPr>
          <w:rFonts w:cs="Tahoma"/>
          <w:bCs/>
          <w:color w:val="808080" w:themeColor="background1" w:themeShade="80"/>
        </w:rPr>
        <w:t xml:space="preserve">The vision is for the Construction works (Heritage sector) for the Grade 2  Star Listed building- Ashton old Baths Annex to deliver Internal works, repairs, restoration and alterations of the Ashton Old Baths- Phase 2 Annex for the change of use from a storage and distribution ( Use class B8) to office accommodation ( B1), Coffee shop ( A3) and a new internal data centre by Sudlows (Sui generis) with supporting sub-station and generator compound externally with a fence enclosure. </w:t>
      </w:r>
      <w:r w:rsidR="004934EF">
        <w:rPr>
          <w:rFonts w:cs="Tahoma"/>
          <w:bCs/>
          <w:color w:val="808080" w:themeColor="background1" w:themeShade="80"/>
        </w:rPr>
        <w:t xml:space="preserve"> </w:t>
      </w:r>
      <w:r w:rsidR="004934EF" w:rsidRPr="004934EF">
        <w:rPr>
          <w:color w:val="808080" w:themeColor="background1" w:themeShade="80"/>
        </w:rPr>
        <w:t>Full planning and L</w:t>
      </w:r>
      <w:r w:rsidR="004934EF">
        <w:rPr>
          <w:color w:val="808080" w:themeColor="background1" w:themeShade="80"/>
        </w:rPr>
        <w:t>isted Building Consent</w:t>
      </w:r>
      <w:r w:rsidR="004934EF" w:rsidRPr="004934EF">
        <w:rPr>
          <w:color w:val="808080" w:themeColor="background1" w:themeShade="80"/>
        </w:rPr>
        <w:t xml:space="preserve"> </w:t>
      </w:r>
      <w:r w:rsidR="0015756B" w:rsidRPr="004934EF">
        <w:rPr>
          <w:color w:val="808080" w:themeColor="background1" w:themeShade="80"/>
        </w:rPr>
        <w:t>were</w:t>
      </w:r>
      <w:r w:rsidR="004934EF" w:rsidRPr="004934EF">
        <w:rPr>
          <w:color w:val="808080" w:themeColor="background1" w:themeShade="80"/>
        </w:rPr>
        <w:t xml:space="preserve"> obtained last year</w:t>
      </w:r>
      <w:r w:rsidR="004934EF">
        <w:rPr>
          <w:color w:val="808080" w:themeColor="background1" w:themeShade="80"/>
        </w:rPr>
        <w:t xml:space="preserve"> by the client team.</w:t>
      </w:r>
    </w:p>
    <w:p w:rsidR="000B435A" w:rsidRPr="0015756B" w:rsidRDefault="000B435A" w:rsidP="00E90B34">
      <w:pPr>
        <w:rPr>
          <w:color w:val="808080" w:themeColor="background1" w:themeShade="80"/>
        </w:rPr>
      </w:pPr>
    </w:p>
    <w:p w:rsidR="000B435A" w:rsidRDefault="00E73556" w:rsidP="007872B2">
      <w:r>
        <w:rPr>
          <w:noProof/>
          <w:lang w:eastAsia="en-GB"/>
        </w:rPr>
        <w:drawing>
          <wp:inline distT="0" distB="0" distL="0" distR="0">
            <wp:extent cx="5550316" cy="3695700"/>
            <wp:effectExtent l="0" t="0" r="0" b="0"/>
            <wp:docPr id="16" name="Picture 16" descr="S:\Projects\1064-Ashton (Old) Baths\CAD\Sheets\Phase 2 - Annex\TENDER\STAGE 3E-ENHANCED INFORMATION\Heritage photos WIP\Ashton Baths Internal Survey 438 N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rojects\1064-Ashton (Old) Baths\CAD\Sheets\Phase 2 - Annex\TENDER\STAGE 3E-ENHANCED INFORMATION\Heritage photos WIP\Ashton Baths Internal Survey 438 N3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6526" cy="3753104"/>
                    </a:xfrm>
                    <a:prstGeom prst="rect">
                      <a:avLst/>
                    </a:prstGeom>
                    <a:noFill/>
                    <a:ln>
                      <a:noFill/>
                    </a:ln>
                  </pic:spPr>
                </pic:pic>
              </a:graphicData>
            </a:graphic>
          </wp:inline>
        </w:drawing>
      </w:r>
    </w:p>
    <w:p w:rsidR="00E73556" w:rsidRPr="000B435A" w:rsidRDefault="00EB7896" w:rsidP="007872B2">
      <w:r w:rsidRPr="004934EF">
        <w:rPr>
          <w:color w:val="808080" w:themeColor="background1" w:themeShade="80"/>
        </w:rPr>
        <w:t>Existing First floor room (F18) in the Annex to convert into offices.</w:t>
      </w:r>
    </w:p>
    <w:p w:rsidR="00E73556" w:rsidRDefault="00EB7896" w:rsidP="007872B2">
      <w:r>
        <w:rPr>
          <w:noProof/>
          <w:lang w:eastAsia="en-GB"/>
        </w:rPr>
        <w:lastRenderedPageBreak/>
        <w:drawing>
          <wp:inline distT="0" distB="0" distL="0" distR="0">
            <wp:extent cx="4200525" cy="3656326"/>
            <wp:effectExtent l="0" t="0" r="0" b="1905"/>
            <wp:docPr id="19" name="Picture 19" descr="19523-02 First Floor Morphological Sequenc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08B9EB.tmp"/>
                    <pic:cNvPicPr/>
                  </pic:nvPicPr>
                  <pic:blipFill rotWithShape="1">
                    <a:blip r:embed="rId15">
                      <a:extLst>
                        <a:ext uri="{28A0092B-C50C-407E-A947-70E740481C1C}">
                          <a14:useLocalDpi xmlns:a14="http://schemas.microsoft.com/office/drawing/2010/main" val="0"/>
                        </a:ext>
                      </a:extLst>
                    </a:blip>
                    <a:srcRect l="24928" t="25240" r="34024" b="10156"/>
                    <a:stretch/>
                  </pic:blipFill>
                  <pic:spPr bwMode="auto">
                    <a:xfrm>
                      <a:off x="0" y="0"/>
                      <a:ext cx="4241293" cy="3691812"/>
                    </a:xfrm>
                    <a:prstGeom prst="rect">
                      <a:avLst/>
                    </a:prstGeom>
                    <a:ln>
                      <a:noFill/>
                    </a:ln>
                    <a:extLst>
                      <a:ext uri="{53640926-AAD7-44D8-BBD7-CCE9431645EC}">
                        <a14:shadowObscured xmlns:a14="http://schemas.microsoft.com/office/drawing/2010/main"/>
                      </a:ext>
                    </a:extLst>
                  </pic:spPr>
                </pic:pic>
              </a:graphicData>
            </a:graphic>
          </wp:inline>
        </w:drawing>
      </w:r>
    </w:p>
    <w:p w:rsidR="00E73556" w:rsidRDefault="00EB7896" w:rsidP="007872B2">
      <w:pPr>
        <w:rPr>
          <w:color w:val="808080" w:themeColor="background1" w:themeShade="80"/>
        </w:rPr>
      </w:pPr>
      <w:r w:rsidRPr="004934EF">
        <w:rPr>
          <w:color w:val="808080" w:themeColor="background1" w:themeShade="80"/>
        </w:rPr>
        <w:t>Existing first floor plan of the Annex.</w:t>
      </w:r>
    </w:p>
    <w:p w:rsidR="000B435A" w:rsidRPr="004934EF" w:rsidRDefault="000B435A" w:rsidP="007872B2">
      <w:pPr>
        <w:rPr>
          <w:color w:val="808080" w:themeColor="background1" w:themeShade="80"/>
        </w:rPr>
      </w:pPr>
    </w:p>
    <w:p w:rsidR="00E73556" w:rsidRDefault="00EB7896" w:rsidP="007872B2">
      <w:r>
        <w:rPr>
          <w:noProof/>
          <w:lang w:eastAsia="en-GB"/>
        </w:rPr>
        <w:drawing>
          <wp:inline distT="0" distB="0" distL="0" distR="0" wp14:anchorId="2BFF5166" wp14:editId="7CE2713F">
            <wp:extent cx="4095750" cy="3509334"/>
            <wp:effectExtent l="0" t="0" r="0" b="0"/>
            <wp:docPr id="18" name="Picture 18" descr="19523-01 Ground Floor Morphological Sequenc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0824DC.tmp"/>
                    <pic:cNvPicPr/>
                  </pic:nvPicPr>
                  <pic:blipFill rotWithShape="1">
                    <a:blip r:embed="rId16">
                      <a:extLst>
                        <a:ext uri="{28A0092B-C50C-407E-A947-70E740481C1C}">
                          <a14:useLocalDpi xmlns:a14="http://schemas.microsoft.com/office/drawing/2010/main" val="0"/>
                        </a:ext>
                      </a:extLst>
                    </a:blip>
                    <a:srcRect l="20109" t="26124" r="37015" b="7452"/>
                    <a:stretch/>
                  </pic:blipFill>
                  <pic:spPr bwMode="auto">
                    <a:xfrm>
                      <a:off x="0" y="0"/>
                      <a:ext cx="4113111" cy="3524209"/>
                    </a:xfrm>
                    <a:prstGeom prst="rect">
                      <a:avLst/>
                    </a:prstGeom>
                    <a:ln>
                      <a:noFill/>
                    </a:ln>
                    <a:extLst>
                      <a:ext uri="{53640926-AAD7-44D8-BBD7-CCE9431645EC}">
                        <a14:shadowObscured xmlns:a14="http://schemas.microsoft.com/office/drawing/2010/main"/>
                      </a:ext>
                    </a:extLst>
                  </pic:spPr>
                </pic:pic>
              </a:graphicData>
            </a:graphic>
          </wp:inline>
        </w:drawing>
      </w:r>
    </w:p>
    <w:p w:rsidR="00E73556" w:rsidRDefault="00EB7896" w:rsidP="007872B2">
      <w:pPr>
        <w:rPr>
          <w:color w:val="808080" w:themeColor="background1" w:themeShade="80"/>
        </w:rPr>
      </w:pPr>
      <w:r w:rsidRPr="004934EF">
        <w:rPr>
          <w:color w:val="808080" w:themeColor="background1" w:themeShade="80"/>
        </w:rPr>
        <w:t>Existing ground floor plan of the Annex.</w:t>
      </w:r>
    </w:p>
    <w:p w:rsidR="003D688F" w:rsidRDefault="003D688F" w:rsidP="007872B2">
      <w:pPr>
        <w:rPr>
          <w:color w:val="808080" w:themeColor="background1" w:themeShade="80"/>
        </w:rPr>
      </w:pPr>
    </w:p>
    <w:p w:rsidR="0015756B" w:rsidRDefault="0015756B" w:rsidP="007872B2">
      <w:pPr>
        <w:rPr>
          <w:color w:val="808080" w:themeColor="background1" w:themeShade="80"/>
        </w:rPr>
      </w:pPr>
    </w:p>
    <w:p w:rsidR="0015756B" w:rsidRPr="004934EF" w:rsidRDefault="0015756B" w:rsidP="007872B2">
      <w:pPr>
        <w:rPr>
          <w:color w:val="808080" w:themeColor="background1" w:themeShade="80"/>
        </w:rPr>
      </w:pPr>
    </w:p>
    <w:p w:rsidR="0015756B" w:rsidRDefault="004934EF" w:rsidP="007872B2">
      <w:pPr>
        <w:rPr>
          <w:color w:val="808080" w:themeColor="background1" w:themeShade="80"/>
        </w:rPr>
      </w:pPr>
      <w:r>
        <w:rPr>
          <w:color w:val="808080" w:themeColor="background1" w:themeShade="80"/>
        </w:rPr>
        <w:t xml:space="preserve">A </w:t>
      </w:r>
      <w:r w:rsidR="003508AD" w:rsidRPr="004934EF">
        <w:rPr>
          <w:color w:val="808080" w:themeColor="background1" w:themeShade="80"/>
        </w:rPr>
        <w:t xml:space="preserve">Full design team </w:t>
      </w:r>
      <w:r>
        <w:rPr>
          <w:color w:val="808080" w:themeColor="background1" w:themeShade="80"/>
        </w:rPr>
        <w:t xml:space="preserve">has been </w:t>
      </w:r>
      <w:r w:rsidR="003508AD" w:rsidRPr="004934EF">
        <w:rPr>
          <w:color w:val="808080" w:themeColor="background1" w:themeShade="80"/>
        </w:rPr>
        <w:t>appointed</w:t>
      </w:r>
      <w:r w:rsidR="003D688F">
        <w:rPr>
          <w:color w:val="808080" w:themeColor="background1" w:themeShade="80"/>
        </w:rPr>
        <w:t xml:space="preserve"> this includes the following;</w:t>
      </w:r>
    </w:p>
    <w:p w:rsidR="003D688F" w:rsidRPr="004934EF" w:rsidRDefault="003D688F" w:rsidP="003D688F">
      <w:pPr>
        <w:rPr>
          <w:rFonts w:ascii="Tahoma" w:hAnsi="Tahoma" w:cs="Tahoma"/>
          <w:b/>
          <w:color w:val="808080" w:themeColor="background1" w:themeShade="80"/>
          <w:sz w:val="32"/>
          <w:szCs w:val="32"/>
        </w:rPr>
      </w:pPr>
      <w:r w:rsidRPr="003D688F">
        <w:rPr>
          <w:rFonts w:cs="Tahoma"/>
          <w:b/>
          <w:color w:val="808080" w:themeColor="background1" w:themeShade="80"/>
        </w:rPr>
        <w:t>Tameside Metropolitan Borough Council</w:t>
      </w:r>
      <w:r w:rsidR="0015756B">
        <w:rPr>
          <w:rFonts w:cs="Tahoma"/>
          <w:b/>
          <w:color w:val="808080" w:themeColor="background1" w:themeShade="80"/>
        </w:rPr>
        <w:t xml:space="preserve">- client </w:t>
      </w:r>
    </w:p>
    <w:p w:rsidR="003D688F" w:rsidRDefault="003D688F" w:rsidP="007872B2">
      <w:pPr>
        <w:rPr>
          <w:b/>
          <w:color w:val="808080" w:themeColor="background1" w:themeShade="80"/>
        </w:rPr>
      </w:pPr>
      <w:r w:rsidRPr="003D688F">
        <w:rPr>
          <w:b/>
          <w:color w:val="808080" w:themeColor="background1" w:themeShade="80"/>
        </w:rPr>
        <w:t>Star Procurement Services</w:t>
      </w:r>
      <w:r w:rsidR="0015756B">
        <w:rPr>
          <w:b/>
          <w:color w:val="808080" w:themeColor="background1" w:themeShade="80"/>
        </w:rPr>
        <w:t>- Procurement services</w:t>
      </w:r>
    </w:p>
    <w:p w:rsidR="003D688F" w:rsidRDefault="003D688F" w:rsidP="007872B2">
      <w:pPr>
        <w:rPr>
          <w:b/>
          <w:color w:val="808080" w:themeColor="background1" w:themeShade="80"/>
        </w:rPr>
      </w:pPr>
      <w:r w:rsidRPr="003D688F">
        <w:rPr>
          <w:b/>
          <w:color w:val="808080" w:themeColor="background1" w:themeShade="80"/>
        </w:rPr>
        <w:t>MCAU Architects a</w:t>
      </w:r>
      <w:r w:rsidR="0015756B">
        <w:rPr>
          <w:b/>
          <w:color w:val="808080" w:themeColor="background1" w:themeShade="80"/>
        </w:rPr>
        <w:t>re</w:t>
      </w:r>
      <w:r w:rsidRPr="003D688F">
        <w:rPr>
          <w:b/>
          <w:color w:val="808080" w:themeColor="background1" w:themeShade="80"/>
        </w:rPr>
        <w:t xml:space="preserve"> the lead design services designers</w:t>
      </w:r>
      <w:r>
        <w:rPr>
          <w:b/>
          <w:color w:val="808080" w:themeColor="background1" w:themeShade="80"/>
        </w:rPr>
        <w:t xml:space="preserve"> and Architects</w:t>
      </w:r>
      <w:r w:rsidR="00E6689A">
        <w:rPr>
          <w:b/>
          <w:color w:val="808080" w:themeColor="background1" w:themeShade="80"/>
        </w:rPr>
        <w:t xml:space="preserve"> u</w:t>
      </w:r>
      <w:r w:rsidRPr="003D688F">
        <w:rPr>
          <w:b/>
          <w:color w:val="808080" w:themeColor="background1" w:themeShade="80"/>
        </w:rPr>
        <w:t xml:space="preserve">nder this appointment the key consultants </w:t>
      </w:r>
      <w:r>
        <w:rPr>
          <w:b/>
          <w:color w:val="808080" w:themeColor="background1" w:themeShade="80"/>
        </w:rPr>
        <w:t>are</w:t>
      </w:r>
      <w:r w:rsidR="0015756B">
        <w:rPr>
          <w:b/>
          <w:color w:val="808080" w:themeColor="background1" w:themeShade="80"/>
        </w:rPr>
        <w:t xml:space="preserve"> as follows;</w:t>
      </w:r>
    </w:p>
    <w:p w:rsidR="003D688F" w:rsidRDefault="003D688F" w:rsidP="007872B2">
      <w:pPr>
        <w:rPr>
          <w:b/>
          <w:color w:val="808080" w:themeColor="background1" w:themeShade="80"/>
        </w:rPr>
      </w:pPr>
      <w:r>
        <w:rPr>
          <w:b/>
          <w:color w:val="808080" w:themeColor="background1" w:themeShade="80"/>
        </w:rPr>
        <w:t>Appleyard and Trew - contract administrators, cost consultants and CDM</w:t>
      </w:r>
    </w:p>
    <w:p w:rsidR="003D688F" w:rsidRDefault="003D688F" w:rsidP="007872B2">
      <w:pPr>
        <w:rPr>
          <w:b/>
          <w:color w:val="808080" w:themeColor="background1" w:themeShade="80"/>
        </w:rPr>
      </w:pPr>
      <w:r>
        <w:rPr>
          <w:b/>
          <w:color w:val="808080" w:themeColor="background1" w:themeShade="80"/>
        </w:rPr>
        <w:t>Crooks Walker Consulting – Mechanical and Electrical up to Tender, then client role afterwards.</w:t>
      </w:r>
    </w:p>
    <w:p w:rsidR="003D688F" w:rsidRDefault="003D688F" w:rsidP="007872B2">
      <w:pPr>
        <w:rPr>
          <w:rFonts w:eastAsia="Times New Roman"/>
          <w:b/>
          <w:bCs/>
          <w:color w:val="808080" w:themeColor="background1" w:themeShade="80"/>
        </w:rPr>
      </w:pPr>
      <w:r w:rsidRPr="003D688F">
        <w:rPr>
          <w:rFonts w:eastAsia="Times New Roman"/>
          <w:b/>
          <w:bCs/>
          <w:color w:val="808080" w:themeColor="background1" w:themeShade="80"/>
        </w:rPr>
        <w:t>Renaissance</w:t>
      </w:r>
      <w:r>
        <w:rPr>
          <w:rFonts w:eastAsia="Times New Roman"/>
          <w:b/>
          <w:bCs/>
          <w:color w:val="808080" w:themeColor="background1" w:themeShade="80"/>
        </w:rPr>
        <w:t xml:space="preserve"> Engineers – Civils and Structures.</w:t>
      </w:r>
    </w:p>
    <w:p w:rsidR="003D688F" w:rsidRDefault="003D688F" w:rsidP="007872B2">
      <w:pPr>
        <w:rPr>
          <w:rFonts w:eastAsia="Times New Roman"/>
          <w:b/>
          <w:bCs/>
          <w:color w:val="808080" w:themeColor="background1" w:themeShade="80"/>
        </w:rPr>
      </w:pPr>
      <w:r>
        <w:rPr>
          <w:rFonts w:eastAsia="Times New Roman"/>
          <w:b/>
          <w:bCs/>
          <w:color w:val="808080" w:themeColor="background1" w:themeShade="80"/>
        </w:rPr>
        <w:t>WSP -Fire</w:t>
      </w:r>
    </w:p>
    <w:p w:rsidR="0015756B" w:rsidRDefault="0015756B" w:rsidP="007872B2">
      <w:pPr>
        <w:rPr>
          <w:rFonts w:eastAsia="Times New Roman"/>
          <w:b/>
          <w:bCs/>
          <w:color w:val="808080" w:themeColor="background1" w:themeShade="80"/>
        </w:rPr>
      </w:pPr>
      <w:r>
        <w:rPr>
          <w:rFonts w:eastAsia="Times New Roman"/>
          <w:b/>
          <w:bCs/>
          <w:color w:val="808080" w:themeColor="background1" w:themeShade="80"/>
        </w:rPr>
        <w:t>Align Building control – Building regulations approval.</w:t>
      </w:r>
    </w:p>
    <w:p w:rsidR="0015756B" w:rsidRPr="003D688F" w:rsidRDefault="003D688F" w:rsidP="007872B2">
      <w:pPr>
        <w:rPr>
          <w:b/>
          <w:color w:val="808080" w:themeColor="background1" w:themeShade="80"/>
        </w:rPr>
      </w:pPr>
      <w:r>
        <w:rPr>
          <w:rFonts w:eastAsia="Times New Roman"/>
          <w:b/>
          <w:bCs/>
          <w:color w:val="808080" w:themeColor="background1" w:themeShade="80"/>
        </w:rPr>
        <w:t xml:space="preserve">Then </w:t>
      </w:r>
      <w:r w:rsidR="00E6689A">
        <w:rPr>
          <w:rFonts w:eastAsia="Times New Roman"/>
          <w:b/>
          <w:bCs/>
          <w:color w:val="808080" w:themeColor="background1" w:themeShade="80"/>
        </w:rPr>
        <w:t>as a subcontractor to the</w:t>
      </w:r>
      <w:r>
        <w:rPr>
          <w:rFonts w:eastAsia="Times New Roman"/>
          <w:b/>
          <w:bCs/>
          <w:color w:val="808080" w:themeColor="background1" w:themeShade="80"/>
        </w:rPr>
        <w:t xml:space="preserve"> main contract</w:t>
      </w:r>
      <w:r w:rsidR="00E6689A">
        <w:rPr>
          <w:rFonts w:eastAsia="Times New Roman"/>
          <w:b/>
          <w:bCs/>
          <w:color w:val="808080" w:themeColor="background1" w:themeShade="80"/>
        </w:rPr>
        <w:t>or</w:t>
      </w:r>
      <w:r w:rsidR="002D1813">
        <w:rPr>
          <w:rFonts w:eastAsia="Times New Roman"/>
          <w:b/>
          <w:bCs/>
          <w:color w:val="808080" w:themeColor="background1" w:themeShade="80"/>
        </w:rPr>
        <w:t>,</w:t>
      </w:r>
      <w:r>
        <w:rPr>
          <w:rFonts w:eastAsia="Times New Roman"/>
          <w:b/>
          <w:bCs/>
          <w:color w:val="808080" w:themeColor="background1" w:themeShade="80"/>
        </w:rPr>
        <w:t xml:space="preserve"> </w:t>
      </w:r>
      <w:r w:rsidR="002D1813">
        <w:rPr>
          <w:rFonts w:eastAsia="Times New Roman"/>
          <w:b/>
          <w:bCs/>
          <w:color w:val="808080" w:themeColor="background1" w:themeShade="80"/>
        </w:rPr>
        <w:t>the sub-contractor ‘</w:t>
      </w:r>
      <w:r w:rsidR="003508AD" w:rsidRPr="003D688F">
        <w:rPr>
          <w:b/>
          <w:color w:val="808080" w:themeColor="background1" w:themeShade="80"/>
        </w:rPr>
        <w:t>Sudlows</w:t>
      </w:r>
      <w:r w:rsidR="002D1813">
        <w:rPr>
          <w:b/>
          <w:color w:val="808080" w:themeColor="background1" w:themeShade="80"/>
        </w:rPr>
        <w:t>’</w:t>
      </w:r>
      <w:r>
        <w:rPr>
          <w:b/>
          <w:color w:val="808080" w:themeColor="background1" w:themeShade="80"/>
        </w:rPr>
        <w:t xml:space="preserve"> are to provide the Data centre</w:t>
      </w:r>
      <w:r w:rsidR="0015756B">
        <w:rPr>
          <w:b/>
          <w:color w:val="808080" w:themeColor="background1" w:themeShade="80"/>
        </w:rPr>
        <w:t xml:space="preserve"> works</w:t>
      </w:r>
      <w:r w:rsidR="000B435A">
        <w:rPr>
          <w:b/>
          <w:color w:val="808080" w:themeColor="background1" w:themeShade="80"/>
        </w:rPr>
        <w:t>.</w:t>
      </w:r>
    </w:p>
    <w:p w:rsidR="00E90B34" w:rsidRDefault="00E90B34" w:rsidP="007872B2"/>
    <w:p w:rsidR="00E6689A" w:rsidRDefault="00E6689A" w:rsidP="007872B2"/>
    <w:p w:rsidR="007872B2" w:rsidRDefault="007872B2" w:rsidP="007872B2">
      <w:pPr>
        <w:pStyle w:val="Heading2"/>
      </w:pPr>
      <w:r>
        <w:t xml:space="preserve">THE </w:t>
      </w:r>
      <w:r w:rsidR="00E90B34">
        <w:t xml:space="preserve">architectural </w:t>
      </w:r>
      <w:r w:rsidR="00E34FA0">
        <w:t xml:space="preserve">Historical </w:t>
      </w:r>
      <w:r>
        <w:t>RESTORATION PROJECT</w:t>
      </w:r>
      <w:r w:rsidR="003508AD">
        <w:t>– GRADE ii star listed building.</w:t>
      </w:r>
    </w:p>
    <w:p w:rsidR="0015756B" w:rsidRDefault="0015756B" w:rsidP="00E90B34">
      <w:pPr>
        <w:autoSpaceDE w:val="0"/>
        <w:autoSpaceDN w:val="0"/>
        <w:adjustRightInd w:val="0"/>
        <w:jc w:val="both"/>
        <w:rPr>
          <w:rFonts w:cs="Arial"/>
          <w:color w:val="808080" w:themeColor="background1" w:themeShade="80"/>
          <w:lang w:eastAsia="en-GB"/>
        </w:rPr>
      </w:pPr>
    </w:p>
    <w:p w:rsidR="00E90B34" w:rsidRPr="004934EF" w:rsidRDefault="00E90B34" w:rsidP="00E90B34">
      <w:pPr>
        <w:autoSpaceDE w:val="0"/>
        <w:autoSpaceDN w:val="0"/>
        <w:adjustRightInd w:val="0"/>
        <w:jc w:val="both"/>
        <w:rPr>
          <w:rFonts w:cs="Arial"/>
          <w:color w:val="808080" w:themeColor="background1" w:themeShade="80"/>
          <w:lang w:eastAsia="en-GB"/>
        </w:rPr>
      </w:pPr>
      <w:r w:rsidRPr="004934EF">
        <w:rPr>
          <w:rFonts w:cs="Arial"/>
          <w:b/>
          <w:bCs/>
          <w:noProof/>
          <w:color w:val="808080" w:themeColor="background1" w:themeShade="80"/>
          <w:lang w:eastAsia="en-GB"/>
        </w:rPr>
        <mc:AlternateContent>
          <mc:Choice Requires="wps">
            <w:drawing>
              <wp:anchor distT="0" distB="0" distL="114300" distR="114300" simplePos="0" relativeHeight="251665408" behindDoc="0" locked="0" layoutInCell="1" allowOverlap="1" wp14:anchorId="222FAC5F" wp14:editId="19F46E2A">
                <wp:simplePos x="0" y="0"/>
                <wp:positionH relativeFrom="margin">
                  <wp:posOffset>2948940</wp:posOffset>
                </wp:positionH>
                <wp:positionV relativeFrom="margin">
                  <wp:posOffset>-2031365</wp:posOffset>
                </wp:positionV>
                <wp:extent cx="4724400" cy="116205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B34" w:rsidRDefault="00E90B34" w:rsidP="00E90B34">
                            <w:pPr>
                              <w:rPr>
                                <w:rFonts w:ascii="Arial" w:hAnsi="Arial" w:cs="Arial"/>
                                <w:b/>
                                <w:color w:val="808080" w:themeColor="background1" w:themeShade="80"/>
                                <w:szCs w:val="24"/>
                              </w:rPr>
                            </w:pPr>
                            <w:r w:rsidRPr="00FC0E06">
                              <w:rPr>
                                <w:rFonts w:ascii="Arial" w:hAnsi="Arial" w:cs="Arial"/>
                                <w:b/>
                                <w:color w:val="808080" w:themeColor="background1" w:themeShade="80"/>
                                <w:szCs w:val="24"/>
                              </w:rPr>
                              <w:t xml:space="preserve">Brief Heritage summary of the works to the </w:t>
                            </w:r>
                          </w:p>
                          <w:p w:rsidR="00E90B34" w:rsidRDefault="00E90B34" w:rsidP="00E90B34">
                            <w:pPr>
                              <w:rPr>
                                <w:rFonts w:ascii="Arial" w:hAnsi="Arial" w:cs="Arial"/>
                                <w:b/>
                                <w:color w:val="808080" w:themeColor="background1" w:themeShade="80"/>
                                <w:szCs w:val="24"/>
                              </w:rPr>
                            </w:pPr>
                            <w:r w:rsidRPr="00FC0E06">
                              <w:rPr>
                                <w:rFonts w:ascii="Arial" w:hAnsi="Arial" w:cs="Arial"/>
                                <w:b/>
                                <w:color w:val="808080" w:themeColor="background1" w:themeShade="80"/>
                                <w:szCs w:val="24"/>
                              </w:rPr>
                              <w:t xml:space="preserve">Grade 2 star </w:t>
                            </w:r>
                            <w:r>
                              <w:rPr>
                                <w:rFonts w:ascii="Arial" w:hAnsi="Arial" w:cs="Arial"/>
                                <w:b/>
                                <w:color w:val="808080" w:themeColor="background1" w:themeShade="80"/>
                                <w:szCs w:val="24"/>
                              </w:rPr>
                              <w:t>-</w:t>
                            </w:r>
                            <w:r w:rsidRPr="00FC0E06">
                              <w:rPr>
                                <w:rFonts w:ascii="Arial" w:hAnsi="Arial" w:cs="Arial"/>
                                <w:b/>
                                <w:color w:val="808080" w:themeColor="background1" w:themeShade="80"/>
                                <w:szCs w:val="24"/>
                              </w:rPr>
                              <w:t xml:space="preserve"> Phase 2- Annex part of the </w:t>
                            </w:r>
                          </w:p>
                          <w:p w:rsidR="00E90B34" w:rsidRPr="00FC0E06" w:rsidRDefault="00E90B34" w:rsidP="00E90B34">
                            <w:pPr>
                              <w:rPr>
                                <w:rFonts w:ascii="Arial" w:hAnsi="Arial" w:cs="Arial"/>
                                <w:b/>
                                <w:color w:val="808080" w:themeColor="background1" w:themeShade="80"/>
                                <w:szCs w:val="24"/>
                              </w:rPr>
                            </w:pPr>
                            <w:r w:rsidRPr="00FC0E06">
                              <w:rPr>
                                <w:rFonts w:ascii="Arial" w:hAnsi="Arial" w:cs="Arial"/>
                                <w:b/>
                                <w:color w:val="808080" w:themeColor="background1" w:themeShade="80"/>
                                <w:szCs w:val="24"/>
                              </w:rPr>
                              <w:t xml:space="preserve">Ashton Old Baths </w:t>
                            </w:r>
                            <w:r>
                              <w:rPr>
                                <w:rFonts w:ascii="Arial" w:hAnsi="Arial" w:cs="Arial"/>
                                <w:b/>
                                <w:color w:val="808080" w:themeColor="background1" w:themeShade="80"/>
                                <w:szCs w:val="24"/>
                              </w:rPr>
                              <w:t>(</w:t>
                            </w:r>
                            <w:r w:rsidRPr="00FC0E06">
                              <w:rPr>
                                <w:rFonts w:ascii="Arial" w:hAnsi="Arial" w:cs="Arial"/>
                                <w:b/>
                                <w:color w:val="808080" w:themeColor="background1" w:themeShade="80"/>
                                <w:szCs w:val="24"/>
                                <w:lang w:eastAsia="en-GB"/>
                              </w:rPr>
                              <w:t>Hugh Mason</w:t>
                            </w:r>
                            <w:r w:rsidRPr="00FC0E06">
                              <w:rPr>
                                <w:rFonts w:ascii="Arial" w:hAnsi="Arial" w:cs="Arial"/>
                                <w:b/>
                                <w:color w:val="808080" w:themeColor="background1" w:themeShade="80"/>
                                <w:szCs w:val="24"/>
                              </w:rPr>
                              <w:t xml:space="preserve"> </w:t>
                            </w:r>
                            <w:r w:rsidRPr="00FC0E06">
                              <w:rPr>
                                <w:rFonts w:ascii="Arial" w:hAnsi="Arial" w:cs="Arial"/>
                                <w:b/>
                                <w:color w:val="808080" w:themeColor="background1" w:themeShade="80"/>
                                <w:szCs w:val="24"/>
                                <w:lang w:eastAsia="en-GB"/>
                              </w:rPr>
                              <w:t>House</w:t>
                            </w:r>
                            <w:r>
                              <w:rPr>
                                <w:rFonts w:ascii="Arial" w:hAnsi="Arial" w:cs="Arial"/>
                                <w:b/>
                                <w:color w:val="808080" w:themeColor="background1" w:themeShade="80"/>
                                <w:szCs w:val="24"/>
                                <w:lang w:eastAsia="en-GB"/>
                              </w:rPr>
                              <w:t>)</w:t>
                            </w:r>
                          </w:p>
                          <w:p w:rsidR="00E90B34" w:rsidRPr="0071622F" w:rsidRDefault="00E90B34" w:rsidP="00E90B34">
                            <w:pPr>
                              <w:jc w:val="both"/>
                              <w:rPr>
                                <w:rFonts w:ascii="Atlanta" w:hAnsi="Atlanta"/>
                                <w:b/>
                                <w:color w:val="414142"/>
                                <w:sz w:val="32"/>
                                <w:szCs w:val="32"/>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32.2pt;margin-top:-159.95pt;width:372pt;height:9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" filled="f" stroked="f">
                <v:textbox inset="0,,0">
                  <w:txbxContent>
                    <w:p w:rsidR="00E90B34" w:rsidRDefault="00E90B34" w:rsidP="00E90B34">
                      <w:pPr>
                        <w:rPr>
                          <w:rFonts w:ascii="Arial" w:hAnsi="Arial" w:cs="Arial"/>
                          <w:b/>
                          <w:color w:val="808080" w:themeColor="background1" w:themeShade="80"/>
                          <w:szCs w:val="24"/>
                        </w:rPr>
                      </w:pPr>
                      <w:r w:rsidRPr="00FC0E06">
                        <w:rPr>
                          <w:rFonts w:ascii="Arial" w:hAnsi="Arial" w:cs="Arial"/>
                          <w:b/>
                          <w:color w:val="808080" w:themeColor="background1" w:themeShade="80"/>
                          <w:szCs w:val="24"/>
                        </w:rPr>
                        <w:t xml:space="preserve">Brief Heritage summary of the works to the </w:t>
                      </w:r>
                    </w:p>
                    <w:p w:rsidR="00E90B34" w:rsidRDefault="00E90B34" w:rsidP="00E90B34">
                      <w:pPr>
                        <w:rPr>
                          <w:rFonts w:ascii="Arial" w:hAnsi="Arial" w:cs="Arial"/>
                          <w:b/>
                          <w:color w:val="808080" w:themeColor="background1" w:themeShade="80"/>
                          <w:szCs w:val="24"/>
                        </w:rPr>
                      </w:pPr>
                      <w:r w:rsidRPr="00FC0E06">
                        <w:rPr>
                          <w:rFonts w:ascii="Arial" w:hAnsi="Arial" w:cs="Arial"/>
                          <w:b/>
                          <w:color w:val="808080" w:themeColor="background1" w:themeShade="80"/>
                          <w:szCs w:val="24"/>
                        </w:rPr>
                        <w:t xml:space="preserve">Grade 2 star </w:t>
                      </w:r>
                      <w:r>
                        <w:rPr>
                          <w:rFonts w:ascii="Arial" w:hAnsi="Arial" w:cs="Arial"/>
                          <w:b/>
                          <w:color w:val="808080" w:themeColor="background1" w:themeShade="80"/>
                          <w:szCs w:val="24"/>
                        </w:rPr>
                        <w:t>-</w:t>
                      </w:r>
                      <w:r w:rsidRPr="00FC0E06">
                        <w:rPr>
                          <w:rFonts w:ascii="Arial" w:hAnsi="Arial" w:cs="Arial"/>
                          <w:b/>
                          <w:color w:val="808080" w:themeColor="background1" w:themeShade="80"/>
                          <w:szCs w:val="24"/>
                        </w:rPr>
                        <w:t xml:space="preserve"> Phase 2- Annex part of the </w:t>
                      </w:r>
                    </w:p>
                    <w:p w:rsidR="00E90B34" w:rsidRPr="00FC0E06" w:rsidRDefault="00E90B34" w:rsidP="00E90B34">
                      <w:pPr>
                        <w:rPr>
                          <w:rFonts w:ascii="Arial" w:hAnsi="Arial" w:cs="Arial"/>
                          <w:b/>
                          <w:color w:val="808080" w:themeColor="background1" w:themeShade="80"/>
                          <w:szCs w:val="24"/>
                        </w:rPr>
                      </w:pPr>
                      <w:r w:rsidRPr="00FC0E06">
                        <w:rPr>
                          <w:rFonts w:ascii="Arial" w:hAnsi="Arial" w:cs="Arial"/>
                          <w:b/>
                          <w:color w:val="808080" w:themeColor="background1" w:themeShade="80"/>
                          <w:szCs w:val="24"/>
                        </w:rPr>
                        <w:t xml:space="preserve">Ashton Old Baths </w:t>
                      </w:r>
                      <w:r>
                        <w:rPr>
                          <w:rFonts w:ascii="Arial" w:hAnsi="Arial" w:cs="Arial"/>
                          <w:b/>
                          <w:color w:val="808080" w:themeColor="background1" w:themeShade="80"/>
                          <w:szCs w:val="24"/>
                        </w:rPr>
                        <w:t>(</w:t>
                      </w:r>
                      <w:r w:rsidRPr="00FC0E06">
                        <w:rPr>
                          <w:rFonts w:ascii="Arial" w:hAnsi="Arial" w:cs="Arial"/>
                          <w:b/>
                          <w:color w:val="808080" w:themeColor="background1" w:themeShade="80"/>
                          <w:szCs w:val="24"/>
                          <w:lang w:eastAsia="en-GB"/>
                        </w:rPr>
                        <w:t>Hugh Mason</w:t>
                      </w:r>
                      <w:r w:rsidRPr="00FC0E06">
                        <w:rPr>
                          <w:rFonts w:ascii="Arial" w:hAnsi="Arial" w:cs="Arial"/>
                          <w:b/>
                          <w:color w:val="808080" w:themeColor="background1" w:themeShade="80"/>
                          <w:szCs w:val="24"/>
                        </w:rPr>
                        <w:t xml:space="preserve"> </w:t>
                      </w:r>
                      <w:r w:rsidRPr="00FC0E06">
                        <w:rPr>
                          <w:rFonts w:ascii="Arial" w:hAnsi="Arial" w:cs="Arial"/>
                          <w:b/>
                          <w:color w:val="808080" w:themeColor="background1" w:themeShade="80"/>
                          <w:szCs w:val="24"/>
                          <w:lang w:eastAsia="en-GB"/>
                        </w:rPr>
                        <w:t>House</w:t>
                      </w:r>
                      <w:r>
                        <w:rPr>
                          <w:rFonts w:ascii="Arial" w:hAnsi="Arial" w:cs="Arial"/>
                          <w:b/>
                          <w:color w:val="808080" w:themeColor="background1" w:themeShade="80"/>
                          <w:szCs w:val="24"/>
                          <w:lang w:eastAsia="en-GB"/>
                        </w:rPr>
                        <w:t>)</w:t>
                      </w:r>
                    </w:p>
                    <w:p w:rsidR="00E90B34" w:rsidRPr="0071622F" w:rsidRDefault="00E90B34" w:rsidP="00E90B34">
                      <w:pPr>
                        <w:jc w:val="both"/>
                        <w:rPr>
                          <w:rFonts w:ascii="Atlanta" w:hAnsi="Atlanta"/>
                          <w:b/>
                          <w:color w:val="414142"/>
                          <w:sz w:val="32"/>
                          <w:szCs w:val="32"/>
                        </w:rPr>
                      </w:pPr>
                    </w:p>
                  </w:txbxContent>
                </v:textbox>
                <w10:wrap anchorx="margin" anchory="margin"/>
              </v:shape>
            </w:pict>
          </mc:Fallback>
        </mc:AlternateContent>
      </w:r>
      <w:r w:rsidRPr="004934EF">
        <w:rPr>
          <w:rFonts w:cs="Arial"/>
          <w:color w:val="808080" w:themeColor="background1" w:themeShade="80"/>
          <w:lang w:eastAsia="en-GB"/>
        </w:rPr>
        <w:t xml:space="preserve">This important Grade II* (star) listed building has lain redundant since its closure in the 1970s and has been a long-term item on the Buildings at Risk Register since it began. On the 28 March 2014 we had received an extremely supportive letter of endorsement from </w:t>
      </w:r>
      <w:r w:rsidRPr="004934EF">
        <w:rPr>
          <w:rFonts w:cs="Arial"/>
          <w:bCs/>
          <w:color w:val="808080" w:themeColor="background1" w:themeShade="80"/>
          <w:lang w:eastAsia="en-GB"/>
        </w:rPr>
        <w:t>Julian Holder</w:t>
      </w:r>
      <w:r w:rsidRPr="004934EF">
        <w:rPr>
          <w:rFonts w:cs="Arial"/>
          <w:b/>
          <w:bCs/>
          <w:color w:val="808080" w:themeColor="background1" w:themeShade="80"/>
          <w:lang w:eastAsia="en-GB"/>
        </w:rPr>
        <w:t xml:space="preserve"> </w:t>
      </w:r>
      <w:r w:rsidRPr="004934EF">
        <w:rPr>
          <w:rFonts w:cs="Arial"/>
          <w:color w:val="808080" w:themeColor="background1" w:themeShade="80"/>
          <w:lang w:eastAsia="en-GB"/>
        </w:rPr>
        <w:t>Historic Areas Advisor and Buildings Inspector - English Heritage for our proposed overall works for the building.</w:t>
      </w:r>
    </w:p>
    <w:p w:rsidR="00E90B34" w:rsidRPr="004934EF" w:rsidRDefault="00E90B34" w:rsidP="00E90B34">
      <w:pPr>
        <w:autoSpaceDE w:val="0"/>
        <w:autoSpaceDN w:val="0"/>
        <w:adjustRightInd w:val="0"/>
        <w:jc w:val="both"/>
        <w:rPr>
          <w:rFonts w:cs="Arial"/>
          <w:color w:val="808080" w:themeColor="background1" w:themeShade="80"/>
          <w:lang w:eastAsia="en-GB"/>
        </w:rPr>
      </w:pPr>
      <w:r w:rsidRPr="004934EF">
        <w:rPr>
          <w:rFonts w:cs="Arial"/>
          <w:color w:val="808080" w:themeColor="background1" w:themeShade="80"/>
          <w:lang w:eastAsia="en-GB"/>
        </w:rPr>
        <w:t>Our overall proposals will ensure the retention of a unique part of the heritage of the area, whilst the restoration and increased use of the building will also continue to build on the success of the completed Phase 1 works, acting as a catalyst for Town Centre Investment, improving the immediate surrounding environment and having a positive impact on neighbouring sites and the street scene.</w:t>
      </w:r>
    </w:p>
    <w:p w:rsidR="00E90B34" w:rsidRPr="004934EF" w:rsidRDefault="00E90B34" w:rsidP="00E90B34">
      <w:pPr>
        <w:autoSpaceDE w:val="0"/>
        <w:autoSpaceDN w:val="0"/>
        <w:adjustRightInd w:val="0"/>
        <w:jc w:val="both"/>
        <w:rPr>
          <w:rFonts w:cs="Arial"/>
          <w:color w:val="808080" w:themeColor="background1" w:themeShade="80"/>
          <w:lang w:eastAsia="en-GB"/>
        </w:rPr>
      </w:pPr>
      <w:r w:rsidRPr="004934EF">
        <w:rPr>
          <w:rFonts w:cs="Arial"/>
          <w:color w:val="808080" w:themeColor="background1" w:themeShade="80"/>
          <w:lang w:eastAsia="en-GB"/>
        </w:rPr>
        <w:t>The works proposed to the internal listed building fabric are identified in various documents and drawings submitted with this application. Broadly speaking these works involves the sensitive heritage repair, reinstatement and restoration of original built fabric internally to help partly restore it to its former glory in parts. Where materials have deteriorated beyond repair, replacement materials to match the existing will be used and rein-stated as part of the sympathetic refurbishment allowing the continued maintenance of the building and securing its long-term future; ensuring the retention of its architectural style and features; minimising impact on the building’s historic fabric; and having a beneficial impact on the essential character of the building.</w:t>
      </w:r>
    </w:p>
    <w:p w:rsidR="00E90B34" w:rsidRPr="004934EF" w:rsidRDefault="00E90B34" w:rsidP="00E90B34">
      <w:pPr>
        <w:autoSpaceDE w:val="0"/>
        <w:autoSpaceDN w:val="0"/>
        <w:adjustRightInd w:val="0"/>
        <w:jc w:val="both"/>
        <w:rPr>
          <w:rFonts w:cs="Arial"/>
          <w:color w:val="808080" w:themeColor="background1" w:themeShade="80"/>
          <w:lang w:eastAsia="en-GB"/>
        </w:rPr>
      </w:pPr>
      <w:r w:rsidRPr="004934EF">
        <w:rPr>
          <w:rFonts w:cs="Arial"/>
          <w:color w:val="808080" w:themeColor="background1" w:themeShade="80"/>
          <w:lang w:eastAsia="en-GB"/>
        </w:rPr>
        <w:t xml:space="preserve">We are addressing the much-needed longer-term conservation and re-use of this eastern side/Annex part of the baths, that reflects the imaginative proposals and delivery for the completed Phase 1. We are doing this </w:t>
      </w:r>
      <w:r w:rsidRPr="004934EF">
        <w:rPr>
          <w:rFonts w:cs="Arial"/>
          <w:color w:val="808080" w:themeColor="background1" w:themeShade="80"/>
          <w:lang w:eastAsia="en-GB"/>
        </w:rPr>
        <w:lastRenderedPageBreak/>
        <w:t xml:space="preserve">with a sympathetic discrete new office and data centre use that is compatible with the significance of the building to secure the long-term future of this second part of the building. Any new minimal interventions into the existing fabric of the building will be detailed in a new contemporary way so as not to harm the buildings internal fabric. </w:t>
      </w:r>
    </w:p>
    <w:p w:rsidR="00E90B34" w:rsidRPr="004934EF" w:rsidRDefault="00E90B34" w:rsidP="00E90B34">
      <w:pPr>
        <w:autoSpaceDE w:val="0"/>
        <w:autoSpaceDN w:val="0"/>
        <w:adjustRightInd w:val="0"/>
        <w:jc w:val="both"/>
        <w:rPr>
          <w:rFonts w:cs="Arial"/>
          <w:color w:val="808080" w:themeColor="background1" w:themeShade="80"/>
          <w:lang w:eastAsia="en-GB"/>
        </w:rPr>
      </w:pPr>
      <w:r w:rsidRPr="004934EF">
        <w:rPr>
          <w:rFonts w:cs="Arial"/>
          <w:color w:val="808080" w:themeColor="background1" w:themeShade="80"/>
          <w:lang w:eastAsia="en-GB"/>
        </w:rPr>
        <w:t xml:space="preserve">The configuration of the new office workspaces and data centre will not really affect the historic fabric of the building in general, as we are generally in principle respecting the historical room layouts from its use as baths with individual rooms such as private women’s swimming baths, Turkish baths and changing/dressing rooms. These existing room layouts demonstrate a morphological internal plan sequence of the spaces, that is reflected in the current internal fabric of the </w:t>
      </w:r>
      <w:r w:rsidR="00A11B88" w:rsidRPr="004934EF">
        <w:rPr>
          <w:rFonts w:cs="Arial"/>
          <w:color w:val="808080" w:themeColor="background1" w:themeShade="80"/>
          <w:lang w:eastAsia="en-GB"/>
        </w:rPr>
        <w:t>building’s</w:t>
      </w:r>
      <w:r w:rsidRPr="004934EF">
        <w:rPr>
          <w:rFonts w:cs="Arial"/>
          <w:color w:val="808080" w:themeColor="background1" w:themeShade="80"/>
          <w:lang w:eastAsia="en-GB"/>
        </w:rPr>
        <w:t xml:space="preserve"> layers. We are intending to respect the areas of </w:t>
      </w:r>
      <w:r w:rsidRPr="004934EF">
        <w:rPr>
          <w:rFonts w:cs="Arial"/>
          <w:bCs/>
          <w:color w:val="808080" w:themeColor="background1" w:themeShade="80"/>
          <w:lang w:eastAsia="en-GB"/>
        </w:rPr>
        <w:t>high and considerable significance</w:t>
      </w:r>
      <w:r w:rsidRPr="004934EF">
        <w:rPr>
          <w:rFonts w:cs="Arial"/>
          <w:b/>
          <w:bCs/>
          <w:color w:val="808080" w:themeColor="background1" w:themeShade="80"/>
          <w:lang w:eastAsia="en-GB"/>
        </w:rPr>
        <w:t xml:space="preserve"> </w:t>
      </w:r>
      <w:r w:rsidRPr="004934EF">
        <w:rPr>
          <w:rFonts w:cs="Arial"/>
          <w:bCs/>
          <w:color w:val="808080" w:themeColor="background1" w:themeShade="80"/>
          <w:lang w:eastAsia="en-GB"/>
        </w:rPr>
        <w:t>identified in the Heritage statement</w:t>
      </w:r>
      <w:r w:rsidRPr="004934EF">
        <w:rPr>
          <w:rFonts w:cs="Arial"/>
          <w:b/>
          <w:bCs/>
          <w:color w:val="808080" w:themeColor="background1" w:themeShade="80"/>
          <w:lang w:eastAsia="en-GB"/>
        </w:rPr>
        <w:t xml:space="preserve"> </w:t>
      </w:r>
      <w:r w:rsidRPr="004934EF">
        <w:rPr>
          <w:rFonts w:cs="Arial"/>
          <w:color w:val="808080" w:themeColor="background1" w:themeShade="80"/>
          <w:lang w:eastAsia="en-GB"/>
        </w:rPr>
        <w:t xml:space="preserve">relating to those parts or elements of the building deemed to be of particularly special interest. We understand that these components are </w:t>
      </w:r>
      <w:r w:rsidRPr="004934EF">
        <w:rPr>
          <w:rFonts w:cs="Arial"/>
          <w:iCs/>
          <w:color w:val="808080" w:themeColor="background1" w:themeShade="80"/>
          <w:lang w:eastAsia="en-GB"/>
        </w:rPr>
        <w:t xml:space="preserve">fundamental </w:t>
      </w:r>
      <w:r w:rsidRPr="004934EF">
        <w:rPr>
          <w:rFonts w:cs="Arial"/>
          <w:color w:val="808080" w:themeColor="background1" w:themeShade="80"/>
          <w:lang w:eastAsia="en-GB"/>
        </w:rPr>
        <w:t>to the understanding of the architectural design concept moving forward, and play a major role in reflecting their evidential, historic, aesthetic or communal values. An example of these are the existing lobby entrance, tiled women’s baths room, reinstatement of the roof lights and refurbishment of the cast iron roof structure to the first floor, coved first floor ceilings, glazed tile walls and internal plan arrangement.</w:t>
      </w:r>
    </w:p>
    <w:p w:rsidR="00E90B34" w:rsidRPr="004934EF" w:rsidRDefault="00E90B34" w:rsidP="00E90B34">
      <w:pPr>
        <w:autoSpaceDE w:val="0"/>
        <w:autoSpaceDN w:val="0"/>
        <w:adjustRightInd w:val="0"/>
        <w:rPr>
          <w:rFonts w:cs="Arial"/>
          <w:color w:val="808080" w:themeColor="background1" w:themeShade="80"/>
          <w:lang w:eastAsia="en-GB"/>
        </w:rPr>
      </w:pPr>
      <w:r w:rsidRPr="004934EF">
        <w:rPr>
          <w:rFonts w:cs="Arial"/>
          <w:color w:val="808080" w:themeColor="background1" w:themeShade="80"/>
          <w:lang w:eastAsia="en-GB"/>
        </w:rPr>
        <w:t>Whilst the current aesthetic value of the interior has been reduced due to the loss of fabric and fixtures and fittings, the exceptional form, expression and spatial qualities of the rooms enable the understanding and interpretation of this building, which we are aiming to maintain. The retention of the plan form, to the eastern annexe reflects the former uses of this side of the building. This dramatic contrast to the large open former pool hall, and the difference in spatial quality, is still understood and appreciated as reflecting the separate functions of these two areas within the building and is of special interest in reflecting the history of the building and its former uses.</w:t>
      </w:r>
    </w:p>
    <w:p w:rsidR="00FE45D8" w:rsidRPr="00E90B34" w:rsidRDefault="00FE45D8" w:rsidP="00E90B34">
      <w:pPr>
        <w:autoSpaceDE w:val="0"/>
        <w:autoSpaceDN w:val="0"/>
        <w:adjustRightInd w:val="0"/>
        <w:rPr>
          <w:rFonts w:cs="Arial"/>
          <w:lang w:eastAsia="en-GB"/>
        </w:rPr>
      </w:pPr>
      <w:r>
        <w:rPr>
          <w:rFonts w:cs="Arial"/>
          <w:noProof/>
          <w:lang w:eastAsia="en-GB"/>
        </w:rPr>
        <w:drawing>
          <wp:inline distT="0" distB="0" distL="0" distR="0" wp14:editId="12F98BD8">
            <wp:extent cx="4495800" cy="3328664"/>
            <wp:effectExtent l="0" t="0" r="0" b="5715"/>
            <wp:docPr id="20" name="Picture 20" descr="pg2.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086D24.tmp"/>
                    <pic:cNvPicPr/>
                  </pic:nvPicPr>
                  <pic:blipFill rotWithShape="1">
                    <a:blip r:embed="rId17" cstate="print">
                      <a:extLst>
                        <a:ext uri="{28A0092B-C50C-407E-A947-70E740481C1C}">
                          <a14:useLocalDpi xmlns:a14="http://schemas.microsoft.com/office/drawing/2010/main" val="0"/>
                        </a:ext>
                      </a:extLst>
                    </a:blip>
                    <a:srcRect l="12987" t="25498" r="31360"/>
                    <a:stretch/>
                  </pic:blipFill>
                  <pic:spPr bwMode="auto">
                    <a:xfrm>
                      <a:off x="0" y="0"/>
                      <a:ext cx="4568851" cy="3382750"/>
                    </a:xfrm>
                    <a:prstGeom prst="rect">
                      <a:avLst/>
                    </a:prstGeom>
                    <a:ln>
                      <a:noFill/>
                    </a:ln>
                    <a:extLst>
                      <a:ext uri="{53640926-AAD7-44D8-BBD7-CCE9431645EC}">
                        <a14:shadowObscured xmlns:a14="http://schemas.microsoft.com/office/drawing/2010/main"/>
                      </a:ext>
                    </a:extLst>
                  </pic:spPr>
                </pic:pic>
              </a:graphicData>
            </a:graphic>
          </wp:inline>
        </w:drawing>
      </w:r>
    </w:p>
    <w:p w:rsidR="007872B2" w:rsidRPr="004934EF" w:rsidRDefault="007872B2" w:rsidP="007872B2">
      <w:pPr>
        <w:rPr>
          <w:color w:val="808080" w:themeColor="background1" w:themeShade="80"/>
        </w:rPr>
      </w:pPr>
      <w:r w:rsidRPr="004934EF">
        <w:rPr>
          <w:color w:val="808080" w:themeColor="background1" w:themeShade="80"/>
        </w:rPr>
        <w:t xml:space="preserve">The </w:t>
      </w:r>
      <w:r w:rsidR="0015756B">
        <w:rPr>
          <w:color w:val="808080" w:themeColor="background1" w:themeShade="80"/>
        </w:rPr>
        <w:t xml:space="preserve">important </w:t>
      </w:r>
      <w:r w:rsidRPr="004934EF">
        <w:rPr>
          <w:color w:val="808080" w:themeColor="background1" w:themeShade="80"/>
        </w:rPr>
        <w:t>aims of the project are</w:t>
      </w:r>
      <w:r w:rsidR="0015756B">
        <w:rPr>
          <w:color w:val="808080" w:themeColor="background1" w:themeShade="80"/>
        </w:rPr>
        <w:t xml:space="preserve"> as follows;</w:t>
      </w:r>
    </w:p>
    <w:p w:rsidR="007872B2" w:rsidRDefault="00E944F7" w:rsidP="007872B2">
      <w:pPr>
        <w:pStyle w:val="ListParagraph"/>
        <w:numPr>
          <w:ilvl w:val="0"/>
          <w:numId w:val="2"/>
        </w:numPr>
        <w:rPr>
          <w:color w:val="808080" w:themeColor="background1" w:themeShade="80"/>
        </w:rPr>
      </w:pPr>
      <w:r w:rsidRPr="004934EF">
        <w:rPr>
          <w:color w:val="808080" w:themeColor="background1" w:themeShade="80"/>
        </w:rPr>
        <w:t>Create</w:t>
      </w:r>
      <w:r w:rsidR="007872B2" w:rsidRPr="004934EF">
        <w:rPr>
          <w:color w:val="808080" w:themeColor="background1" w:themeShade="80"/>
        </w:rPr>
        <w:t xml:space="preserve"> </w:t>
      </w:r>
      <w:r w:rsidRPr="004934EF">
        <w:rPr>
          <w:color w:val="808080" w:themeColor="background1" w:themeShade="80"/>
        </w:rPr>
        <w:t>amazing</w:t>
      </w:r>
      <w:r w:rsidR="007872B2" w:rsidRPr="004934EF">
        <w:rPr>
          <w:color w:val="808080" w:themeColor="background1" w:themeShade="80"/>
        </w:rPr>
        <w:t xml:space="preserve"> </w:t>
      </w:r>
      <w:r w:rsidRPr="004934EF">
        <w:rPr>
          <w:color w:val="808080" w:themeColor="background1" w:themeShade="80"/>
        </w:rPr>
        <w:t xml:space="preserve">office </w:t>
      </w:r>
      <w:r w:rsidR="007872B2" w:rsidRPr="004934EF">
        <w:rPr>
          <w:color w:val="808080" w:themeColor="background1" w:themeShade="80"/>
        </w:rPr>
        <w:t xml:space="preserve">space </w:t>
      </w:r>
      <w:r w:rsidRPr="004934EF">
        <w:rPr>
          <w:color w:val="808080" w:themeColor="background1" w:themeShade="80"/>
        </w:rPr>
        <w:t>in the existing spaces.</w:t>
      </w:r>
    </w:p>
    <w:p w:rsidR="0040515B" w:rsidRPr="0040515B" w:rsidRDefault="0040515B" w:rsidP="0040515B">
      <w:pPr>
        <w:pStyle w:val="ListParagraph"/>
        <w:numPr>
          <w:ilvl w:val="0"/>
          <w:numId w:val="2"/>
        </w:numPr>
        <w:autoSpaceDE w:val="0"/>
        <w:autoSpaceDN w:val="0"/>
        <w:adjustRightInd w:val="0"/>
        <w:jc w:val="both"/>
        <w:rPr>
          <w:rFonts w:cs="Arial"/>
          <w:color w:val="808080" w:themeColor="background1" w:themeShade="80"/>
          <w:lang w:eastAsia="en-GB"/>
        </w:rPr>
      </w:pPr>
      <w:r w:rsidRPr="0040515B">
        <w:rPr>
          <w:rFonts w:cs="Arial"/>
          <w:color w:val="808080" w:themeColor="background1" w:themeShade="80"/>
          <w:lang w:eastAsia="en-GB"/>
        </w:rPr>
        <w:t>The sensitive heritage repair, reinstatement and restoration of original built fabric internally with sympathetic refurbishment first and foremost followed then by the new contemporary interventions of glass, new materials and animated spaces.</w:t>
      </w:r>
    </w:p>
    <w:p w:rsidR="00E944F7" w:rsidRPr="004934EF" w:rsidRDefault="00E944F7" w:rsidP="007872B2">
      <w:pPr>
        <w:pStyle w:val="ListParagraph"/>
        <w:numPr>
          <w:ilvl w:val="0"/>
          <w:numId w:val="2"/>
        </w:numPr>
        <w:rPr>
          <w:color w:val="808080" w:themeColor="background1" w:themeShade="80"/>
        </w:rPr>
      </w:pPr>
      <w:r w:rsidRPr="004934EF">
        <w:rPr>
          <w:color w:val="808080" w:themeColor="background1" w:themeShade="80"/>
        </w:rPr>
        <w:lastRenderedPageBreak/>
        <w:t>Create a new Data centre with supporting compound for TMBC.</w:t>
      </w:r>
    </w:p>
    <w:p w:rsidR="007872B2" w:rsidRPr="004934EF" w:rsidRDefault="007872B2" w:rsidP="007872B2">
      <w:pPr>
        <w:pStyle w:val="ListParagraph"/>
        <w:numPr>
          <w:ilvl w:val="0"/>
          <w:numId w:val="2"/>
        </w:numPr>
        <w:rPr>
          <w:color w:val="808080" w:themeColor="background1" w:themeShade="80"/>
        </w:rPr>
      </w:pPr>
      <w:r w:rsidRPr="004934EF">
        <w:rPr>
          <w:color w:val="808080" w:themeColor="background1" w:themeShade="80"/>
        </w:rPr>
        <w:t xml:space="preserve">Offer a personal, friendly, interactive and engaging </w:t>
      </w:r>
      <w:r w:rsidR="00E944F7" w:rsidRPr="004934EF">
        <w:rPr>
          <w:color w:val="808080" w:themeColor="background1" w:themeShade="80"/>
        </w:rPr>
        <w:t>environment.</w:t>
      </w:r>
    </w:p>
    <w:p w:rsidR="007872B2" w:rsidRPr="004934EF" w:rsidRDefault="00E944F7" w:rsidP="007872B2">
      <w:pPr>
        <w:pStyle w:val="ListParagraph"/>
        <w:numPr>
          <w:ilvl w:val="0"/>
          <w:numId w:val="2"/>
        </w:numPr>
        <w:rPr>
          <w:color w:val="808080" w:themeColor="background1" w:themeShade="80"/>
        </w:rPr>
      </w:pPr>
      <w:r w:rsidRPr="004934EF">
        <w:rPr>
          <w:color w:val="808080" w:themeColor="background1" w:themeShade="80"/>
        </w:rPr>
        <w:t>Prolong and re-define the life of the building with this new architectural order and use.</w:t>
      </w:r>
    </w:p>
    <w:p w:rsidR="007872B2" w:rsidRPr="004934EF" w:rsidRDefault="007872B2" w:rsidP="007872B2">
      <w:pPr>
        <w:pStyle w:val="ListParagraph"/>
        <w:numPr>
          <w:ilvl w:val="0"/>
          <w:numId w:val="2"/>
        </w:numPr>
        <w:rPr>
          <w:color w:val="808080" w:themeColor="background1" w:themeShade="80"/>
        </w:rPr>
      </w:pPr>
      <w:r w:rsidRPr="004934EF">
        <w:rPr>
          <w:color w:val="808080" w:themeColor="background1" w:themeShade="80"/>
        </w:rPr>
        <w:t xml:space="preserve">Provide </w:t>
      </w:r>
      <w:r w:rsidR="00E944F7" w:rsidRPr="004934EF">
        <w:rPr>
          <w:color w:val="808080" w:themeColor="background1" w:themeShade="80"/>
        </w:rPr>
        <w:t xml:space="preserve">an innovate environment that </w:t>
      </w:r>
      <w:r w:rsidR="0049633F" w:rsidRPr="004934EF">
        <w:rPr>
          <w:color w:val="808080" w:themeColor="background1" w:themeShade="80"/>
        </w:rPr>
        <w:t>is part of the overall Innovation ideas for TMBC.</w:t>
      </w:r>
    </w:p>
    <w:p w:rsidR="007872B2" w:rsidRPr="004934EF" w:rsidRDefault="007872B2" w:rsidP="007872B2">
      <w:pPr>
        <w:pStyle w:val="ListParagraph"/>
        <w:numPr>
          <w:ilvl w:val="0"/>
          <w:numId w:val="2"/>
        </w:numPr>
        <w:rPr>
          <w:color w:val="808080" w:themeColor="background1" w:themeShade="80"/>
        </w:rPr>
      </w:pPr>
      <w:r w:rsidRPr="004934EF">
        <w:rPr>
          <w:color w:val="808080" w:themeColor="background1" w:themeShade="80"/>
        </w:rPr>
        <w:t xml:space="preserve">Support the work of </w:t>
      </w:r>
      <w:r w:rsidR="0049633F" w:rsidRPr="004934EF">
        <w:rPr>
          <w:color w:val="808080" w:themeColor="background1" w:themeShade="80"/>
        </w:rPr>
        <w:t>TMBC.</w:t>
      </w:r>
    </w:p>
    <w:p w:rsidR="007872B2" w:rsidRPr="004934EF" w:rsidRDefault="007872B2" w:rsidP="007872B2">
      <w:pPr>
        <w:pStyle w:val="ListParagraph"/>
        <w:numPr>
          <w:ilvl w:val="0"/>
          <w:numId w:val="2"/>
        </w:numPr>
        <w:rPr>
          <w:color w:val="808080" w:themeColor="background1" w:themeShade="80"/>
        </w:rPr>
      </w:pPr>
      <w:r w:rsidRPr="004934EF">
        <w:rPr>
          <w:color w:val="808080" w:themeColor="background1" w:themeShade="80"/>
        </w:rPr>
        <w:t>Attract and work with</w:t>
      </w:r>
      <w:r w:rsidR="0049633F" w:rsidRPr="004934EF">
        <w:rPr>
          <w:color w:val="808080" w:themeColor="background1" w:themeShade="80"/>
        </w:rPr>
        <w:t xml:space="preserve"> innovate collaborative companies.</w:t>
      </w:r>
    </w:p>
    <w:p w:rsidR="007872B2" w:rsidRPr="004934EF" w:rsidRDefault="007872B2" w:rsidP="007872B2">
      <w:pPr>
        <w:pStyle w:val="ListParagraph"/>
        <w:numPr>
          <w:ilvl w:val="0"/>
          <w:numId w:val="2"/>
        </w:numPr>
        <w:rPr>
          <w:color w:val="808080" w:themeColor="background1" w:themeShade="80"/>
        </w:rPr>
      </w:pPr>
      <w:r w:rsidRPr="004934EF">
        <w:rPr>
          <w:color w:val="808080" w:themeColor="background1" w:themeShade="80"/>
        </w:rPr>
        <w:t>Share knowledge and skills</w:t>
      </w:r>
    </w:p>
    <w:p w:rsidR="007872B2" w:rsidRPr="004934EF" w:rsidRDefault="0049633F" w:rsidP="007872B2">
      <w:pPr>
        <w:pStyle w:val="ListParagraph"/>
        <w:numPr>
          <w:ilvl w:val="0"/>
          <w:numId w:val="2"/>
        </w:numPr>
        <w:rPr>
          <w:color w:val="808080" w:themeColor="background1" w:themeShade="80"/>
        </w:rPr>
      </w:pPr>
      <w:r w:rsidRPr="004934EF">
        <w:rPr>
          <w:color w:val="808080" w:themeColor="background1" w:themeShade="80"/>
        </w:rPr>
        <w:t xml:space="preserve">Provide a coffee shop area, meeting rooms and communal area that becomes a focus point </w:t>
      </w:r>
    </w:p>
    <w:p w:rsidR="007872B2" w:rsidRPr="004934EF" w:rsidRDefault="007872B2" w:rsidP="007872B2">
      <w:pPr>
        <w:pStyle w:val="ListParagraph"/>
        <w:numPr>
          <w:ilvl w:val="0"/>
          <w:numId w:val="2"/>
        </w:numPr>
        <w:rPr>
          <w:color w:val="808080" w:themeColor="background1" w:themeShade="80"/>
        </w:rPr>
      </w:pPr>
      <w:r w:rsidRPr="004934EF">
        <w:rPr>
          <w:color w:val="808080" w:themeColor="background1" w:themeShade="80"/>
        </w:rPr>
        <w:t>Be a landmark for the town centre</w:t>
      </w:r>
    </w:p>
    <w:p w:rsidR="007872B2" w:rsidRPr="004934EF" w:rsidRDefault="007872B2" w:rsidP="007872B2">
      <w:pPr>
        <w:pStyle w:val="ListParagraph"/>
        <w:numPr>
          <w:ilvl w:val="0"/>
          <w:numId w:val="2"/>
        </w:numPr>
        <w:rPr>
          <w:color w:val="808080" w:themeColor="background1" w:themeShade="80"/>
        </w:rPr>
      </w:pPr>
      <w:r w:rsidRPr="004934EF">
        <w:rPr>
          <w:color w:val="808080" w:themeColor="background1" w:themeShade="80"/>
        </w:rPr>
        <w:t xml:space="preserve">Work cooperatively as part of a heritage network in </w:t>
      </w:r>
      <w:r w:rsidR="0049633F" w:rsidRPr="004934EF">
        <w:rPr>
          <w:color w:val="808080" w:themeColor="background1" w:themeShade="80"/>
        </w:rPr>
        <w:t>Ashton.</w:t>
      </w:r>
    </w:p>
    <w:p w:rsidR="0049633F" w:rsidRPr="004934EF" w:rsidRDefault="0049633F" w:rsidP="007872B2">
      <w:pPr>
        <w:pStyle w:val="ListParagraph"/>
        <w:numPr>
          <w:ilvl w:val="0"/>
          <w:numId w:val="2"/>
        </w:numPr>
        <w:rPr>
          <w:color w:val="808080" w:themeColor="background1" w:themeShade="80"/>
        </w:rPr>
      </w:pPr>
      <w:r w:rsidRPr="004934EF">
        <w:rPr>
          <w:color w:val="808080" w:themeColor="background1" w:themeShade="80"/>
        </w:rPr>
        <w:t>Build on the success of the Ashton old Baths first Phase</w:t>
      </w:r>
      <w:r w:rsidR="002D1813">
        <w:rPr>
          <w:color w:val="808080" w:themeColor="background1" w:themeShade="80"/>
        </w:rPr>
        <w:t xml:space="preserve"> with office Pods.</w:t>
      </w:r>
    </w:p>
    <w:p w:rsidR="000B435A" w:rsidRDefault="00B01B57" w:rsidP="007872B2">
      <w:r>
        <w:rPr>
          <w:noProof/>
          <w:lang w:eastAsia="en-GB"/>
        </w:rPr>
        <w:drawing>
          <wp:inline distT="0" distB="0" distL="0" distR="0" wp14:editId="677DD722">
            <wp:extent cx="2466975" cy="2959563"/>
            <wp:effectExtent l="0" t="0" r="0" b="0"/>
            <wp:docPr id="21" name="Picture 21" descr="S:\Projects\1064-Ashton (Old) Baths\Checkin\CGI Visualisers - RedVertex\PHASE - Annex-2\Images sent to Redvertex\190425\This is looking down the left hand side existing corr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rojects\1064-Ashton (Old) Baths\Checkin\CGI Visualisers - RedVertex\PHASE - Annex-2\Images sent to Redvertex\190425\This is looking down the left hand side existing corridor.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292" b="6626"/>
                    <a:stretch/>
                  </pic:blipFill>
                  <pic:spPr bwMode="auto">
                    <a:xfrm>
                      <a:off x="0" y="0"/>
                      <a:ext cx="2530555" cy="3035838"/>
                    </a:xfrm>
                    <a:prstGeom prst="rect">
                      <a:avLst/>
                    </a:prstGeom>
                    <a:noFill/>
                    <a:ln>
                      <a:noFill/>
                    </a:ln>
                    <a:extLst>
                      <a:ext uri="{53640926-AAD7-44D8-BBD7-CCE9431645EC}">
                        <a14:shadowObscured xmlns:a14="http://schemas.microsoft.com/office/drawing/2010/main"/>
                      </a:ext>
                    </a:extLst>
                  </pic:spPr>
                </pic:pic>
              </a:graphicData>
            </a:graphic>
          </wp:inline>
        </w:drawing>
      </w:r>
    </w:p>
    <w:p w:rsidR="00B01B57" w:rsidRPr="000B435A" w:rsidRDefault="00B01B57" w:rsidP="007872B2">
      <w:r w:rsidRPr="004934EF">
        <w:rPr>
          <w:color w:val="808080" w:themeColor="background1" w:themeShade="80"/>
        </w:rPr>
        <w:t xml:space="preserve">Existing ground floor corridor with proposed </w:t>
      </w:r>
      <w:r w:rsidR="0015756B">
        <w:rPr>
          <w:color w:val="808080" w:themeColor="background1" w:themeShade="80"/>
        </w:rPr>
        <w:t>WCs</w:t>
      </w:r>
      <w:r w:rsidRPr="004934EF">
        <w:rPr>
          <w:color w:val="808080" w:themeColor="background1" w:themeShade="80"/>
        </w:rPr>
        <w:t xml:space="preserve"> to the left and a proposed office in the room beyond.</w:t>
      </w:r>
    </w:p>
    <w:p w:rsidR="00C4705C" w:rsidRPr="004934EF" w:rsidRDefault="00C4705C" w:rsidP="007872B2">
      <w:pPr>
        <w:rPr>
          <w:color w:val="808080" w:themeColor="background1" w:themeShade="80"/>
        </w:rPr>
      </w:pPr>
    </w:p>
    <w:p w:rsidR="007872B2" w:rsidRDefault="00B01B57" w:rsidP="007872B2">
      <w:r>
        <w:rPr>
          <w:noProof/>
          <w:lang w:eastAsia="en-GB"/>
        </w:rPr>
        <w:drawing>
          <wp:inline distT="0" distB="0" distL="0" distR="0">
            <wp:extent cx="3314700" cy="2212677"/>
            <wp:effectExtent l="0" t="0" r="0" b="0"/>
            <wp:docPr id="22" name="Picture 22" descr="S:\Projects\1064-Ashton (Old) Baths\Checkin\CGI Visualisers - RedVertex\PHASE - Annex-2\Images sent to Redvertex\190425\This is looking down the right hand side corr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rojects\1064-Ashton (Old) Baths\Checkin\CGI Visualisers - RedVertex\PHASE - Annex-2\Images sent to Redvertex\190425\This is looking down the right hand side corrid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4031" cy="2238932"/>
                    </a:xfrm>
                    <a:prstGeom prst="rect">
                      <a:avLst/>
                    </a:prstGeom>
                    <a:noFill/>
                    <a:ln>
                      <a:noFill/>
                    </a:ln>
                  </pic:spPr>
                </pic:pic>
              </a:graphicData>
            </a:graphic>
          </wp:inline>
        </w:drawing>
      </w:r>
    </w:p>
    <w:p w:rsidR="00EB7896" w:rsidRPr="0015756B" w:rsidRDefault="00B01B57" w:rsidP="002102CD">
      <w:pPr>
        <w:rPr>
          <w:color w:val="808080" w:themeColor="background1" w:themeShade="80"/>
        </w:rPr>
      </w:pPr>
      <w:r w:rsidRPr="004934EF">
        <w:rPr>
          <w:color w:val="808080" w:themeColor="background1" w:themeShade="80"/>
        </w:rPr>
        <w:t>Existing view into the proposed Dat</w:t>
      </w:r>
      <w:r w:rsidR="0015756B">
        <w:rPr>
          <w:color w:val="808080" w:themeColor="background1" w:themeShade="80"/>
        </w:rPr>
        <w:t>a</w:t>
      </w:r>
      <w:r w:rsidRPr="004934EF">
        <w:rPr>
          <w:color w:val="808080" w:themeColor="background1" w:themeShade="80"/>
        </w:rPr>
        <w:t xml:space="preserve"> room on the Ground floor supplied and installed by Sudlows under the main contractor.</w:t>
      </w:r>
    </w:p>
    <w:p w:rsidR="0015756B" w:rsidRDefault="0015756B" w:rsidP="002102CD"/>
    <w:p w:rsidR="007872B2" w:rsidRDefault="007872B2" w:rsidP="007872B2">
      <w:pPr>
        <w:pStyle w:val="Heading2"/>
      </w:pPr>
      <w:r>
        <w:t>OVERALL PROJECT FUNDING</w:t>
      </w:r>
    </w:p>
    <w:p w:rsidR="000B435A" w:rsidRPr="0015756B" w:rsidRDefault="00D92C33" w:rsidP="007872B2">
      <w:pPr>
        <w:rPr>
          <w:color w:val="808080" w:themeColor="background1" w:themeShade="80"/>
        </w:rPr>
      </w:pPr>
      <w:r>
        <w:rPr>
          <w:color w:val="808080" w:themeColor="background1" w:themeShade="80"/>
        </w:rPr>
        <w:t>The budget</w:t>
      </w:r>
      <w:r w:rsidR="0015756B">
        <w:rPr>
          <w:color w:val="808080" w:themeColor="background1" w:themeShade="80"/>
        </w:rPr>
        <w:t xml:space="preserve"> for</w:t>
      </w:r>
      <w:r w:rsidR="007872B2" w:rsidRPr="004934EF">
        <w:rPr>
          <w:color w:val="808080" w:themeColor="background1" w:themeShade="80"/>
        </w:rPr>
        <w:t xml:space="preserve"> the transformation </w:t>
      </w:r>
      <w:r w:rsidR="0015756B">
        <w:rPr>
          <w:color w:val="808080" w:themeColor="background1" w:themeShade="80"/>
        </w:rPr>
        <w:t xml:space="preserve">of the </w:t>
      </w:r>
      <w:r w:rsidR="007872B2" w:rsidRPr="004934EF">
        <w:rPr>
          <w:color w:val="808080" w:themeColor="background1" w:themeShade="80"/>
        </w:rPr>
        <w:t>scheme</w:t>
      </w:r>
      <w:r>
        <w:rPr>
          <w:color w:val="808080" w:themeColor="background1" w:themeShade="80"/>
        </w:rPr>
        <w:t xml:space="preserve"> is £</w:t>
      </w:r>
      <w:proofErr w:type="gramStart"/>
      <w:r>
        <w:rPr>
          <w:color w:val="808080" w:themeColor="background1" w:themeShade="80"/>
        </w:rPr>
        <w:t>2.8M,</w:t>
      </w:r>
      <w:proofErr w:type="gramEnd"/>
      <w:r>
        <w:rPr>
          <w:color w:val="808080" w:themeColor="background1" w:themeShade="80"/>
        </w:rPr>
        <w:t xml:space="preserve"> however the final figure will be confirmed at ITT stage.</w:t>
      </w:r>
    </w:p>
    <w:p w:rsidR="007872B2" w:rsidRDefault="00A4061D" w:rsidP="007872B2">
      <w:pPr>
        <w:pStyle w:val="Heading2"/>
      </w:pPr>
      <w:r>
        <w:t xml:space="preserve">overall </w:t>
      </w:r>
      <w:r w:rsidR="007872B2">
        <w:t xml:space="preserve">PROJECT </w:t>
      </w:r>
      <w:r>
        <w:t xml:space="preserve">delivery </w:t>
      </w:r>
      <w:r w:rsidR="007872B2">
        <w:t xml:space="preserve">PROGRAMME </w:t>
      </w:r>
      <w:r>
        <w:t>to completion</w:t>
      </w:r>
    </w:p>
    <w:p w:rsidR="007872B2" w:rsidRPr="004934EF" w:rsidRDefault="007872B2" w:rsidP="007872B2">
      <w:pPr>
        <w:rPr>
          <w:color w:val="808080" w:themeColor="background1" w:themeShade="80"/>
        </w:rPr>
      </w:pPr>
      <w:r w:rsidRPr="004934EF">
        <w:rPr>
          <w:color w:val="808080" w:themeColor="background1" w:themeShade="80"/>
        </w:rPr>
        <w:t xml:space="preserve">A </w:t>
      </w:r>
      <w:r w:rsidR="0049633F" w:rsidRPr="004934EF">
        <w:rPr>
          <w:color w:val="808080" w:themeColor="background1" w:themeShade="80"/>
        </w:rPr>
        <w:t xml:space="preserve">current </w:t>
      </w:r>
      <w:r w:rsidRPr="004934EF">
        <w:rPr>
          <w:color w:val="808080" w:themeColor="background1" w:themeShade="80"/>
        </w:rPr>
        <w:t xml:space="preserve">outline timetable for the delivery / construction stage of the project is provided below. </w:t>
      </w:r>
    </w:p>
    <w:p w:rsidR="007872B2" w:rsidRDefault="00DA387D" w:rsidP="007872B2">
      <w:r>
        <w:rPr>
          <w:noProof/>
          <w:lang w:eastAsia="en-GB"/>
        </w:rPr>
        <w:drawing>
          <wp:inline distT="0" distB="0" distL="0" distR="0" wp14:anchorId="44A70541" wp14:editId="01C7DEFA">
            <wp:extent cx="5734050" cy="4000500"/>
            <wp:effectExtent l="0" t="0" r="0" b="0"/>
            <wp:docPr id="4" name="Picture 4" descr="S:\Projects\1064-Ashton (Old) Baths\ADMIN\1800 - PFA Reports Schedules and Specs\1801 - Programmes and Progress Reports\Phase 2 Annex\TENDER PROGRAMME- A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1064-Ashton (Old) Baths\ADMIN\1800 - PFA Reports Schedules and Specs\1801 - Programmes and Progress Reports\Phase 2 Annex\TENDER PROGRAMME- AO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4000500"/>
                    </a:xfrm>
                    <a:prstGeom prst="rect">
                      <a:avLst/>
                    </a:prstGeom>
                    <a:noFill/>
                    <a:ln>
                      <a:noFill/>
                    </a:ln>
                  </pic:spPr>
                </pic:pic>
              </a:graphicData>
            </a:graphic>
          </wp:inline>
        </w:drawing>
      </w:r>
    </w:p>
    <w:p w:rsidR="00FA1E6E" w:rsidRDefault="00FA1E6E" w:rsidP="007872B2"/>
    <w:p w:rsidR="007872B2" w:rsidRDefault="0015756B" w:rsidP="007872B2">
      <w:pPr>
        <w:pStyle w:val="Heading1"/>
      </w:pPr>
      <w:r>
        <w:t xml:space="preserve">Project </w:t>
      </w:r>
      <w:r w:rsidR="007872B2">
        <w:t>SPECIFICATION</w:t>
      </w:r>
    </w:p>
    <w:p w:rsidR="007872B2" w:rsidRPr="004934EF" w:rsidRDefault="007872B2" w:rsidP="007872B2">
      <w:pPr>
        <w:rPr>
          <w:color w:val="808080" w:themeColor="background1" w:themeShade="80"/>
        </w:rPr>
      </w:pPr>
      <w:r w:rsidRPr="004934EF">
        <w:rPr>
          <w:color w:val="808080" w:themeColor="background1" w:themeShade="80"/>
        </w:rPr>
        <w:t xml:space="preserve">The appointed </w:t>
      </w:r>
      <w:r w:rsidR="00D45875" w:rsidRPr="004934EF">
        <w:rPr>
          <w:color w:val="808080" w:themeColor="background1" w:themeShade="80"/>
        </w:rPr>
        <w:t>firm</w:t>
      </w:r>
      <w:r w:rsidRPr="004934EF">
        <w:rPr>
          <w:color w:val="808080" w:themeColor="background1" w:themeShade="80"/>
        </w:rPr>
        <w:t xml:space="preserve"> will be req</w:t>
      </w:r>
      <w:r w:rsidR="00D45875" w:rsidRPr="004934EF">
        <w:rPr>
          <w:color w:val="808080" w:themeColor="background1" w:themeShade="80"/>
        </w:rPr>
        <w:t xml:space="preserve">uired to provide an appropriately skilled </w:t>
      </w:r>
      <w:r w:rsidRPr="004934EF">
        <w:rPr>
          <w:color w:val="808080" w:themeColor="background1" w:themeShade="80"/>
        </w:rPr>
        <w:t>team to work with the</w:t>
      </w:r>
      <w:r w:rsidR="00434BB6" w:rsidRPr="004934EF">
        <w:rPr>
          <w:color w:val="808080" w:themeColor="background1" w:themeShade="80"/>
        </w:rPr>
        <w:t xml:space="preserve"> Design </w:t>
      </w:r>
      <w:r w:rsidR="00BE0C03" w:rsidRPr="004934EF">
        <w:rPr>
          <w:color w:val="808080" w:themeColor="background1" w:themeShade="80"/>
        </w:rPr>
        <w:t>Team,</w:t>
      </w:r>
      <w:r w:rsidR="00434BB6" w:rsidRPr="004934EF">
        <w:rPr>
          <w:color w:val="808080" w:themeColor="background1" w:themeShade="80"/>
        </w:rPr>
        <w:t xml:space="preserve"> which is under the umbrella of MCAU, </w:t>
      </w:r>
      <w:r w:rsidRPr="004934EF">
        <w:rPr>
          <w:color w:val="808080" w:themeColor="background1" w:themeShade="80"/>
        </w:rPr>
        <w:t xml:space="preserve">Council Staff and </w:t>
      </w:r>
      <w:r w:rsidR="00434BB6" w:rsidRPr="004934EF">
        <w:rPr>
          <w:color w:val="808080" w:themeColor="background1" w:themeShade="80"/>
        </w:rPr>
        <w:t xml:space="preserve">Oxford Innovations </w:t>
      </w:r>
      <w:r w:rsidRPr="004934EF">
        <w:rPr>
          <w:color w:val="808080" w:themeColor="background1" w:themeShade="80"/>
        </w:rPr>
        <w:t xml:space="preserve">to deliver </w:t>
      </w:r>
      <w:r w:rsidR="001E0658" w:rsidRPr="004934EF">
        <w:rPr>
          <w:color w:val="808080" w:themeColor="background1" w:themeShade="80"/>
        </w:rPr>
        <w:t xml:space="preserve">the </w:t>
      </w:r>
      <w:r w:rsidR="00434BB6" w:rsidRPr="004934EF">
        <w:rPr>
          <w:color w:val="808080" w:themeColor="background1" w:themeShade="80"/>
        </w:rPr>
        <w:t xml:space="preserve">required </w:t>
      </w:r>
      <w:r w:rsidR="001E0658" w:rsidRPr="004934EF">
        <w:rPr>
          <w:color w:val="808080" w:themeColor="background1" w:themeShade="80"/>
        </w:rPr>
        <w:t>scheme</w:t>
      </w:r>
      <w:r w:rsidR="00434BB6" w:rsidRPr="004934EF">
        <w:rPr>
          <w:color w:val="808080" w:themeColor="background1" w:themeShade="80"/>
        </w:rPr>
        <w:t xml:space="preserve"> on site.</w:t>
      </w:r>
    </w:p>
    <w:p w:rsidR="00434BB6" w:rsidRPr="004934EF" w:rsidRDefault="00434BB6" w:rsidP="001E0658">
      <w:pPr>
        <w:rPr>
          <w:color w:val="808080" w:themeColor="background1" w:themeShade="80"/>
        </w:rPr>
      </w:pPr>
      <w:r w:rsidRPr="004934EF">
        <w:rPr>
          <w:color w:val="808080" w:themeColor="background1" w:themeShade="80"/>
        </w:rPr>
        <w:t>A comprehensive design package including works up to RIBA stage 3 and in some cases beyond has already been prepared under the lead design co-ordination of MCAU Architects with a comprehensive design team already assembled.</w:t>
      </w:r>
      <w:r w:rsidR="0015756B">
        <w:rPr>
          <w:color w:val="808080" w:themeColor="background1" w:themeShade="80"/>
        </w:rPr>
        <w:t xml:space="preserve"> It is not intended for all this information to be released as part of this EIO process as </w:t>
      </w:r>
      <w:r w:rsidRPr="004934EF">
        <w:rPr>
          <w:color w:val="808080" w:themeColor="background1" w:themeShade="80"/>
        </w:rPr>
        <w:t xml:space="preserve">RIBA stage 4 is already underway by this design team and </w:t>
      </w:r>
      <w:r w:rsidR="0015756B">
        <w:rPr>
          <w:color w:val="808080" w:themeColor="background1" w:themeShade="80"/>
        </w:rPr>
        <w:t xml:space="preserve">this </w:t>
      </w:r>
      <w:r w:rsidRPr="004934EF">
        <w:rPr>
          <w:color w:val="808080" w:themeColor="background1" w:themeShade="80"/>
        </w:rPr>
        <w:t xml:space="preserve">will be available for issue at the start of August 2019 for </w:t>
      </w:r>
      <w:r w:rsidR="00363D96">
        <w:rPr>
          <w:color w:val="808080" w:themeColor="background1" w:themeShade="80"/>
        </w:rPr>
        <w:t xml:space="preserve">those that are successful and reach </w:t>
      </w:r>
      <w:r w:rsidRPr="004934EF">
        <w:rPr>
          <w:color w:val="808080" w:themeColor="background1" w:themeShade="80"/>
        </w:rPr>
        <w:t xml:space="preserve">the next Tender stage. </w:t>
      </w:r>
      <w:r w:rsidR="001E0658" w:rsidRPr="004934EF">
        <w:rPr>
          <w:color w:val="808080" w:themeColor="background1" w:themeShade="80"/>
        </w:rPr>
        <w:t xml:space="preserve">The services of a contractor </w:t>
      </w:r>
      <w:r w:rsidR="00363D96">
        <w:rPr>
          <w:color w:val="808080" w:themeColor="background1" w:themeShade="80"/>
        </w:rPr>
        <w:t xml:space="preserve">will be </w:t>
      </w:r>
      <w:r w:rsidR="001E0658" w:rsidRPr="004934EF">
        <w:rPr>
          <w:color w:val="808080" w:themeColor="background1" w:themeShade="80"/>
        </w:rPr>
        <w:t xml:space="preserve">required to adopt the developed design and implement the scheme in full in the delivery phase. </w:t>
      </w:r>
    </w:p>
    <w:p w:rsidR="00FA1E6E" w:rsidRDefault="00FA1E6E" w:rsidP="001E0658"/>
    <w:p w:rsidR="001E0658" w:rsidRDefault="001E0658" w:rsidP="001E0658">
      <w:pPr>
        <w:rPr>
          <w:color w:val="808080" w:themeColor="background1" w:themeShade="80"/>
        </w:rPr>
      </w:pPr>
      <w:r w:rsidRPr="004934EF">
        <w:rPr>
          <w:color w:val="808080" w:themeColor="background1" w:themeShade="80"/>
        </w:rPr>
        <w:lastRenderedPageBreak/>
        <w:t>The scope includes:</w:t>
      </w:r>
    </w:p>
    <w:p w:rsidR="000B435A" w:rsidRPr="004934EF" w:rsidRDefault="000B435A" w:rsidP="001E0658">
      <w:pPr>
        <w:rPr>
          <w:color w:val="808080" w:themeColor="background1" w:themeShade="80"/>
        </w:rPr>
      </w:pPr>
    </w:p>
    <w:p w:rsidR="001E0658" w:rsidRPr="004934EF" w:rsidRDefault="001E0658" w:rsidP="001E0658">
      <w:pPr>
        <w:pStyle w:val="ListParagraph"/>
        <w:numPr>
          <w:ilvl w:val="0"/>
          <w:numId w:val="14"/>
        </w:numPr>
        <w:rPr>
          <w:color w:val="808080" w:themeColor="background1" w:themeShade="80"/>
        </w:rPr>
      </w:pPr>
      <w:r w:rsidRPr="004934EF">
        <w:rPr>
          <w:color w:val="808080" w:themeColor="background1" w:themeShade="80"/>
        </w:rPr>
        <w:t xml:space="preserve">Familiarisation with all work carried out thus far, including interpretation </w:t>
      </w:r>
      <w:r w:rsidR="00434BB6" w:rsidRPr="004934EF">
        <w:rPr>
          <w:color w:val="808080" w:themeColor="background1" w:themeShade="80"/>
        </w:rPr>
        <w:t>of the</w:t>
      </w:r>
      <w:r w:rsidRPr="004934EF">
        <w:rPr>
          <w:color w:val="808080" w:themeColor="background1" w:themeShade="80"/>
        </w:rPr>
        <w:t xml:space="preserve"> design plans</w:t>
      </w:r>
    </w:p>
    <w:p w:rsidR="001E0658" w:rsidRPr="004934EF" w:rsidRDefault="001E0658" w:rsidP="001E0658">
      <w:pPr>
        <w:pStyle w:val="ListParagraph"/>
        <w:numPr>
          <w:ilvl w:val="0"/>
          <w:numId w:val="14"/>
        </w:numPr>
        <w:rPr>
          <w:color w:val="808080" w:themeColor="background1" w:themeShade="80"/>
        </w:rPr>
      </w:pPr>
      <w:r w:rsidRPr="004934EF">
        <w:rPr>
          <w:color w:val="808080" w:themeColor="background1" w:themeShade="80"/>
        </w:rPr>
        <w:t>A minimum of monthly meetings with the client team to report progress</w:t>
      </w:r>
    </w:p>
    <w:p w:rsidR="001E0658" w:rsidRPr="004934EF" w:rsidRDefault="001E0658" w:rsidP="001E0658">
      <w:pPr>
        <w:pStyle w:val="ListParagraph"/>
        <w:numPr>
          <w:ilvl w:val="0"/>
          <w:numId w:val="14"/>
        </w:numPr>
        <w:rPr>
          <w:color w:val="808080" w:themeColor="background1" w:themeShade="80"/>
        </w:rPr>
      </w:pPr>
      <w:r w:rsidRPr="004934EF">
        <w:rPr>
          <w:color w:val="808080" w:themeColor="background1" w:themeShade="80"/>
        </w:rPr>
        <w:t xml:space="preserve">Formative evaluation of RIBA </w:t>
      </w:r>
      <w:r w:rsidR="00434BB6" w:rsidRPr="004934EF">
        <w:rPr>
          <w:color w:val="808080" w:themeColor="background1" w:themeShade="80"/>
        </w:rPr>
        <w:t>4</w:t>
      </w:r>
      <w:r w:rsidRPr="004934EF">
        <w:rPr>
          <w:color w:val="808080" w:themeColor="background1" w:themeShade="80"/>
        </w:rPr>
        <w:t xml:space="preserve"> designs</w:t>
      </w:r>
    </w:p>
    <w:p w:rsidR="001E0658" w:rsidRPr="004934EF" w:rsidRDefault="001E0658" w:rsidP="001E0658">
      <w:pPr>
        <w:pStyle w:val="ListParagraph"/>
        <w:numPr>
          <w:ilvl w:val="0"/>
          <w:numId w:val="14"/>
        </w:numPr>
        <w:rPr>
          <w:color w:val="808080" w:themeColor="background1" w:themeShade="80"/>
        </w:rPr>
      </w:pPr>
      <w:r w:rsidRPr="004934EF">
        <w:rPr>
          <w:color w:val="808080" w:themeColor="background1" w:themeShade="80"/>
        </w:rPr>
        <w:t xml:space="preserve">The technical specification and design of proposals </w:t>
      </w:r>
      <w:r w:rsidR="00434BB6" w:rsidRPr="004934EF">
        <w:rPr>
          <w:color w:val="808080" w:themeColor="background1" w:themeShade="80"/>
        </w:rPr>
        <w:t xml:space="preserve">to construction status to enable your sub-contractors to carry out the works, </w:t>
      </w:r>
      <w:r w:rsidRPr="004934EF">
        <w:rPr>
          <w:color w:val="808080" w:themeColor="background1" w:themeShade="80"/>
        </w:rPr>
        <w:t xml:space="preserve">including the </w:t>
      </w:r>
      <w:r w:rsidR="00434BB6" w:rsidRPr="004934EF">
        <w:rPr>
          <w:color w:val="808080" w:themeColor="background1" w:themeShade="80"/>
        </w:rPr>
        <w:t xml:space="preserve">inclusion of the </w:t>
      </w:r>
      <w:r w:rsidRPr="004934EF">
        <w:rPr>
          <w:color w:val="808080" w:themeColor="background1" w:themeShade="80"/>
        </w:rPr>
        <w:t>specification of materials and construction methods required for the production with achieving the design vision.</w:t>
      </w:r>
    </w:p>
    <w:p w:rsidR="00FA1E6E" w:rsidRDefault="001E0658" w:rsidP="00363D96">
      <w:pPr>
        <w:pStyle w:val="ListParagraph"/>
        <w:numPr>
          <w:ilvl w:val="0"/>
          <w:numId w:val="14"/>
        </w:numPr>
        <w:rPr>
          <w:color w:val="808080" w:themeColor="background1" w:themeShade="80"/>
        </w:rPr>
      </w:pPr>
      <w:r w:rsidRPr="004934EF">
        <w:rPr>
          <w:color w:val="808080" w:themeColor="background1" w:themeShade="80"/>
        </w:rPr>
        <w:t>The production and implementation of all elements within the design scheme</w:t>
      </w:r>
      <w:r w:rsidR="00FA1E6E" w:rsidRPr="004934EF">
        <w:rPr>
          <w:color w:val="808080" w:themeColor="background1" w:themeShade="80"/>
        </w:rPr>
        <w:t xml:space="preserve"> as shown on the attached plans;</w:t>
      </w:r>
    </w:p>
    <w:p w:rsidR="000B435A" w:rsidRPr="000B435A" w:rsidRDefault="000B435A" w:rsidP="000B435A">
      <w:pPr>
        <w:rPr>
          <w:color w:val="808080" w:themeColor="background1" w:themeShade="80"/>
        </w:rPr>
      </w:pPr>
    </w:p>
    <w:p w:rsidR="007872B2" w:rsidRDefault="007872B2" w:rsidP="007872B2">
      <w:pPr>
        <w:rPr>
          <w:color w:val="808080" w:themeColor="background1" w:themeShade="80"/>
        </w:rPr>
      </w:pPr>
      <w:r w:rsidRPr="004934EF">
        <w:rPr>
          <w:color w:val="808080" w:themeColor="background1" w:themeShade="80"/>
        </w:rPr>
        <w:t xml:space="preserve">The appointed </w:t>
      </w:r>
      <w:r w:rsidR="00FA1E6E" w:rsidRPr="004934EF">
        <w:rPr>
          <w:color w:val="808080" w:themeColor="background1" w:themeShade="80"/>
        </w:rPr>
        <w:t xml:space="preserve">contractor construction </w:t>
      </w:r>
      <w:r w:rsidR="001E0658" w:rsidRPr="004934EF">
        <w:rPr>
          <w:color w:val="808080" w:themeColor="background1" w:themeShade="80"/>
        </w:rPr>
        <w:t>team</w:t>
      </w:r>
      <w:r w:rsidRPr="004934EF">
        <w:rPr>
          <w:color w:val="808080" w:themeColor="background1" w:themeShade="80"/>
        </w:rPr>
        <w:t xml:space="preserve"> will also be required to:</w:t>
      </w:r>
    </w:p>
    <w:p w:rsidR="000B435A" w:rsidRPr="004934EF" w:rsidRDefault="000B435A" w:rsidP="007872B2">
      <w:pPr>
        <w:rPr>
          <w:color w:val="808080" w:themeColor="background1" w:themeShade="80"/>
        </w:rPr>
      </w:pPr>
    </w:p>
    <w:p w:rsidR="007872B2" w:rsidRPr="004934EF" w:rsidRDefault="007872B2" w:rsidP="007872B2">
      <w:pPr>
        <w:pStyle w:val="ListParagraph"/>
        <w:numPr>
          <w:ilvl w:val="0"/>
          <w:numId w:val="4"/>
        </w:numPr>
        <w:rPr>
          <w:color w:val="808080" w:themeColor="background1" w:themeShade="80"/>
        </w:rPr>
      </w:pPr>
      <w:r w:rsidRPr="004934EF">
        <w:rPr>
          <w:color w:val="808080" w:themeColor="background1" w:themeShade="80"/>
        </w:rPr>
        <w:t>Work collaboratively with a range of partners including</w:t>
      </w:r>
      <w:r w:rsidR="00FA1E6E" w:rsidRPr="004934EF">
        <w:rPr>
          <w:color w:val="808080" w:themeColor="background1" w:themeShade="80"/>
        </w:rPr>
        <w:t xml:space="preserve"> the Council, Design Team</w:t>
      </w:r>
      <w:r w:rsidRPr="004934EF">
        <w:rPr>
          <w:color w:val="808080" w:themeColor="background1" w:themeShade="80"/>
        </w:rPr>
        <w:t xml:space="preserve"> </w:t>
      </w:r>
      <w:r w:rsidR="00FA1E6E" w:rsidRPr="004934EF">
        <w:rPr>
          <w:color w:val="808080" w:themeColor="background1" w:themeShade="80"/>
        </w:rPr>
        <w:t xml:space="preserve">and Oxford Innovations </w:t>
      </w:r>
      <w:r w:rsidRPr="004934EF">
        <w:rPr>
          <w:color w:val="808080" w:themeColor="background1" w:themeShade="80"/>
        </w:rPr>
        <w:t xml:space="preserve">to help realise the vision for the future </w:t>
      </w:r>
      <w:r w:rsidR="00FA1E6E" w:rsidRPr="004934EF">
        <w:rPr>
          <w:color w:val="808080" w:themeColor="background1" w:themeShade="80"/>
        </w:rPr>
        <w:t>for this Annex.</w:t>
      </w:r>
    </w:p>
    <w:p w:rsidR="007872B2" w:rsidRPr="004934EF" w:rsidRDefault="007872B2" w:rsidP="007872B2">
      <w:pPr>
        <w:pStyle w:val="ListParagraph"/>
        <w:numPr>
          <w:ilvl w:val="0"/>
          <w:numId w:val="4"/>
        </w:numPr>
        <w:rPr>
          <w:color w:val="808080" w:themeColor="background1" w:themeShade="80"/>
        </w:rPr>
      </w:pPr>
      <w:r w:rsidRPr="004934EF">
        <w:rPr>
          <w:color w:val="808080" w:themeColor="background1" w:themeShade="80"/>
        </w:rPr>
        <w:t xml:space="preserve">Ensure that the </w:t>
      </w:r>
      <w:r w:rsidR="00FA1E6E" w:rsidRPr="004934EF">
        <w:rPr>
          <w:color w:val="808080" w:themeColor="background1" w:themeShade="80"/>
        </w:rPr>
        <w:t xml:space="preserve">refurbished Annex </w:t>
      </w:r>
      <w:r w:rsidRPr="004934EF">
        <w:rPr>
          <w:color w:val="808080" w:themeColor="background1" w:themeShade="80"/>
        </w:rPr>
        <w:t xml:space="preserve">is </w:t>
      </w:r>
      <w:r w:rsidR="00FA1E6E" w:rsidRPr="004934EF">
        <w:rPr>
          <w:color w:val="808080" w:themeColor="background1" w:themeShade="80"/>
        </w:rPr>
        <w:t xml:space="preserve">a </w:t>
      </w:r>
      <w:r w:rsidRPr="004934EF">
        <w:rPr>
          <w:color w:val="808080" w:themeColor="background1" w:themeShade="80"/>
        </w:rPr>
        <w:t xml:space="preserve">welcoming, safe, accessible </w:t>
      </w:r>
      <w:r w:rsidR="00FA1E6E" w:rsidRPr="004934EF">
        <w:rPr>
          <w:color w:val="808080" w:themeColor="background1" w:themeShade="80"/>
        </w:rPr>
        <w:t>to all parties.</w:t>
      </w:r>
    </w:p>
    <w:p w:rsidR="00755C28" w:rsidRDefault="007872B2" w:rsidP="00363D96">
      <w:pPr>
        <w:pStyle w:val="ListParagraph"/>
        <w:numPr>
          <w:ilvl w:val="0"/>
          <w:numId w:val="4"/>
        </w:numPr>
        <w:rPr>
          <w:color w:val="808080" w:themeColor="background1" w:themeShade="80"/>
        </w:rPr>
      </w:pPr>
      <w:r w:rsidRPr="004934EF">
        <w:rPr>
          <w:color w:val="808080" w:themeColor="background1" w:themeShade="80"/>
        </w:rPr>
        <w:t>Actively promote and enable opportunities for community participation and involvement in the restoration, management, operation and</w:t>
      </w:r>
      <w:r w:rsidR="003368C7" w:rsidRPr="004934EF">
        <w:rPr>
          <w:color w:val="808080" w:themeColor="background1" w:themeShade="80"/>
        </w:rPr>
        <w:t xml:space="preserve"> use of the former </w:t>
      </w:r>
      <w:r w:rsidR="00FA1E6E" w:rsidRPr="004934EF">
        <w:rPr>
          <w:color w:val="808080" w:themeColor="background1" w:themeShade="80"/>
        </w:rPr>
        <w:t>Annex.</w:t>
      </w:r>
    </w:p>
    <w:p w:rsidR="000B435A" w:rsidRPr="000B435A" w:rsidRDefault="000B435A" w:rsidP="000B435A">
      <w:pPr>
        <w:rPr>
          <w:color w:val="808080" w:themeColor="background1" w:themeShade="80"/>
        </w:rPr>
      </w:pPr>
    </w:p>
    <w:p w:rsidR="00755C28" w:rsidRDefault="00755C28" w:rsidP="00755C28">
      <w:pPr>
        <w:ind w:left="360"/>
      </w:pPr>
      <w:r>
        <w:rPr>
          <w:noProof/>
          <w:lang w:eastAsia="en-GB"/>
        </w:rPr>
        <w:drawing>
          <wp:inline distT="0" distB="0" distL="0" distR="0">
            <wp:extent cx="5176257" cy="3086100"/>
            <wp:effectExtent l="0" t="0" r="5715" b="0"/>
            <wp:docPr id="1" name="Picture 1" descr="S:\Projects\1064-Ashton (Old) Baths\Checkin\CGI Visualisers - RedVertex\PHASE - Annex-2\Images sent to Redvertex\190425\example 2 of profi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1064-Ashton (Old) Baths\Checkin\CGI Visualisers - RedVertex\PHASE - Annex-2\Images sent to Redvertex\190425\example 2 of profilit.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40717" r="37464" b="-1"/>
                    <a:stretch/>
                  </pic:blipFill>
                  <pic:spPr bwMode="auto">
                    <a:xfrm>
                      <a:off x="0" y="0"/>
                      <a:ext cx="5196177" cy="3097977"/>
                    </a:xfrm>
                    <a:prstGeom prst="rect">
                      <a:avLst/>
                    </a:prstGeom>
                    <a:noFill/>
                    <a:ln>
                      <a:noFill/>
                    </a:ln>
                    <a:extLst>
                      <a:ext uri="{53640926-AAD7-44D8-BBD7-CCE9431645EC}">
                        <a14:shadowObscured xmlns:a14="http://schemas.microsoft.com/office/drawing/2010/main"/>
                      </a:ext>
                    </a:extLst>
                  </pic:spPr>
                </pic:pic>
              </a:graphicData>
            </a:graphic>
          </wp:inline>
        </w:drawing>
      </w:r>
    </w:p>
    <w:p w:rsidR="001E0658" w:rsidRPr="004934EF" w:rsidRDefault="00755C28" w:rsidP="007872B2">
      <w:pPr>
        <w:rPr>
          <w:color w:val="808080" w:themeColor="background1" w:themeShade="80"/>
        </w:rPr>
      </w:pPr>
      <w:r w:rsidRPr="004934EF">
        <w:rPr>
          <w:color w:val="808080" w:themeColor="background1" w:themeShade="80"/>
        </w:rPr>
        <w:t xml:space="preserve">(Example </w:t>
      </w:r>
      <w:r w:rsidR="00363D96" w:rsidRPr="004934EF">
        <w:rPr>
          <w:color w:val="808080" w:themeColor="background1" w:themeShade="80"/>
        </w:rPr>
        <w:t>Precedent</w:t>
      </w:r>
      <w:r w:rsidRPr="004934EF">
        <w:rPr>
          <w:color w:val="808080" w:themeColor="background1" w:themeShade="80"/>
        </w:rPr>
        <w:t xml:space="preserve"> image only) of the Proposed Profilit glassed cladding wall to the corridor of the Data centre</w:t>
      </w:r>
      <w:r w:rsidR="00363D96">
        <w:rPr>
          <w:color w:val="808080" w:themeColor="background1" w:themeShade="80"/>
        </w:rPr>
        <w:t xml:space="preserve"> in the Annex.</w:t>
      </w:r>
    </w:p>
    <w:p w:rsidR="00FA1E6E" w:rsidRDefault="00FA1E6E" w:rsidP="007872B2">
      <w:pPr>
        <w:rPr>
          <w:color w:val="808080" w:themeColor="background1" w:themeShade="80"/>
        </w:rPr>
      </w:pPr>
    </w:p>
    <w:p w:rsidR="000B435A" w:rsidRPr="004934EF" w:rsidRDefault="000B435A" w:rsidP="007872B2">
      <w:pPr>
        <w:rPr>
          <w:color w:val="808080" w:themeColor="background1" w:themeShade="80"/>
        </w:rPr>
      </w:pPr>
    </w:p>
    <w:p w:rsidR="0061760A" w:rsidRPr="004934EF" w:rsidRDefault="0061760A" w:rsidP="0061760A">
      <w:pPr>
        <w:shd w:val="clear" w:color="auto" w:fill="FFFFFF"/>
        <w:spacing w:line="360" w:lineRule="exact"/>
        <w:rPr>
          <w:b/>
          <w:bCs/>
          <w:color w:val="808080" w:themeColor="background1" w:themeShade="80"/>
          <w:spacing w:val="-5"/>
        </w:rPr>
      </w:pPr>
      <w:r w:rsidRPr="004934EF">
        <w:rPr>
          <w:b/>
          <w:bCs/>
          <w:color w:val="808080" w:themeColor="background1" w:themeShade="80"/>
          <w:spacing w:val="-5"/>
        </w:rPr>
        <w:lastRenderedPageBreak/>
        <w:t xml:space="preserve">At this stage, we are seeking expressions of interest </w:t>
      </w:r>
      <w:r w:rsidR="002B08CF">
        <w:rPr>
          <w:b/>
          <w:bCs/>
          <w:color w:val="808080" w:themeColor="background1" w:themeShade="80"/>
          <w:spacing w:val="-5"/>
        </w:rPr>
        <w:t xml:space="preserve">only </w:t>
      </w:r>
      <w:r w:rsidRPr="004934EF">
        <w:rPr>
          <w:b/>
          <w:bCs/>
          <w:color w:val="808080" w:themeColor="background1" w:themeShade="80"/>
          <w:spacing w:val="-5"/>
        </w:rPr>
        <w:t>as part of th</w:t>
      </w:r>
      <w:r w:rsidR="002B08CF">
        <w:rPr>
          <w:b/>
          <w:bCs/>
          <w:color w:val="808080" w:themeColor="background1" w:themeShade="80"/>
          <w:spacing w:val="-5"/>
        </w:rPr>
        <w:t>is</w:t>
      </w:r>
      <w:r w:rsidRPr="004934EF">
        <w:rPr>
          <w:b/>
          <w:bCs/>
          <w:color w:val="808080" w:themeColor="background1" w:themeShade="80"/>
          <w:spacing w:val="-5"/>
        </w:rPr>
        <w:t xml:space="preserve"> pre-tender period. </w:t>
      </w:r>
    </w:p>
    <w:p w:rsidR="0061760A" w:rsidRPr="004934EF" w:rsidRDefault="0061760A" w:rsidP="0061760A">
      <w:pPr>
        <w:shd w:val="clear" w:color="auto" w:fill="FFFFFF"/>
        <w:spacing w:line="360" w:lineRule="exact"/>
        <w:rPr>
          <w:b/>
          <w:bCs/>
          <w:color w:val="808080" w:themeColor="background1" w:themeShade="80"/>
          <w:spacing w:val="-5"/>
        </w:rPr>
      </w:pPr>
      <w:r w:rsidRPr="004934EF">
        <w:rPr>
          <w:b/>
          <w:bCs/>
          <w:color w:val="808080" w:themeColor="background1" w:themeShade="80"/>
          <w:spacing w:val="-5"/>
        </w:rPr>
        <w:t xml:space="preserve">Your expression of interest should </w:t>
      </w:r>
      <w:r w:rsidR="00D449B9">
        <w:rPr>
          <w:b/>
          <w:bCs/>
          <w:color w:val="808080" w:themeColor="background1" w:themeShade="80"/>
          <w:spacing w:val="-5"/>
        </w:rPr>
        <w:t>be sent via the Chest portal before the</w:t>
      </w:r>
      <w:r w:rsidR="00D92C33">
        <w:rPr>
          <w:b/>
          <w:bCs/>
          <w:color w:val="808080" w:themeColor="background1" w:themeShade="80"/>
          <w:spacing w:val="-5"/>
        </w:rPr>
        <w:t xml:space="preserve"> EOI</w:t>
      </w:r>
      <w:r w:rsidR="00D449B9">
        <w:rPr>
          <w:b/>
          <w:bCs/>
          <w:color w:val="808080" w:themeColor="background1" w:themeShade="80"/>
          <w:spacing w:val="-5"/>
        </w:rPr>
        <w:t xml:space="preserve"> closing date.</w:t>
      </w:r>
    </w:p>
    <w:p w:rsidR="0061760A" w:rsidRPr="004934EF" w:rsidRDefault="0061760A" w:rsidP="0061760A">
      <w:pPr>
        <w:shd w:val="clear" w:color="auto" w:fill="FFFFFF"/>
        <w:spacing w:line="360" w:lineRule="exact"/>
        <w:jc w:val="both"/>
        <w:rPr>
          <w:b/>
          <w:bCs/>
          <w:color w:val="808080" w:themeColor="background1" w:themeShade="80"/>
          <w:spacing w:val="-5"/>
        </w:rPr>
      </w:pPr>
      <w:r w:rsidRPr="004934EF">
        <w:rPr>
          <w:b/>
          <w:bCs/>
          <w:color w:val="808080" w:themeColor="background1" w:themeShade="80"/>
          <w:spacing w:val="-5"/>
        </w:rPr>
        <w:t xml:space="preserve">Please note that neither the Council nor their advisers will be liable for any costs incurred by third parties either through the preparation of their expressions of interest. All costs must be at the individual’s risk. </w:t>
      </w:r>
    </w:p>
    <w:p w:rsidR="005A2CD1" w:rsidRDefault="0061760A" w:rsidP="00333FD4">
      <w:pPr>
        <w:shd w:val="clear" w:color="auto" w:fill="FFFFFF"/>
        <w:spacing w:line="360" w:lineRule="exact"/>
        <w:rPr>
          <w:b/>
          <w:bCs/>
          <w:color w:val="808080" w:themeColor="background1" w:themeShade="80"/>
          <w:spacing w:val="-5"/>
        </w:rPr>
      </w:pPr>
      <w:r w:rsidRPr="004934EF">
        <w:rPr>
          <w:b/>
          <w:bCs/>
          <w:color w:val="808080" w:themeColor="background1" w:themeShade="80"/>
          <w:spacing w:val="-5"/>
        </w:rPr>
        <w:t>Any queries in respect of the Expressions of Interest should be directed via The Chest.</w:t>
      </w:r>
    </w:p>
    <w:p w:rsidR="00D449B9" w:rsidRDefault="00536D16" w:rsidP="00333FD4">
      <w:pPr>
        <w:shd w:val="clear" w:color="auto" w:fill="FFFFFF"/>
        <w:spacing w:line="360" w:lineRule="exact"/>
        <w:rPr>
          <w:b/>
          <w:bCs/>
          <w:color w:val="808080" w:themeColor="background1" w:themeShade="80"/>
          <w:spacing w:val="-5"/>
        </w:rPr>
      </w:pPr>
      <w:r w:rsidRPr="00536D16">
        <w:rPr>
          <w:b/>
          <w:bCs/>
          <w:color w:val="808080" w:themeColor="background1" w:themeShade="80"/>
          <w:spacing w:val="-5"/>
        </w:rPr>
        <w:t xml:space="preserve">The project team </w:t>
      </w:r>
      <w:r w:rsidR="00D449B9" w:rsidRPr="00536D16">
        <w:rPr>
          <w:b/>
          <w:bCs/>
          <w:color w:val="808080" w:themeColor="background1" w:themeShade="80"/>
          <w:spacing w:val="-5"/>
        </w:rPr>
        <w:t>intend to hold a “Market Engagement B</w:t>
      </w:r>
      <w:r w:rsidR="0003615F">
        <w:rPr>
          <w:b/>
          <w:bCs/>
          <w:color w:val="808080" w:themeColor="background1" w:themeShade="80"/>
          <w:spacing w:val="-5"/>
        </w:rPr>
        <w:t>idders Day” at 11:00 on 29</w:t>
      </w:r>
      <w:r w:rsidR="00D449B9" w:rsidRPr="00536D16">
        <w:rPr>
          <w:b/>
          <w:bCs/>
          <w:color w:val="808080" w:themeColor="background1" w:themeShade="80"/>
          <w:spacing w:val="-5"/>
        </w:rPr>
        <w:t xml:space="preserve"> May 2019, where bidders can attend the site</w:t>
      </w:r>
      <w:r w:rsidR="0003615F">
        <w:rPr>
          <w:b/>
          <w:bCs/>
          <w:color w:val="808080" w:themeColor="background1" w:themeShade="80"/>
          <w:spacing w:val="-5"/>
        </w:rPr>
        <w:t>, tour the building</w:t>
      </w:r>
      <w:r w:rsidR="00D449B9" w:rsidRPr="00536D16">
        <w:rPr>
          <w:b/>
          <w:bCs/>
          <w:color w:val="808080" w:themeColor="background1" w:themeShade="80"/>
          <w:spacing w:val="-5"/>
        </w:rPr>
        <w:t xml:space="preserve"> and get an overview of the works required.</w:t>
      </w:r>
      <w:r w:rsidR="0003615F">
        <w:rPr>
          <w:b/>
          <w:bCs/>
          <w:color w:val="808080" w:themeColor="background1" w:themeShade="80"/>
          <w:spacing w:val="-5"/>
        </w:rPr>
        <w:t xml:space="preserve"> The procurement team will provide information relating to the procurement process and explain how the new social value portal works.</w:t>
      </w:r>
      <w:r w:rsidR="00D449B9" w:rsidRPr="00536D16">
        <w:rPr>
          <w:b/>
          <w:bCs/>
          <w:color w:val="808080" w:themeColor="background1" w:themeShade="80"/>
          <w:spacing w:val="-5"/>
        </w:rPr>
        <w:t xml:space="preserve"> </w:t>
      </w:r>
      <w:r w:rsidRPr="00536D16">
        <w:rPr>
          <w:b/>
          <w:bCs/>
          <w:color w:val="808080" w:themeColor="background1" w:themeShade="80"/>
          <w:spacing w:val="-5"/>
        </w:rPr>
        <w:t>If interested p</w:t>
      </w:r>
      <w:r w:rsidR="00D449B9" w:rsidRPr="00536D16">
        <w:rPr>
          <w:b/>
          <w:bCs/>
          <w:color w:val="808080" w:themeColor="background1" w:themeShade="80"/>
          <w:spacing w:val="-5"/>
        </w:rPr>
        <w:t xml:space="preserve">lease contact Mr Paul Stevens </w:t>
      </w:r>
      <w:r>
        <w:rPr>
          <w:b/>
          <w:bCs/>
          <w:color w:val="808080" w:themeColor="background1" w:themeShade="80"/>
          <w:spacing w:val="-5"/>
        </w:rPr>
        <w:t>from</w:t>
      </w:r>
      <w:r w:rsidR="00D449B9" w:rsidRPr="00536D16">
        <w:rPr>
          <w:b/>
          <w:bCs/>
          <w:color w:val="808080" w:themeColor="background1" w:themeShade="80"/>
          <w:spacing w:val="-5"/>
        </w:rPr>
        <w:t xml:space="preserve"> MCAU </w:t>
      </w:r>
      <w:r>
        <w:rPr>
          <w:b/>
          <w:bCs/>
          <w:color w:val="808080" w:themeColor="background1" w:themeShade="80"/>
          <w:spacing w:val="-5"/>
        </w:rPr>
        <w:t>at</w:t>
      </w:r>
      <w:r w:rsidR="00D449B9" w:rsidRPr="00536D16">
        <w:rPr>
          <w:b/>
          <w:bCs/>
          <w:color w:val="808080" w:themeColor="background1" w:themeShade="80"/>
          <w:spacing w:val="-5"/>
        </w:rPr>
        <w:t xml:space="preserve"> 0161 974 7203 to arrange an appointment. </w:t>
      </w:r>
    </w:p>
    <w:p w:rsidR="000B435A" w:rsidRDefault="00D449B9" w:rsidP="00333FD4">
      <w:pPr>
        <w:shd w:val="clear" w:color="auto" w:fill="FFFFFF"/>
        <w:spacing w:line="360" w:lineRule="exact"/>
        <w:rPr>
          <w:b/>
          <w:bCs/>
          <w:color w:val="808080" w:themeColor="background1" w:themeShade="80"/>
          <w:spacing w:val="-5"/>
        </w:rPr>
      </w:pPr>
      <w:r w:rsidRPr="00D449B9">
        <w:rPr>
          <w:b/>
          <w:bCs/>
          <w:color w:val="808080" w:themeColor="background1" w:themeShade="80"/>
          <w:spacing w:val="-5"/>
        </w:rPr>
        <w:t>Address:</w:t>
      </w:r>
      <w:r w:rsidRPr="00D449B9">
        <w:rPr>
          <w:bCs/>
          <w:color w:val="808080" w:themeColor="background1" w:themeShade="80"/>
          <w:spacing w:val="-5"/>
        </w:rPr>
        <w:t xml:space="preserve"> </w:t>
      </w:r>
      <w:r w:rsidRPr="00D449B9">
        <w:rPr>
          <w:rStyle w:val="lrzxr"/>
          <w:rFonts w:cs="Arial"/>
          <w:b/>
          <w:color w:val="808080" w:themeColor="background1" w:themeShade="80"/>
        </w:rPr>
        <w:t>Stamford St W, Ashton-under-Lyne OL6 7TW</w:t>
      </w:r>
      <w:bookmarkStart w:id="4" w:name="_GoBack"/>
      <w:bookmarkEnd w:id="4"/>
    </w:p>
    <w:p w:rsidR="00536D16" w:rsidRPr="00536D16" w:rsidRDefault="00536D16" w:rsidP="00333FD4">
      <w:pPr>
        <w:shd w:val="clear" w:color="auto" w:fill="FFFFFF"/>
        <w:spacing w:line="360" w:lineRule="exact"/>
        <w:rPr>
          <w:b/>
          <w:bCs/>
          <w:color w:val="808080" w:themeColor="background1" w:themeShade="80"/>
          <w:spacing w:val="-5"/>
        </w:rPr>
      </w:pPr>
    </w:p>
    <w:p w:rsidR="00186312" w:rsidRDefault="001E0658" w:rsidP="00061855">
      <w:pPr>
        <w:pStyle w:val="Heading1"/>
      </w:pPr>
      <w:proofErr w:type="gramStart"/>
      <w:r w:rsidRPr="001E0658">
        <w:t>APPENDIX – LIST OF DELIVERABLES</w:t>
      </w:r>
      <w:r w:rsidR="00FA1E6E">
        <w:t>-REFER TO THE PLANS</w:t>
      </w:r>
      <w:r w:rsidR="00D504DA">
        <w:t xml:space="preserve"> and sections.</w:t>
      </w:r>
      <w:proofErr w:type="gramEnd"/>
    </w:p>
    <w:p w:rsidR="00061855" w:rsidRDefault="00061855" w:rsidP="00186312"/>
    <w:p w:rsidR="000B435A" w:rsidRDefault="000B435A" w:rsidP="00186312"/>
    <w:p w:rsidR="00D504DA" w:rsidRDefault="00333FD4" w:rsidP="00D504DA">
      <w:pPr>
        <w:rPr>
          <w:rFonts w:cs="Tahoma"/>
          <w:b/>
          <w:bCs/>
          <w:color w:val="808080" w:themeColor="background1" w:themeShade="80"/>
        </w:rPr>
      </w:pPr>
      <w:r w:rsidRPr="00D504DA">
        <w:rPr>
          <w:b/>
          <w:color w:val="808080" w:themeColor="background1" w:themeShade="80"/>
        </w:rPr>
        <w:t xml:space="preserve">Refer to the </w:t>
      </w:r>
      <w:r w:rsidR="00D504DA">
        <w:rPr>
          <w:b/>
          <w:color w:val="808080" w:themeColor="background1" w:themeShade="80"/>
        </w:rPr>
        <w:t xml:space="preserve">internal </w:t>
      </w:r>
      <w:r w:rsidRPr="00D504DA">
        <w:rPr>
          <w:b/>
          <w:color w:val="808080" w:themeColor="background1" w:themeShade="80"/>
        </w:rPr>
        <w:t xml:space="preserve">plans for the list of rooms that show the proposed </w:t>
      </w:r>
      <w:r w:rsidR="00061855" w:rsidRPr="00D504DA">
        <w:rPr>
          <w:b/>
          <w:color w:val="808080" w:themeColor="background1" w:themeShade="80"/>
        </w:rPr>
        <w:t xml:space="preserve">room </w:t>
      </w:r>
      <w:r w:rsidRPr="00D504DA">
        <w:rPr>
          <w:b/>
          <w:color w:val="808080" w:themeColor="background1" w:themeShade="80"/>
        </w:rPr>
        <w:t>uses and required deliverables</w:t>
      </w:r>
      <w:r w:rsidR="00D504DA" w:rsidRPr="00D504DA">
        <w:rPr>
          <w:b/>
          <w:color w:val="808080" w:themeColor="background1" w:themeShade="80"/>
        </w:rPr>
        <w:t xml:space="preserve"> within the Annex ground and first floors. Works also includes</w:t>
      </w:r>
      <w:r w:rsidR="00D504DA" w:rsidRPr="00D504DA">
        <w:rPr>
          <w:color w:val="808080" w:themeColor="background1" w:themeShade="80"/>
        </w:rPr>
        <w:t xml:space="preserve"> </w:t>
      </w:r>
      <w:r w:rsidR="00D504DA" w:rsidRPr="00D504DA">
        <w:rPr>
          <w:rFonts w:cs="Tahoma"/>
          <w:b/>
          <w:bCs/>
          <w:color w:val="808080" w:themeColor="background1" w:themeShade="80"/>
        </w:rPr>
        <w:t xml:space="preserve">the </w:t>
      </w:r>
      <w:r w:rsidR="00D504DA">
        <w:rPr>
          <w:rFonts w:cs="Tahoma"/>
          <w:b/>
          <w:bCs/>
          <w:color w:val="808080" w:themeColor="background1" w:themeShade="80"/>
        </w:rPr>
        <w:t>following;</w:t>
      </w:r>
    </w:p>
    <w:p w:rsidR="000B435A" w:rsidRDefault="000B435A" w:rsidP="00D504DA">
      <w:pPr>
        <w:rPr>
          <w:rFonts w:cs="Tahoma"/>
          <w:b/>
          <w:bCs/>
          <w:color w:val="808080" w:themeColor="background1" w:themeShade="80"/>
        </w:rPr>
      </w:pPr>
    </w:p>
    <w:p w:rsidR="00D504DA" w:rsidRDefault="00D504DA" w:rsidP="00D504DA">
      <w:pPr>
        <w:rPr>
          <w:rFonts w:cs="Tahoma"/>
          <w:b/>
          <w:bCs/>
          <w:color w:val="808080" w:themeColor="background1" w:themeShade="80"/>
        </w:rPr>
      </w:pPr>
      <w:r>
        <w:rPr>
          <w:rFonts w:cs="Tahoma"/>
          <w:b/>
          <w:bCs/>
          <w:color w:val="808080" w:themeColor="background1" w:themeShade="80"/>
        </w:rPr>
        <w:t xml:space="preserve">Sudlows </w:t>
      </w:r>
      <w:r w:rsidRPr="00D504DA">
        <w:rPr>
          <w:rFonts w:cs="Tahoma"/>
          <w:b/>
          <w:bCs/>
          <w:color w:val="808080" w:themeColor="background1" w:themeShade="80"/>
        </w:rPr>
        <w:t xml:space="preserve">Data centre and supporting Data centre generator compound externally with a fence enclosure that surrounds the sub-station as well. </w:t>
      </w:r>
    </w:p>
    <w:p w:rsidR="000B435A" w:rsidRDefault="000B435A" w:rsidP="00D504DA">
      <w:pPr>
        <w:rPr>
          <w:rFonts w:cs="Tahoma"/>
          <w:b/>
          <w:bCs/>
          <w:color w:val="808080" w:themeColor="background1" w:themeShade="80"/>
        </w:rPr>
      </w:pPr>
    </w:p>
    <w:p w:rsidR="00D504DA" w:rsidRDefault="00D504DA" w:rsidP="00D504DA">
      <w:pPr>
        <w:rPr>
          <w:rFonts w:cs="Tahoma"/>
          <w:b/>
          <w:bCs/>
          <w:color w:val="808080" w:themeColor="background1" w:themeShade="80"/>
        </w:rPr>
      </w:pPr>
      <w:r>
        <w:rPr>
          <w:rFonts w:cs="Tahoma"/>
          <w:b/>
          <w:bCs/>
          <w:color w:val="808080" w:themeColor="background1" w:themeShade="80"/>
        </w:rPr>
        <w:t>External lighting scheme to the Ashton old Baths building.</w:t>
      </w:r>
    </w:p>
    <w:p w:rsidR="000B435A" w:rsidRDefault="000B435A" w:rsidP="00D504DA">
      <w:pPr>
        <w:rPr>
          <w:rFonts w:cs="Tahoma"/>
          <w:b/>
          <w:bCs/>
          <w:color w:val="808080" w:themeColor="background1" w:themeShade="80"/>
        </w:rPr>
      </w:pPr>
    </w:p>
    <w:p w:rsidR="00D504DA" w:rsidRDefault="00D504DA" w:rsidP="00D504DA">
      <w:pPr>
        <w:rPr>
          <w:rFonts w:cs="Tahoma"/>
          <w:b/>
          <w:bCs/>
          <w:color w:val="808080" w:themeColor="background1" w:themeShade="80"/>
        </w:rPr>
      </w:pPr>
      <w:r>
        <w:rPr>
          <w:rFonts w:cs="Tahoma"/>
          <w:b/>
          <w:bCs/>
          <w:color w:val="808080" w:themeColor="background1" w:themeShade="80"/>
        </w:rPr>
        <w:t>Signage to the new Ashton old Baths entrance external area.</w:t>
      </w:r>
    </w:p>
    <w:p w:rsidR="000B435A" w:rsidRDefault="000B435A" w:rsidP="00D504DA">
      <w:pPr>
        <w:rPr>
          <w:rFonts w:cs="Tahoma"/>
          <w:b/>
          <w:bCs/>
          <w:color w:val="808080" w:themeColor="background1" w:themeShade="80"/>
        </w:rPr>
      </w:pPr>
    </w:p>
    <w:p w:rsidR="00D504DA" w:rsidRDefault="00D504DA" w:rsidP="00D504DA">
      <w:pPr>
        <w:rPr>
          <w:rFonts w:cs="Tahoma"/>
          <w:b/>
          <w:bCs/>
          <w:color w:val="808080" w:themeColor="background1" w:themeShade="80"/>
        </w:rPr>
      </w:pPr>
      <w:r>
        <w:rPr>
          <w:rFonts w:cs="Tahoma"/>
          <w:b/>
          <w:bCs/>
          <w:color w:val="808080" w:themeColor="background1" w:themeShade="80"/>
        </w:rPr>
        <w:t>Retractable canopies and heating solution to the upper terrace decks of the existing phase 1 office pods.</w:t>
      </w:r>
    </w:p>
    <w:p w:rsidR="000B435A" w:rsidRDefault="000B435A" w:rsidP="00D504DA">
      <w:pPr>
        <w:rPr>
          <w:rFonts w:cs="Tahoma"/>
          <w:b/>
          <w:bCs/>
          <w:color w:val="808080" w:themeColor="background1" w:themeShade="80"/>
        </w:rPr>
      </w:pPr>
    </w:p>
    <w:p w:rsidR="000B435A" w:rsidRDefault="000B435A" w:rsidP="00D504DA">
      <w:pPr>
        <w:rPr>
          <w:rFonts w:cs="Tahoma"/>
          <w:b/>
          <w:bCs/>
          <w:color w:val="808080" w:themeColor="background1" w:themeShade="80"/>
        </w:rPr>
      </w:pPr>
    </w:p>
    <w:p w:rsidR="000B435A" w:rsidRDefault="000B435A" w:rsidP="00D504DA">
      <w:pPr>
        <w:rPr>
          <w:rFonts w:cs="Tahoma"/>
          <w:b/>
          <w:bCs/>
          <w:color w:val="808080" w:themeColor="background1" w:themeShade="80"/>
        </w:rPr>
      </w:pPr>
    </w:p>
    <w:p w:rsidR="00D1734F" w:rsidRDefault="00D1734F" w:rsidP="00186312">
      <w:pPr>
        <w:rPr>
          <w:rFonts w:cs="Tahoma"/>
          <w:b/>
          <w:bCs/>
          <w:color w:val="808080" w:themeColor="background1" w:themeShade="80"/>
        </w:rPr>
      </w:pPr>
    </w:p>
    <w:p w:rsidR="000B435A" w:rsidRDefault="000B435A" w:rsidP="00186312"/>
    <w:p w:rsidR="00097A32" w:rsidRDefault="00186312" w:rsidP="00FA1E6E">
      <w:pPr>
        <w:pStyle w:val="Heading1"/>
      </w:pPr>
      <w:r w:rsidRPr="001E0658">
        <w:t xml:space="preserve">APPENDIX – </w:t>
      </w:r>
      <w:r>
        <w:t xml:space="preserve">proposed </w:t>
      </w:r>
      <w:r w:rsidR="00333FD4">
        <w:t xml:space="preserve">Annex </w:t>
      </w:r>
      <w:r>
        <w:t>layout</w:t>
      </w:r>
      <w:r w:rsidR="00333FD4">
        <w:t>s</w:t>
      </w:r>
    </w:p>
    <w:p w:rsidR="000B435A" w:rsidRPr="000B435A" w:rsidRDefault="000B435A" w:rsidP="000B435A">
      <w:r>
        <w:rPr>
          <w:color w:val="FF0000"/>
          <w:sz w:val="40"/>
          <w:szCs w:val="40"/>
        </w:rPr>
        <w:object w:dxaOrig="12630" w:dyaOrig="17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659.9pt" o:ole="">
            <v:imagedata r:id="rId22" o:title=""/>
          </v:shape>
          <o:OLEObject Type="Embed" ProgID="AcroExch.Document.11" ShapeID="_x0000_i1025" DrawAspect="Content" ObjectID="_1618740896" r:id="rId23"/>
        </w:object>
      </w:r>
    </w:p>
    <w:p w:rsidR="001B1A38" w:rsidRPr="007A5E26" w:rsidRDefault="001B1A38" w:rsidP="001B1A38"/>
    <w:p w:rsidR="007A5E26" w:rsidRPr="00D1734F" w:rsidRDefault="000B435A" w:rsidP="001B1A38">
      <w:pPr>
        <w:rPr>
          <w:color w:val="FF0000"/>
          <w:sz w:val="40"/>
          <w:szCs w:val="40"/>
        </w:rPr>
        <w:sectPr w:rsidR="007A5E26" w:rsidRPr="00D1734F">
          <w:headerReference w:type="even" r:id="rId24"/>
          <w:headerReference w:type="default" r:id="rId25"/>
          <w:headerReference w:type="first" r:id="rId26"/>
          <w:pgSz w:w="11906" w:h="16838"/>
          <w:pgMar w:top="1440" w:right="1440" w:bottom="1440" w:left="1440" w:header="708" w:footer="708" w:gutter="0"/>
          <w:cols w:space="708"/>
          <w:docGrid w:linePitch="360"/>
        </w:sectPr>
      </w:pPr>
      <w:r>
        <w:rPr>
          <w:color w:val="FF0000"/>
          <w:sz w:val="40"/>
          <w:szCs w:val="40"/>
        </w:rPr>
        <w:object w:dxaOrig="12630" w:dyaOrig="17880">
          <v:shape id="_x0000_i1026" type="#_x0000_t75" style="width:472.05pt;height:668.65pt" o:ole="">
            <v:imagedata r:id="rId27" o:title=""/>
          </v:shape>
          <o:OLEObject Type="Embed" ProgID="AcroExch.Document.11" ShapeID="_x0000_i1026" DrawAspect="Content" ObjectID="_1618740897" r:id="rId28"/>
        </w:object>
      </w:r>
    </w:p>
    <w:p w:rsidR="0027659F" w:rsidRDefault="00196460" w:rsidP="001B1A38">
      <w:r>
        <w:object w:dxaOrig="17880" w:dyaOrig="12630">
          <v:shape id="_x0000_i1027" type="#_x0000_t75" style="width:477.7pt;height:334.95pt" o:ole="">
            <v:imagedata r:id="rId29" o:title=""/>
          </v:shape>
          <o:OLEObject Type="Embed" ProgID="AcroExch.Document.11" ShapeID="_x0000_i1027" DrawAspect="Content" ObjectID="_1618740898" r:id="rId30"/>
        </w:object>
      </w:r>
      <w:r>
        <w:object w:dxaOrig="17880" w:dyaOrig="12630">
          <v:shape id="_x0000_i1028" type="#_x0000_t75" style="width:480.85pt;height:341.2pt" o:ole="">
            <v:imagedata r:id="rId31" o:title=""/>
          </v:shape>
          <o:OLEObject Type="Embed" ProgID="AcroExch.Document.11" ShapeID="_x0000_i1028" DrawAspect="Content" ObjectID="_1618740899" r:id="rId32"/>
        </w:object>
      </w:r>
      <w:r w:rsidR="0027659F">
        <w:object w:dxaOrig="17880" w:dyaOrig="12630">
          <v:shape id="_x0000_i1029" type="#_x0000_t75" style="width:428.25pt;height:302.4pt" o:ole="">
            <v:imagedata r:id="rId33" o:title=""/>
          </v:shape>
          <o:OLEObject Type="Embed" ProgID="AcroExch.Document.11" ShapeID="_x0000_i1029" DrawAspect="Content" ObjectID="_1618740900" r:id="rId34"/>
        </w:object>
      </w:r>
    </w:p>
    <w:p w:rsidR="0027659F" w:rsidRDefault="0027659F" w:rsidP="001B1A38"/>
    <w:p w:rsidR="0027659F" w:rsidRDefault="0027659F" w:rsidP="001B1A38"/>
    <w:p w:rsidR="00196460" w:rsidRPr="001B1A38" w:rsidRDefault="00196460" w:rsidP="001B1A38">
      <w:r>
        <w:object w:dxaOrig="17880" w:dyaOrig="12630">
          <v:shape id="_x0000_i1030" type="#_x0000_t75" style="width:440.75pt;height:311.8pt" o:ole="">
            <v:imagedata r:id="rId35" o:title=""/>
          </v:shape>
          <o:OLEObject Type="Embed" ProgID="AcroExch.Document.11" ShapeID="_x0000_i1030" DrawAspect="Content" ObjectID="_1618740901" r:id="rId36"/>
        </w:object>
      </w:r>
      <w:r>
        <w:t>------</w:t>
      </w:r>
      <w:proofErr w:type="gramStart"/>
      <w:r>
        <w:t>end</w:t>
      </w:r>
      <w:proofErr w:type="gramEnd"/>
      <w:r>
        <w:t xml:space="preserve"> of doc.---</w:t>
      </w:r>
    </w:p>
    <w:sectPr w:rsidR="00196460" w:rsidRPr="001B1A38" w:rsidSect="0027659F">
      <w:headerReference w:type="even" r:id="rId37"/>
      <w:headerReference w:type="default" r:id="rId38"/>
      <w:head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455" w:rsidRDefault="00DC4455" w:rsidP="00DC4455">
      <w:pPr>
        <w:spacing w:before="0" w:after="0" w:line="240" w:lineRule="auto"/>
      </w:pPr>
      <w:r>
        <w:separator/>
      </w:r>
    </w:p>
  </w:endnote>
  <w:endnote w:type="continuationSeparator" w:id="0">
    <w:p w:rsidR="00DC4455" w:rsidRDefault="00DC4455" w:rsidP="00DC44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tlanta">
    <w:altName w:val="Century Gothic"/>
    <w:charset w:val="00"/>
    <w:family w:val="swiss"/>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455" w:rsidRDefault="00DC4455" w:rsidP="00DC4455">
      <w:pPr>
        <w:spacing w:before="0" w:after="0" w:line="240" w:lineRule="auto"/>
      </w:pPr>
      <w:r>
        <w:separator/>
      </w:r>
    </w:p>
  </w:footnote>
  <w:footnote w:type="continuationSeparator" w:id="0">
    <w:p w:rsidR="00DC4455" w:rsidRDefault="00DC4455" w:rsidP="00DC445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A38" w:rsidRDefault="001B1A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A38" w:rsidRDefault="001B1A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A38" w:rsidRDefault="001B1A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455" w:rsidRDefault="00DC445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455" w:rsidRDefault="00DC445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455" w:rsidRDefault="00DC44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712CC"/>
    <w:multiLevelType w:val="hybridMultilevel"/>
    <w:tmpl w:val="A4E09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566559"/>
    <w:multiLevelType w:val="hybridMultilevel"/>
    <w:tmpl w:val="C3DA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506279"/>
    <w:multiLevelType w:val="hybridMultilevel"/>
    <w:tmpl w:val="34807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537811"/>
    <w:multiLevelType w:val="hybridMultilevel"/>
    <w:tmpl w:val="C748B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4B2918"/>
    <w:multiLevelType w:val="hybridMultilevel"/>
    <w:tmpl w:val="4C3E3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2C508B"/>
    <w:multiLevelType w:val="hybridMultilevel"/>
    <w:tmpl w:val="61B4A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B081AD5"/>
    <w:multiLevelType w:val="hybridMultilevel"/>
    <w:tmpl w:val="41D62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EA57AB"/>
    <w:multiLevelType w:val="hybridMultilevel"/>
    <w:tmpl w:val="04406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13632A"/>
    <w:multiLevelType w:val="hybridMultilevel"/>
    <w:tmpl w:val="11E01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50C309C"/>
    <w:multiLevelType w:val="hybridMultilevel"/>
    <w:tmpl w:val="20304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DF501E7"/>
    <w:multiLevelType w:val="hybridMultilevel"/>
    <w:tmpl w:val="55AAA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EB7C3D"/>
    <w:multiLevelType w:val="hybridMultilevel"/>
    <w:tmpl w:val="12386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C95B30"/>
    <w:multiLevelType w:val="hybridMultilevel"/>
    <w:tmpl w:val="E8FA44F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nsid w:val="578D78D3"/>
    <w:multiLevelType w:val="hybridMultilevel"/>
    <w:tmpl w:val="FC26F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E40799F"/>
    <w:multiLevelType w:val="hybridMultilevel"/>
    <w:tmpl w:val="1A3CC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F6872A1"/>
    <w:multiLevelType w:val="hybridMultilevel"/>
    <w:tmpl w:val="AFC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5855D5"/>
    <w:multiLevelType w:val="hybridMultilevel"/>
    <w:tmpl w:val="17D49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5326FE7"/>
    <w:multiLevelType w:val="hybridMultilevel"/>
    <w:tmpl w:val="682278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7F20F6B"/>
    <w:multiLevelType w:val="hybridMultilevel"/>
    <w:tmpl w:val="49221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D2A2843"/>
    <w:multiLevelType w:val="hybridMultilevel"/>
    <w:tmpl w:val="93664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E01CB8"/>
    <w:multiLevelType w:val="hybridMultilevel"/>
    <w:tmpl w:val="DB6E9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80F2687"/>
    <w:multiLevelType w:val="hybridMultilevel"/>
    <w:tmpl w:val="A320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21"/>
  </w:num>
  <w:num w:numId="4">
    <w:abstractNumId w:val="7"/>
  </w:num>
  <w:num w:numId="5">
    <w:abstractNumId w:val="2"/>
  </w:num>
  <w:num w:numId="6">
    <w:abstractNumId w:val="20"/>
  </w:num>
  <w:num w:numId="7">
    <w:abstractNumId w:val="16"/>
  </w:num>
  <w:num w:numId="8">
    <w:abstractNumId w:val="15"/>
  </w:num>
  <w:num w:numId="9">
    <w:abstractNumId w:val="11"/>
  </w:num>
  <w:num w:numId="10">
    <w:abstractNumId w:val="0"/>
  </w:num>
  <w:num w:numId="11">
    <w:abstractNumId w:val="9"/>
  </w:num>
  <w:num w:numId="12">
    <w:abstractNumId w:val="6"/>
  </w:num>
  <w:num w:numId="13">
    <w:abstractNumId w:val="5"/>
  </w:num>
  <w:num w:numId="14">
    <w:abstractNumId w:val="17"/>
  </w:num>
  <w:num w:numId="15">
    <w:abstractNumId w:val="3"/>
  </w:num>
  <w:num w:numId="16">
    <w:abstractNumId w:val="14"/>
  </w:num>
  <w:num w:numId="17">
    <w:abstractNumId w:val="1"/>
  </w:num>
  <w:num w:numId="18">
    <w:abstractNumId w:val="19"/>
  </w:num>
  <w:num w:numId="19">
    <w:abstractNumId w:val="10"/>
  </w:num>
  <w:num w:numId="20">
    <w:abstractNumId w:val="18"/>
  </w:num>
  <w:num w:numId="21">
    <w:abstractNumId w:val="4"/>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2FC"/>
    <w:rsid w:val="00033B07"/>
    <w:rsid w:val="0003615F"/>
    <w:rsid w:val="00060888"/>
    <w:rsid w:val="00061855"/>
    <w:rsid w:val="000724E7"/>
    <w:rsid w:val="00092378"/>
    <w:rsid w:val="0009733C"/>
    <w:rsid w:val="00097A32"/>
    <w:rsid w:val="000B435A"/>
    <w:rsid w:val="000C037B"/>
    <w:rsid w:val="000C0647"/>
    <w:rsid w:val="0012291E"/>
    <w:rsid w:val="00124467"/>
    <w:rsid w:val="0015756B"/>
    <w:rsid w:val="001577D2"/>
    <w:rsid w:val="001674A2"/>
    <w:rsid w:val="00170E0B"/>
    <w:rsid w:val="00186312"/>
    <w:rsid w:val="00196460"/>
    <w:rsid w:val="001B1A38"/>
    <w:rsid w:val="001D5F6F"/>
    <w:rsid w:val="001D6501"/>
    <w:rsid w:val="001E0658"/>
    <w:rsid w:val="001F005A"/>
    <w:rsid w:val="001F2533"/>
    <w:rsid w:val="00201244"/>
    <w:rsid w:val="002102CD"/>
    <w:rsid w:val="0023068A"/>
    <w:rsid w:val="00262914"/>
    <w:rsid w:val="0027659F"/>
    <w:rsid w:val="002A4FD3"/>
    <w:rsid w:val="002B08CF"/>
    <w:rsid w:val="002D1813"/>
    <w:rsid w:val="002E5629"/>
    <w:rsid w:val="002F0C0E"/>
    <w:rsid w:val="00305688"/>
    <w:rsid w:val="00333FD4"/>
    <w:rsid w:val="003368C7"/>
    <w:rsid w:val="0034645D"/>
    <w:rsid w:val="003508AD"/>
    <w:rsid w:val="00363D96"/>
    <w:rsid w:val="00364ACB"/>
    <w:rsid w:val="00396B22"/>
    <w:rsid w:val="003D45E6"/>
    <w:rsid w:val="003D688F"/>
    <w:rsid w:val="004043D1"/>
    <w:rsid w:val="0040515B"/>
    <w:rsid w:val="00410680"/>
    <w:rsid w:val="00434BB6"/>
    <w:rsid w:val="00435BB6"/>
    <w:rsid w:val="00443DE7"/>
    <w:rsid w:val="0047520E"/>
    <w:rsid w:val="00482EE2"/>
    <w:rsid w:val="004839E5"/>
    <w:rsid w:val="00486D33"/>
    <w:rsid w:val="004934EF"/>
    <w:rsid w:val="0049633F"/>
    <w:rsid w:val="00515296"/>
    <w:rsid w:val="00536D16"/>
    <w:rsid w:val="00546779"/>
    <w:rsid w:val="00554C5D"/>
    <w:rsid w:val="00573459"/>
    <w:rsid w:val="005912A8"/>
    <w:rsid w:val="0059792D"/>
    <w:rsid w:val="005A2CD1"/>
    <w:rsid w:val="005A773E"/>
    <w:rsid w:val="0061760A"/>
    <w:rsid w:val="00645C1D"/>
    <w:rsid w:val="00672361"/>
    <w:rsid w:val="0068136F"/>
    <w:rsid w:val="006A02FC"/>
    <w:rsid w:val="006E75C4"/>
    <w:rsid w:val="00705AE3"/>
    <w:rsid w:val="0072343F"/>
    <w:rsid w:val="00755C28"/>
    <w:rsid w:val="007872B2"/>
    <w:rsid w:val="00792D3F"/>
    <w:rsid w:val="00793E88"/>
    <w:rsid w:val="007A5E26"/>
    <w:rsid w:val="00803CE1"/>
    <w:rsid w:val="008452E0"/>
    <w:rsid w:val="00856386"/>
    <w:rsid w:val="00912C08"/>
    <w:rsid w:val="0098247F"/>
    <w:rsid w:val="00991295"/>
    <w:rsid w:val="009B3612"/>
    <w:rsid w:val="00A11B88"/>
    <w:rsid w:val="00A35D09"/>
    <w:rsid w:val="00A4061D"/>
    <w:rsid w:val="00A67791"/>
    <w:rsid w:val="00A81C8E"/>
    <w:rsid w:val="00A850EF"/>
    <w:rsid w:val="00A86F73"/>
    <w:rsid w:val="00A87775"/>
    <w:rsid w:val="00A952A0"/>
    <w:rsid w:val="00A97CD9"/>
    <w:rsid w:val="00AF55C2"/>
    <w:rsid w:val="00B01B57"/>
    <w:rsid w:val="00B278DB"/>
    <w:rsid w:val="00B420A9"/>
    <w:rsid w:val="00B52F5F"/>
    <w:rsid w:val="00B86FCB"/>
    <w:rsid w:val="00BC0CE4"/>
    <w:rsid w:val="00BD199D"/>
    <w:rsid w:val="00BE0C03"/>
    <w:rsid w:val="00C14086"/>
    <w:rsid w:val="00C4705C"/>
    <w:rsid w:val="00C87DF5"/>
    <w:rsid w:val="00CE3A9A"/>
    <w:rsid w:val="00D1734F"/>
    <w:rsid w:val="00D33D42"/>
    <w:rsid w:val="00D449B9"/>
    <w:rsid w:val="00D45875"/>
    <w:rsid w:val="00D504DA"/>
    <w:rsid w:val="00D6586E"/>
    <w:rsid w:val="00D91885"/>
    <w:rsid w:val="00D92C33"/>
    <w:rsid w:val="00DA3069"/>
    <w:rsid w:val="00DA387D"/>
    <w:rsid w:val="00DC4455"/>
    <w:rsid w:val="00E2234D"/>
    <w:rsid w:val="00E34FA0"/>
    <w:rsid w:val="00E6689A"/>
    <w:rsid w:val="00E73556"/>
    <w:rsid w:val="00E90B34"/>
    <w:rsid w:val="00E944F7"/>
    <w:rsid w:val="00EB0F04"/>
    <w:rsid w:val="00EB7896"/>
    <w:rsid w:val="00EC23C1"/>
    <w:rsid w:val="00F20049"/>
    <w:rsid w:val="00F54356"/>
    <w:rsid w:val="00FA1E6E"/>
    <w:rsid w:val="00FB0C57"/>
    <w:rsid w:val="00FC2A2F"/>
    <w:rsid w:val="00FE4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2FC"/>
    <w:rPr>
      <w:sz w:val="20"/>
      <w:szCs w:val="20"/>
    </w:rPr>
  </w:style>
  <w:style w:type="paragraph" w:styleId="Heading1">
    <w:name w:val="heading 1"/>
    <w:basedOn w:val="Normal"/>
    <w:next w:val="Normal"/>
    <w:link w:val="Heading1Char"/>
    <w:uiPriority w:val="9"/>
    <w:qFormat/>
    <w:rsid w:val="006A02FC"/>
    <w:pPr>
      <w:pBdr>
        <w:top w:val="single" w:sz="24" w:space="0" w:color="93A299" w:themeColor="accent1"/>
        <w:left w:val="single" w:sz="24" w:space="0" w:color="93A299" w:themeColor="accent1"/>
        <w:bottom w:val="single" w:sz="24" w:space="0" w:color="93A299" w:themeColor="accent1"/>
        <w:right w:val="single" w:sz="24" w:space="0" w:color="93A299" w:themeColor="accent1"/>
      </w:pBdr>
      <w:shd w:val="clear" w:color="auto" w:fill="93A299"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6A02FC"/>
    <w:pPr>
      <w:pBdr>
        <w:top w:val="single" w:sz="24" w:space="0" w:color="E9ECEA" w:themeColor="accent1" w:themeTint="33"/>
        <w:left w:val="single" w:sz="24" w:space="0" w:color="E9ECEA" w:themeColor="accent1" w:themeTint="33"/>
        <w:bottom w:val="single" w:sz="24" w:space="0" w:color="E9ECEA" w:themeColor="accent1" w:themeTint="33"/>
        <w:right w:val="single" w:sz="24" w:space="0" w:color="E9ECEA" w:themeColor="accent1" w:themeTint="33"/>
      </w:pBdr>
      <w:shd w:val="clear" w:color="auto" w:fill="E9ECEA"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6A02FC"/>
    <w:pPr>
      <w:pBdr>
        <w:top w:val="single" w:sz="6" w:space="2" w:color="93A299" w:themeColor="accent1"/>
        <w:left w:val="single" w:sz="6" w:space="2" w:color="93A299" w:themeColor="accent1"/>
      </w:pBdr>
      <w:spacing w:before="300" w:after="0"/>
      <w:outlineLvl w:val="2"/>
    </w:pPr>
    <w:rPr>
      <w:caps/>
      <w:color w:val="47524B" w:themeColor="accent1" w:themeShade="7F"/>
      <w:spacing w:val="15"/>
      <w:sz w:val="22"/>
      <w:szCs w:val="22"/>
    </w:rPr>
  </w:style>
  <w:style w:type="paragraph" w:styleId="Heading4">
    <w:name w:val="heading 4"/>
    <w:basedOn w:val="Normal"/>
    <w:next w:val="Normal"/>
    <w:link w:val="Heading4Char"/>
    <w:uiPriority w:val="9"/>
    <w:semiHidden/>
    <w:unhideWhenUsed/>
    <w:qFormat/>
    <w:rsid w:val="006A02FC"/>
    <w:pPr>
      <w:pBdr>
        <w:top w:val="dotted" w:sz="6" w:space="2" w:color="93A299" w:themeColor="accent1"/>
        <w:left w:val="dotted" w:sz="6" w:space="2" w:color="93A299" w:themeColor="accent1"/>
      </w:pBdr>
      <w:spacing w:before="300" w:after="0"/>
      <w:outlineLvl w:val="3"/>
    </w:pPr>
    <w:rPr>
      <w:caps/>
      <w:color w:val="6B7C71" w:themeColor="accent1" w:themeShade="BF"/>
      <w:spacing w:val="10"/>
      <w:sz w:val="22"/>
      <w:szCs w:val="22"/>
    </w:rPr>
  </w:style>
  <w:style w:type="paragraph" w:styleId="Heading5">
    <w:name w:val="heading 5"/>
    <w:basedOn w:val="Normal"/>
    <w:next w:val="Normal"/>
    <w:link w:val="Heading5Char"/>
    <w:uiPriority w:val="9"/>
    <w:semiHidden/>
    <w:unhideWhenUsed/>
    <w:qFormat/>
    <w:rsid w:val="006A02FC"/>
    <w:pPr>
      <w:pBdr>
        <w:bottom w:val="single" w:sz="6" w:space="1" w:color="93A299" w:themeColor="accent1"/>
      </w:pBdr>
      <w:spacing w:before="300" w:after="0"/>
      <w:outlineLvl w:val="4"/>
    </w:pPr>
    <w:rPr>
      <w:caps/>
      <w:color w:val="6B7C71" w:themeColor="accent1" w:themeShade="BF"/>
      <w:spacing w:val="10"/>
      <w:sz w:val="22"/>
      <w:szCs w:val="22"/>
    </w:rPr>
  </w:style>
  <w:style w:type="paragraph" w:styleId="Heading6">
    <w:name w:val="heading 6"/>
    <w:basedOn w:val="Normal"/>
    <w:next w:val="Normal"/>
    <w:link w:val="Heading6Char"/>
    <w:uiPriority w:val="9"/>
    <w:semiHidden/>
    <w:unhideWhenUsed/>
    <w:qFormat/>
    <w:rsid w:val="006A02FC"/>
    <w:pPr>
      <w:pBdr>
        <w:bottom w:val="dotted" w:sz="6" w:space="1" w:color="93A299" w:themeColor="accent1"/>
      </w:pBdr>
      <w:spacing w:before="300" w:after="0"/>
      <w:outlineLvl w:val="5"/>
    </w:pPr>
    <w:rPr>
      <w:caps/>
      <w:color w:val="6B7C71" w:themeColor="accent1" w:themeShade="BF"/>
      <w:spacing w:val="10"/>
      <w:sz w:val="22"/>
      <w:szCs w:val="22"/>
    </w:rPr>
  </w:style>
  <w:style w:type="paragraph" w:styleId="Heading7">
    <w:name w:val="heading 7"/>
    <w:basedOn w:val="Normal"/>
    <w:next w:val="Normal"/>
    <w:link w:val="Heading7Char"/>
    <w:uiPriority w:val="9"/>
    <w:semiHidden/>
    <w:unhideWhenUsed/>
    <w:qFormat/>
    <w:rsid w:val="006A02FC"/>
    <w:pPr>
      <w:spacing w:before="300" w:after="0"/>
      <w:outlineLvl w:val="6"/>
    </w:pPr>
    <w:rPr>
      <w:caps/>
      <w:color w:val="6B7C71" w:themeColor="accent1" w:themeShade="BF"/>
      <w:spacing w:val="10"/>
      <w:sz w:val="22"/>
      <w:szCs w:val="22"/>
    </w:rPr>
  </w:style>
  <w:style w:type="paragraph" w:styleId="Heading8">
    <w:name w:val="heading 8"/>
    <w:basedOn w:val="Normal"/>
    <w:next w:val="Normal"/>
    <w:link w:val="Heading8Char"/>
    <w:uiPriority w:val="9"/>
    <w:semiHidden/>
    <w:unhideWhenUsed/>
    <w:qFormat/>
    <w:rsid w:val="006A02F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A02F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2FC"/>
    <w:rPr>
      <w:b/>
      <w:bCs/>
      <w:caps/>
      <w:color w:val="FFFFFF" w:themeColor="background1"/>
      <w:spacing w:val="15"/>
      <w:shd w:val="clear" w:color="auto" w:fill="93A299" w:themeFill="accent1"/>
    </w:rPr>
  </w:style>
  <w:style w:type="character" w:customStyle="1" w:styleId="Heading2Char">
    <w:name w:val="Heading 2 Char"/>
    <w:basedOn w:val="DefaultParagraphFont"/>
    <w:link w:val="Heading2"/>
    <w:uiPriority w:val="9"/>
    <w:rsid w:val="006A02FC"/>
    <w:rPr>
      <w:caps/>
      <w:spacing w:val="15"/>
      <w:shd w:val="clear" w:color="auto" w:fill="E9ECEA" w:themeFill="accent1" w:themeFillTint="33"/>
    </w:rPr>
  </w:style>
  <w:style w:type="character" w:customStyle="1" w:styleId="Heading3Char">
    <w:name w:val="Heading 3 Char"/>
    <w:basedOn w:val="DefaultParagraphFont"/>
    <w:link w:val="Heading3"/>
    <w:uiPriority w:val="9"/>
    <w:rsid w:val="006A02FC"/>
    <w:rPr>
      <w:caps/>
      <w:color w:val="47524B" w:themeColor="accent1" w:themeShade="7F"/>
      <w:spacing w:val="15"/>
    </w:rPr>
  </w:style>
  <w:style w:type="character" w:customStyle="1" w:styleId="Heading4Char">
    <w:name w:val="Heading 4 Char"/>
    <w:basedOn w:val="DefaultParagraphFont"/>
    <w:link w:val="Heading4"/>
    <w:uiPriority w:val="9"/>
    <w:semiHidden/>
    <w:rsid w:val="006A02FC"/>
    <w:rPr>
      <w:caps/>
      <w:color w:val="6B7C71" w:themeColor="accent1" w:themeShade="BF"/>
      <w:spacing w:val="10"/>
    </w:rPr>
  </w:style>
  <w:style w:type="character" w:customStyle="1" w:styleId="Heading5Char">
    <w:name w:val="Heading 5 Char"/>
    <w:basedOn w:val="DefaultParagraphFont"/>
    <w:link w:val="Heading5"/>
    <w:uiPriority w:val="9"/>
    <w:semiHidden/>
    <w:rsid w:val="006A02FC"/>
    <w:rPr>
      <w:caps/>
      <w:color w:val="6B7C71" w:themeColor="accent1" w:themeShade="BF"/>
      <w:spacing w:val="10"/>
    </w:rPr>
  </w:style>
  <w:style w:type="character" w:customStyle="1" w:styleId="Heading6Char">
    <w:name w:val="Heading 6 Char"/>
    <w:basedOn w:val="DefaultParagraphFont"/>
    <w:link w:val="Heading6"/>
    <w:uiPriority w:val="9"/>
    <w:semiHidden/>
    <w:rsid w:val="006A02FC"/>
    <w:rPr>
      <w:caps/>
      <w:color w:val="6B7C71" w:themeColor="accent1" w:themeShade="BF"/>
      <w:spacing w:val="10"/>
    </w:rPr>
  </w:style>
  <w:style w:type="character" w:customStyle="1" w:styleId="Heading7Char">
    <w:name w:val="Heading 7 Char"/>
    <w:basedOn w:val="DefaultParagraphFont"/>
    <w:link w:val="Heading7"/>
    <w:uiPriority w:val="9"/>
    <w:semiHidden/>
    <w:rsid w:val="006A02FC"/>
    <w:rPr>
      <w:caps/>
      <w:color w:val="6B7C71" w:themeColor="accent1" w:themeShade="BF"/>
      <w:spacing w:val="10"/>
    </w:rPr>
  </w:style>
  <w:style w:type="character" w:customStyle="1" w:styleId="Heading8Char">
    <w:name w:val="Heading 8 Char"/>
    <w:basedOn w:val="DefaultParagraphFont"/>
    <w:link w:val="Heading8"/>
    <w:uiPriority w:val="9"/>
    <w:semiHidden/>
    <w:rsid w:val="006A02FC"/>
    <w:rPr>
      <w:caps/>
      <w:spacing w:val="10"/>
      <w:sz w:val="18"/>
      <w:szCs w:val="18"/>
    </w:rPr>
  </w:style>
  <w:style w:type="character" w:customStyle="1" w:styleId="Heading9Char">
    <w:name w:val="Heading 9 Char"/>
    <w:basedOn w:val="DefaultParagraphFont"/>
    <w:link w:val="Heading9"/>
    <w:uiPriority w:val="9"/>
    <w:semiHidden/>
    <w:rsid w:val="006A02FC"/>
    <w:rPr>
      <w:i/>
      <w:caps/>
      <w:spacing w:val="10"/>
      <w:sz w:val="18"/>
      <w:szCs w:val="18"/>
    </w:rPr>
  </w:style>
  <w:style w:type="paragraph" w:styleId="Caption">
    <w:name w:val="caption"/>
    <w:basedOn w:val="Normal"/>
    <w:next w:val="Normal"/>
    <w:uiPriority w:val="35"/>
    <w:semiHidden/>
    <w:unhideWhenUsed/>
    <w:qFormat/>
    <w:rsid w:val="006A02FC"/>
    <w:rPr>
      <w:b/>
      <w:bCs/>
      <w:color w:val="6B7C71" w:themeColor="accent1" w:themeShade="BF"/>
      <w:sz w:val="16"/>
      <w:szCs w:val="16"/>
    </w:rPr>
  </w:style>
  <w:style w:type="paragraph" w:styleId="Title">
    <w:name w:val="Title"/>
    <w:basedOn w:val="Normal"/>
    <w:next w:val="Normal"/>
    <w:link w:val="TitleChar"/>
    <w:uiPriority w:val="10"/>
    <w:qFormat/>
    <w:rsid w:val="006A02FC"/>
    <w:pPr>
      <w:spacing w:before="720"/>
    </w:pPr>
    <w:rPr>
      <w:caps/>
      <w:color w:val="93A299" w:themeColor="accent1"/>
      <w:spacing w:val="10"/>
      <w:kern w:val="28"/>
      <w:sz w:val="52"/>
      <w:szCs w:val="52"/>
    </w:rPr>
  </w:style>
  <w:style w:type="character" w:customStyle="1" w:styleId="TitleChar">
    <w:name w:val="Title Char"/>
    <w:basedOn w:val="DefaultParagraphFont"/>
    <w:link w:val="Title"/>
    <w:uiPriority w:val="10"/>
    <w:rsid w:val="006A02FC"/>
    <w:rPr>
      <w:caps/>
      <w:color w:val="93A299" w:themeColor="accent1"/>
      <w:spacing w:val="10"/>
      <w:kern w:val="28"/>
      <w:sz w:val="52"/>
      <w:szCs w:val="52"/>
    </w:rPr>
  </w:style>
  <w:style w:type="paragraph" w:styleId="Subtitle">
    <w:name w:val="Subtitle"/>
    <w:basedOn w:val="Normal"/>
    <w:next w:val="Normal"/>
    <w:link w:val="SubtitleChar"/>
    <w:uiPriority w:val="11"/>
    <w:qFormat/>
    <w:rsid w:val="006A02FC"/>
    <w:pPr>
      <w:spacing w:after="1000" w:line="240" w:lineRule="auto"/>
    </w:pPr>
    <w:rPr>
      <w:caps/>
      <w:color w:val="696985" w:themeColor="text1" w:themeTint="A6"/>
      <w:spacing w:val="10"/>
      <w:sz w:val="24"/>
      <w:szCs w:val="24"/>
    </w:rPr>
  </w:style>
  <w:style w:type="character" w:customStyle="1" w:styleId="SubtitleChar">
    <w:name w:val="Subtitle Char"/>
    <w:basedOn w:val="DefaultParagraphFont"/>
    <w:link w:val="Subtitle"/>
    <w:uiPriority w:val="11"/>
    <w:rsid w:val="006A02FC"/>
    <w:rPr>
      <w:caps/>
      <w:color w:val="696985" w:themeColor="text1" w:themeTint="A6"/>
      <w:spacing w:val="10"/>
      <w:sz w:val="24"/>
      <w:szCs w:val="24"/>
    </w:rPr>
  </w:style>
  <w:style w:type="character" w:styleId="Strong">
    <w:name w:val="Strong"/>
    <w:uiPriority w:val="22"/>
    <w:qFormat/>
    <w:rsid w:val="006A02FC"/>
    <w:rPr>
      <w:b/>
      <w:bCs/>
    </w:rPr>
  </w:style>
  <w:style w:type="character" w:styleId="Emphasis">
    <w:name w:val="Emphasis"/>
    <w:uiPriority w:val="20"/>
    <w:qFormat/>
    <w:rsid w:val="006A02FC"/>
    <w:rPr>
      <w:caps/>
      <w:color w:val="47524B" w:themeColor="accent1" w:themeShade="7F"/>
      <w:spacing w:val="5"/>
    </w:rPr>
  </w:style>
  <w:style w:type="paragraph" w:styleId="NoSpacing">
    <w:name w:val="No Spacing"/>
    <w:basedOn w:val="Normal"/>
    <w:link w:val="NoSpacingChar"/>
    <w:uiPriority w:val="1"/>
    <w:qFormat/>
    <w:rsid w:val="006A02FC"/>
    <w:pPr>
      <w:spacing w:before="0" w:after="0" w:line="240" w:lineRule="auto"/>
    </w:pPr>
  </w:style>
  <w:style w:type="character" w:customStyle="1" w:styleId="NoSpacingChar">
    <w:name w:val="No Spacing Char"/>
    <w:basedOn w:val="DefaultParagraphFont"/>
    <w:link w:val="NoSpacing"/>
    <w:uiPriority w:val="1"/>
    <w:rsid w:val="006A02FC"/>
    <w:rPr>
      <w:sz w:val="20"/>
      <w:szCs w:val="20"/>
    </w:rPr>
  </w:style>
  <w:style w:type="paragraph" w:styleId="ListParagraph">
    <w:name w:val="List Paragraph"/>
    <w:basedOn w:val="Normal"/>
    <w:uiPriority w:val="34"/>
    <w:qFormat/>
    <w:rsid w:val="006A02FC"/>
    <w:pPr>
      <w:ind w:left="720"/>
      <w:contextualSpacing/>
    </w:pPr>
  </w:style>
  <w:style w:type="paragraph" w:styleId="Quote">
    <w:name w:val="Quote"/>
    <w:basedOn w:val="Normal"/>
    <w:next w:val="Normal"/>
    <w:link w:val="QuoteChar"/>
    <w:uiPriority w:val="29"/>
    <w:qFormat/>
    <w:rsid w:val="006A02FC"/>
    <w:rPr>
      <w:i/>
      <w:iCs/>
    </w:rPr>
  </w:style>
  <w:style w:type="character" w:customStyle="1" w:styleId="QuoteChar">
    <w:name w:val="Quote Char"/>
    <w:basedOn w:val="DefaultParagraphFont"/>
    <w:link w:val="Quote"/>
    <w:uiPriority w:val="29"/>
    <w:rsid w:val="006A02FC"/>
    <w:rPr>
      <w:i/>
      <w:iCs/>
      <w:sz w:val="20"/>
      <w:szCs w:val="20"/>
    </w:rPr>
  </w:style>
  <w:style w:type="paragraph" w:styleId="IntenseQuote">
    <w:name w:val="Intense Quote"/>
    <w:basedOn w:val="Normal"/>
    <w:next w:val="Normal"/>
    <w:link w:val="IntenseQuoteChar"/>
    <w:uiPriority w:val="30"/>
    <w:qFormat/>
    <w:rsid w:val="006A02FC"/>
    <w:pPr>
      <w:pBdr>
        <w:top w:val="single" w:sz="4" w:space="10" w:color="93A299" w:themeColor="accent1"/>
        <w:left w:val="single" w:sz="4" w:space="10" w:color="93A299" w:themeColor="accent1"/>
      </w:pBdr>
      <w:spacing w:after="0"/>
      <w:ind w:left="1296" w:right="1152"/>
      <w:jc w:val="both"/>
    </w:pPr>
    <w:rPr>
      <w:i/>
      <w:iCs/>
      <w:color w:val="93A299" w:themeColor="accent1"/>
    </w:rPr>
  </w:style>
  <w:style w:type="character" w:customStyle="1" w:styleId="IntenseQuoteChar">
    <w:name w:val="Intense Quote Char"/>
    <w:basedOn w:val="DefaultParagraphFont"/>
    <w:link w:val="IntenseQuote"/>
    <w:uiPriority w:val="30"/>
    <w:rsid w:val="006A02FC"/>
    <w:rPr>
      <w:i/>
      <w:iCs/>
      <w:color w:val="93A299" w:themeColor="accent1"/>
      <w:sz w:val="20"/>
      <w:szCs w:val="20"/>
    </w:rPr>
  </w:style>
  <w:style w:type="character" w:styleId="SubtleEmphasis">
    <w:name w:val="Subtle Emphasis"/>
    <w:uiPriority w:val="19"/>
    <w:qFormat/>
    <w:rsid w:val="006A02FC"/>
    <w:rPr>
      <w:i/>
      <w:iCs/>
      <w:color w:val="47524B" w:themeColor="accent1" w:themeShade="7F"/>
    </w:rPr>
  </w:style>
  <w:style w:type="character" w:styleId="IntenseEmphasis">
    <w:name w:val="Intense Emphasis"/>
    <w:uiPriority w:val="21"/>
    <w:qFormat/>
    <w:rsid w:val="006A02FC"/>
    <w:rPr>
      <w:b/>
      <w:bCs/>
      <w:caps/>
      <w:color w:val="47524B" w:themeColor="accent1" w:themeShade="7F"/>
      <w:spacing w:val="10"/>
    </w:rPr>
  </w:style>
  <w:style w:type="character" w:styleId="SubtleReference">
    <w:name w:val="Subtle Reference"/>
    <w:uiPriority w:val="31"/>
    <w:qFormat/>
    <w:rsid w:val="006A02FC"/>
    <w:rPr>
      <w:b/>
      <w:bCs/>
      <w:color w:val="93A299" w:themeColor="accent1"/>
    </w:rPr>
  </w:style>
  <w:style w:type="character" w:styleId="IntenseReference">
    <w:name w:val="Intense Reference"/>
    <w:uiPriority w:val="32"/>
    <w:qFormat/>
    <w:rsid w:val="006A02FC"/>
    <w:rPr>
      <w:b/>
      <w:bCs/>
      <w:i/>
      <w:iCs/>
      <w:caps/>
      <w:color w:val="93A299" w:themeColor="accent1"/>
    </w:rPr>
  </w:style>
  <w:style w:type="character" w:styleId="BookTitle">
    <w:name w:val="Book Title"/>
    <w:uiPriority w:val="33"/>
    <w:qFormat/>
    <w:rsid w:val="006A02FC"/>
    <w:rPr>
      <w:b/>
      <w:bCs/>
      <w:i/>
      <w:iCs/>
      <w:spacing w:val="9"/>
    </w:rPr>
  </w:style>
  <w:style w:type="paragraph" w:styleId="TOCHeading">
    <w:name w:val="TOC Heading"/>
    <w:basedOn w:val="Heading1"/>
    <w:next w:val="Normal"/>
    <w:uiPriority w:val="39"/>
    <w:semiHidden/>
    <w:unhideWhenUsed/>
    <w:qFormat/>
    <w:rsid w:val="006A02FC"/>
    <w:pPr>
      <w:outlineLvl w:val="9"/>
    </w:pPr>
    <w:rPr>
      <w:lang w:bidi="en-US"/>
    </w:rPr>
  </w:style>
  <w:style w:type="paragraph" w:styleId="BalloonText">
    <w:name w:val="Balloon Text"/>
    <w:basedOn w:val="Normal"/>
    <w:link w:val="BalloonTextChar"/>
    <w:uiPriority w:val="99"/>
    <w:semiHidden/>
    <w:unhideWhenUsed/>
    <w:rsid w:val="006A02F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2FC"/>
    <w:rPr>
      <w:rFonts w:ascii="Tahoma" w:hAnsi="Tahoma" w:cs="Tahoma"/>
      <w:sz w:val="16"/>
      <w:szCs w:val="16"/>
    </w:rPr>
  </w:style>
  <w:style w:type="table" w:styleId="TableGrid">
    <w:name w:val="Table Grid"/>
    <w:basedOn w:val="TableNormal"/>
    <w:uiPriority w:val="59"/>
    <w:rsid w:val="000C037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445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C4455"/>
    <w:rPr>
      <w:sz w:val="20"/>
      <w:szCs w:val="20"/>
    </w:rPr>
  </w:style>
  <w:style w:type="paragraph" w:styleId="Footer">
    <w:name w:val="footer"/>
    <w:basedOn w:val="Normal"/>
    <w:link w:val="FooterChar"/>
    <w:uiPriority w:val="99"/>
    <w:unhideWhenUsed/>
    <w:rsid w:val="00DC445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C4455"/>
    <w:rPr>
      <w:sz w:val="20"/>
      <w:szCs w:val="20"/>
    </w:rPr>
  </w:style>
  <w:style w:type="character" w:customStyle="1" w:styleId="lrzxr">
    <w:name w:val="lrzxr"/>
    <w:basedOn w:val="DefaultParagraphFont"/>
    <w:rsid w:val="00D449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2FC"/>
    <w:rPr>
      <w:sz w:val="20"/>
      <w:szCs w:val="20"/>
    </w:rPr>
  </w:style>
  <w:style w:type="paragraph" w:styleId="Heading1">
    <w:name w:val="heading 1"/>
    <w:basedOn w:val="Normal"/>
    <w:next w:val="Normal"/>
    <w:link w:val="Heading1Char"/>
    <w:uiPriority w:val="9"/>
    <w:qFormat/>
    <w:rsid w:val="006A02FC"/>
    <w:pPr>
      <w:pBdr>
        <w:top w:val="single" w:sz="24" w:space="0" w:color="93A299" w:themeColor="accent1"/>
        <w:left w:val="single" w:sz="24" w:space="0" w:color="93A299" w:themeColor="accent1"/>
        <w:bottom w:val="single" w:sz="24" w:space="0" w:color="93A299" w:themeColor="accent1"/>
        <w:right w:val="single" w:sz="24" w:space="0" w:color="93A299" w:themeColor="accent1"/>
      </w:pBdr>
      <w:shd w:val="clear" w:color="auto" w:fill="93A299"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6A02FC"/>
    <w:pPr>
      <w:pBdr>
        <w:top w:val="single" w:sz="24" w:space="0" w:color="E9ECEA" w:themeColor="accent1" w:themeTint="33"/>
        <w:left w:val="single" w:sz="24" w:space="0" w:color="E9ECEA" w:themeColor="accent1" w:themeTint="33"/>
        <w:bottom w:val="single" w:sz="24" w:space="0" w:color="E9ECEA" w:themeColor="accent1" w:themeTint="33"/>
        <w:right w:val="single" w:sz="24" w:space="0" w:color="E9ECEA" w:themeColor="accent1" w:themeTint="33"/>
      </w:pBdr>
      <w:shd w:val="clear" w:color="auto" w:fill="E9ECEA"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6A02FC"/>
    <w:pPr>
      <w:pBdr>
        <w:top w:val="single" w:sz="6" w:space="2" w:color="93A299" w:themeColor="accent1"/>
        <w:left w:val="single" w:sz="6" w:space="2" w:color="93A299" w:themeColor="accent1"/>
      </w:pBdr>
      <w:spacing w:before="300" w:after="0"/>
      <w:outlineLvl w:val="2"/>
    </w:pPr>
    <w:rPr>
      <w:caps/>
      <w:color w:val="47524B" w:themeColor="accent1" w:themeShade="7F"/>
      <w:spacing w:val="15"/>
      <w:sz w:val="22"/>
      <w:szCs w:val="22"/>
    </w:rPr>
  </w:style>
  <w:style w:type="paragraph" w:styleId="Heading4">
    <w:name w:val="heading 4"/>
    <w:basedOn w:val="Normal"/>
    <w:next w:val="Normal"/>
    <w:link w:val="Heading4Char"/>
    <w:uiPriority w:val="9"/>
    <w:semiHidden/>
    <w:unhideWhenUsed/>
    <w:qFormat/>
    <w:rsid w:val="006A02FC"/>
    <w:pPr>
      <w:pBdr>
        <w:top w:val="dotted" w:sz="6" w:space="2" w:color="93A299" w:themeColor="accent1"/>
        <w:left w:val="dotted" w:sz="6" w:space="2" w:color="93A299" w:themeColor="accent1"/>
      </w:pBdr>
      <w:spacing w:before="300" w:after="0"/>
      <w:outlineLvl w:val="3"/>
    </w:pPr>
    <w:rPr>
      <w:caps/>
      <w:color w:val="6B7C71" w:themeColor="accent1" w:themeShade="BF"/>
      <w:spacing w:val="10"/>
      <w:sz w:val="22"/>
      <w:szCs w:val="22"/>
    </w:rPr>
  </w:style>
  <w:style w:type="paragraph" w:styleId="Heading5">
    <w:name w:val="heading 5"/>
    <w:basedOn w:val="Normal"/>
    <w:next w:val="Normal"/>
    <w:link w:val="Heading5Char"/>
    <w:uiPriority w:val="9"/>
    <w:semiHidden/>
    <w:unhideWhenUsed/>
    <w:qFormat/>
    <w:rsid w:val="006A02FC"/>
    <w:pPr>
      <w:pBdr>
        <w:bottom w:val="single" w:sz="6" w:space="1" w:color="93A299" w:themeColor="accent1"/>
      </w:pBdr>
      <w:spacing w:before="300" w:after="0"/>
      <w:outlineLvl w:val="4"/>
    </w:pPr>
    <w:rPr>
      <w:caps/>
      <w:color w:val="6B7C71" w:themeColor="accent1" w:themeShade="BF"/>
      <w:spacing w:val="10"/>
      <w:sz w:val="22"/>
      <w:szCs w:val="22"/>
    </w:rPr>
  </w:style>
  <w:style w:type="paragraph" w:styleId="Heading6">
    <w:name w:val="heading 6"/>
    <w:basedOn w:val="Normal"/>
    <w:next w:val="Normal"/>
    <w:link w:val="Heading6Char"/>
    <w:uiPriority w:val="9"/>
    <w:semiHidden/>
    <w:unhideWhenUsed/>
    <w:qFormat/>
    <w:rsid w:val="006A02FC"/>
    <w:pPr>
      <w:pBdr>
        <w:bottom w:val="dotted" w:sz="6" w:space="1" w:color="93A299" w:themeColor="accent1"/>
      </w:pBdr>
      <w:spacing w:before="300" w:after="0"/>
      <w:outlineLvl w:val="5"/>
    </w:pPr>
    <w:rPr>
      <w:caps/>
      <w:color w:val="6B7C71" w:themeColor="accent1" w:themeShade="BF"/>
      <w:spacing w:val="10"/>
      <w:sz w:val="22"/>
      <w:szCs w:val="22"/>
    </w:rPr>
  </w:style>
  <w:style w:type="paragraph" w:styleId="Heading7">
    <w:name w:val="heading 7"/>
    <w:basedOn w:val="Normal"/>
    <w:next w:val="Normal"/>
    <w:link w:val="Heading7Char"/>
    <w:uiPriority w:val="9"/>
    <w:semiHidden/>
    <w:unhideWhenUsed/>
    <w:qFormat/>
    <w:rsid w:val="006A02FC"/>
    <w:pPr>
      <w:spacing w:before="300" w:after="0"/>
      <w:outlineLvl w:val="6"/>
    </w:pPr>
    <w:rPr>
      <w:caps/>
      <w:color w:val="6B7C71" w:themeColor="accent1" w:themeShade="BF"/>
      <w:spacing w:val="10"/>
      <w:sz w:val="22"/>
      <w:szCs w:val="22"/>
    </w:rPr>
  </w:style>
  <w:style w:type="paragraph" w:styleId="Heading8">
    <w:name w:val="heading 8"/>
    <w:basedOn w:val="Normal"/>
    <w:next w:val="Normal"/>
    <w:link w:val="Heading8Char"/>
    <w:uiPriority w:val="9"/>
    <w:semiHidden/>
    <w:unhideWhenUsed/>
    <w:qFormat/>
    <w:rsid w:val="006A02F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A02F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2FC"/>
    <w:rPr>
      <w:b/>
      <w:bCs/>
      <w:caps/>
      <w:color w:val="FFFFFF" w:themeColor="background1"/>
      <w:spacing w:val="15"/>
      <w:shd w:val="clear" w:color="auto" w:fill="93A299" w:themeFill="accent1"/>
    </w:rPr>
  </w:style>
  <w:style w:type="character" w:customStyle="1" w:styleId="Heading2Char">
    <w:name w:val="Heading 2 Char"/>
    <w:basedOn w:val="DefaultParagraphFont"/>
    <w:link w:val="Heading2"/>
    <w:uiPriority w:val="9"/>
    <w:rsid w:val="006A02FC"/>
    <w:rPr>
      <w:caps/>
      <w:spacing w:val="15"/>
      <w:shd w:val="clear" w:color="auto" w:fill="E9ECEA" w:themeFill="accent1" w:themeFillTint="33"/>
    </w:rPr>
  </w:style>
  <w:style w:type="character" w:customStyle="1" w:styleId="Heading3Char">
    <w:name w:val="Heading 3 Char"/>
    <w:basedOn w:val="DefaultParagraphFont"/>
    <w:link w:val="Heading3"/>
    <w:uiPriority w:val="9"/>
    <w:rsid w:val="006A02FC"/>
    <w:rPr>
      <w:caps/>
      <w:color w:val="47524B" w:themeColor="accent1" w:themeShade="7F"/>
      <w:spacing w:val="15"/>
    </w:rPr>
  </w:style>
  <w:style w:type="character" w:customStyle="1" w:styleId="Heading4Char">
    <w:name w:val="Heading 4 Char"/>
    <w:basedOn w:val="DefaultParagraphFont"/>
    <w:link w:val="Heading4"/>
    <w:uiPriority w:val="9"/>
    <w:semiHidden/>
    <w:rsid w:val="006A02FC"/>
    <w:rPr>
      <w:caps/>
      <w:color w:val="6B7C71" w:themeColor="accent1" w:themeShade="BF"/>
      <w:spacing w:val="10"/>
    </w:rPr>
  </w:style>
  <w:style w:type="character" w:customStyle="1" w:styleId="Heading5Char">
    <w:name w:val="Heading 5 Char"/>
    <w:basedOn w:val="DefaultParagraphFont"/>
    <w:link w:val="Heading5"/>
    <w:uiPriority w:val="9"/>
    <w:semiHidden/>
    <w:rsid w:val="006A02FC"/>
    <w:rPr>
      <w:caps/>
      <w:color w:val="6B7C71" w:themeColor="accent1" w:themeShade="BF"/>
      <w:spacing w:val="10"/>
    </w:rPr>
  </w:style>
  <w:style w:type="character" w:customStyle="1" w:styleId="Heading6Char">
    <w:name w:val="Heading 6 Char"/>
    <w:basedOn w:val="DefaultParagraphFont"/>
    <w:link w:val="Heading6"/>
    <w:uiPriority w:val="9"/>
    <w:semiHidden/>
    <w:rsid w:val="006A02FC"/>
    <w:rPr>
      <w:caps/>
      <w:color w:val="6B7C71" w:themeColor="accent1" w:themeShade="BF"/>
      <w:spacing w:val="10"/>
    </w:rPr>
  </w:style>
  <w:style w:type="character" w:customStyle="1" w:styleId="Heading7Char">
    <w:name w:val="Heading 7 Char"/>
    <w:basedOn w:val="DefaultParagraphFont"/>
    <w:link w:val="Heading7"/>
    <w:uiPriority w:val="9"/>
    <w:semiHidden/>
    <w:rsid w:val="006A02FC"/>
    <w:rPr>
      <w:caps/>
      <w:color w:val="6B7C71" w:themeColor="accent1" w:themeShade="BF"/>
      <w:spacing w:val="10"/>
    </w:rPr>
  </w:style>
  <w:style w:type="character" w:customStyle="1" w:styleId="Heading8Char">
    <w:name w:val="Heading 8 Char"/>
    <w:basedOn w:val="DefaultParagraphFont"/>
    <w:link w:val="Heading8"/>
    <w:uiPriority w:val="9"/>
    <w:semiHidden/>
    <w:rsid w:val="006A02FC"/>
    <w:rPr>
      <w:caps/>
      <w:spacing w:val="10"/>
      <w:sz w:val="18"/>
      <w:szCs w:val="18"/>
    </w:rPr>
  </w:style>
  <w:style w:type="character" w:customStyle="1" w:styleId="Heading9Char">
    <w:name w:val="Heading 9 Char"/>
    <w:basedOn w:val="DefaultParagraphFont"/>
    <w:link w:val="Heading9"/>
    <w:uiPriority w:val="9"/>
    <w:semiHidden/>
    <w:rsid w:val="006A02FC"/>
    <w:rPr>
      <w:i/>
      <w:caps/>
      <w:spacing w:val="10"/>
      <w:sz w:val="18"/>
      <w:szCs w:val="18"/>
    </w:rPr>
  </w:style>
  <w:style w:type="paragraph" w:styleId="Caption">
    <w:name w:val="caption"/>
    <w:basedOn w:val="Normal"/>
    <w:next w:val="Normal"/>
    <w:uiPriority w:val="35"/>
    <w:semiHidden/>
    <w:unhideWhenUsed/>
    <w:qFormat/>
    <w:rsid w:val="006A02FC"/>
    <w:rPr>
      <w:b/>
      <w:bCs/>
      <w:color w:val="6B7C71" w:themeColor="accent1" w:themeShade="BF"/>
      <w:sz w:val="16"/>
      <w:szCs w:val="16"/>
    </w:rPr>
  </w:style>
  <w:style w:type="paragraph" w:styleId="Title">
    <w:name w:val="Title"/>
    <w:basedOn w:val="Normal"/>
    <w:next w:val="Normal"/>
    <w:link w:val="TitleChar"/>
    <w:uiPriority w:val="10"/>
    <w:qFormat/>
    <w:rsid w:val="006A02FC"/>
    <w:pPr>
      <w:spacing w:before="720"/>
    </w:pPr>
    <w:rPr>
      <w:caps/>
      <w:color w:val="93A299" w:themeColor="accent1"/>
      <w:spacing w:val="10"/>
      <w:kern w:val="28"/>
      <w:sz w:val="52"/>
      <w:szCs w:val="52"/>
    </w:rPr>
  </w:style>
  <w:style w:type="character" w:customStyle="1" w:styleId="TitleChar">
    <w:name w:val="Title Char"/>
    <w:basedOn w:val="DefaultParagraphFont"/>
    <w:link w:val="Title"/>
    <w:uiPriority w:val="10"/>
    <w:rsid w:val="006A02FC"/>
    <w:rPr>
      <w:caps/>
      <w:color w:val="93A299" w:themeColor="accent1"/>
      <w:spacing w:val="10"/>
      <w:kern w:val="28"/>
      <w:sz w:val="52"/>
      <w:szCs w:val="52"/>
    </w:rPr>
  </w:style>
  <w:style w:type="paragraph" w:styleId="Subtitle">
    <w:name w:val="Subtitle"/>
    <w:basedOn w:val="Normal"/>
    <w:next w:val="Normal"/>
    <w:link w:val="SubtitleChar"/>
    <w:uiPriority w:val="11"/>
    <w:qFormat/>
    <w:rsid w:val="006A02FC"/>
    <w:pPr>
      <w:spacing w:after="1000" w:line="240" w:lineRule="auto"/>
    </w:pPr>
    <w:rPr>
      <w:caps/>
      <w:color w:val="696985" w:themeColor="text1" w:themeTint="A6"/>
      <w:spacing w:val="10"/>
      <w:sz w:val="24"/>
      <w:szCs w:val="24"/>
    </w:rPr>
  </w:style>
  <w:style w:type="character" w:customStyle="1" w:styleId="SubtitleChar">
    <w:name w:val="Subtitle Char"/>
    <w:basedOn w:val="DefaultParagraphFont"/>
    <w:link w:val="Subtitle"/>
    <w:uiPriority w:val="11"/>
    <w:rsid w:val="006A02FC"/>
    <w:rPr>
      <w:caps/>
      <w:color w:val="696985" w:themeColor="text1" w:themeTint="A6"/>
      <w:spacing w:val="10"/>
      <w:sz w:val="24"/>
      <w:szCs w:val="24"/>
    </w:rPr>
  </w:style>
  <w:style w:type="character" w:styleId="Strong">
    <w:name w:val="Strong"/>
    <w:uiPriority w:val="22"/>
    <w:qFormat/>
    <w:rsid w:val="006A02FC"/>
    <w:rPr>
      <w:b/>
      <w:bCs/>
    </w:rPr>
  </w:style>
  <w:style w:type="character" w:styleId="Emphasis">
    <w:name w:val="Emphasis"/>
    <w:uiPriority w:val="20"/>
    <w:qFormat/>
    <w:rsid w:val="006A02FC"/>
    <w:rPr>
      <w:caps/>
      <w:color w:val="47524B" w:themeColor="accent1" w:themeShade="7F"/>
      <w:spacing w:val="5"/>
    </w:rPr>
  </w:style>
  <w:style w:type="paragraph" w:styleId="NoSpacing">
    <w:name w:val="No Spacing"/>
    <w:basedOn w:val="Normal"/>
    <w:link w:val="NoSpacingChar"/>
    <w:uiPriority w:val="1"/>
    <w:qFormat/>
    <w:rsid w:val="006A02FC"/>
    <w:pPr>
      <w:spacing w:before="0" w:after="0" w:line="240" w:lineRule="auto"/>
    </w:pPr>
  </w:style>
  <w:style w:type="character" w:customStyle="1" w:styleId="NoSpacingChar">
    <w:name w:val="No Spacing Char"/>
    <w:basedOn w:val="DefaultParagraphFont"/>
    <w:link w:val="NoSpacing"/>
    <w:uiPriority w:val="1"/>
    <w:rsid w:val="006A02FC"/>
    <w:rPr>
      <w:sz w:val="20"/>
      <w:szCs w:val="20"/>
    </w:rPr>
  </w:style>
  <w:style w:type="paragraph" w:styleId="ListParagraph">
    <w:name w:val="List Paragraph"/>
    <w:basedOn w:val="Normal"/>
    <w:uiPriority w:val="34"/>
    <w:qFormat/>
    <w:rsid w:val="006A02FC"/>
    <w:pPr>
      <w:ind w:left="720"/>
      <w:contextualSpacing/>
    </w:pPr>
  </w:style>
  <w:style w:type="paragraph" w:styleId="Quote">
    <w:name w:val="Quote"/>
    <w:basedOn w:val="Normal"/>
    <w:next w:val="Normal"/>
    <w:link w:val="QuoteChar"/>
    <w:uiPriority w:val="29"/>
    <w:qFormat/>
    <w:rsid w:val="006A02FC"/>
    <w:rPr>
      <w:i/>
      <w:iCs/>
    </w:rPr>
  </w:style>
  <w:style w:type="character" w:customStyle="1" w:styleId="QuoteChar">
    <w:name w:val="Quote Char"/>
    <w:basedOn w:val="DefaultParagraphFont"/>
    <w:link w:val="Quote"/>
    <w:uiPriority w:val="29"/>
    <w:rsid w:val="006A02FC"/>
    <w:rPr>
      <w:i/>
      <w:iCs/>
      <w:sz w:val="20"/>
      <w:szCs w:val="20"/>
    </w:rPr>
  </w:style>
  <w:style w:type="paragraph" w:styleId="IntenseQuote">
    <w:name w:val="Intense Quote"/>
    <w:basedOn w:val="Normal"/>
    <w:next w:val="Normal"/>
    <w:link w:val="IntenseQuoteChar"/>
    <w:uiPriority w:val="30"/>
    <w:qFormat/>
    <w:rsid w:val="006A02FC"/>
    <w:pPr>
      <w:pBdr>
        <w:top w:val="single" w:sz="4" w:space="10" w:color="93A299" w:themeColor="accent1"/>
        <w:left w:val="single" w:sz="4" w:space="10" w:color="93A299" w:themeColor="accent1"/>
      </w:pBdr>
      <w:spacing w:after="0"/>
      <w:ind w:left="1296" w:right="1152"/>
      <w:jc w:val="both"/>
    </w:pPr>
    <w:rPr>
      <w:i/>
      <w:iCs/>
      <w:color w:val="93A299" w:themeColor="accent1"/>
    </w:rPr>
  </w:style>
  <w:style w:type="character" w:customStyle="1" w:styleId="IntenseQuoteChar">
    <w:name w:val="Intense Quote Char"/>
    <w:basedOn w:val="DefaultParagraphFont"/>
    <w:link w:val="IntenseQuote"/>
    <w:uiPriority w:val="30"/>
    <w:rsid w:val="006A02FC"/>
    <w:rPr>
      <w:i/>
      <w:iCs/>
      <w:color w:val="93A299" w:themeColor="accent1"/>
      <w:sz w:val="20"/>
      <w:szCs w:val="20"/>
    </w:rPr>
  </w:style>
  <w:style w:type="character" w:styleId="SubtleEmphasis">
    <w:name w:val="Subtle Emphasis"/>
    <w:uiPriority w:val="19"/>
    <w:qFormat/>
    <w:rsid w:val="006A02FC"/>
    <w:rPr>
      <w:i/>
      <w:iCs/>
      <w:color w:val="47524B" w:themeColor="accent1" w:themeShade="7F"/>
    </w:rPr>
  </w:style>
  <w:style w:type="character" w:styleId="IntenseEmphasis">
    <w:name w:val="Intense Emphasis"/>
    <w:uiPriority w:val="21"/>
    <w:qFormat/>
    <w:rsid w:val="006A02FC"/>
    <w:rPr>
      <w:b/>
      <w:bCs/>
      <w:caps/>
      <w:color w:val="47524B" w:themeColor="accent1" w:themeShade="7F"/>
      <w:spacing w:val="10"/>
    </w:rPr>
  </w:style>
  <w:style w:type="character" w:styleId="SubtleReference">
    <w:name w:val="Subtle Reference"/>
    <w:uiPriority w:val="31"/>
    <w:qFormat/>
    <w:rsid w:val="006A02FC"/>
    <w:rPr>
      <w:b/>
      <w:bCs/>
      <w:color w:val="93A299" w:themeColor="accent1"/>
    </w:rPr>
  </w:style>
  <w:style w:type="character" w:styleId="IntenseReference">
    <w:name w:val="Intense Reference"/>
    <w:uiPriority w:val="32"/>
    <w:qFormat/>
    <w:rsid w:val="006A02FC"/>
    <w:rPr>
      <w:b/>
      <w:bCs/>
      <w:i/>
      <w:iCs/>
      <w:caps/>
      <w:color w:val="93A299" w:themeColor="accent1"/>
    </w:rPr>
  </w:style>
  <w:style w:type="character" w:styleId="BookTitle">
    <w:name w:val="Book Title"/>
    <w:uiPriority w:val="33"/>
    <w:qFormat/>
    <w:rsid w:val="006A02FC"/>
    <w:rPr>
      <w:b/>
      <w:bCs/>
      <w:i/>
      <w:iCs/>
      <w:spacing w:val="9"/>
    </w:rPr>
  </w:style>
  <w:style w:type="paragraph" w:styleId="TOCHeading">
    <w:name w:val="TOC Heading"/>
    <w:basedOn w:val="Heading1"/>
    <w:next w:val="Normal"/>
    <w:uiPriority w:val="39"/>
    <w:semiHidden/>
    <w:unhideWhenUsed/>
    <w:qFormat/>
    <w:rsid w:val="006A02FC"/>
    <w:pPr>
      <w:outlineLvl w:val="9"/>
    </w:pPr>
    <w:rPr>
      <w:lang w:bidi="en-US"/>
    </w:rPr>
  </w:style>
  <w:style w:type="paragraph" w:styleId="BalloonText">
    <w:name w:val="Balloon Text"/>
    <w:basedOn w:val="Normal"/>
    <w:link w:val="BalloonTextChar"/>
    <w:uiPriority w:val="99"/>
    <w:semiHidden/>
    <w:unhideWhenUsed/>
    <w:rsid w:val="006A02F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2FC"/>
    <w:rPr>
      <w:rFonts w:ascii="Tahoma" w:hAnsi="Tahoma" w:cs="Tahoma"/>
      <w:sz w:val="16"/>
      <w:szCs w:val="16"/>
    </w:rPr>
  </w:style>
  <w:style w:type="table" w:styleId="TableGrid">
    <w:name w:val="Table Grid"/>
    <w:basedOn w:val="TableNormal"/>
    <w:uiPriority w:val="59"/>
    <w:rsid w:val="000C037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445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C4455"/>
    <w:rPr>
      <w:sz w:val="20"/>
      <w:szCs w:val="20"/>
    </w:rPr>
  </w:style>
  <w:style w:type="paragraph" w:styleId="Footer">
    <w:name w:val="footer"/>
    <w:basedOn w:val="Normal"/>
    <w:link w:val="FooterChar"/>
    <w:uiPriority w:val="99"/>
    <w:unhideWhenUsed/>
    <w:rsid w:val="00DC445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C4455"/>
    <w:rPr>
      <w:sz w:val="20"/>
      <w:szCs w:val="20"/>
    </w:rPr>
  </w:style>
  <w:style w:type="character" w:customStyle="1" w:styleId="lrzxr">
    <w:name w:val="lrzxr"/>
    <w:basedOn w:val="DefaultParagraphFont"/>
    <w:rsid w:val="00D44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01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9"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image" Target="media/image19.emf"/><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image" Target="media/image13.jpeg"/><Relationship Id="rId29" Type="http://schemas.openxmlformats.org/officeDocument/2006/relationships/image" Target="media/image17.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oleObject" Target="embeddings/oleObject4.bin"/><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16.emf"/><Relationship Id="rId30" Type="http://schemas.openxmlformats.org/officeDocument/2006/relationships/oleObject" Target="embeddings/oleObject3.bin"/><Relationship Id="rId35" Type="http://schemas.openxmlformats.org/officeDocument/2006/relationships/image" Target="media/image20.emf"/></Relationships>
</file>

<file path=word/theme/theme1.xml><?xml version="1.0" encoding="utf-8"?>
<a:theme xmlns:a="http://schemas.openxmlformats.org/drawingml/2006/main" name="Office Theme">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2580</Words>
  <Characters>14708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Rochdale MBC</Company>
  <LinksUpToDate>false</LinksUpToDate>
  <CharactersWithSpaces>17254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Eccles</dc:creator>
  <cp:lastModifiedBy>Fanning, Michael</cp:lastModifiedBy>
  <cp:revision>2</cp:revision>
  <dcterms:created xsi:type="dcterms:W3CDTF">2019-05-07T12:28:00Z</dcterms:created>
  <dcterms:modified xsi:type="dcterms:W3CDTF">2019-05-07T12:28:00Z</dcterms:modified>
</cp:coreProperties>
</file>