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613D" w14:textId="77777777" w:rsidR="00633E87" w:rsidRDefault="00633E87" w:rsidP="00633E87">
      <w:pPr>
        <w:tabs>
          <w:tab w:val="left" w:pos="1540"/>
          <w:tab w:val="center" w:pos="2745"/>
        </w:tabs>
        <w:spacing w:after="0" w:line="240" w:lineRule="auto"/>
        <w:rPr>
          <w:b/>
          <w:sz w:val="24"/>
          <w:szCs w:val="24"/>
          <w:u w:val="single"/>
        </w:rPr>
      </w:pPr>
      <w:r>
        <w:rPr>
          <w:noProof/>
          <w:lang w:eastAsia="en-GB"/>
        </w:rPr>
        <w:drawing>
          <wp:anchor distT="0" distB="0" distL="114300" distR="114300" simplePos="0" relativeHeight="251659264" behindDoc="0" locked="0" layoutInCell="1" allowOverlap="1" wp14:anchorId="48280F83" wp14:editId="43E7FC97">
            <wp:simplePos x="0" y="0"/>
            <wp:positionH relativeFrom="column">
              <wp:posOffset>3600450</wp:posOffset>
            </wp:positionH>
            <wp:positionV relativeFrom="paragraph">
              <wp:posOffset>0</wp:posOffset>
            </wp:positionV>
            <wp:extent cx="191071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715" cy="847725"/>
                    </a:xfrm>
                    <a:prstGeom prst="rect">
                      <a:avLst/>
                    </a:prstGeom>
                  </pic:spPr>
                </pic:pic>
              </a:graphicData>
            </a:graphic>
            <wp14:sizeRelH relativeFrom="margin">
              <wp14:pctWidth>0</wp14:pctWidth>
            </wp14:sizeRelH>
            <wp14:sizeRelV relativeFrom="margin">
              <wp14:pctHeight>0</wp14:pctHeight>
            </wp14:sizeRelV>
          </wp:anchor>
        </w:drawing>
      </w:r>
    </w:p>
    <w:p w14:paraId="0F7763B0" w14:textId="77777777" w:rsidR="00633E87" w:rsidRDefault="00633E87" w:rsidP="004666EF">
      <w:pPr>
        <w:spacing w:after="0" w:line="240" w:lineRule="auto"/>
        <w:rPr>
          <w:b/>
          <w:sz w:val="24"/>
          <w:szCs w:val="24"/>
          <w:u w:val="single"/>
        </w:rPr>
      </w:pPr>
    </w:p>
    <w:p w14:paraId="72381A98" w14:textId="77777777" w:rsidR="00633E87" w:rsidRDefault="00633E87" w:rsidP="004666EF">
      <w:pPr>
        <w:spacing w:after="0" w:line="240" w:lineRule="auto"/>
        <w:rPr>
          <w:b/>
          <w:sz w:val="24"/>
          <w:szCs w:val="24"/>
          <w:u w:val="single"/>
        </w:rPr>
      </w:pPr>
    </w:p>
    <w:p w14:paraId="6D613A3E" w14:textId="77777777" w:rsidR="00633E87" w:rsidRDefault="00633E87" w:rsidP="004666EF">
      <w:pPr>
        <w:spacing w:after="0" w:line="240" w:lineRule="auto"/>
        <w:rPr>
          <w:b/>
          <w:sz w:val="24"/>
          <w:szCs w:val="24"/>
          <w:u w:val="single"/>
        </w:rPr>
      </w:pPr>
    </w:p>
    <w:p w14:paraId="460454A2" w14:textId="77777777" w:rsidR="00633E87" w:rsidRDefault="00633E87" w:rsidP="004666EF">
      <w:pPr>
        <w:spacing w:after="0" w:line="240" w:lineRule="auto"/>
        <w:rPr>
          <w:b/>
          <w:sz w:val="24"/>
          <w:szCs w:val="24"/>
          <w:u w:val="single"/>
        </w:rPr>
      </w:pPr>
    </w:p>
    <w:p w14:paraId="2F2FAB49" w14:textId="77777777" w:rsidR="00633E87" w:rsidRDefault="00633E87" w:rsidP="004666EF">
      <w:pPr>
        <w:spacing w:after="0" w:line="240" w:lineRule="auto"/>
        <w:rPr>
          <w:b/>
          <w:sz w:val="24"/>
          <w:szCs w:val="24"/>
          <w:u w:val="single"/>
        </w:rPr>
      </w:pPr>
    </w:p>
    <w:p w14:paraId="52CAE097" w14:textId="77777777" w:rsidR="00633E87" w:rsidRDefault="00633E87" w:rsidP="004666EF">
      <w:pPr>
        <w:spacing w:after="0" w:line="240" w:lineRule="auto"/>
        <w:rPr>
          <w:b/>
          <w:sz w:val="24"/>
          <w:szCs w:val="24"/>
          <w:u w:val="single"/>
        </w:rPr>
      </w:pPr>
    </w:p>
    <w:p w14:paraId="4C16EF39" w14:textId="77777777" w:rsidR="004666EF" w:rsidRPr="000A7D2B" w:rsidRDefault="008C35C0" w:rsidP="004666EF">
      <w:pPr>
        <w:spacing w:after="0" w:line="240" w:lineRule="auto"/>
        <w:rPr>
          <w:rFonts w:ascii="Arial" w:hAnsi="Arial" w:cs="Arial"/>
          <w:b/>
          <w:color w:val="4F81BD" w:themeColor="accent1"/>
          <w:sz w:val="28"/>
          <w:szCs w:val="28"/>
          <w:u w:val="single"/>
        </w:rPr>
      </w:pPr>
      <w:r w:rsidRPr="000A7D2B">
        <w:rPr>
          <w:rFonts w:ascii="Arial" w:hAnsi="Arial" w:cs="Arial"/>
          <w:b/>
          <w:color w:val="4F81BD" w:themeColor="accent1"/>
          <w:sz w:val="28"/>
          <w:szCs w:val="28"/>
          <w:u w:val="single"/>
        </w:rPr>
        <w:t xml:space="preserve">Alternative Provision in Southwark- Market Warming </w:t>
      </w:r>
    </w:p>
    <w:p w14:paraId="26E44CE7" w14:textId="77777777" w:rsidR="00CE5616" w:rsidRPr="000A7D2B" w:rsidRDefault="00CE5616" w:rsidP="004666EF">
      <w:pPr>
        <w:spacing w:after="0" w:line="240" w:lineRule="auto"/>
        <w:rPr>
          <w:b/>
          <w:color w:val="4F81BD" w:themeColor="accent1"/>
          <w:sz w:val="24"/>
          <w:szCs w:val="24"/>
          <w:u w:val="single"/>
        </w:rPr>
      </w:pPr>
    </w:p>
    <w:p w14:paraId="1F6702AD" w14:textId="77777777" w:rsidR="00CE5616" w:rsidRPr="000A7D2B" w:rsidRDefault="00CE5616" w:rsidP="00CE5616">
      <w:pPr>
        <w:jc w:val="both"/>
        <w:rPr>
          <w:rFonts w:ascii="Arial" w:hAnsi="Arial" w:cs="Arial"/>
          <w:b/>
          <w:color w:val="4F81BD" w:themeColor="accent1"/>
          <w:sz w:val="24"/>
          <w:szCs w:val="24"/>
        </w:rPr>
      </w:pPr>
      <w:r w:rsidRPr="000A7D2B">
        <w:rPr>
          <w:rFonts w:ascii="Arial" w:eastAsia="Calibri" w:hAnsi="Arial" w:cs="Arial"/>
          <w:b/>
          <w:color w:val="4F81BD" w:themeColor="accent1"/>
          <w:sz w:val="28"/>
          <w:szCs w:val="24"/>
          <w:u w:val="single"/>
        </w:rPr>
        <w:t>Please respond by 8 April 2021</w:t>
      </w:r>
    </w:p>
    <w:p w14:paraId="4DDE68A2" w14:textId="77777777" w:rsidR="00CE5616" w:rsidRDefault="00CE5616" w:rsidP="004666EF">
      <w:pPr>
        <w:spacing w:after="0" w:line="240" w:lineRule="auto"/>
        <w:rPr>
          <w:b/>
          <w:sz w:val="24"/>
          <w:szCs w:val="24"/>
          <w:u w:val="single"/>
        </w:rPr>
      </w:pPr>
    </w:p>
    <w:p w14:paraId="6860FB1F" w14:textId="77777777" w:rsidR="00C63B2F" w:rsidRDefault="00C63B2F" w:rsidP="000A7D2B">
      <w:pPr>
        <w:spacing w:after="0" w:line="240" w:lineRule="auto"/>
        <w:jc w:val="both"/>
        <w:rPr>
          <w:rFonts w:ascii="Arial" w:hAnsi="Arial" w:cs="Arial"/>
          <w:sz w:val="24"/>
          <w:szCs w:val="24"/>
        </w:rPr>
      </w:pPr>
      <w:r>
        <w:rPr>
          <w:rFonts w:ascii="Arial" w:hAnsi="Arial" w:cs="Arial"/>
          <w:sz w:val="24"/>
          <w:szCs w:val="24"/>
        </w:rPr>
        <w:t xml:space="preserve">Local Authorities have a statutory responsibility for arranging suitable education for all compulsory school aged pupils. </w:t>
      </w:r>
    </w:p>
    <w:p w14:paraId="6B8EC028" w14:textId="77777777" w:rsidR="000A7D2B" w:rsidRPr="000A7D2B" w:rsidRDefault="000A7D2B" w:rsidP="000A7D2B">
      <w:pPr>
        <w:spacing w:after="0" w:line="240" w:lineRule="auto"/>
        <w:jc w:val="both"/>
        <w:rPr>
          <w:rFonts w:ascii="Arial" w:hAnsi="Arial" w:cs="Arial"/>
          <w:sz w:val="24"/>
          <w:szCs w:val="24"/>
        </w:rPr>
      </w:pPr>
    </w:p>
    <w:p w14:paraId="5E6EADF3" w14:textId="77777777" w:rsidR="00C63B2F" w:rsidRDefault="006672DE" w:rsidP="000A7D2B">
      <w:pPr>
        <w:spacing w:after="0" w:line="240" w:lineRule="auto"/>
        <w:jc w:val="both"/>
        <w:rPr>
          <w:rFonts w:ascii="Arial" w:hAnsi="Arial" w:cs="Arial"/>
          <w:sz w:val="24"/>
          <w:szCs w:val="24"/>
        </w:rPr>
      </w:pPr>
      <w:r w:rsidRPr="006672DE">
        <w:rPr>
          <w:rFonts w:ascii="Arial" w:hAnsi="Arial" w:cs="Arial"/>
          <w:sz w:val="24"/>
          <w:szCs w:val="24"/>
        </w:rPr>
        <w:t xml:space="preserve">London Borough </w:t>
      </w:r>
      <w:r>
        <w:rPr>
          <w:rFonts w:ascii="Arial" w:hAnsi="Arial" w:cs="Arial"/>
          <w:sz w:val="24"/>
          <w:szCs w:val="24"/>
        </w:rPr>
        <w:t xml:space="preserve">of </w:t>
      </w:r>
      <w:r w:rsidRPr="006672DE">
        <w:rPr>
          <w:rFonts w:ascii="Arial" w:hAnsi="Arial" w:cs="Arial"/>
          <w:sz w:val="24"/>
          <w:szCs w:val="24"/>
        </w:rPr>
        <w:t xml:space="preserve">Southwark </w:t>
      </w:r>
      <w:r w:rsidR="00CD2D6E">
        <w:rPr>
          <w:rFonts w:ascii="Arial" w:hAnsi="Arial" w:cs="Arial"/>
          <w:sz w:val="24"/>
          <w:szCs w:val="24"/>
        </w:rPr>
        <w:t xml:space="preserve">(LBS) </w:t>
      </w:r>
      <w:r w:rsidRPr="006672DE">
        <w:rPr>
          <w:rFonts w:ascii="Arial" w:hAnsi="Arial" w:cs="Arial"/>
          <w:sz w:val="24"/>
          <w:szCs w:val="24"/>
        </w:rPr>
        <w:t>is committed to ensuring th</w:t>
      </w:r>
      <w:r w:rsidR="002E6752">
        <w:rPr>
          <w:rFonts w:ascii="Arial" w:hAnsi="Arial" w:cs="Arial"/>
          <w:sz w:val="24"/>
          <w:szCs w:val="24"/>
        </w:rPr>
        <w:t xml:space="preserve">at all Southwark children receive high-quality education in a safe </w:t>
      </w:r>
      <w:r w:rsidR="00C63B2F">
        <w:rPr>
          <w:rFonts w:ascii="Arial" w:hAnsi="Arial" w:cs="Arial"/>
          <w:sz w:val="24"/>
          <w:szCs w:val="24"/>
        </w:rPr>
        <w:t>environment that is fit for learning</w:t>
      </w:r>
    </w:p>
    <w:p w14:paraId="57142103" w14:textId="77777777" w:rsidR="00C63B2F" w:rsidRDefault="00C63B2F" w:rsidP="000A7D2B">
      <w:pPr>
        <w:spacing w:after="0" w:line="240" w:lineRule="auto"/>
        <w:jc w:val="both"/>
        <w:rPr>
          <w:rFonts w:ascii="Arial" w:hAnsi="Arial" w:cs="Arial"/>
          <w:sz w:val="24"/>
          <w:szCs w:val="24"/>
        </w:rPr>
      </w:pPr>
    </w:p>
    <w:p w14:paraId="3A4352D9" w14:textId="77777777" w:rsidR="00161E26" w:rsidRDefault="00C63B2F" w:rsidP="000A7D2B">
      <w:pPr>
        <w:spacing w:after="0" w:line="240" w:lineRule="auto"/>
        <w:jc w:val="both"/>
        <w:rPr>
          <w:rFonts w:ascii="Arial" w:hAnsi="Arial" w:cs="Arial"/>
          <w:sz w:val="24"/>
          <w:szCs w:val="24"/>
        </w:rPr>
      </w:pPr>
      <w:r>
        <w:rPr>
          <w:rFonts w:ascii="Arial" w:hAnsi="Arial" w:cs="Arial"/>
          <w:sz w:val="24"/>
          <w:szCs w:val="24"/>
        </w:rPr>
        <w:t xml:space="preserve"> </w:t>
      </w:r>
      <w:r w:rsidR="00ED2791" w:rsidRPr="000A7D2B">
        <w:rPr>
          <w:rFonts w:ascii="Arial" w:hAnsi="Arial" w:cs="Arial"/>
          <w:sz w:val="24"/>
          <w:szCs w:val="24"/>
        </w:rPr>
        <w:t xml:space="preserve">Alternative Provision (AP), </w:t>
      </w:r>
      <w:r>
        <w:rPr>
          <w:rFonts w:ascii="Arial" w:hAnsi="Arial" w:cs="Arial"/>
          <w:sz w:val="24"/>
          <w:szCs w:val="24"/>
        </w:rPr>
        <w:t xml:space="preserve">is available for children of compulsory school age, where mainstream or special schools do not meet full educational requirements for a wide range of reasons which can include: </w:t>
      </w:r>
    </w:p>
    <w:p w14:paraId="43CE11BE" w14:textId="77777777" w:rsidR="00161E26" w:rsidRDefault="00161E26" w:rsidP="000A7D2B">
      <w:pPr>
        <w:spacing w:after="0" w:line="240" w:lineRule="auto"/>
        <w:jc w:val="both"/>
        <w:rPr>
          <w:rFonts w:ascii="Arial" w:hAnsi="Arial" w:cs="Arial"/>
          <w:sz w:val="24"/>
          <w:szCs w:val="24"/>
        </w:rPr>
      </w:pPr>
    </w:p>
    <w:p w14:paraId="538B87BB" w14:textId="77777777" w:rsidR="00161E26" w:rsidRDefault="00161E26" w:rsidP="000A7D2B">
      <w:pPr>
        <w:pStyle w:val="ListParagraph"/>
        <w:numPr>
          <w:ilvl w:val="0"/>
          <w:numId w:val="3"/>
        </w:numPr>
        <w:spacing w:after="0" w:line="240" w:lineRule="auto"/>
        <w:rPr>
          <w:rFonts w:ascii="Arial" w:hAnsi="Arial" w:cs="Arial"/>
          <w:sz w:val="24"/>
          <w:szCs w:val="24"/>
        </w:rPr>
      </w:pPr>
      <w:r>
        <w:rPr>
          <w:rFonts w:ascii="Arial" w:hAnsi="Arial" w:cs="Arial"/>
          <w:sz w:val="24"/>
          <w:szCs w:val="24"/>
        </w:rPr>
        <w:t>Behaviour which results in a permanent or fixed-period exclusion;</w:t>
      </w:r>
    </w:p>
    <w:p w14:paraId="2AE2E561" w14:textId="77777777" w:rsidR="00161E26" w:rsidRDefault="00161E26" w:rsidP="000A7D2B">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Health reasons – including physical or mental health needs, or a disabled child;</w:t>
      </w:r>
    </w:p>
    <w:p w14:paraId="5D8688E9" w14:textId="77777777" w:rsidR="00161E26" w:rsidRDefault="00161E26" w:rsidP="000A7D2B">
      <w:pPr>
        <w:pStyle w:val="ListParagraph"/>
        <w:numPr>
          <w:ilvl w:val="0"/>
          <w:numId w:val="3"/>
        </w:numPr>
        <w:spacing w:after="0" w:line="240" w:lineRule="auto"/>
        <w:rPr>
          <w:rFonts w:ascii="Arial" w:hAnsi="Arial" w:cs="Arial"/>
          <w:sz w:val="24"/>
          <w:szCs w:val="24"/>
        </w:rPr>
      </w:pPr>
      <w:r>
        <w:rPr>
          <w:rFonts w:ascii="Arial" w:hAnsi="Arial" w:cs="Arial"/>
          <w:sz w:val="24"/>
          <w:szCs w:val="24"/>
        </w:rPr>
        <w:t>Where a child is awaiting placement in a mainstream school; and</w:t>
      </w:r>
    </w:p>
    <w:p w14:paraId="0D3F4836" w14:textId="77777777" w:rsidR="00161E26" w:rsidRDefault="00161E26" w:rsidP="000A7D2B">
      <w:pPr>
        <w:pStyle w:val="ListParagraph"/>
        <w:numPr>
          <w:ilvl w:val="0"/>
          <w:numId w:val="3"/>
        </w:numPr>
        <w:spacing w:after="0" w:line="240" w:lineRule="auto"/>
        <w:rPr>
          <w:rFonts w:ascii="Arial" w:hAnsi="Arial" w:cs="Arial"/>
          <w:sz w:val="24"/>
          <w:szCs w:val="24"/>
        </w:rPr>
      </w:pPr>
      <w:r>
        <w:rPr>
          <w:rFonts w:ascii="Arial" w:hAnsi="Arial" w:cs="Arial"/>
          <w:sz w:val="24"/>
          <w:szCs w:val="24"/>
        </w:rPr>
        <w:t>Interim or supplementary education for a Looked after Child (LAC)</w:t>
      </w:r>
    </w:p>
    <w:p w14:paraId="4FC1F2DE" w14:textId="77777777" w:rsidR="00161E26" w:rsidRPr="000A7D2B" w:rsidRDefault="00161E26" w:rsidP="000A7D2B">
      <w:pPr>
        <w:pStyle w:val="ListParagraph"/>
        <w:spacing w:after="0" w:line="240" w:lineRule="auto"/>
        <w:rPr>
          <w:rFonts w:ascii="Arial" w:hAnsi="Arial" w:cs="Arial"/>
          <w:sz w:val="24"/>
          <w:szCs w:val="24"/>
        </w:rPr>
      </w:pPr>
    </w:p>
    <w:p w14:paraId="5E8F11C7" w14:textId="77777777" w:rsidR="00161E26" w:rsidRDefault="00161E26" w:rsidP="00ED2791">
      <w:pPr>
        <w:spacing w:after="0" w:line="240" w:lineRule="auto"/>
        <w:rPr>
          <w:rFonts w:ascii="Arial" w:hAnsi="Arial" w:cs="Arial"/>
          <w:sz w:val="24"/>
          <w:szCs w:val="24"/>
        </w:rPr>
      </w:pPr>
    </w:p>
    <w:p w14:paraId="31A9E50C" w14:textId="77777777" w:rsidR="00ED2791" w:rsidRPr="000A7D2B" w:rsidRDefault="00CD2D6E" w:rsidP="00ED2791">
      <w:pPr>
        <w:spacing w:after="0" w:line="240" w:lineRule="auto"/>
        <w:rPr>
          <w:rFonts w:ascii="Arial" w:hAnsi="Arial" w:cs="Arial"/>
          <w:sz w:val="24"/>
          <w:szCs w:val="24"/>
        </w:rPr>
      </w:pPr>
      <w:r>
        <w:rPr>
          <w:rFonts w:ascii="Arial" w:hAnsi="Arial" w:cs="Arial"/>
          <w:sz w:val="24"/>
          <w:szCs w:val="24"/>
        </w:rPr>
        <w:t xml:space="preserve">Southwark Council intends to </w:t>
      </w:r>
      <w:r w:rsidR="00ED2791" w:rsidRPr="000A7D2B">
        <w:rPr>
          <w:rFonts w:ascii="Arial" w:hAnsi="Arial" w:cs="Arial"/>
          <w:sz w:val="24"/>
          <w:szCs w:val="24"/>
        </w:rPr>
        <w:t>establish</w:t>
      </w:r>
      <w:r w:rsidR="004B5231" w:rsidRPr="000A7D2B">
        <w:rPr>
          <w:rFonts w:ascii="Arial" w:hAnsi="Arial" w:cs="Arial"/>
          <w:sz w:val="24"/>
          <w:szCs w:val="24"/>
        </w:rPr>
        <w:t xml:space="preserve"> </w:t>
      </w:r>
      <w:r w:rsidR="0018228B" w:rsidRPr="000A7D2B">
        <w:rPr>
          <w:rFonts w:ascii="Arial" w:hAnsi="Arial" w:cs="Arial"/>
          <w:sz w:val="24"/>
          <w:szCs w:val="24"/>
        </w:rPr>
        <w:t>contracting arrangements</w:t>
      </w:r>
      <w:r w:rsidR="00ED2791" w:rsidRPr="000A7D2B">
        <w:rPr>
          <w:rFonts w:ascii="Arial" w:hAnsi="Arial" w:cs="Arial"/>
          <w:sz w:val="24"/>
          <w:szCs w:val="24"/>
        </w:rPr>
        <w:t xml:space="preserve"> with high-quality providers via an AP framework.  </w:t>
      </w:r>
      <w:r w:rsidR="007D1ACD" w:rsidRPr="000A7D2B">
        <w:rPr>
          <w:rFonts w:ascii="Arial" w:hAnsi="Arial" w:cs="Arial"/>
          <w:sz w:val="24"/>
          <w:szCs w:val="24"/>
        </w:rPr>
        <w:t xml:space="preserve">The aim is for </w:t>
      </w:r>
      <w:r>
        <w:rPr>
          <w:rFonts w:ascii="Arial" w:hAnsi="Arial" w:cs="Arial"/>
          <w:sz w:val="24"/>
          <w:szCs w:val="24"/>
        </w:rPr>
        <w:t xml:space="preserve">an </w:t>
      </w:r>
      <w:r w:rsidR="00ED2791" w:rsidRPr="000A7D2B">
        <w:rPr>
          <w:rFonts w:ascii="Arial" w:hAnsi="Arial" w:cs="Arial"/>
          <w:sz w:val="24"/>
          <w:szCs w:val="24"/>
        </w:rPr>
        <w:t xml:space="preserve">AP framework </w:t>
      </w:r>
      <w:r w:rsidR="007D1ACD" w:rsidRPr="000A7D2B">
        <w:rPr>
          <w:rFonts w:ascii="Arial" w:hAnsi="Arial" w:cs="Arial"/>
          <w:sz w:val="24"/>
          <w:szCs w:val="24"/>
        </w:rPr>
        <w:t xml:space="preserve">to </w:t>
      </w:r>
      <w:r w:rsidR="00ED2791" w:rsidRPr="000A7D2B">
        <w:rPr>
          <w:rFonts w:ascii="Arial" w:hAnsi="Arial" w:cs="Arial"/>
          <w:sz w:val="24"/>
          <w:szCs w:val="24"/>
        </w:rPr>
        <w:t xml:space="preserve">generate increased </w:t>
      </w:r>
      <w:r w:rsidR="004B5231" w:rsidRPr="000A7D2B">
        <w:rPr>
          <w:rFonts w:ascii="Arial" w:hAnsi="Arial" w:cs="Arial"/>
          <w:sz w:val="24"/>
          <w:szCs w:val="24"/>
        </w:rPr>
        <w:t xml:space="preserve">personalised support and </w:t>
      </w:r>
      <w:r w:rsidR="00ED2791" w:rsidRPr="000A7D2B">
        <w:rPr>
          <w:rFonts w:ascii="Arial" w:hAnsi="Arial" w:cs="Arial"/>
          <w:sz w:val="24"/>
          <w:szCs w:val="24"/>
        </w:rPr>
        <w:t>choice</w:t>
      </w:r>
      <w:r w:rsidR="004B5231" w:rsidRPr="000A7D2B">
        <w:rPr>
          <w:rFonts w:ascii="Arial" w:hAnsi="Arial" w:cs="Arial"/>
          <w:sz w:val="24"/>
          <w:szCs w:val="24"/>
        </w:rPr>
        <w:t xml:space="preserve"> with the view of improving</w:t>
      </w:r>
      <w:r w:rsidR="0018228B" w:rsidRPr="000A7D2B">
        <w:rPr>
          <w:rFonts w:ascii="Arial" w:hAnsi="Arial" w:cs="Arial"/>
          <w:sz w:val="24"/>
          <w:szCs w:val="24"/>
        </w:rPr>
        <w:t>, educational</w:t>
      </w:r>
      <w:r w:rsidR="00ED2791" w:rsidRPr="000A7D2B">
        <w:rPr>
          <w:rFonts w:ascii="Arial" w:hAnsi="Arial" w:cs="Arial"/>
          <w:sz w:val="24"/>
          <w:szCs w:val="24"/>
        </w:rPr>
        <w:t xml:space="preserve"> and developmental outcomes</w:t>
      </w:r>
      <w:r w:rsidR="004B5231" w:rsidRPr="000A7D2B">
        <w:rPr>
          <w:rFonts w:ascii="Arial" w:hAnsi="Arial" w:cs="Arial"/>
          <w:sz w:val="24"/>
          <w:szCs w:val="24"/>
        </w:rPr>
        <w:t xml:space="preserve"> that</w:t>
      </w:r>
      <w:r w:rsidR="00ED2791" w:rsidRPr="000A7D2B">
        <w:rPr>
          <w:rFonts w:ascii="Arial" w:hAnsi="Arial" w:cs="Arial"/>
          <w:sz w:val="24"/>
          <w:szCs w:val="24"/>
        </w:rPr>
        <w:t xml:space="preserve"> reflect the needs of the user. In addition, the framework will allow the Council to respond </w:t>
      </w:r>
      <w:r w:rsidR="0018228B" w:rsidRPr="000A7D2B">
        <w:rPr>
          <w:rFonts w:ascii="Arial" w:hAnsi="Arial" w:cs="Arial"/>
          <w:sz w:val="24"/>
          <w:szCs w:val="24"/>
        </w:rPr>
        <w:t>efficiently and</w:t>
      </w:r>
      <w:r w:rsidR="00ED2791" w:rsidRPr="000A7D2B">
        <w:rPr>
          <w:rFonts w:ascii="Arial" w:hAnsi="Arial" w:cs="Arial"/>
          <w:sz w:val="24"/>
          <w:szCs w:val="24"/>
        </w:rPr>
        <w:t xml:space="preserve"> effectively </w:t>
      </w:r>
      <w:r w:rsidR="0018228B" w:rsidRPr="000A7D2B">
        <w:rPr>
          <w:rFonts w:ascii="Arial" w:hAnsi="Arial" w:cs="Arial"/>
          <w:sz w:val="24"/>
          <w:szCs w:val="24"/>
        </w:rPr>
        <w:t xml:space="preserve">to the </w:t>
      </w:r>
      <w:r w:rsidR="00ED2791" w:rsidRPr="000A7D2B">
        <w:rPr>
          <w:rFonts w:ascii="Arial" w:hAnsi="Arial" w:cs="Arial"/>
          <w:sz w:val="24"/>
          <w:szCs w:val="24"/>
        </w:rPr>
        <w:t>needs</w:t>
      </w:r>
      <w:r w:rsidR="0018228B" w:rsidRPr="000A7D2B">
        <w:rPr>
          <w:rFonts w:ascii="Arial" w:hAnsi="Arial" w:cs="Arial"/>
          <w:sz w:val="24"/>
          <w:szCs w:val="24"/>
        </w:rPr>
        <w:t xml:space="preserve"> of Southwark children and young people</w:t>
      </w:r>
      <w:r w:rsidR="00ED2791" w:rsidRPr="000A7D2B">
        <w:rPr>
          <w:rFonts w:ascii="Arial" w:hAnsi="Arial" w:cs="Arial"/>
          <w:sz w:val="24"/>
          <w:szCs w:val="24"/>
        </w:rPr>
        <w:t xml:space="preserve">, whilst providing a level of market stability through its bank of </w:t>
      </w:r>
      <w:r w:rsidR="004B5231" w:rsidRPr="000A7D2B">
        <w:rPr>
          <w:rFonts w:ascii="Arial" w:hAnsi="Arial" w:cs="Arial"/>
          <w:sz w:val="24"/>
          <w:szCs w:val="24"/>
        </w:rPr>
        <w:t xml:space="preserve">pre-qualified </w:t>
      </w:r>
      <w:r w:rsidR="00ED2791" w:rsidRPr="000A7D2B">
        <w:rPr>
          <w:rFonts w:ascii="Arial" w:hAnsi="Arial" w:cs="Arial"/>
          <w:sz w:val="24"/>
          <w:szCs w:val="24"/>
        </w:rPr>
        <w:t xml:space="preserve">providers.  </w:t>
      </w:r>
    </w:p>
    <w:p w14:paraId="5DC4CA76" w14:textId="77777777" w:rsidR="00ED2791" w:rsidRPr="000A7D2B" w:rsidRDefault="00ED2791" w:rsidP="00ED2791">
      <w:pPr>
        <w:spacing w:after="0" w:line="240" w:lineRule="auto"/>
        <w:rPr>
          <w:rFonts w:ascii="Arial" w:hAnsi="Arial" w:cs="Arial"/>
          <w:sz w:val="24"/>
          <w:szCs w:val="24"/>
        </w:rPr>
      </w:pPr>
    </w:p>
    <w:p w14:paraId="6197E72F" w14:textId="77777777" w:rsidR="00ED2791" w:rsidRPr="000A7D2B" w:rsidRDefault="004B5231" w:rsidP="00ED2791">
      <w:pPr>
        <w:spacing w:after="0" w:line="240" w:lineRule="auto"/>
        <w:rPr>
          <w:rFonts w:ascii="Arial" w:hAnsi="Arial" w:cs="Arial"/>
          <w:sz w:val="24"/>
          <w:szCs w:val="24"/>
        </w:rPr>
      </w:pPr>
      <w:r w:rsidRPr="000A7D2B">
        <w:rPr>
          <w:rFonts w:ascii="Arial" w:hAnsi="Arial" w:cs="Arial"/>
          <w:sz w:val="24"/>
          <w:szCs w:val="24"/>
        </w:rPr>
        <w:t xml:space="preserve">N.B </w:t>
      </w:r>
      <w:r w:rsidR="00ED2791" w:rsidRPr="000A7D2B">
        <w:rPr>
          <w:rFonts w:ascii="Arial" w:hAnsi="Arial" w:cs="Arial"/>
          <w:sz w:val="24"/>
          <w:szCs w:val="24"/>
        </w:rPr>
        <w:t xml:space="preserve">Subject to </w:t>
      </w:r>
      <w:r w:rsidRPr="000A7D2B">
        <w:rPr>
          <w:rFonts w:ascii="Arial" w:hAnsi="Arial" w:cs="Arial"/>
          <w:sz w:val="24"/>
          <w:szCs w:val="24"/>
        </w:rPr>
        <w:t xml:space="preserve">internal </w:t>
      </w:r>
      <w:r w:rsidR="00ED2791" w:rsidRPr="000A7D2B">
        <w:rPr>
          <w:rFonts w:ascii="Arial" w:hAnsi="Arial" w:cs="Arial"/>
          <w:sz w:val="24"/>
          <w:szCs w:val="24"/>
        </w:rPr>
        <w:t>approval</w:t>
      </w:r>
      <w:r w:rsidRPr="000A7D2B">
        <w:rPr>
          <w:rFonts w:ascii="Arial" w:hAnsi="Arial" w:cs="Arial"/>
          <w:sz w:val="24"/>
          <w:szCs w:val="24"/>
        </w:rPr>
        <w:t>s</w:t>
      </w:r>
      <w:r w:rsidR="00ED2791" w:rsidRPr="000A7D2B">
        <w:rPr>
          <w:rFonts w:ascii="Arial" w:hAnsi="Arial" w:cs="Arial"/>
          <w:sz w:val="24"/>
          <w:szCs w:val="24"/>
        </w:rPr>
        <w:t>,</w:t>
      </w:r>
      <w:r w:rsidRPr="000A7D2B">
        <w:rPr>
          <w:rFonts w:ascii="Arial" w:hAnsi="Arial" w:cs="Arial"/>
          <w:sz w:val="24"/>
          <w:szCs w:val="24"/>
        </w:rPr>
        <w:t xml:space="preserve"> the</w:t>
      </w:r>
      <w:r w:rsidR="00ED2791" w:rsidRPr="000A7D2B">
        <w:rPr>
          <w:rFonts w:ascii="Arial" w:hAnsi="Arial" w:cs="Arial"/>
          <w:sz w:val="24"/>
          <w:szCs w:val="24"/>
        </w:rPr>
        <w:t xml:space="preserve"> procurement </w:t>
      </w:r>
      <w:r w:rsidRPr="000A7D2B">
        <w:rPr>
          <w:rFonts w:ascii="Arial" w:hAnsi="Arial" w:cs="Arial"/>
          <w:sz w:val="24"/>
          <w:szCs w:val="24"/>
        </w:rPr>
        <w:t>a</w:t>
      </w:r>
      <w:r w:rsidR="0018228B" w:rsidRPr="000A7D2B">
        <w:rPr>
          <w:rFonts w:ascii="Arial" w:hAnsi="Arial" w:cs="Arial"/>
          <w:sz w:val="24"/>
          <w:szCs w:val="24"/>
        </w:rPr>
        <w:t xml:space="preserve"> </w:t>
      </w:r>
      <w:r w:rsidRPr="000A7D2B">
        <w:rPr>
          <w:rFonts w:ascii="Arial" w:hAnsi="Arial" w:cs="Arial"/>
          <w:sz w:val="24"/>
          <w:szCs w:val="24"/>
        </w:rPr>
        <w:t xml:space="preserve">process </w:t>
      </w:r>
      <w:r w:rsidR="0018228B" w:rsidRPr="000A7D2B">
        <w:rPr>
          <w:rFonts w:ascii="Arial" w:hAnsi="Arial" w:cs="Arial"/>
          <w:sz w:val="24"/>
          <w:szCs w:val="24"/>
        </w:rPr>
        <w:t>will</w:t>
      </w:r>
      <w:r w:rsidR="00ED2791" w:rsidRPr="000A7D2B">
        <w:rPr>
          <w:rFonts w:ascii="Arial" w:hAnsi="Arial" w:cs="Arial"/>
          <w:sz w:val="24"/>
          <w:szCs w:val="24"/>
        </w:rPr>
        <w:t xml:space="preserve"> commence in April 202</w:t>
      </w:r>
      <w:r w:rsidRPr="000A7D2B">
        <w:rPr>
          <w:rFonts w:ascii="Arial" w:hAnsi="Arial" w:cs="Arial"/>
          <w:sz w:val="24"/>
          <w:szCs w:val="24"/>
        </w:rPr>
        <w:t>1.</w:t>
      </w:r>
    </w:p>
    <w:p w14:paraId="1B8CD982" w14:textId="77777777" w:rsidR="0082734E" w:rsidRPr="000A7D2B" w:rsidRDefault="000A7D2B" w:rsidP="000A7D2B">
      <w:pPr>
        <w:tabs>
          <w:tab w:val="left" w:pos="5990"/>
        </w:tabs>
        <w:spacing w:after="0" w:line="240" w:lineRule="auto"/>
        <w:rPr>
          <w:rFonts w:ascii="Arial" w:hAnsi="Arial" w:cs="Arial"/>
          <w:sz w:val="24"/>
          <w:szCs w:val="24"/>
        </w:rPr>
      </w:pPr>
      <w:r>
        <w:rPr>
          <w:rFonts w:ascii="Arial" w:hAnsi="Arial" w:cs="Arial"/>
          <w:sz w:val="24"/>
          <w:szCs w:val="24"/>
        </w:rPr>
        <w:tab/>
        <w:t xml:space="preserve"> </w:t>
      </w:r>
    </w:p>
    <w:p w14:paraId="05810521" w14:textId="77777777" w:rsidR="0082734E" w:rsidRPr="000A7D2B" w:rsidRDefault="0082734E" w:rsidP="00ED2791">
      <w:pPr>
        <w:spacing w:after="0" w:line="240" w:lineRule="auto"/>
        <w:rPr>
          <w:rFonts w:ascii="Arial" w:hAnsi="Arial" w:cs="Arial"/>
          <w:sz w:val="24"/>
          <w:szCs w:val="24"/>
        </w:rPr>
      </w:pPr>
      <w:r w:rsidRPr="000A7D2B">
        <w:rPr>
          <w:rFonts w:ascii="Arial" w:hAnsi="Arial" w:cs="Arial"/>
          <w:sz w:val="24"/>
          <w:szCs w:val="24"/>
        </w:rPr>
        <w:t>Southwark Council</w:t>
      </w:r>
      <w:r w:rsidR="00B16BC5">
        <w:rPr>
          <w:rFonts w:ascii="Arial" w:hAnsi="Arial" w:cs="Arial"/>
          <w:sz w:val="24"/>
          <w:szCs w:val="24"/>
        </w:rPr>
        <w:t xml:space="preserve"> will be hosting a </w:t>
      </w:r>
      <w:r w:rsidR="00ED7F4F">
        <w:rPr>
          <w:rFonts w:ascii="Arial" w:hAnsi="Arial" w:cs="Arial"/>
          <w:sz w:val="24"/>
          <w:szCs w:val="24"/>
        </w:rPr>
        <w:t xml:space="preserve">virtual </w:t>
      </w:r>
      <w:r w:rsidR="000A7D2B">
        <w:rPr>
          <w:rFonts w:ascii="Arial" w:hAnsi="Arial" w:cs="Arial"/>
          <w:sz w:val="24"/>
          <w:szCs w:val="24"/>
        </w:rPr>
        <w:t>market warming</w:t>
      </w:r>
      <w:r w:rsidR="00B16BC5">
        <w:rPr>
          <w:rFonts w:ascii="Arial" w:hAnsi="Arial" w:cs="Arial"/>
          <w:sz w:val="24"/>
          <w:szCs w:val="24"/>
        </w:rPr>
        <w:t xml:space="preserve"> event</w:t>
      </w:r>
      <w:r w:rsidR="000A7D2B">
        <w:rPr>
          <w:rFonts w:ascii="Arial" w:hAnsi="Arial" w:cs="Arial"/>
          <w:sz w:val="24"/>
          <w:szCs w:val="24"/>
        </w:rPr>
        <w:t>,</w:t>
      </w:r>
      <w:r w:rsidR="00B16BC5">
        <w:rPr>
          <w:rFonts w:ascii="Arial" w:hAnsi="Arial" w:cs="Arial"/>
          <w:sz w:val="24"/>
          <w:szCs w:val="24"/>
        </w:rPr>
        <w:t xml:space="preserve"> </w:t>
      </w:r>
      <w:r w:rsidRPr="000A7D2B">
        <w:rPr>
          <w:rFonts w:ascii="Arial" w:hAnsi="Arial" w:cs="Arial"/>
          <w:sz w:val="24"/>
          <w:szCs w:val="24"/>
        </w:rPr>
        <w:t xml:space="preserve">to </w:t>
      </w:r>
      <w:r w:rsidR="00B16BC5">
        <w:rPr>
          <w:rFonts w:ascii="Arial" w:hAnsi="Arial" w:cs="Arial"/>
          <w:sz w:val="24"/>
          <w:szCs w:val="24"/>
        </w:rPr>
        <w:t xml:space="preserve">inform interested providers of the </w:t>
      </w:r>
      <w:r w:rsidR="000A7D2B">
        <w:rPr>
          <w:rFonts w:ascii="Arial" w:hAnsi="Arial" w:cs="Arial"/>
          <w:sz w:val="24"/>
          <w:szCs w:val="24"/>
        </w:rPr>
        <w:t>opportunity and</w:t>
      </w:r>
      <w:r w:rsidR="00B16BC5">
        <w:rPr>
          <w:rFonts w:ascii="Arial" w:hAnsi="Arial" w:cs="Arial"/>
          <w:sz w:val="24"/>
          <w:szCs w:val="24"/>
        </w:rPr>
        <w:t xml:space="preserve"> </w:t>
      </w:r>
      <w:r w:rsidR="00ED7F4F">
        <w:rPr>
          <w:rFonts w:ascii="Arial" w:hAnsi="Arial" w:cs="Arial"/>
          <w:sz w:val="24"/>
          <w:szCs w:val="24"/>
        </w:rPr>
        <w:t xml:space="preserve">of </w:t>
      </w:r>
      <w:r w:rsidR="00B16BC5">
        <w:rPr>
          <w:rFonts w:ascii="Arial" w:hAnsi="Arial" w:cs="Arial"/>
          <w:sz w:val="24"/>
          <w:szCs w:val="24"/>
        </w:rPr>
        <w:t xml:space="preserve">any updates since the last market engagement event took place. </w:t>
      </w:r>
    </w:p>
    <w:p w14:paraId="41AE7F9B" w14:textId="77777777" w:rsidR="007657F3" w:rsidRPr="000A7D2B" w:rsidRDefault="007657F3" w:rsidP="000A7D2B">
      <w:pPr>
        <w:spacing w:after="0" w:line="240" w:lineRule="auto"/>
        <w:rPr>
          <w:rFonts w:ascii="Arial" w:hAnsi="Arial" w:cs="Arial"/>
          <w:sz w:val="24"/>
          <w:szCs w:val="24"/>
        </w:rPr>
      </w:pPr>
    </w:p>
    <w:p w14:paraId="5E62351F" w14:textId="77777777" w:rsidR="0082734E" w:rsidRPr="000A7D2B" w:rsidRDefault="0082734E" w:rsidP="00ED2791">
      <w:pPr>
        <w:spacing w:after="0" w:line="240" w:lineRule="auto"/>
        <w:rPr>
          <w:rFonts w:ascii="Arial" w:hAnsi="Arial" w:cs="Arial"/>
          <w:sz w:val="24"/>
          <w:szCs w:val="24"/>
        </w:rPr>
      </w:pPr>
    </w:p>
    <w:p w14:paraId="789CE1F7" w14:textId="77777777" w:rsidR="009872F1" w:rsidRDefault="00ED7F4F" w:rsidP="000A7D2B">
      <w:pPr>
        <w:spacing w:after="0" w:line="240" w:lineRule="auto"/>
        <w:jc w:val="both"/>
        <w:rPr>
          <w:rFonts w:ascii="Arial" w:hAnsi="Arial" w:cs="Arial"/>
          <w:sz w:val="24"/>
          <w:szCs w:val="24"/>
        </w:rPr>
      </w:pPr>
      <w:r w:rsidRPr="0096101B">
        <w:rPr>
          <w:rFonts w:ascii="Arial" w:hAnsi="Arial" w:cs="Arial"/>
          <w:sz w:val="24"/>
          <w:szCs w:val="24"/>
        </w:rPr>
        <w:lastRenderedPageBreak/>
        <w:t xml:space="preserve">Please confirm your attendance by completing the form </w:t>
      </w:r>
      <w:r>
        <w:rPr>
          <w:rFonts w:ascii="Arial" w:hAnsi="Arial" w:cs="Arial"/>
          <w:sz w:val="24"/>
          <w:szCs w:val="24"/>
        </w:rPr>
        <w:t xml:space="preserve">below </w:t>
      </w:r>
      <w:r w:rsidRPr="0096101B">
        <w:rPr>
          <w:rFonts w:ascii="Arial" w:hAnsi="Arial" w:cs="Arial"/>
          <w:sz w:val="24"/>
          <w:szCs w:val="24"/>
        </w:rPr>
        <w:t>and submit via the messaging service in the ProContract portal. If you have any clarification questions regarding the event please notify the Project Team via the ProContract portal.</w:t>
      </w:r>
    </w:p>
    <w:p w14:paraId="3595BCAA" w14:textId="77777777" w:rsidR="00ED7F4F" w:rsidRPr="000A7D2B" w:rsidRDefault="00ED7F4F" w:rsidP="000A7D2B">
      <w:pPr>
        <w:spacing w:after="0" w:line="240" w:lineRule="auto"/>
        <w:jc w:val="both"/>
        <w:rPr>
          <w:rFonts w:ascii="Arial" w:hAnsi="Arial" w:cs="Arial"/>
          <w:sz w:val="24"/>
          <w:szCs w:val="24"/>
        </w:rPr>
      </w:pPr>
    </w:p>
    <w:p w14:paraId="4C738A04" w14:textId="77777777" w:rsidR="009872F1" w:rsidRPr="000A7D2B" w:rsidRDefault="009872F1" w:rsidP="000A7D2B">
      <w:pPr>
        <w:spacing w:after="0" w:line="240" w:lineRule="auto"/>
        <w:jc w:val="both"/>
        <w:rPr>
          <w:rFonts w:ascii="Arial" w:hAnsi="Arial" w:cs="Arial"/>
          <w:sz w:val="24"/>
          <w:szCs w:val="24"/>
        </w:rPr>
      </w:pPr>
      <w:r w:rsidRPr="000A7D2B">
        <w:rPr>
          <w:rFonts w:ascii="Arial" w:hAnsi="Arial" w:cs="Arial"/>
          <w:sz w:val="24"/>
          <w:szCs w:val="24"/>
        </w:rPr>
        <w:t xml:space="preserve">The event will take place </w:t>
      </w:r>
      <w:r w:rsidR="00ED7F4F">
        <w:rPr>
          <w:rFonts w:ascii="Arial" w:hAnsi="Arial" w:cs="Arial"/>
          <w:sz w:val="24"/>
          <w:szCs w:val="24"/>
        </w:rPr>
        <w:t xml:space="preserve">virtually </w:t>
      </w:r>
      <w:r w:rsidRPr="000A7D2B">
        <w:rPr>
          <w:rFonts w:ascii="Arial" w:hAnsi="Arial" w:cs="Arial"/>
          <w:sz w:val="24"/>
          <w:szCs w:val="24"/>
        </w:rPr>
        <w:t>on</w:t>
      </w:r>
      <w:r w:rsidR="00ED7F4F">
        <w:rPr>
          <w:rFonts w:ascii="Arial" w:hAnsi="Arial" w:cs="Arial"/>
          <w:sz w:val="24"/>
          <w:szCs w:val="24"/>
        </w:rPr>
        <w:t xml:space="preserve"> Microsoft Teams</w:t>
      </w:r>
      <w:r w:rsidRPr="000A7D2B">
        <w:rPr>
          <w:rFonts w:ascii="Arial" w:hAnsi="Arial" w:cs="Arial"/>
          <w:sz w:val="24"/>
          <w:szCs w:val="24"/>
        </w:rPr>
        <w:t>:</w:t>
      </w:r>
      <w:r w:rsidR="0017121E" w:rsidRPr="000A7D2B">
        <w:rPr>
          <w:rFonts w:ascii="Arial" w:hAnsi="Arial" w:cs="Arial"/>
          <w:sz w:val="24"/>
          <w:szCs w:val="24"/>
        </w:rPr>
        <w:br/>
      </w:r>
    </w:p>
    <w:p w14:paraId="0782A781" w14:textId="77777777" w:rsidR="0082734E" w:rsidRPr="000A7D2B" w:rsidRDefault="004B5231" w:rsidP="000A7D2B">
      <w:pPr>
        <w:spacing w:after="0" w:line="240" w:lineRule="auto"/>
        <w:jc w:val="both"/>
        <w:rPr>
          <w:rFonts w:ascii="Arial" w:hAnsi="Arial" w:cs="Arial"/>
          <w:b/>
          <w:sz w:val="24"/>
          <w:szCs w:val="24"/>
        </w:rPr>
      </w:pPr>
      <w:r w:rsidRPr="000A7D2B">
        <w:rPr>
          <w:rFonts w:ascii="Arial" w:hAnsi="Arial" w:cs="Arial"/>
          <w:b/>
          <w:sz w:val="24"/>
          <w:szCs w:val="24"/>
        </w:rPr>
        <w:t>Tuesday 13</w:t>
      </w:r>
      <w:r w:rsidRPr="000A7D2B">
        <w:rPr>
          <w:rFonts w:ascii="Arial" w:hAnsi="Arial" w:cs="Arial"/>
          <w:b/>
          <w:sz w:val="24"/>
          <w:szCs w:val="24"/>
          <w:vertAlign w:val="superscript"/>
        </w:rPr>
        <w:t>th</w:t>
      </w:r>
      <w:r w:rsidRPr="000A7D2B">
        <w:rPr>
          <w:rFonts w:ascii="Arial" w:hAnsi="Arial" w:cs="Arial"/>
          <w:b/>
          <w:sz w:val="24"/>
          <w:szCs w:val="24"/>
        </w:rPr>
        <w:t xml:space="preserve"> </w:t>
      </w:r>
      <w:r w:rsidR="008867FF" w:rsidRPr="000A7D2B">
        <w:rPr>
          <w:rFonts w:ascii="Arial" w:hAnsi="Arial" w:cs="Arial"/>
          <w:b/>
          <w:sz w:val="24"/>
          <w:szCs w:val="24"/>
        </w:rPr>
        <w:t xml:space="preserve"> </w:t>
      </w:r>
      <w:r w:rsidRPr="000A7D2B">
        <w:rPr>
          <w:rFonts w:ascii="Arial" w:hAnsi="Arial" w:cs="Arial"/>
          <w:b/>
          <w:sz w:val="24"/>
          <w:szCs w:val="24"/>
        </w:rPr>
        <w:t>April</w:t>
      </w:r>
      <w:r w:rsidR="0018228B" w:rsidRPr="000A7D2B">
        <w:rPr>
          <w:rFonts w:ascii="Arial" w:hAnsi="Arial" w:cs="Arial"/>
          <w:b/>
          <w:sz w:val="24"/>
          <w:szCs w:val="24"/>
        </w:rPr>
        <w:t xml:space="preserve"> 2021,</w:t>
      </w:r>
      <w:r w:rsidRPr="000A7D2B">
        <w:rPr>
          <w:rFonts w:ascii="Arial" w:hAnsi="Arial" w:cs="Arial"/>
          <w:b/>
          <w:sz w:val="24"/>
          <w:szCs w:val="24"/>
        </w:rPr>
        <w:t xml:space="preserve"> 11-12:30pm</w:t>
      </w:r>
      <w:r w:rsidR="008867FF" w:rsidRPr="000A7D2B">
        <w:rPr>
          <w:rFonts w:ascii="Arial" w:hAnsi="Arial" w:cs="Arial"/>
          <w:b/>
          <w:sz w:val="24"/>
          <w:szCs w:val="24"/>
        </w:rPr>
        <w:t xml:space="preserve"> </w:t>
      </w:r>
    </w:p>
    <w:p w14:paraId="3A60B07E" w14:textId="77777777" w:rsidR="0018228B" w:rsidRPr="000A7D2B" w:rsidRDefault="0018228B" w:rsidP="000A7D2B">
      <w:pPr>
        <w:spacing w:after="0" w:line="240" w:lineRule="auto"/>
        <w:jc w:val="both"/>
        <w:rPr>
          <w:rFonts w:ascii="Arial" w:hAnsi="Arial" w:cs="Arial"/>
          <w:b/>
          <w:sz w:val="24"/>
          <w:szCs w:val="24"/>
        </w:rPr>
      </w:pPr>
    </w:p>
    <w:p w14:paraId="2A5FA731" w14:textId="62ABF22B" w:rsidR="00C00B2A" w:rsidRPr="000A7D2B" w:rsidRDefault="000E4AE8" w:rsidP="000A7D2B">
      <w:pPr>
        <w:jc w:val="both"/>
        <w:rPr>
          <w:rFonts w:ascii="Arial" w:eastAsia="Times New Roman" w:hAnsi="Arial" w:cs="Arial"/>
          <w:color w:val="252424"/>
          <w:sz w:val="24"/>
          <w:szCs w:val="24"/>
        </w:rPr>
      </w:pPr>
      <w:r>
        <w:rPr>
          <w:rFonts w:ascii="Arial" w:hAnsi="Arial" w:cs="Arial"/>
          <w:b/>
          <w:sz w:val="24"/>
          <w:szCs w:val="24"/>
        </w:rPr>
        <w:t xml:space="preserve">A link </w:t>
      </w:r>
      <w:r w:rsidR="005F3D70">
        <w:rPr>
          <w:rFonts w:ascii="Arial" w:hAnsi="Arial" w:cs="Arial"/>
          <w:b/>
          <w:sz w:val="24"/>
          <w:szCs w:val="24"/>
        </w:rPr>
        <w:t xml:space="preserve">to the event will be sent to all providers who have submitted an attendance form 48 hours before the event. </w:t>
      </w:r>
      <w:r w:rsidR="004B5231" w:rsidRPr="000A7D2B">
        <w:rPr>
          <w:rFonts w:ascii="Arial" w:eastAsia="Times New Roman" w:hAnsi="Arial" w:cs="Arial"/>
          <w:color w:val="252424"/>
          <w:sz w:val="24"/>
          <w:szCs w:val="24"/>
        </w:rPr>
        <w:t xml:space="preserve"> </w:t>
      </w:r>
    </w:p>
    <w:p w14:paraId="329DDF57" w14:textId="77777777"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t>Interested parties will not be prejudiced by an</w:t>
      </w:r>
      <w:r w:rsidR="0084633F" w:rsidRPr="000A7D2B">
        <w:rPr>
          <w:rFonts w:ascii="Arial" w:hAnsi="Arial" w:cs="Arial"/>
          <w:sz w:val="24"/>
          <w:szCs w:val="24"/>
        </w:rPr>
        <w:t>y</w:t>
      </w:r>
      <w:r w:rsidRPr="000A7D2B">
        <w:rPr>
          <w:rFonts w:ascii="Arial" w:hAnsi="Arial" w:cs="Arial"/>
          <w:sz w:val="24"/>
          <w:szCs w:val="24"/>
        </w:rPr>
        <w:t xml:space="preserve"> responses or failure to respond to </w:t>
      </w:r>
      <w:r w:rsidR="004B5231" w:rsidRPr="000A7D2B">
        <w:rPr>
          <w:rFonts w:ascii="Arial" w:hAnsi="Arial" w:cs="Arial"/>
          <w:sz w:val="24"/>
          <w:szCs w:val="24"/>
        </w:rPr>
        <w:t>this market</w:t>
      </w:r>
      <w:r w:rsidRPr="000A7D2B">
        <w:rPr>
          <w:rFonts w:ascii="Arial" w:hAnsi="Arial" w:cs="Arial"/>
          <w:sz w:val="24"/>
          <w:szCs w:val="24"/>
        </w:rPr>
        <w:t xml:space="preserve"> </w:t>
      </w:r>
      <w:r w:rsidR="004F19EF" w:rsidRPr="000A7D2B">
        <w:rPr>
          <w:rFonts w:ascii="Arial" w:hAnsi="Arial" w:cs="Arial"/>
          <w:sz w:val="24"/>
          <w:szCs w:val="24"/>
        </w:rPr>
        <w:t>warming event</w:t>
      </w:r>
      <w:r w:rsidRPr="000A7D2B">
        <w:rPr>
          <w:rFonts w:ascii="Arial" w:hAnsi="Arial" w:cs="Arial"/>
          <w:sz w:val="24"/>
          <w:szCs w:val="24"/>
        </w:rPr>
        <w:t xml:space="preserve">.  A response to this Notice does not guarantee any invitation to participate in any future public procurement process that </w:t>
      </w:r>
      <w:r w:rsidR="004F19EF" w:rsidRPr="000A7D2B">
        <w:rPr>
          <w:rFonts w:ascii="Arial" w:hAnsi="Arial" w:cs="Arial"/>
          <w:sz w:val="24"/>
          <w:szCs w:val="24"/>
        </w:rPr>
        <w:t xml:space="preserve">Southwark Council </w:t>
      </w:r>
      <w:r w:rsidRPr="000A7D2B">
        <w:rPr>
          <w:rFonts w:ascii="Arial" w:hAnsi="Arial" w:cs="Arial"/>
          <w:sz w:val="24"/>
          <w:szCs w:val="24"/>
        </w:rPr>
        <w:t>may conduct</w:t>
      </w:r>
      <w:r w:rsidR="004B5231" w:rsidRPr="000A7D2B">
        <w:rPr>
          <w:rFonts w:ascii="Arial" w:hAnsi="Arial" w:cs="Arial"/>
          <w:sz w:val="24"/>
          <w:szCs w:val="24"/>
        </w:rPr>
        <w:t>, nor a contract as a result</w:t>
      </w:r>
      <w:r w:rsidRPr="000A7D2B">
        <w:rPr>
          <w:rFonts w:ascii="Arial" w:hAnsi="Arial" w:cs="Arial"/>
          <w:sz w:val="24"/>
          <w:szCs w:val="24"/>
        </w:rPr>
        <w:t>.</w:t>
      </w:r>
    </w:p>
    <w:p w14:paraId="6D8DCC97" w14:textId="77777777" w:rsidR="00C00B2A" w:rsidRPr="000A7D2B" w:rsidRDefault="00C00B2A" w:rsidP="000A7D2B">
      <w:pPr>
        <w:spacing w:after="0" w:line="240" w:lineRule="auto"/>
        <w:jc w:val="both"/>
        <w:rPr>
          <w:rFonts w:ascii="Arial" w:hAnsi="Arial" w:cs="Arial"/>
          <w:sz w:val="24"/>
          <w:szCs w:val="24"/>
        </w:rPr>
      </w:pPr>
    </w:p>
    <w:p w14:paraId="73EEC1B3" w14:textId="77777777" w:rsidR="00496EEA" w:rsidRDefault="00496EEA" w:rsidP="000A7D2B">
      <w:pPr>
        <w:spacing w:after="0" w:line="240" w:lineRule="auto"/>
        <w:jc w:val="both"/>
        <w:rPr>
          <w:rFonts w:ascii="Arial" w:hAnsi="Arial" w:cs="Arial"/>
          <w:sz w:val="24"/>
          <w:szCs w:val="24"/>
        </w:rPr>
      </w:pPr>
      <w:r w:rsidRPr="00496EEA">
        <w:rPr>
          <w:rFonts w:ascii="Arial" w:hAnsi="Arial" w:cs="Arial"/>
          <w:sz w:val="24"/>
          <w:szCs w:val="24"/>
        </w:rPr>
        <w:t xml:space="preserve">Please note this notice does not constitute a call for competition to procure any services for the Council and the Council is not bound to accept any proposals offered. The Council is not liable for any costs, fees or expenses incurred by any party participating in this event. Any procurement of any services by the Council in due course will be carried out </w:t>
      </w:r>
      <w:r w:rsidRPr="00496EEA">
        <w:rPr>
          <w:rFonts w:ascii="Arial" w:hAnsi="Arial" w:cs="Arial"/>
          <w:sz w:val="24"/>
          <w:szCs w:val="24"/>
        </w:rPr>
        <w:lastRenderedPageBreak/>
        <w:t>strictly in accordance with the provisions of the Public Contracts Regulations 2015.</w:t>
      </w:r>
    </w:p>
    <w:p w14:paraId="2989F22E" w14:textId="77777777" w:rsidR="00C00B2A" w:rsidRPr="000A7D2B" w:rsidRDefault="00C00B2A" w:rsidP="000A7D2B">
      <w:pPr>
        <w:spacing w:after="0" w:line="240" w:lineRule="auto"/>
        <w:jc w:val="both"/>
        <w:rPr>
          <w:rFonts w:ascii="Arial" w:hAnsi="Arial" w:cs="Arial"/>
          <w:sz w:val="24"/>
          <w:szCs w:val="24"/>
        </w:rPr>
      </w:pPr>
    </w:p>
    <w:p w14:paraId="2C1C95D2" w14:textId="77777777" w:rsidR="00C00B2A" w:rsidRPr="000A7D2B" w:rsidRDefault="00C00B2A" w:rsidP="000A7D2B">
      <w:pPr>
        <w:spacing w:after="0" w:line="240" w:lineRule="auto"/>
        <w:jc w:val="both"/>
        <w:rPr>
          <w:rFonts w:ascii="Arial" w:hAnsi="Arial" w:cs="Arial"/>
          <w:sz w:val="24"/>
          <w:szCs w:val="24"/>
        </w:rPr>
      </w:pPr>
    </w:p>
    <w:p w14:paraId="5FAC5B39" w14:textId="0116D8F2"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t>The Counc</w:t>
      </w:r>
      <w:r w:rsidR="003F1C88">
        <w:rPr>
          <w:rFonts w:ascii="Arial" w:hAnsi="Arial" w:cs="Arial"/>
          <w:sz w:val="24"/>
          <w:szCs w:val="24"/>
        </w:rPr>
        <w:t xml:space="preserve">il’s tenders will be advertised </w:t>
      </w:r>
      <w:bookmarkStart w:id="0" w:name="_GoBack"/>
      <w:bookmarkEnd w:id="0"/>
      <w:r w:rsidRPr="000A7D2B">
        <w:rPr>
          <w:rFonts w:ascii="Arial" w:hAnsi="Arial" w:cs="Arial"/>
          <w:sz w:val="24"/>
          <w:szCs w:val="24"/>
        </w:rPr>
        <w:t>on the following websites:</w:t>
      </w:r>
    </w:p>
    <w:p w14:paraId="723493EA" w14:textId="77777777" w:rsidR="0018228B" w:rsidRPr="000A7D2B" w:rsidRDefault="0018228B" w:rsidP="000A7D2B">
      <w:pPr>
        <w:spacing w:after="0" w:line="240" w:lineRule="auto"/>
        <w:jc w:val="both"/>
        <w:rPr>
          <w:rFonts w:ascii="Arial" w:hAnsi="Arial" w:cs="Arial"/>
          <w:sz w:val="24"/>
          <w:szCs w:val="24"/>
        </w:rPr>
      </w:pPr>
    </w:p>
    <w:p w14:paraId="661B5BA9" w14:textId="77777777" w:rsidR="0017121E" w:rsidRPr="000A7D2B" w:rsidRDefault="003F1C88" w:rsidP="000A7D2B">
      <w:pPr>
        <w:spacing w:after="0" w:line="240" w:lineRule="auto"/>
        <w:jc w:val="both"/>
        <w:rPr>
          <w:rFonts w:ascii="Arial" w:hAnsi="Arial" w:cs="Arial"/>
          <w:sz w:val="24"/>
          <w:szCs w:val="24"/>
        </w:rPr>
      </w:pPr>
      <w:hyperlink r:id="rId6" w:history="1">
        <w:r w:rsidR="0017121E" w:rsidRPr="000A7D2B">
          <w:rPr>
            <w:rStyle w:val="Hyperlink"/>
            <w:rFonts w:ascii="Arial" w:hAnsi="Arial" w:cs="Arial"/>
            <w:sz w:val="24"/>
            <w:szCs w:val="24"/>
          </w:rPr>
          <w:t>https://procontract.due-north.com</w:t>
        </w:r>
      </w:hyperlink>
      <w:r w:rsidR="0017121E" w:rsidRPr="000A7D2B">
        <w:rPr>
          <w:rFonts w:ascii="Arial" w:hAnsi="Arial" w:cs="Arial"/>
          <w:sz w:val="24"/>
          <w:szCs w:val="24"/>
        </w:rPr>
        <w:t xml:space="preserve"> </w:t>
      </w:r>
    </w:p>
    <w:p w14:paraId="4B860AA8" w14:textId="77777777" w:rsidR="000E4AE8" w:rsidRDefault="003F1C88" w:rsidP="004666EF">
      <w:pPr>
        <w:spacing w:after="0" w:line="240" w:lineRule="auto"/>
        <w:rPr>
          <w:rFonts w:ascii="Arial" w:hAnsi="Arial" w:cs="Arial"/>
          <w:sz w:val="24"/>
          <w:szCs w:val="24"/>
        </w:rPr>
      </w:pPr>
      <w:hyperlink r:id="rId7" w:history="1">
        <w:r w:rsidR="0017121E" w:rsidRPr="000A7D2B">
          <w:rPr>
            <w:rStyle w:val="Hyperlink"/>
            <w:rFonts w:ascii="Arial" w:hAnsi="Arial" w:cs="Arial"/>
            <w:sz w:val="24"/>
            <w:szCs w:val="24"/>
          </w:rPr>
          <w:t>https://www.gov.uk/contracts-finder</w:t>
        </w:r>
      </w:hyperlink>
      <w:r w:rsidR="0017121E" w:rsidRPr="000A7D2B">
        <w:rPr>
          <w:rFonts w:ascii="Arial" w:hAnsi="Arial" w:cs="Arial"/>
          <w:sz w:val="24"/>
          <w:szCs w:val="24"/>
        </w:rPr>
        <w:t xml:space="preserve"> </w:t>
      </w:r>
    </w:p>
    <w:p w14:paraId="4BAAC37D" w14:textId="6A4A3711" w:rsidR="000E4AE8" w:rsidRDefault="000E4AE8" w:rsidP="004666EF">
      <w:pPr>
        <w:spacing w:after="0" w:line="240" w:lineRule="auto"/>
        <w:rPr>
          <w:lang w:val="en"/>
        </w:rPr>
      </w:pPr>
      <w:hyperlink r:id="rId8" w:history="1">
        <w:r w:rsidRPr="000E4AE8">
          <w:rPr>
            <w:rStyle w:val="Hyperlink"/>
            <w:rFonts w:ascii="Arial" w:hAnsi="Arial" w:cs="Arial"/>
            <w:sz w:val="24"/>
            <w:szCs w:val="24"/>
          </w:rPr>
          <w:t>https://www.find-tender.service.gov.uk</w:t>
        </w:r>
      </w:hyperlink>
    </w:p>
    <w:p w14:paraId="429852B6" w14:textId="092AD7F0" w:rsidR="007657F3" w:rsidRPr="000A7D2B" w:rsidRDefault="0017121E" w:rsidP="004666EF">
      <w:pPr>
        <w:spacing w:after="0" w:line="240" w:lineRule="auto"/>
        <w:rPr>
          <w:rFonts w:ascii="Arial" w:hAnsi="Arial" w:cs="Arial"/>
          <w:sz w:val="24"/>
          <w:szCs w:val="24"/>
        </w:rPr>
      </w:pPr>
      <w:r w:rsidRPr="000A7D2B">
        <w:rPr>
          <w:rFonts w:ascii="Arial" w:hAnsi="Arial" w:cs="Arial"/>
          <w:sz w:val="24"/>
          <w:szCs w:val="24"/>
          <w:highlight w:val="yellow"/>
        </w:rPr>
        <w:br/>
      </w:r>
    </w:p>
    <w:p w14:paraId="68A9F4AB" w14:textId="77777777" w:rsidR="00496EEA" w:rsidRPr="009E3AB1" w:rsidRDefault="00496EEA" w:rsidP="00496EEA">
      <w:pPr>
        <w:spacing w:after="160" w:line="259" w:lineRule="auto"/>
        <w:rPr>
          <w:rFonts w:ascii="Arial" w:eastAsia="Calibri" w:hAnsi="Arial" w:cs="Arial"/>
          <w:b/>
          <w:sz w:val="28"/>
          <w:szCs w:val="28"/>
          <w:u w:val="single"/>
        </w:rPr>
      </w:pPr>
      <w:r>
        <w:rPr>
          <w:rFonts w:ascii="Arial" w:eastAsia="Calibri" w:hAnsi="Arial" w:cs="Arial"/>
          <w:b/>
          <w:sz w:val="28"/>
          <w:szCs w:val="28"/>
          <w:u w:val="single"/>
        </w:rPr>
        <w:t>Attendance Form</w:t>
      </w:r>
    </w:p>
    <w:p w14:paraId="5B1C3B2E" w14:textId="77777777" w:rsidR="0084633F" w:rsidRPr="000A7D2B" w:rsidRDefault="0084633F" w:rsidP="004666EF">
      <w:pPr>
        <w:spacing w:after="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503"/>
        <w:gridCol w:w="4503"/>
      </w:tblGrid>
      <w:tr w:rsidR="000575F5" w:rsidRPr="00CE5616" w14:paraId="48D60261" w14:textId="77777777" w:rsidTr="000575F5">
        <w:trPr>
          <w:trHeight w:val="403"/>
        </w:trPr>
        <w:tc>
          <w:tcPr>
            <w:tcW w:w="90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7459A"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b/>
                <w:bCs/>
                <w:sz w:val="24"/>
                <w:szCs w:val="24"/>
              </w:rPr>
              <w:t>Your details</w:t>
            </w:r>
          </w:p>
        </w:tc>
      </w:tr>
      <w:tr w:rsidR="000575F5" w:rsidRPr="00CE5616" w14:paraId="7B624741" w14:textId="77777777" w:rsidTr="000575F5">
        <w:trPr>
          <w:trHeight w:val="408"/>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6307C" w14:textId="77777777"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1</w:t>
            </w:r>
            <w:r w:rsidRPr="000A7D2B">
              <w:rPr>
                <w:rFonts w:ascii="Arial" w:eastAsia="Calibri" w:hAnsi="Arial" w:cs="Arial"/>
                <w:b/>
                <w:bCs/>
                <w:sz w:val="24"/>
                <w:szCs w:val="24"/>
                <w:vertAlign w:val="superscript"/>
              </w:rPr>
              <w:t>st</w:t>
            </w:r>
            <w:r w:rsidRPr="000A7D2B">
              <w:rPr>
                <w:rFonts w:ascii="Arial" w:eastAsia="Calibri" w:hAnsi="Arial" w:cs="Arial"/>
                <w:b/>
                <w:bCs/>
                <w:sz w:val="24"/>
                <w:szCs w:val="24"/>
              </w:rPr>
              <w:t xml:space="preserve"> Attendee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51ED871" w14:textId="77777777"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2</w:t>
            </w:r>
            <w:r w:rsidRPr="000A7D2B">
              <w:rPr>
                <w:rFonts w:ascii="Arial" w:eastAsia="Calibri" w:hAnsi="Arial" w:cs="Arial"/>
                <w:b/>
                <w:bCs/>
                <w:sz w:val="24"/>
                <w:szCs w:val="24"/>
                <w:vertAlign w:val="superscript"/>
              </w:rPr>
              <w:t>nd</w:t>
            </w:r>
            <w:r w:rsidRPr="000A7D2B">
              <w:rPr>
                <w:rFonts w:ascii="Arial" w:eastAsia="Calibri" w:hAnsi="Arial" w:cs="Arial"/>
                <w:b/>
                <w:bCs/>
                <w:sz w:val="24"/>
                <w:szCs w:val="24"/>
              </w:rPr>
              <w:t xml:space="preserve"> Attendee</w:t>
            </w:r>
          </w:p>
        </w:tc>
      </w:tr>
      <w:tr w:rsidR="000575F5" w:rsidRPr="00CE5616" w14:paraId="46102129"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49183"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B5EFCAC"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r>
      <w:tr w:rsidR="000575F5" w:rsidRPr="00CE5616" w14:paraId="581D4302"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4F117"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Job Title: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B31FF55"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Job Title: </w:t>
            </w:r>
          </w:p>
        </w:tc>
      </w:tr>
      <w:tr w:rsidR="000575F5" w:rsidRPr="00CE5616" w14:paraId="2F75F56A"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0897A"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AC700C9"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r>
      <w:tr w:rsidR="000575F5" w:rsidRPr="00CE5616" w14:paraId="43848E92"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4A78B"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Phone Number</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59AC56A3"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Phone Number</w:t>
            </w:r>
          </w:p>
        </w:tc>
      </w:tr>
      <w:tr w:rsidR="000575F5" w:rsidRPr="00CE5616" w14:paraId="251C8EA0" w14:textId="77777777" w:rsidTr="000575F5">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5E4B55"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Name:</w:t>
            </w:r>
          </w:p>
          <w:p w14:paraId="6F7CE2FA" w14:textId="77777777" w:rsidR="000575F5" w:rsidRPr="000A7D2B" w:rsidRDefault="000575F5" w:rsidP="000575F5">
            <w:pPr>
              <w:spacing w:after="0" w:line="256" w:lineRule="auto"/>
              <w:rPr>
                <w:rFonts w:ascii="Arial" w:eastAsia="Calibri" w:hAnsi="Arial" w:cs="Arial"/>
                <w:sz w:val="24"/>
                <w:szCs w:val="24"/>
              </w:rPr>
            </w:pPr>
          </w:p>
        </w:tc>
      </w:tr>
      <w:tr w:rsidR="000575F5" w:rsidRPr="00CE5616" w14:paraId="35B7241F" w14:textId="77777777" w:rsidTr="000575F5">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986910"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Address:</w:t>
            </w:r>
          </w:p>
          <w:p w14:paraId="19037BF5" w14:textId="77777777" w:rsidR="000575F5" w:rsidRPr="000A7D2B" w:rsidRDefault="000575F5" w:rsidP="000575F5">
            <w:pPr>
              <w:spacing w:after="0" w:line="256" w:lineRule="auto"/>
              <w:rPr>
                <w:rFonts w:ascii="Arial" w:eastAsia="Calibri" w:hAnsi="Arial" w:cs="Arial"/>
                <w:sz w:val="24"/>
                <w:szCs w:val="24"/>
              </w:rPr>
            </w:pPr>
          </w:p>
        </w:tc>
      </w:tr>
    </w:tbl>
    <w:p w14:paraId="4DF182FE" w14:textId="77777777" w:rsidR="007657F3" w:rsidRPr="000A7D2B" w:rsidRDefault="007657F3" w:rsidP="004666EF">
      <w:pPr>
        <w:spacing w:after="0" w:line="240" w:lineRule="auto"/>
        <w:rPr>
          <w:rFonts w:ascii="Arial" w:hAnsi="Arial" w:cs="Arial"/>
          <w:sz w:val="24"/>
          <w:szCs w:val="24"/>
        </w:rPr>
      </w:pPr>
    </w:p>
    <w:p w14:paraId="453B19EC" w14:textId="77777777" w:rsidR="007657F3" w:rsidRPr="000A7D2B" w:rsidRDefault="007657F3" w:rsidP="004666EF">
      <w:pPr>
        <w:spacing w:after="0" w:line="240" w:lineRule="auto"/>
        <w:rPr>
          <w:rFonts w:ascii="Arial" w:hAnsi="Arial" w:cs="Arial"/>
          <w:sz w:val="24"/>
          <w:szCs w:val="24"/>
        </w:rPr>
      </w:pPr>
    </w:p>
    <w:p w14:paraId="075E4FCD" w14:textId="77777777" w:rsidR="004666EF" w:rsidRPr="000A7D2B" w:rsidRDefault="004666EF" w:rsidP="004666EF">
      <w:pPr>
        <w:spacing w:after="0" w:line="240" w:lineRule="auto"/>
        <w:rPr>
          <w:rFonts w:ascii="Arial" w:hAnsi="Arial" w:cs="Arial"/>
          <w:sz w:val="24"/>
          <w:szCs w:val="24"/>
        </w:rPr>
      </w:pPr>
    </w:p>
    <w:sectPr w:rsidR="004666EF" w:rsidRPr="000A7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D3F"/>
    <w:multiLevelType w:val="hybridMultilevel"/>
    <w:tmpl w:val="80A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64B7"/>
    <w:multiLevelType w:val="hybridMultilevel"/>
    <w:tmpl w:val="298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30899"/>
    <w:multiLevelType w:val="hybridMultilevel"/>
    <w:tmpl w:val="214E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F"/>
    <w:rsid w:val="00025241"/>
    <w:rsid w:val="000575F5"/>
    <w:rsid w:val="000715FF"/>
    <w:rsid w:val="000A7D2B"/>
    <w:rsid w:val="000E4AE8"/>
    <w:rsid w:val="000E5F2E"/>
    <w:rsid w:val="00161E26"/>
    <w:rsid w:val="0017121E"/>
    <w:rsid w:val="0018228B"/>
    <w:rsid w:val="00285579"/>
    <w:rsid w:val="002E6752"/>
    <w:rsid w:val="003D39FD"/>
    <w:rsid w:val="003F1C88"/>
    <w:rsid w:val="004666EF"/>
    <w:rsid w:val="00496EEA"/>
    <w:rsid w:val="004B5231"/>
    <w:rsid w:val="004F19EF"/>
    <w:rsid w:val="005F3D70"/>
    <w:rsid w:val="00633E87"/>
    <w:rsid w:val="006672DE"/>
    <w:rsid w:val="007657F3"/>
    <w:rsid w:val="007D0F35"/>
    <w:rsid w:val="007D1ACD"/>
    <w:rsid w:val="0082734E"/>
    <w:rsid w:val="0084633F"/>
    <w:rsid w:val="008867FF"/>
    <w:rsid w:val="008C35C0"/>
    <w:rsid w:val="009872F1"/>
    <w:rsid w:val="00B16BC5"/>
    <w:rsid w:val="00BE03BC"/>
    <w:rsid w:val="00C00B2A"/>
    <w:rsid w:val="00C63B2F"/>
    <w:rsid w:val="00C82DAC"/>
    <w:rsid w:val="00CD2D6E"/>
    <w:rsid w:val="00CE5616"/>
    <w:rsid w:val="00ED2791"/>
    <w:rsid w:val="00ED7F4F"/>
    <w:rsid w:val="00F0212C"/>
    <w:rsid w:val="00F9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B7F7"/>
  <w15:docId w15:val="{8A8302C0-5E3E-41C6-9D3D-D6E2053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AC"/>
    <w:pPr>
      <w:ind w:left="720"/>
      <w:contextualSpacing/>
    </w:pPr>
  </w:style>
  <w:style w:type="table" w:styleId="TableGrid">
    <w:name w:val="Table Grid"/>
    <w:basedOn w:val="TableNormal"/>
    <w:uiPriority w:val="59"/>
    <w:rsid w:val="00C0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21E"/>
    <w:rPr>
      <w:color w:val="0000FF" w:themeColor="hyperlink"/>
      <w:u w:val="single"/>
    </w:rPr>
  </w:style>
  <w:style w:type="paragraph" w:styleId="BalloonText">
    <w:name w:val="Balloon Text"/>
    <w:basedOn w:val="Normal"/>
    <w:link w:val="BalloonTextChar"/>
    <w:uiPriority w:val="99"/>
    <w:semiHidden/>
    <w:unhideWhenUsed/>
    <w:rsid w:val="004B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31"/>
    <w:rPr>
      <w:rFonts w:ascii="Segoe UI" w:hAnsi="Segoe UI" w:cs="Segoe UI"/>
      <w:sz w:val="18"/>
      <w:szCs w:val="18"/>
    </w:rPr>
  </w:style>
  <w:style w:type="character" w:styleId="CommentReference">
    <w:name w:val="annotation reference"/>
    <w:basedOn w:val="DefaultParagraphFont"/>
    <w:uiPriority w:val="99"/>
    <w:semiHidden/>
    <w:unhideWhenUsed/>
    <w:rsid w:val="005F3D70"/>
    <w:rPr>
      <w:sz w:val="16"/>
      <w:szCs w:val="16"/>
    </w:rPr>
  </w:style>
  <w:style w:type="paragraph" w:styleId="CommentText">
    <w:name w:val="annotation text"/>
    <w:basedOn w:val="Normal"/>
    <w:link w:val="CommentTextChar"/>
    <w:uiPriority w:val="99"/>
    <w:semiHidden/>
    <w:unhideWhenUsed/>
    <w:rsid w:val="005F3D70"/>
    <w:pPr>
      <w:spacing w:line="240" w:lineRule="auto"/>
    </w:pPr>
    <w:rPr>
      <w:sz w:val="20"/>
      <w:szCs w:val="20"/>
    </w:rPr>
  </w:style>
  <w:style w:type="character" w:customStyle="1" w:styleId="CommentTextChar">
    <w:name w:val="Comment Text Char"/>
    <w:basedOn w:val="DefaultParagraphFont"/>
    <w:link w:val="CommentText"/>
    <w:uiPriority w:val="99"/>
    <w:semiHidden/>
    <w:rsid w:val="005F3D70"/>
    <w:rPr>
      <w:sz w:val="20"/>
      <w:szCs w:val="20"/>
    </w:rPr>
  </w:style>
  <w:style w:type="paragraph" w:styleId="CommentSubject">
    <w:name w:val="annotation subject"/>
    <w:basedOn w:val="CommentText"/>
    <w:next w:val="CommentText"/>
    <w:link w:val="CommentSubjectChar"/>
    <w:uiPriority w:val="99"/>
    <w:semiHidden/>
    <w:unhideWhenUsed/>
    <w:rsid w:val="005F3D70"/>
    <w:rPr>
      <w:b/>
      <w:bCs/>
    </w:rPr>
  </w:style>
  <w:style w:type="character" w:customStyle="1" w:styleId="CommentSubjectChar">
    <w:name w:val="Comment Subject Char"/>
    <w:basedOn w:val="CommentTextChar"/>
    <w:link w:val="CommentSubject"/>
    <w:uiPriority w:val="99"/>
    <w:semiHidden/>
    <w:rsid w:val="005F3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0350">
      <w:bodyDiv w:val="1"/>
      <w:marLeft w:val="0"/>
      <w:marRight w:val="0"/>
      <w:marTop w:val="0"/>
      <w:marBottom w:val="0"/>
      <w:divBdr>
        <w:top w:val="none" w:sz="0" w:space="0" w:color="auto"/>
        <w:left w:val="none" w:sz="0" w:space="0" w:color="auto"/>
        <w:bottom w:val="none" w:sz="0" w:space="0" w:color="auto"/>
        <w:right w:val="none" w:sz="0" w:space="0" w:color="auto"/>
      </w:divBdr>
    </w:div>
    <w:div w:id="989358765">
      <w:bodyDiv w:val="1"/>
      <w:marLeft w:val="0"/>
      <w:marRight w:val="0"/>
      <w:marTop w:val="0"/>
      <w:marBottom w:val="0"/>
      <w:divBdr>
        <w:top w:val="none" w:sz="0" w:space="0" w:color="auto"/>
        <w:left w:val="none" w:sz="0" w:space="0" w:color="auto"/>
        <w:bottom w:val="none" w:sz="0" w:space="0" w:color="auto"/>
        <w:right w:val="none" w:sz="0" w:space="0" w:color="auto"/>
      </w:divBdr>
    </w:div>
    <w:div w:id="1274705105">
      <w:bodyDiv w:val="1"/>
      <w:marLeft w:val="0"/>
      <w:marRight w:val="0"/>
      <w:marTop w:val="0"/>
      <w:marBottom w:val="0"/>
      <w:divBdr>
        <w:top w:val="none" w:sz="0" w:space="0" w:color="auto"/>
        <w:left w:val="none" w:sz="0" w:space="0" w:color="auto"/>
        <w:bottom w:val="none" w:sz="0" w:space="0" w:color="auto"/>
        <w:right w:val="none" w:sz="0" w:space="0" w:color="auto"/>
      </w:divBdr>
    </w:div>
    <w:div w:id="20520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 TargetMode="External"/><Relationship Id="rId3" Type="http://schemas.openxmlformats.org/officeDocument/2006/relationships/settings" Target="settings.xml"/><Relationship Id="rId7" Type="http://schemas.openxmlformats.org/officeDocument/2006/relationships/hyperlink" Target="https://www.gov.uk/contracts-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Garraway, Abigail</dc:creator>
  <cp:lastModifiedBy>Ngonyama, Rose</cp:lastModifiedBy>
  <cp:revision>4</cp:revision>
  <dcterms:created xsi:type="dcterms:W3CDTF">2021-03-24T13:18:00Z</dcterms:created>
  <dcterms:modified xsi:type="dcterms:W3CDTF">2021-03-24T13:28:00Z</dcterms:modified>
</cp:coreProperties>
</file>