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54" w:rsidRPr="00590454" w:rsidRDefault="00590454" w:rsidP="00590454">
      <w:pPr>
        <w:spacing w:before="360" w:after="120" w:line="240" w:lineRule="auto"/>
        <w:outlineLvl w:val="1"/>
        <w:rPr>
          <w:rFonts w:ascii="Times New Roman" w:eastAsia="Times New Roman" w:hAnsi="Times New Roman" w:cs="Times New Roman"/>
          <w:b/>
          <w:bCs/>
          <w:sz w:val="36"/>
          <w:szCs w:val="36"/>
          <w:lang w:eastAsia="en-GB"/>
        </w:rPr>
      </w:pPr>
      <w:r w:rsidRPr="00590454">
        <w:rPr>
          <w:rFonts w:ascii="Arial" w:eastAsia="Times New Roman" w:hAnsi="Arial" w:cs="Arial"/>
          <w:color w:val="000000"/>
          <w:sz w:val="32"/>
          <w:szCs w:val="32"/>
          <w:lang w:eastAsia="en-GB"/>
        </w:rPr>
        <w:t>Data Standards Development</w:t>
      </w:r>
    </w:p>
    <w:p w:rsidR="00590454" w:rsidRPr="00590454" w:rsidRDefault="00590454" w:rsidP="00590454">
      <w:pPr>
        <w:spacing w:before="320" w:after="80" w:line="240" w:lineRule="auto"/>
        <w:outlineLvl w:val="2"/>
        <w:rPr>
          <w:rFonts w:ascii="Times New Roman" w:eastAsia="Times New Roman" w:hAnsi="Times New Roman" w:cs="Times New Roman"/>
          <w:b/>
          <w:bCs/>
          <w:sz w:val="27"/>
          <w:szCs w:val="27"/>
          <w:lang w:eastAsia="en-GB"/>
        </w:rPr>
      </w:pPr>
      <w:r w:rsidRPr="00590454">
        <w:rPr>
          <w:rFonts w:ascii="Arial" w:eastAsia="Times New Roman" w:hAnsi="Arial" w:cs="Arial"/>
          <w:color w:val="434343"/>
          <w:sz w:val="28"/>
          <w:szCs w:val="28"/>
          <w:lang w:eastAsia="en-GB"/>
        </w:rPr>
        <w:t>Requirements</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711"/>
        <w:gridCol w:w="7089"/>
        <w:gridCol w:w="206"/>
      </w:tblGrid>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Overview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86CA3">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 xml:space="preserve">Tameside Council is looking to </w:t>
            </w:r>
            <w:r w:rsidR="00586CA3">
              <w:rPr>
                <w:rFonts w:ascii="Arial" w:eastAsia="Times New Roman" w:hAnsi="Arial" w:cs="Arial"/>
                <w:color w:val="0B0C0C"/>
                <w:shd w:val="clear" w:color="auto" w:fill="FFFFFF"/>
                <w:lang w:eastAsia="en-GB"/>
              </w:rPr>
              <w:t>identify</w:t>
            </w:r>
            <w:bookmarkStart w:id="0" w:name="_GoBack"/>
            <w:bookmarkEnd w:id="0"/>
            <w:r w:rsidRPr="00590454">
              <w:rPr>
                <w:rFonts w:ascii="Arial" w:eastAsia="Times New Roman" w:hAnsi="Arial" w:cs="Arial"/>
                <w:color w:val="0B0C0C"/>
                <w:shd w:val="clear" w:color="auto" w:fill="FFFFFF"/>
                <w:lang w:eastAsia="en-GB"/>
              </w:rPr>
              <w:t xml:space="preserve"> Data Standards expertise, to support the second phase of its government funded SAVVI project.  The project is developing data standards and common processes to find and support vulnerable people and 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Background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Central Government (MHCLG) have funded the SAVVI project to develop data standards and common processes in which local authorities can find and support vulnerable people and households.</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 xml:space="preserve">You can see a 7 minute video where we describe the problem, at </w:t>
            </w:r>
            <w:hyperlink r:id="rId5" w:history="1">
              <w:r w:rsidRPr="00590454">
                <w:rPr>
                  <w:rFonts w:ascii="Arial" w:eastAsia="Times New Roman" w:hAnsi="Arial" w:cs="Arial"/>
                  <w:color w:val="1155CC"/>
                  <w:u w:val="single"/>
                  <w:shd w:val="clear" w:color="auto" w:fill="FFFFFF"/>
                  <w:lang w:eastAsia="en-GB"/>
                </w:rPr>
                <w:t>https://youtu.be/JIlZC_KkHbM?t=1612</w:t>
              </w:r>
            </w:hyperlink>
            <w:r w:rsidRPr="00590454">
              <w:rPr>
                <w:rFonts w:ascii="Arial" w:eastAsia="Times New Roman" w:hAnsi="Arial" w:cs="Arial"/>
                <w:color w:val="0B0C0C"/>
                <w:shd w:val="clear" w:color="auto" w:fill="FFFFFF"/>
                <w:lang w:eastAsia="en-GB"/>
              </w:rPr>
              <w:t xml:space="preserve"> , and a 24 minute video where we walk through the work that has been produced in the first phase, at </w:t>
            </w:r>
            <w:hyperlink r:id="rId6" w:history="1">
              <w:r w:rsidRPr="00590454">
                <w:rPr>
                  <w:rFonts w:ascii="Arial" w:eastAsia="Times New Roman" w:hAnsi="Arial" w:cs="Arial"/>
                  <w:color w:val="1155CC"/>
                  <w:u w:val="single"/>
                  <w:shd w:val="clear" w:color="auto" w:fill="FFFFFF"/>
                  <w:lang w:eastAsia="en-GB"/>
                </w:rPr>
                <w:t>https://youtu.be/AfMFl39NIk8</w:t>
              </w:r>
            </w:hyperlink>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8A6E9C">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 xml:space="preserve">MHCLG have now funded SAVVI for a further phase, in which we will test and prove the standards and processes with at least two other councils. </w:t>
            </w:r>
            <w:hyperlink r:id="rId7" w:history="1">
              <w:r w:rsidR="008A6E9C" w:rsidRPr="0020773C">
                <w:rPr>
                  <w:rStyle w:val="Hyperlink"/>
                  <w:rFonts w:ascii="Arial" w:hAnsi="Arial" w:cs="Arial"/>
                </w:rPr>
                <w:t>Scalable Approach to Vulnerability Via Interoperability (SAVVI) - Local Digital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Timeline, Capacity and Budget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We need support starting from 3rd May 2021 at the latest, through to 1st October 2021.</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We have planned for 23 days, but this could rise to as much as 40 days.</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Our maximum budget for this procurement is capped at £24,000 </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We need you to work with our two pilot councils to </w:t>
            </w:r>
          </w:p>
          <w:p w:rsidR="00590454" w:rsidRPr="00590454" w:rsidRDefault="00590454" w:rsidP="00590454">
            <w:pPr>
              <w:numPr>
                <w:ilvl w:val="0"/>
                <w:numId w:val="1"/>
              </w:numPr>
              <w:spacing w:after="0" w:line="240" w:lineRule="auto"/>
              <w:textAlignment w:val="baseline"/>
              <w:rPr>
                <w:rFonts w:ascii="Arial" w:eastAsia="Times New Roman" w:hAnsi="Arial" w:cs="Arial"/>
                <w:color w:val="0B0C0C"/>
                <w:lang w:eastAsia="en-GB"/>
              </w:rPr>
            </w:pPr>
            <w:r w:rsidRPr="00590454">
              <w:rPr>
                <w:rFonts w:ascii="Arial" w:eastAsia="Times New Roman" w:hAnsi="Arial" w:cs="Arial"/>
                <w:color w:val="0B0C0C"/>
                <w:shd w:val="clear" w:color="auto" w:fill="FFFFFF"/>
                <w:lang w:eastAsia="en-GB"/>
              </w:rPr>
              <w:t xml:space="preserve">propose schemas and message formats based on the ‘SAVVI Logical Model’ ( </w:t>
            </w:r>
            <w:hyperlink r:id="rId8" w:history="1">
              <w:r w:rsidRPr="00590454">
                <w:rPr>
                  <w:rFonts w:ascii="Arial" w:eastAsia="Times New Roman" w:hAnsi="Arial" w:cs="Arial"/>
                  <w:color w:val="1155CC"/>
                  <w:u w:val="single"/>
                  <w:shd w:val="clear" w:color="auto" w:fill="FFFFFF"/>
                  <w:lang w:eastAsia="en-GB"/>
                </w:rPr>
                <w:t>https://coda.io/@savvi/welcome/the-savvi-logical-model-22</w:t>
              </w:r>
            </w:hyperlink>
            <w:r w:rsidRPr="00590454">
              <w:rPr>
                <w:rFonts w:ascii="Arial" w:eastAsia="Times New Roman" w:hAnsi="Arial" w:cs="Arial"/>
                <w:color w:val="0B0C0C"/>
                <w:shd w:val="clear" w:color="auto" w:fill="FFFFFF"/>
                <w:lang w:eastAsia="en-GB"/>
              </w:rPr>
              <w:t xml:space="preserve"> )</w:t>
            </w:r>
          </w:p>
          <w:p w:rsidR="00590454" w:rsidRPr="00590454" w:rsidRDefault="00590454" w:rsidP="00590454">
            <w:pPr>
              <w:numPr>
                <w:ilvl w:val="0"/>
                <w:numId w:val="1"/>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propose API specifications to power a digital ecosystem for providing a network of support to vulnerable people and households</w:t>
            </w:r>
          </w:p>
          <w:p w:rsidR="00590454" w:rsidRPr="00590454" w:rsidRDefault="00590454" w:rsidP="00590454">
            <w:pPr>
              <w:numPr>
                <w:ilvl w:val="0"/>
                <w:numId w:val="1"/>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contribute to a case study</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B0C0C"/>
                <w:shd w:val="clear" w:color="auto" w:fill="FFFFFF"/>
                <w:lang w:eastAsia="en-GB"/>
              </w:rPr>
              <w:t>and to work with the SAVVI Core Team to</w:t>
            </w:r>
          </w:p>
          <w:p w:rsidR="00590454" w:rsidRPr="00590454" w:rsidRDefault="00590454" w:rsidP="00590454">
            <w:pPr>
              <w:numPr>
                <w:ilvl w:val="0"/>
                <w:numId w:val="2"/>
              </w:numPr>
              <w:spacing w:after="0" w:line="240" w:lineRule="auto"/>
              <w:textAlignment w:val="baseline"/>
              <w:rPr>
                <w:rFonts w:ascii="Arial" w:eastAsia="Times New Roman" w:hAnsi="Arial" w:cs="Arial"/>
                <w:color w:val="0B0C0C"/>
                <w:lang w:eastAsia="en-GB"/>
              </w:rPr>
            </w:pPr>
            <w:r w:rsidRPr="00590454">
              <w:rPr>
                <w:rFonts w:ascii="Arial" w:eastAsia="Times New Roman" w:hAnsi="Arial" w:cs="Arial"/>
                <w:color w:val="0B0C0C"/>
                <w:shd w:val="clear" w:color="auto" w:fill="FFFFFF"/>
                <w:lang w:eastAsia="en-GB"/>
              </w:rPr>
              <w:t>feedback on how the SAVVI standards can be improved</w:t>
            </w:r>
          </w:p>
          <w:p w:rsidR="00590454" w:rsidRPr="00590454" w:rsidRDefault="00590454" w:rsidP="00590454">
            <w:pPr>
              <w:numPr>
                <w:ilvl w:val="0"/>
                <w:numId w:val="2"/>
              </w:numPr>
              <w:spacing w:after="0" w:line="240" w:lineRule="auto"/>
              <w:textAlignment w:val="baseline"/>
              <w:rPr>
                <w:rFonts w:ascii="Arial" w:eastAsia="Times New Roman" w:hAnsi="Arial" w:cs="Arial"/>
                <w:color w:val="0B0C0C"/>
                <w:lang w:eastAsia="en-GB"/>
              </w:rPr>
            </w:pPr>
            <w:r w:rsidRPr="00590454">
              <w:rPr>
                <w:rFonts w:ascii="Arial" w:eastAsia="Times New Roman" w:hAnsi="Arial" w:cs="Arial"/>
                <w:color w:val="0B0C0C"/>
                <w:shd w:val="clear" w:color="auto" w:fill="FFFFFF"/>
                <w:lang w:eastAsia="en-GB"/>
              </w:rPr>
              <w:t>stand up a simple SAVVI sandbox to illustrate standards and APIs </w:t>
            </w:r>
          </w:p>
          <w:p w:rsidR="00590454" w:rsidRPr="00590454" w:rsidRDefault="00590454" w:rsidP="00590454">
            <w:pPr>
              <w:numPr>
                <w:ilvl w:val="0"/>
                <w:numId w:val="2"/>
              </w:numPr>
              <w:spacing w:after="0" w:line="240" w:lineRule="auto"/>
              <w:textAlignment w:val="baseline"/>
              <w:rPr>
                <w:rFonts w:ascii="Arial" w:eastAsia="Times New Roman" w:hAnsi="Arial" w:cs="Arial"/>
                <w:color w:val="0B0C0C"/>
                <w:lang w:eastAsia="en-GB"/>
              </w:rPr>
            </w:pPr>
            <w:r w:rsidRPr="00590454">
              <w:rPr>
                <w:rFonts w:ascii="Arial" w:eastAsia="Times New Roman" w:hAnsi="Arial" w:cs="Arial"/>
                <w:color w:val="0B0C0C"/>
                <w:shd w:val="clear" w:color="auto" w:fill="FFFFFF"/>
                <w:lang w:eastAsia="en-GB"/>
              </w:rPr>
              <w:t>take part in online show-and-tell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lastRenderedPageBreak/>
              <w:t>How we will work together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 xml:space="preserve">There is no expectation of any face-2-face working; we will run the project over popular video conferencing facilities such as TEAMs, Zoom, Skype, </w:t>
            </w:r>
            <w:proofErr w:type="spellStart"/>
            <w:r w:rsidRPr="00590454">
              <w:rPr>
                <w:rFonts w:ascii="Arial" w:eastAsia="Times New Roman" w:hAnsi="Arial" w:cs="Arial"/>
                <w:color w:val="000000"/>
                <w:lang w:eastAsia="en-GB"/>
              </w:rPr>
              <w:t>etc</w:t>
            </w:r>
            <w:proofErr w:type="spellEnd"/>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We will allocate 2 days of the engagement, for the SAVVI core team to train you to understand the SAVVI Process and Logical Model.</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The SAVVI core team will create a series of ‘Product Descriptions’ to define each activity and quality statements.</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You will join our bi-</w:t>
            </w:r>
            <w:proofErr w:type="spellStart"/>
            <w:r w:rsidRPr="00590454">
              <w:rPr>
                <w:rFonts w:ascii="Arial" w:eastAsia="Times New Roman" w:hAnsi="Arial" w:cs="Arial"/>
                <w:color w:val="000000"/>
                <w:lang w:eastAsia="en-GB"/>
              </w:rPr>
              <w:t>weely</w:t>
            </w:r>
            <w:proofErr w:type="spellEnd"/>
            <w:r w:rsidRPr="00590454">
              <w:rPr>
                <w:rFonts w:ascii="Arial" w:eastAsia="Times New Roman" w:hAnsi="Arial" w:cs="Arial"/>
                <w:color w:val="000000"/>
                <w:lang w:eastAsia="en-GB"/>
              </w:rPr>
              <w:t xml:space="preserve"> stand-ups.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8A6E9C" w:rsidP="00590454">
            <w:pPr>
              <w:spacing w:after="0" w:line="240" w:lineRule="auto"/>
              <w:rPr>
                <w:rFonts w:ascii="Times New Roman" w:eastAsia="Times New Roman" w:hAnsi="Times New Roman" w:cs="Times New Roman"/>
                <w:sz w:val="24"/>
                <w:szCs w:val="24"/>
                <w:lang w:eastAsia="en-GB"/>
              </w:rPr>
            </w:pPr>
            <w:r w:rsidRPr="005C7ED1">
              <w:rPr>
                <w:rFonts w:ascii="Arial" w:eastAsia="Times New Roman" w:hAnsi="Arial" w:cs="Arial"/>
                <w:b/>
                <w:bCs/>
                <w:color w:val="000000"/>
                <w:lang w:eastAsia="en-GB"/>
              </w:rPr>
              <w:t>Expression of Interest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Please provide </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{information about the organisation}</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Times New Roman" w:eastAsia="Times New Roman" w:hAnsi="Times New Roman" w:cs="Times New Roman"/>
                <w:sz w:val="24"/>
                <w:szCs w:val="24"/>
                <w:lang w:eastAsia="en-GB"/>
              </w:rPr>
              <w:br/>
            </w:r>
          </w:p>
          <w:p w:rsidR="00590454" w:rsidRPr="00590454" w:rsidRDefault="00590454" w:rsidP="00590454">
            <w:pPr>
              <w:numPr>
                <w:ilvl w:val="0"/>
                <w:numId w:val="3"/>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Value</w:t>
            </w:r>
          </w:p>
          <w:p w:rsidR="00590454" w:rsidRPr="00590454" w:rsidRDefault="00590454" w:rsidP="00590454">
            <w:pPr>
              <w:numPr>
                <w:ilvl w:val="1"/>
                <w:numId w:val="3"/>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evidence of your Data Standards and API development Skills - up to 500 words</w:t>
            </w:r>
          </w:p>
          <w:p w:rsidR="00590454" w:rsidRPr="00590454" w:rsidRDefault="00590454" w:rsidP="00590454">
            <w:pPr>
              <w:numPr>
                <w:ilvl w:val="1"/>
                <w:numId w:val="3"/>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at least one reference who we may contact</w:t>
            </w:r>
          </w:p>
          <w:p w:rsidR="00590454" w:rsidRPr="00590454" w:rsidRDefault="00590454" w:rsidP="00590454">
            <w:pPr>
              <w:numPr>
                <w:ilvl w:val="0"/>
                <w:numId w:val="3"/>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Fit</w:t>
            </w:r>
          </w:p>
          <w:p w:rsidR="00590454" w:rsidRPr="00590454" w:rsidRDefault="00590454" w:rsidP="00590454">
            <w:pPr>
              <w:numPr>
                <w:ilvl w:val="1"/>
                <w:numId w:val="3"/>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relevant experience of working with public sector, or health sector data and APIs standards - up to 500 words</w:t>
            </w:r>
          </w:p>
          <w:p w:rsidR="00590454" w:rsidRPr="00590454" w:rsidRDefault="00590454" w:rsidP="00590454">
            <w:pPr>
              <w:numPr>
                <w:ilvl w:val="1"/>
                <w:numId w:val="3"/>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an explanation of how the SAVVI project fits with your mission; and your views on the opportunities and challenges that we may face as we test it with councils - up to 1000 words</w:t>
            </w:r>
          </w:p>
          <w:p w:rsidR="00590454" w:rsidRPr="00590454" w:rsidRDefault="00590454" w:rsidP="008A6E9C">
            <w:pPr>
              <w:spacing w:after="0" w:line="240" w:lineRule="auto"/>
              <w:ind w:left="1080"/>
              <w:textAlignment w:val="baseline"/>
              <w:rPr>
                <w:rFonts w:ascii="Arial" w:eastAsia="Times New Roman" w:hAnsi="Arial" w:cs="Arial"/>
                <w:color w:val="000000"/>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r w:rsidR="00590454" w:rsidRPr="00590454" w:rsidT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Who will you be working with?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The SAVVI Core Team includes</w:t>
            </w:r>
          </w:p>
          <w:p w:rsidR="00590454" w:rsidRPr="00590454" w:rsidRDefault="00590454" w:rsidP="00590454">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81"/>
              <w:gridCol w:w="2101"/>
              <w:gridCol w:w="3387"/>
            </w:tblGrid>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Phil Swan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Greater Manchester Combined Authority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Project Sponsor - Champion, Governance, Policy, Business Case</w:t>
                  </w:r>
                </w:p>
              </w:tc>
            </w:tr>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Shelley Heckman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Tameside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Project Manager - Directing, Financial Control, Delivery Assurance, Relationship Management, Benefits Realisation</w:t>
                  </w:r>
                </w:p>
              </w:tc>
            </w:tr>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Michelle Kern and her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Tameside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Project Support - Project Management, Events Management, Stakeholder Engagement, Site Maintenance, Client Monitoring</w:t>
                  </w:r>
                </w:p>
              </w:tc>
            </w:tr>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Paul Davidson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Sedgemoor District Council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 xml:space="preserve">Product Owner - Requirements Development and Prioritisation, </w:t>
                  </w:r>
                  <w:r w:rsidRPr="00590454">
                    <w:rPr>
                      <w:rFonts w:ascii="Arial" w:eastAsia="Times New Roman" w:hAnsi="Arial" w:cs="Arial"/>
                      <w:color w:val="000000"/>
                      <w:lang w:eastAsia="en-GB"/>
                    </w:rPr>
                    <w:lastRenderedPageBreak/>
                    <w:t>Acceptance, Solution Architecture, Standards Assessment, Journey Mapping, Process Mapping, Data Flows</w:t>
                  </w:r>
                </w:p>
              </w:tc>
            </w:tr>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lastRenderedPageBreak/>
                    <w:t xml:space="preserve">Michael </w:t>
                  </w:r>
                  <w:proofErr w:type="spellStart"/>
                  <w:r w:rsidRPr="00590454">
                    <w:rPr>
                      <w:rFonts w:ascii="Arial" w:eastAsia="Times New Roman" w:hAnsi="Arial" w:cs="Arial"/>
                      <w:color w:val="000000"/>
                      <w:lang w:eastAsia="en-GB"/>
                    </w:rPr>
                    <w:t>Mentissi</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Ministry of Housing Communities and Local Government (MHCLG)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Local Digital Unit Client Monitoring</w:t>
                  </w:r>
                </w:p>
              </w:tc>
            </w:tr>
          </w:tbl>
          <w:p w:rsidR="00590454" w:rsidRPr="00590454" w:rsidRDefault="00590454" w:rsidP="00590454">
            <w:pPr>
              <w:spacing w:after="24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Pilot Authorities for SAVVI Phase 2</w:t>
            </w:r>
          </w:p>
          <w:p w:rsidR="00590454" w:rsidRPr="00590454" w:rsidRDefault="00590454" w:rsidP="00590454">
            <w:pPr>
              <w:numPr>
                <w:ilvl w:val="0"/>
                <w:numId w:val="5"/>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Huntingdon District Council</w:t>
            </w:r>
          </w:p>
          <w:p w:rsidR="00590454" w:rsidRPr="00590454" w:rsidRDefault="00590454" w:rsidP="00590454">
            <w:pPr>
              <w:numPr>
                <w:ilvl w:val="0"/>
                <w:numId w:val="5"/>
              </w:numPr>
              <w:spacing w:after="0" w:line="240" w:lineRule="auto"/>
              <w:textAlignment w:val="baseline"/>
              <w:rPr>
                <w:rFonts w:ascii="Arial" w:eastAsia="Times New Roman" w:hAnsi="Arial" w:cs="Arial"/>
                <w:color w:val="000000"/>
                <w:lang w:eastAsia="en-GB"/>
              </w:rPr>
            </w:pPr>
            <w:r w:rsidRPr="00590454">
              <w:rPr>
                <w:rFonts w:ascii="Arial" w:eastAsia="Times New Roman" w:hAnsi="Arial" w:cs="Arial"/>
                <w:color w:val="000000"/>
                <w:lang w:eastAsia="en-GB"/>
              </w:rPr>
              <w:t>North Yorkshire County Council</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Appointments</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We are appointing further capacity as follows ...</w:t>
            </w:r>
          </w:p>
          <w:p w:rsidR="00590454" w:rsidRPr="00590454" w:rsidRDefault="00590454" w:rsidP="00590454">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736"/>
              <w:gridCol w:w="4133"/>
            </w:tblGrid>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SAVVI Coach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Project Management and Facilitation to support out pilot authorities.</w:t>
                  </w:r>
                </w:p>
              </w:tc>
            </w:tr>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SAVVI Information Governance Expertise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Expertise to address Information Governance blockers and opportunities.</w:t>
                  </w:r>
                </w:p>
              </w:tc>
            </w:tr>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SAVVI Data Standards Development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This contract</w:t>
                  </w:r>
                </w:p>
              </w:tc>
            </w:tr>
          </w:tbl>
          <w:p w:rsidR="00590454" w:rsidRPr="00590454" w:rsidRDefault="00590454" w:rsidP="00590454">
            <w:pPr>
              <w:spacing w:after="0" w:line="240" w:lineRule="auto"/>
              <w:rPr>
                <w:rFonts w:ascii="Times New Roman" w:eastAsia="Times New Roman" w:hAnsi="Times New Roman" w:cs="Times New Roman"/>
                <w:sz w:val="24"/>
                <w:szCs w:val="24"/>
                <w:lang w:eastAsia="en-GB"/>
              </w:rPr>
            </w:pPr>
          </w:p>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b/>
                <w:bCs/>
                <w:color w:val="000000"/>
                <w:lang w:eastAsia="en-GB"/>
              </w:rPr>
              <w:t>SAVVI Partners and support groups</w:t>
            </w:r>
          </w:p>
          <w:p w:rsidR="00590454" w:rsidRPr="00590454" w:rsidRDefault="00590454" w:rsidP="00590454">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296"/>
              <w:gridCol w:w="4573"/>
            </w:tblGrid>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SAVVI IG QA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SAVVI Information Governance Quality Assurance Group.  A group of local public sector IG practitioners who can review propositions for the use, and re-use of data within the SAVVI process.</w:t>
                  </w:r>
                </w:p>
              </w:tc>
            </w:tr>
            <w:tr w:rsidR="00590454" w:rsidRPr="0059045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roofErr w:type="spellStart"/>
                  <w:r w:rsidRPr="00590454">
                    <w:rPr>
                      <w:rFonts w:ascii="Arial" w:eastAsia="Times New Roman" w:hAnsi="Arial" w:cs="Arial"/>
                      <w:color w:val="000000"/>
                      <w:lang w:eastAsia="en-GB"/>
                    </w:rPr>
                    <w:t>iStandUK</w:t>
                  </w:r>
                  <w:proofErr w:type="spellEnd"/>
                  <w:r w:rsidRPr="00590454">
                    <w:rPr>
                      <w:rFonts w:ascii="Arial" w:eastAsia="Times New Roman" w:hAnsi="Arial" w:cs="Arial"/>
                      <w:color w:val="000000"/>
                      <w:lang w:eastAsia="en-GB"/>
                    </w:rPr>
                    <w:t xml:space="preserve"> Board ( </w:t>
                  </w:r>
                  <w:hyperlink r:id="rId9" w:history="1">
                    <w:r w:rsidRPr="00590454">
                      <w:rPr>
                        <w:rFonts w:ascii="Arial" w:eastAsia="Times New Roman" w:hAnsi="Arial" w:cs="Arial"/>
                        <w:color w:val="1155CC"/>
                        <w:u w:val="single"/>
                        <w:lang w:eastAsia="en-GB"/>
                      </w:rPr>
                      <w:t>www.istanduk.org</w:t>
                    </w:r>
                  </w:hyperlink>
                  <w:r w:rsidRPr="00590454">
                    <w:rPr>
                      <w:rFonts w:ascii="Arial" w:eastAsia="Times New Roman" w:hAnsi="Arial" w:cs="Arial"/>
                      <w:color w:val="000000"/>
                      <w:lang w:eastAsia="en-GB"/>
                    </w:rPr>
                    <w:t xml:space="preserve"> )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r w:rsidRPr="00590454">
                    <w:rPr>
                      <w:rFonts w:ascii="Arial" w:eastAsia="Times New Roman" w:hAnsi="Arial" w:cs="Arial"/>
                      <w:color w:val="000000"/>
                      <w:lang w:eastAsia="en-GB"/>
                    </w:rPr>
                    <w:t>A group hosted by Tameside Council to promote the use of data standards to improve local public services.</w:t>
                  </w:r>
                </w:p>
              </w:tc>
            </w:tr>
          </w:tbl>
          <w:p w:rsidR="00590454" w:rsidRPr="00590454" w:rsidRDefault="00590454" w:rsidP="00590454">
            <w:pPr>
              <w:spacing w:after="240" w:line="240" w:lineRule="auto"/>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0454" w:rsidRPr="00590454" w:rsidRDefault="00590454" w:rsidP="00590454">
            <w:pPr>
              <w:spacing w:after="0" w:line="240" w:lineRule="auto"/>
              <w:rPr>
                <w:rFonts w:ascii="Times New Roman" w:eastAsia="Times New Roman" w:hAnsi="Times New Roman" w:cs="Times New Roman"/>
                <w:sz w:val="24"/>
                <w:szCs w:val="24"/>
                <w:lang w:eastAsia="en-GB"/>
              </w:rPr>
            </w:pPr>
          </w:p>
        </w:tc>
      </w:tr>
    </w:tbl>
    <w:p w:rsidR="007E4A2D" w:rsidRPr="00590454" w:rsidRDefault="00F6523E" w:rsidP="00590454">
      <w:r w:rsidRPr="00590454">
        <w:t xml:space="preserve"> </w:t>
      </w:r>
    </w:p>
    <w:sectPr w:rsidR="007E4A2D" w:rsidRPr="00590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FD9"/>
    <w:multiLevelType w:val="multilevel"/>
    <w:tmpl w:val="EF82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54C3"/>
    <w:multiLevelType w:val="multilevel"/>
    <w:tmpl w:val="1A9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257D8"/>
    <w:multiLevelType w:val="multilevel"/>
    <w:tmpl w:val="7DDA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50F30"/>
    <w:multiLevelType w:val="multilevel"/>
    <w:tmpl w:val="D0F6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BB6BF1"/>
    <w:multiLevelType w:val="multilevel"/>
    <w:tmpl w:val="B48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3E"/>
    <w:rsid w:val="004B0EF4"/>
    <w:rsid w:val="00586CA3"/>
    <w:rsid w:val="00590454"/>
    <w:rsid w:val="007E4A2D"/>
    <w:rsid w:val="008A6E9C"/>
    <w:rsid w:val="00F6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9EA3D-2446-4976-9EB0-C28F67CB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045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904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04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904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904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904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900507">
      <w:bodyDiv w:val="1"/>
      <w:marLeft w:val="0"/>
      <w:marRight w:val="0"/>
      <w:marTop w:val="0"/>
      <w:marBottom w:val="0"/>
      <w:divBdr>
        <w:top w:val="none" w:sz="0" w:space="0" w:color="auto"/>
        <w:left w:val="none" w:sz="0" w:space="0" w:color="auto"/>
        <w:bottom w:val="none" w:sz="0" w:space="0" w:color="auto"/>
        <w:right w:val="none" w:sz="0" w:space="0" w:color="auto"/>
      </w:divBdr>
      <w:divsChild>
        <w:div w:id="438062293">
          <w:marLeft w:val="0"/>
          <w:marRight w:val="0"/>
          <w:marTop w:val="0"/>
          <w:marBottom w:val="0"/>
          <w:divBdr>
            <w:top w:val="none" w:sz="0" w:space="0" w:color="auto"/>
            <w:left w:val="none" w:sz="0" w:space="0" w:color="auto"/>
            <w:bottom w:val="none" w:sz="0" w:space="0" w:color="auto"/>
            <w:right w:val="none" w:sz="0" w:space="0" w:color="auto"/>
          </w:divBdr>
          <w:divsChild>
            <w:div w:id="1156536702">
              <w:marLeft w:val="-180"/>
              <w:marRight w:val="0"/>
              <w:marTop w:val="0"/>
              <w:marBottom w:val="0"/>
              <w:divBdr>
                <w:top w:val="none" w:sz="0" w:space="0" w:color="auto"/>
                <w:left w:val="none" w:sz="0" w:space="0" w:color="auto"/>
                <w:bottom w:val="none" w:sz="0" w:space="0" w:color="auto"/>
                <w:right w:val="none" w:sz="0" w:space="0" w:color="auto"/>
              </w:divBdr>
              <w:divsChild>
                <w:div w:id="478696128">
                  <w:marLeft w:val="0"/>
                  <w:marRight w:val="150"/>
                  <w:marTop w:val="0"/>
                  <w:marBottom w:val="0"/>
                  <w:divBdr>
                    <w:top w:val="none" w:sz="0" w:space="0" w:color="auto"/>
                    <w:left w:val="none" w:sz="0" w:space="0" w:color="auto"/>
                    <w:bottom w:val="none" w:sz="0" w:space="0" w:color="auto"/>
                    <w:right w:val="none" w:sz="0" w:space="0" w:color="auto"/>
                  </w:divBdr>
                </w:div>
                <w:div w:id="870412524">
                  <w:marLeft w:val="0"/>
                  <w:marRight w:val="0"/>
                  <w:marTop w:val="0"/>
                  <w:marBottom w:val="0"/>
                  <w:divBdr>
                    <w:top w:val="none" w:sz="0" w:space="0" w:color="auto"/>
                    <w:left w:val="none" w:sz="0" w:space="0" w:color="auto"/>
                    <w:bottom w:val="none" w:sz="0" w:space="0" w:color="auto"/>
                    <w:right w:val="none" w:sz="0" w:space="0" w:color="auto"/>
                  </w:divBdr>
                </w:div>
              </w:divsChild>
            </w:div>
            <w:div w:id="576938610">
              <w:marLeft w:val="-180"/>
              <w:marRight w:val="0"/>
              <w:marTop w:val="0"/>
              <w:marBottom w:val="0"/>
              <w:divBdr>
                <w:top w:val="none" w:sz="0" w:space="0" w:color="auto"/>
                <w:left w:val="none" w:sz="0" w:space="0" w:color="auto"/>
                <w:bottom w:val="none" w:sz="0" w:space="0" w:color="auto"/>
                <w:right w:val="none" w:sz="0" w:space="0" w:color="auto"/>
              </w:divBdr>
              <w:divsChild>
                <w:div w:id="1774278288">
                  <w:marLeft w:val="0"/>
                  <w:marRight w:val="150"/>
                  <w:marTop w:val="0"/>
                  <w:marBottom w:val="0"/>
                  <w:divBdr>
                    <w:top w:val="none" w:sz="0" w:space="0" w:color="auto"/>
                    <w:left w:val="none" w:sz="0" w:space="0" w:color="auto"/>
                    <w:bottom w:val="none" w:sz="0" w:space="0" w:color="auto"/>
                    <w:right w:val="none" w:sz="0" w:space="0" w:color="auto"/>
                  </w:divBdr>
                </w:div>
                <w:div w:id="1759448036">
                  <w:marLeft w:val="0"/>
                  <w:marRight w:val="0"/>
                  <w:marTop w:val="0"/>
                  <w:marBottom w:val="0"/>
                  <w:divBdr>
                    <w:top w:val="none" w:sz="0" w:space="0" w:color="auto"/>
                    <w:left w:val="none" w:sz="0" w:space="0" w:color="auto"/>
                    <w:bottom w:val="none" w:sz="0" w:space="0" w:color="auto"/>
                    <w:right w:val="none" w:sz="0" w:space="0" w:color="auto"/>
                  </w:divBdr>
                </w:div>
              </w:divsChild>
            </w:div>
            <w:div w:id="1278223198">
              <w:marLeft w:val="-180"/>
              <w:marRight w:val="0"/>
              <w:marTop w:val="0"/>
              <w:marBottom w:val="0"/>
              <w:divBdr>
                <w:top w:val="none" w:sz="0" w:space="0" w:color="auto"/>
                <w:left w:val="none" w:sz="0" w:space="0" w:color="auto"/>
                <w:bottom w:val="none" w:sz="0" w:space="0" w:color="auto"/>
                <w:right w:val="none" w:sz="0" w:space="0" w:color="auto"/>
              </w:divBdr>
              <w:divsChild>
                <w:div w:id="1392384543">
                  <w:marLeft w:val="0"/>
                  <w:marRight w:val="150"/>
                  <w:marTop w:val="0"/>
                  <w:marBottom w:val="0"/>
                  <w:divBdr>
                    <w:top w:val="none" w:sz="0" w:space="0" w:color="auto"/>
                    <w:left w:val="none" w:sz="0" w:space="0" w:color="auto"/>
                    <w:bottom w:val="none" w:sz="0" w:space="0" w:color="auto"/>
                    <w:right w:val="none" w:sz="0" w:space="0" w:color="auto"/>
                  </w:divBdr>
                </w:div>
                <w:div w:id="642346577">
                  <w:marLeft w:val="0"/>
                  <w:marRight w:val="0"/>
                  <w:marTop w:val="0"/>
                  <w:marBottom w:val="0"/>
                  <w:divBdr>
                    <w:top w:val="none" w:sz="0" w:space="0" w:color="auto"/>
                    <w:left w:val="none" w:sz="0" w:space="0" w:color="auto"/>
                    <w:bottom w:val="none" w:sz="0" w:space="0" w:color="auto"/>
                    <w:right w:val="none" w:sz="0" w:space="0" w:color="auto"/>
                  </w:divBdr>
                  <w:divsChild>
                    <w:div w:id="834148401">
                      <w:marLeft w:val="0"/>
                      <w:marRight w:val="0"/>
                      <w:marTop w:val="0"/>
                      <w:marBottom w:val="0"/>
                      <w:divBdr>
                        <w:top w:val="none" w:sz="0" w:space="0" w:color="auto"/>
                        <w:left w:val="none" w:sz="0" w:space="0" w:color="auto"/>
                        <w:bottom w:val="none" w:sz="0" w:space="0" w:color="auto"/>
                        <w:right w:val="none" w:sz="0" w:space="0" w:color="auto"/>
                      </w:divBdr>
                    </w:div>
                    <w:div w:id="249853194">
                      <w:marLeft w:val="0"/>
                      <w:marRight w:val="0"/>
                      <w:marTop w:val="0"/>
                      <w:marBottom w:val="0"/>
                      <w:divBdr>
                        <w:top w:val="none" w:sz="0" w:space="0" w:color="auto"/>
                        <w:left w:val="none" w:sz="0" w:space="0" w:color="auto"/>
                        <w:bottom w:val="none" w:sz="0" w:space="0" w:color="auto"/>
                        <w:right w:val="none" w:sz="0" w:space="0" w:color="auto"/>
                      </w:divBdr>
                    </w:div>
                    <w:div w:id="8057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3833">
              <w:marLeft w:val="-180"/>
              <w:marRight w:val="0"/>
              <w:marTop w:val="0"/>
              <w:marBottom w:val="0"/>
              <w:divBdr>
                <w:top w:val="none" w:sz="0" w:space="0" w:color="auto"/>
                <w:left w:val="none" w:sz="0" w:space="0" w:color="auto"/>
                <w:bottom w:val="none" w:sz="0" w:space="0" w:color="auto"/>
                <w:right w:val="none" w:sz="0" w:space="0" w:color="auto"/>
              </w:divBdr>
              <w:divsChild>
                <w:div w:id="1456826756">
                  <w:marLeft w:val="0"/>
                  <w:marRight w:val="150"/>
                  <w:marTop w:val="0"/>
                  <w:marBottom w:val="0"/>
                  <w:divBdr>
                    <w:top w:val="none" w:sz="0" w:space="0" w:color="auto"/>
                    <w:left w:val="none" w:sz="0" w:space="0" w:color="auto"/>
                    <w:bottom w:val="none" w:sz="0" w:space="0" w:color="auto"/>
                    <w:right w:val="none" w:sz="0" w:space="0" w:color="auto"/>
                  </w:divBdr>
                </w:div>
                <w:div w:id="1168518944">
                  <w:marLeft w:val="0"/>
                  <w:marRight w:val="0"/>
                  <w:marTop w:val="0"/>
                  <w:marBottom w:val="0"/>
                  <w:divBdr>
                    <w:top w:val="none" w:sz="0" w:space="0" w:color="auto"/>
                    <w:left w:val="none" w:sz="0" w:space="0" w:color="auto"/>
                    <w:bottom w:val="none" w:sz="0" w:space="0" w:color="auto"/>
                    <w:right w:val="none" w:sz="0" w:space="0" w:color="auto"/>
                  </w:divBdr>
                  <w:divsChild>
                    <w:div w:id="342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6039">
              <w:marLeft w:val="-180"/>
              <w:marRight w:val="0"/>
              <w:marTop w:val="0"/>
              <w:marBottom w:val="0"/>
              <w:divBdr>
                <w:top w:val="none" w:sz="0" w:space="0" w:color="auto"/>
                <w:left w:val="none" w:sz="0" w:space="0" w:color="auto"/>
                <w:bottom w:val="none" w:sz="0" w:space="0" w:color="auto"/>
                <w:right w:val="none" w:sz="0" w:space="0" w:color="auto"/>
              </w:divBdr>
              <w:divsChild>
                <w:div w:id="1928925642">
                  <w:marLeft w:val="0"/>
                  <w:marRight w:val="150"/>
                  <w:marTop w:val="0"/>
                  <w:marBottom w:val="0"/>
                  <w:divBdr>
                    <w:top w:val="none" w:sz="0" w:space="0" w:color="auto"/>
                    <w:left w:val="none" w:sz="0" w:space="0" w:color="auto"/>
                    <w:bottom w:val="none" w:sz="0" w:space="0" w:color="auto"/>
                    <w:right w:val="none" w:sz="0" w:space="0" w:color="auto"/>
                  </w:divBdr>
                </w:div>
                <w:div w:id="1679624291">
                  <w:marLeft w:val="0"/>
                  <w:marRight w:val="0"/>
                  <w:marTop w:val="0"/>
                  <w:marBottom w:val="0"/>
                  <w:divBdr>
                    <w:top w:val="none" w:sz="0" w:space="0" w:color="auto"/>
                    <w:left w:val="none" w:sz="0" w:space="0" w:color="auto"/>
                    <w:bottom w:val="none" w:sz="0" w:space="0" w:color="auto"/>
                    <w:right w:val="none" w:sz="0" w:space="0" w:color="auto"/>
                  </w:divBdr>
                  <w:divsChild>
                    <w:div w:id="18764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7165">
              <w:marLeft w:val="-180"/>
              <w:marRight w:val="0"/>
              <w:marTop w:val="0"/>
              <w:marBottom w:val="0"/>
              <w:divBdr>
                <w:top w:val="none" w:sz="0" w:space="0" w:color="auto"/>
                <w:left w:val="none" w:sz="0" w:space="0" w:color="auto"/>
                <w:bottom w:val="none" w:sz="0" w:space="0" w:color="auto"/>
                <w:right w:val="none" w:sz="0" w:space="0" w:color="auto"/>
              </w:divBdr>
              <w:divsChild>
                <w:div w:id="1240559287">
                  <w:marLeft w:val="0"/>
                  <w:marRight w:val="150"/>
                  <w:marTop w:val="0"/>
                  <w:marBottom w:val="0"/>
                  <w:divBdr>
                    <w:top w:val="none" w:sz="0" w:space="0" w:color="auto"/>
                    <w:left w:val="none" w:sz="0" w:space="0" w:color="auto"/>
                    <w:bottom w:val="none" w:sz="0" w:space="0" w:color="auto"/>
                    <w:right w:val="none" w:sz="0" w:space="0" w:color="auto"/>
                  </w:divBdr>
                </w:div>
                <w:div w:id="232550399">
                  <w:marLeft w:val="0"/>
                  <w:marRight w:val="0"/>
                  <w:marTop w:val="0"/>
                  <w:marBottom w:val="0"/>
                  <w:divBdr>
                    <w:top w:val="none" w:sz="0" w:space="0" w:color="auto"/>
                    <w:left w:val="none" w:sz="0" w:space="0" w:color="auto"/>
                    <w:bottom w:val="none" w:sz="0" w:space="0" w:color="auto"/>
                    <w:right w:val="none" w:sz="0" w:space="0" w:color="auto"/>
                  </w:divBdr>
                </w:div>
              </w:divsChild>
            </w:div>
            <w:div w:id="1516187332">
              <w:marLeft w:val="-180"/>
              <w:marRight w:val="0"/>
              <w:marTop w:val="0"/>
              <w:marBottom w:val="0"/>
              <w:divBdr>
                <w:top w:val="none" w:sz="0" w:space="0" w:color="auto"/>
                <w:left w:val="none" w:sz="0" w:space="0" w:color="auto"/>
                <w:bottom w:val="none" w:sz="0" w:space="0" w:color="auto"/>
                <w:right w:val="none" w:sz="0" w:space="0" w:color="auto"/>
              </w:divBdr>
              <w:divsChild>
                <w:div w:id="1819804465">
                  <w:marLeft w:val="0"/>
                  <w:marRight w:val="150"/>
                  <w:marTop w:val="0"/>
                  <w:marBottom w:val="0"/>
                  <w:divBdr>
                    <w:top w:val="none" w:sz="0" w:space="0" w:color="auto"/>
                    <w:left w:val="none" w:sz="0" w:space="0" w:color="auto"/>
                    <w:bottom w:val="none" w:sz="0" w:space="0" w:color="auto"/>
                    <w:right w:val="none" w:sz="0" w:space="0" w:color="auto"/>
                  </w:divBdr>
                </w:div>
                <w:div w:id="209257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a.io/@savvi/welcome/the-savvi-logical-model-22" TargetMode="External"/><Relationship Id="rId3" Type="http://schemas.openxmlformats.org/officeDocument/2006/relationships/settings" Target="settings.xml"/><Relationship Id="rId7" Type="http://schemas.openxmlformats.org/officeDocument/2006/relationships/hyperlink" Target="https://localdigital.gov.uk/funded-project/sav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fMFl39NIk8" TargetMode="External"/><Relationship Id="rId11" Type="http://schemas.openxmlformats.org/officeDocument/2006/relationships/theme" Target="theme/theme1.xml"/><Relationship Id="rId5" Type="http://schemas.openxmlformats.org/officeDocument/2006/relationships/hyperlink" Target="https://youtu.be/JIlZC_KkHbM?t=16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tand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Kern</dc:creator>
  <cp:keywords/>
  <dc:description/>
  <cp:lastModifiedBy>Power, Samantha</cp:lastModifiedBy>
  <cp:revision>2</cp:revision>
  <dcterms:created xsi:type="dcterms:W3CDTF">2021-03-25T17:06:00Z</dcterms:created>
  <dcterms:modified xsi:type="dcterms:W3CDTF">2021-03-25T17:06:00Z</dcterms:modified>
</cp:coreProperties>
</file>