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98775" w14:textId="53D35099" w:rsidR="004C63D8" w:rsidRDefault="004C63D8" w:rsidP="007A37F7">
      <w:pPr>
        <w:rPr>
          <w:rFonts w:ascii="Verdana" w:eastAsia="Times New Roman" w:hAnsi="Verdana" w:cs="Arial"/>
          <w:color w:val="0070C0"/>
          <w:sz w:val="16"/>
          <w:szCs w:val="16"/>
        </w:rPr>
      </w:pPr>
    </w:p>
    <w:p w14:paraId="624E5CB5" w14:textId="77777777" w:rsidR="004C63D8" w:rsidRDefault="004C63D8" w:rsidP="004C63D8">
      <w:pPr>
        <w:spacing w:after="0" w:line="240" w:lineRule="auto"/>
        <w:rPr>
          <w:rFonts w:ascii="Verdana" w:eastAsia="Times New Roman" w:hAnsi="Verdana" w:cs="Arial"/>
          <w:color w:val="0070C0"/>
          <w:sz w:val="16"/>
          <w:szCs w:val="16"/>
        </w:rPr>
      </w:pPr>
    </w:p>
    <w:p w14:paraId="73477759" w14:textId="77777777" w:rsidR="004C63D8" w:rsidRDefault="004C63D8" w:rsidP="004C63D8">
      <w:pPr>
        <w:spacing w:after="0" w:line="240" w:lineRule="auto"/>
        <w:rPr>
          <w:rFonts w:ascii="Verdana" w:eastAsia="Times New Roman" w:hAnsi="Verdana" w:cs="Arial"/>
          <w:color w:val="0070C0"/>
          <w:sz w:val="16"/>
          <w:szCs w:val="16"/>
        </w:rPr>
      </w:pPr>
    </w:p>
    <w:p w14:paraId="17BA8B3E" w14:textId="77777777" w:rsidR="004C63D8" w:rsidRDefault="004C63D8" w:rsidP="004C63D8">
      <w:pPr>
        <w:jc w:val="center"/>
        <w:rPr>
          <w:rFonts w:ascii="Arial" w:hAnsi="Arial" w:cs="Arial"/>
          <w:b/>
          <w:sz w:val="34"/>
          <w:u w:val="single"/>
        </w:rPr>
      </w:pPr>
      <w:r>
        <w:rPr>
          <w:rFonts w:ascii="Arial" w:hAnsi="Arial" w:cs="Arial"/>
          <w:noProof/>
          <w:color w:val="626262"/>
          <w:sz w:val="28"/>
          <w:szCs w:val="28"/>
          <w:shd w:val="clear" w:color="auto" w:fill="FFFFFF"/>
          <w:lang w:eastAsia="en-GB"/>
        </w:rPr>
        <w:drawing>
          <wp:inline distT="0" distB="0" distL="0" distR="0" wp14:anchorId="539B39B6" wp14:editId="0501E299">
            <wp:extent cx="2111375" cy="1689100"/>
            <wp:effectExtent l="0" t="0" r="3175" b="6350"/>
            <wp:docPr id="2" name="Picture 2" descr="ABC logo 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C logo black 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5319" cy="1692255"/>
                    </a:xfrm>
                    <a:prstGeom prst="rect">
                      <a:avLst/>
                    </a:prstGeom>
                    <a:noFill/>
                    <a:ln>
                      <a:noFill/>
                    </a:ln>
                  </pic:spPr>
                </pic:pic>
              </a:graphicData>
            </a:graphic>
          </wp:inline>
        </w:drawing>
      </w:r>
    </w:p>
    <w:p w14:paraId="6A7C9161" w14:textId="77777777" w:rsidR="004C63D8" w:rsidRDefault="004C63D8" w:rsidP="004C63D8">
      <w:pPr>
        <w:rPr>
          <w:rFonts w:ascii="Arial" w:hAnsi="Arial" w:cs="Arial"/>
          <w:b/>
          <w:sz w:val="34"/>
          <w:u w:val="single"/>
        </w:rPr>
      </w:pPr>
    </w:p>
    <w:p w14:paraId="47E2177F" w14:textId="77777777" w:rsidR="004C63D8" w:rsidRDefault="004C63D8" w:rsidP="004C63D8">
      <w:pPr>
        <w:ind w:left="142" w:right="-306"/>
        <w:rPr>
          <w:rFonts w:ascii="Arial" w:hAnsi="Arial" w:cs="Arial"/>
          <w:b/>
          <w:color w:val="000000"/>
          <w:sz w:val="26"/>
          <w:szCs w:val="26"/>
          <w:lang w:val="en"/>
        </w:rPr>
      </w:pPr>
    </w:p>
    <w:p w14:paraId="47AC3422" w14:textId="77777777" w:rsidR="004C63D8" w:rsidRDefault="004C63D8" w:rsidP="004C63D8">
      <w:pPr>
        <w:ind w:left="142" w:right="-306"/>
        <w:rPr>
          <w:rFonts w:ascii="Arial" w:hAnsi="Arial" w:cs="Arial"/>
          <w:b/>
          <w:color w:val="000000"/>
          <w:sz w:val="26"/>
          <w:szCs w:val="26"/>
          <w:lang w:val="en"/>
        </w:rPr>
      </w:pPr>
    </w:p>
    <w:p w14:paraId="3458E3C1" w14:textId="77777777" w:rsidR="004C63D8" w:rsidRDefault="004C63D8" w:rsidP="004C63D8">
      <w:pPr>
        <w:ind w:left="142" w:right="-306"/>
        <w:rPr>
          <w:rFonts w:ascii="Arial" w:hAnsi="Arial" w:cs="Arial"/>
          <w:b/>
          <w:color w:val="000000"/>
          <w:sz w:val="26"/>
          <w:szCs w:val="26"/>
          <w:lang w:val="en"/>
        </w:rPr>
      </w:pPr>
    </w:p>
    <w:p w14:paraId="51263010" w14:textId="75D4F372" w:rsidR="004C63D8" w:rsidRDefault="00681D9B" w:rsidP="00681D9B">
      <w:pPr>
        <w:pStyle w:val="Title"/>
        <w:ind w:right="0"/>
        <w:rPr>
          <w:rFonts w:ascii="Arial" w:hAnsi="Arial" w:cs="Arial"/>
          <w:u w:val="none"/>
        </w:rPr>
      </w:pPr>
      <w:r>
        <w:rPr>
          <w:rFonts w:ascii="Arial" w:hAnsi="Arial" w:cs="Arial"/>
          <w:u w:val="none"/>
        </w:rPr>
        <w:t>CULTURAL SERVICES</w:t>
      </w:r>
    </w:p>
    <w:p w14:paraId="410EC48F" w14:textId="77777777" w:rsidR="004C63D8" w:rsidRDefault="004C63D8" w:rsidP="00681D9B">
      <w:pPr>
        <w:pStyle w:val="Title"/>
        <w:ind w:right="0"/>
        <w:rPr>
          <w:rFonts w:ascii="Arial" w:hAnsi="Arial" w:cs="Arial"/>
          <w:u w:val="none"/>
        </w:rPr>
      </w:pPr>
    </w:p>
    <w:p w14:paraId="41644BA3" w14:textId="77777777" w:rsidR="00681D9B" w:rsidRDefault="00681D9B" w:rsidP="00681D9B">
      <w:pPr>
        <w:jc w:val="center"/>
        <w:rPr>
          <w:rFonts w:ascii="Arial" w:hAnsi="Arial" w:cs="Arial"/>
          <w:b/>
          <w:sz w:val="32"/>
          <w:szCs w:val="32"/>
        </w:rPr>
      </w:pPr>
    </w:p>
    <w:p w14:paraId="7CC653CA" w14:textId="48D55175" w:rsidR="00681D9B" w:rsidRDefault="00681D9B" w:rsidP="00681D9B">
      <w:pPr>
        <w:jc w:val="center"/>
        <w:rPr>
          <w:rFonts w:ascii="Arial" w:hAnsi="Arial" w:cs="Arial"/>
          <w:b/>
          <w:sz w:val="32"/>
          <w:szCs w:val="32"/>
        </w:rPr>
      </w:pPr>
      <w:r w:rsidRPr="00681D9B">
        <w:rPr>
          <w:rFonts w:ascii="Arial" w:hAnsi="Arial" w:cs="Arial"/>
          <w:b/>
          <w:sz w:val="32"/>
          <w:szCs w:val="32"/>
        </w:rPr>
        <w:t xml:space="preserve">PUMP TRACK DESIGN AND BUILD </w:t>
      </w:r>
    </w:p>
    <w:p w14:paraId="6E976741" w14:textId="178FA554" w:rsidR="004C63D8" w:rsidRPr="00681D9B" w:rsidRDefault="00681D9B" w:rsidP="00681D9B">
      <w:pPr>
        <w:jc w:val="center"/>
        <w:rPr>
          <w:rFonts w:ascii="Arial" w:hAnsi="Arial" w:cs="Arial"/>
          <w:b/>
          <w:sz w:val="32"/>
          <w:szCs w:val="32"/>
        </w:rPr>
      </w:pPr>
      <w:r w:rsidRPr="00681D9B">
        <w:rPr>
          <w:rFonts w:ascii="Arial" w:hAnsi="Arial" w:cs="Arial"/>
          <w:b/>
          <w:sz w:val="32"/>
          <w:szCs w:val="32"/>
        </w:rPr>
        <w:t>VICTORIA PARK, ASHFORD</w:t>
      </w:r>
      <w:r>
        <w:rPr>
          <w:rFonts w:ascii="Arial" w:hAnsi="Arial" w:cs="Arial"/>
          <w:b/>
          <w:sz w:val="32"/>
          <w:szCs w:val="32"/>
        </w:rPr>
        <w:t>, KENT</w:t>
      </w:r>
    </w:p>
    <w:p w14:paraId="38A9D827" w14:textId="77777777" w:rsidR="00681D9B" w:rsidRDefault="00681D9B" w:rsidP="00681D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32"/>
          <w:szCs w:val="32"/>
          <w:lang w:val="de-DE"/>
        </w:rPr>
      </w:pPr>
    </w:p>
    <w:p w14:paraId="4FA89EFD" w14:textId="4EDABDA2" w:rsidR="004C63D8" w:rsidRPr="00204688" w:rsidRDefault="004C63D8" w:rsidP="00681D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32"/>
          <w:szCs w:val="32"/>
          <w:lang w:val="de-DE"/>
        </w:rPr>
      </w:pPr>
      <w:r w:rsidRPr="00204688">
        <w:rPr>
          <w:rFonts w:ascii="Arial" w:hAnsi="Arial" w:cs="Arial"/>
          <w:b/>
          <w:sz w:val="32"/>
          <w:szCs w:val="32"/>
          <w:lang w:val="de-DE"/>
        </w:rPr>
        <w:t xml:space="preserve">Contract No. </w:t>
      </w:r>
      <w:r w:rsidR="00681D9B">
        <w:rPr>
          <w:rFonts w:ascii="Arial" w:hAnsi="Arial" w:cs="Arial"/>
          <w:b/>
          <w:sz w:val="32"/>
          <w:szCs w:val="32"/>
          <w:lang w:val="de-DE"/>
        </w:rPr>
        <w:t>PT/21/1</w:t>
      </w:r>
    </w:p>
    <w:p w14:paraId="12E82183" w14:textId="77777777" w:rsidR="004C63D8" w:rsidRPr="00E1205C" w:rsidRDefault="004C63D8" w:rsidP="004C63D8">
      <w:pPr>
        <w:ind w:left="142" w:right="-306"/>
        <w:jc w:val="center"/>
        <w:rPr>
          <w:rFonts w:ascii="Arial" w:hAnsi="Arial" w:cs="Arial"/>
          <w:b/>
          <w:sz w:val="36"/>
          <w:szCs w:val="36"/>
        </w:rPr>
      </w:pPr>
    </w:p>
    <w:p w14:paraId="6E5A4AA5" w14:textId="77777777" w:rsidR="004C63D8" w:rsidRPr="00E1205C" w:rsidRDefault="004C63D8" w:rsidP="004C63D8">
      <w:pPr>
        <w:ind w:left="142" w:right="-306"/>
        <w:jc w:val="center"/>
        <w:rPr>
          <w:rFonts w:ascii="Arial" w:hAnsi="Arial" w:cs="Arial"/>
          <w:b/>
          <w:color w:val="000000"/>
          <w:sz w:val="36"/>
          <w:szCs w:val="36"/>
          <w:lang w:val="en"/>
        </w:rPr>
      </w:pPr>
      <w:r>
        <w:rPr>
          <w:rFonts w:ascii="Arial" w:hAnsi="Arial" w:cs="Arial"/>
          <w:b/>
          <w:color w:val="000000"/>
          <w:sz w:val="36"/>
          <w:szCs w:val="36"/>
          <w:lang w:val="en"/>
        </w:rPr>
        <w:t xml:space="preserve"> </w:t>
      </w:r>
    </w:p>
    <w:p w14:paraId="18EE94A7" w14:textId="77777777" w:rsidR="004C63D8" w:rsidRDefault="004C63D8" w:rsidP="004C63D8">
      <w:pPr>
        <w:rPr>
          <w:rFonts w:ascii="Arial" w:hAnsi="Arial" w:cs="Arial"/>
          <w:b/>
          <w:sz w:val="34"/>
        </w:rPr>
      </w:pPr>
    </w:p>
    <w:p w14:paraId="13C99620" w14:textId="77777777" w:rsidR="004C63D8" w:rsidRDefault="004C63D8" w:rsidP="004C63D8">
      <w:pPr>
        <w:rPr>
          <w:rFonts w:ascii="Arial" w:hAnsi="Arial" w:cs="Arial"/>
          <w:b/>
          <w:sz w:val="34"/>
        </w:rPr>
      </w:pPr>
      <w:r>
        <w:rPr>
          <w:rFonts w:ascii="Arial" w:hAnsi="Arial" w:cs="Arial"/>
        </w:rPr>
        <w:br w:type="page"/>
      </w:r>
    </w:p>
    <w:sdt>
      <w:sdtPr>
        <w:rPr>
          <w:rFonts w:ascii="Arial" w:eastAsia="Times New Roman" w:hAnsi="Arial" w:cs="Arial"/>
          <w:b w:val="0"/>
          <w:bCs w:val="0"/>
          <w:color w:val="auto"/>
          <w:sz w:val="24"/>
          <w:szCs w:val="24"/>
          <w:lang w:val="en-GB" w:eastAsia="en-US"/>
        </w:rPr>
        <w:id w:val="1968544173"/>
        <w:docPartObj>
          <w:docPartGallery w:val="Table of Contents"/>
          <w:docPartUnique/>
        </w:docPartObj>
      </w:sdtPr>
      <w:sdtEndPr>
        <w:rPr>
          <w:rFonts w:asciiTheme="minorHAnsi" w:eastAsiaTheme="minorHAnsi" w:hAnsiTheme="minorHAnsi" w:cstheme="minorHAnsi"/>
          <w:noProof/>
          <w:sz w:val="22"/>
          <w:szCs w:val="22"/>
        </w:rPr>
      </w:sdtEndPr>
      <w:sdtContent>
        <w:p w14:paraId="3790F9BB" w14:textId="77777777" w:rsidR="004C63D8" w:rsidRPr="0072591F" w:rsidRDefault="004C63D8" w:rsidP="004C63D8">
          <w:pPr>
            <w:pStyle w:val="TOCHeading"/>
            <w:rPr>
              <w:rFonts w:ascii="Arial" w:hAnsi="Arial" w:cs="Arial"/>
              <w:color w:val="20C630"/>
              <w:sz w:val="24"/>
              <w:szCs w:val="24"/>
            </w:rPr>
          </w:pPr>
          <w:r w:rsidRPr="0072591F">
            <w:rPr>
              <w:rFonts w:ascii="Arial" w:hAnsi="Arial" w:cs="Arial"/>
              <w:color w:val="20C630"/>
              <w:sz w:val="24"/>
              <w:szCs w:val="24"/>
            </w:rPr>
            <w:t>Contents</w:t>
          </w:r>
        </w:p>
        <w:p w14:paraId="4FC945F0" w14:textId="77777777" w:rsidR="004C63D8" w:rsidRPr="0072591F" w:rsidRDefault="004C63D8" w:rsidP="004C63D8">
          <w:pPr>
            <w:rPr>
              <w:rFonts w:ascii="Arial" w:hAnsi="Arial" w:cs="Arial"/>
              <w:sz w:val="24"/>
              <w:szCs w:val="24"/>
              <w:lang w:val="en-US" w:eastAsia="ja-JP"/>
            </w:rPr>
          </w:pPr>
        </w:p>
        <w:p w14:paraId="09B66C45" w14:textId="20845671" w:rsidR="0072591F" w:rsidRPr="0072591F" w:rsidRDefault="004C63D8">
          <w:pPr>
            <w:pStyle w:val="TOC1"/>
            <w:rPr>
              <w:rFonts w:ascii="Arial" w:eastAsiaTheme="minorEastAsia" w:hAnsi="Arial" w:cs="Arial"/>
              <w:noProof/>
              <w:sz w:val="22"/>
              <w:szCs w:val="22"/>
              <w:lang w:eastAsia="en-GB"/>
            </w:rPr>
          </w:pPr>
          <w:r w:rsidRPr="0072591F">
            <w:rPr>
              <w:rFonts w:ascii="Arial" w:hAnsi="Arial" w:cs="Arial"/>
              <w:szCs w:val="24"/>
            </w:rPr>
            <w:fldChar w:fldCharType="begin"/>
          </w:r>
          <w:r w:rsidRPr="0072591F">
            <w:rPr>
              <w:rFonts w:ascii="Arial" w:hAnsi="Arial" w:cs="Arial"/>
              <w:szCs w:val="24"/>
            </w:rPr>
            <w:instrText xml:space="preserve"> TOC \o "1-3" \h \z \u </w:instrText>
          </w:r>
          <w:r w:rsidRPr="0072591F">
            <w:rPr>
              <w:rFonts w:ascii="Arial" w:hAnsi="Arial" w:cs="Arial"/>
              <w:szCs w:val="24"/>
            </w:rPr>
            <w:fldChar w:fldCharType="separate"/>
          </w:r>
          <w:hyperlink w:anchor="_Toc84599297" w:history="1">
            <w:r w:rsidR="0072591F" w:rsidRPr="0072591F">
              <w:rPr>
                <w:rStyle w:val="Hyperlink"/>
                <w:rFonts w:ascii="Arial" w:hAnsi="Arial" w:cs="Arial"/>
                <w:noProof/>
              </w:rPr>
              <w:t>GUIDANCE FOR SUBMITTING TENDER</w:t>
            </w:r>
            <w:r w:rsidR="0072591F" w:rsidRPr="0072591F">
              <w:rPr>
                <w:rFonts w:ascii="Arial" w:hAnsi="Arial" w:cs="Arial"/>
                <w:noProof/>
                <w:webHidden/>
              </w:rPr>
              <w:tab/>
            </w:r>
            <w:r w:rsidR="0072591F" w:rsidRPr="0072591F">
              <w:rPr>
                <w:rFonts w:ascii="Arial" w:hAnsi="Arial" w:cs="Arial"/>
                <w:noProof/>
                <w:webHidden/>
              </w:rPr>
              <w:fldChar w:fldCharType="begin"/>
            </w:r>
            <w:r w:rsidR="0072591F" w:rsidRPr="0072591F">
              <w:rPr>
                <w:rFonts w:ascii="Arial" w:hAnsi="Arial" w:cs="Arial"/>
                <w:noProof/>
                <w:webHidden/>
              </w:rPr>
              <w:instrText xml:space="preserve"> PAGEREF _Toc84599297 \h </w:instrText>
            </w:r>
            <w:r w:rsidR="0072591F" w:rsidRPr="0072591F">
              <w:rPr>
                <w:rFonts w:ascii="Arial" w:hAnsi="Arial" w:cs="Arial"/>
                <w:noProof/>
                <w:webHidden/>
              </w:rPr>
            </w:r>
            <w:r w:rsidR="0072591F" w:rsidRPr="0072591F">
              <w:rPr>
                <w:rFonts w:ascii="Arial" w:hAnsi="Arial" w:cs="Arial"/>
                <w:noProof/>
                <w:webHidden/>
              </w:rPr>
              <w:fldChar w:fldCharType="separate"/>
            </w:r>
            <w:r w:rsidR="0072591F" w:rsidRPr="0072591F">
              <w:rPr>
                <w:rFonts w:ascii="Arial" w:hAnsi="Arial" w:cs="Arial"/>
                <w:noProof/>
                <w:webHidden/>
              </w:rPr>
              <w:t>6</w:t>
            </w:r>
            <w:r w:rsidR="0072591F" w:rsidRPr="0072591F">
              <w:rPr>
                <w:rFonts w:ascii="Arial" w:hAnsi="Arial" w:cs="Arial"/>
                <w:noProof/>
                <w:webHidden/>
              </w:rPr>
              <w:fldChar w:fldCharType="end"/>
            </w:r>
          </w:hyperlink>
        </w:p>
        <w:p w14:paraId="3664433F" w14:textId="4E18204A" w:rsidR="0072591F" w:rsidRPr="0072591F" w:rsidRDefault="00FD2B17">
          <w:pPr>
            <w:pStyle w:val="TOC1"/>
            <w:rPr>
              <w:rFonts w:ascii="Arial" w:eastAsiaTheme="minorEastAsia" w:hAnsi="Arial" w:cs="Arial"/>
              <w:noProof/>
              <w:sz w:val="22"/>
              <w:szCs w:val="22"/>
              <w:lang w:eastAsia="en-GB"/>
            </w:rPr>
          </w:pPr>
          <w:hyperlink w:anchor="_Toc84599298" w:history="1">
            <w:r w:rsidR="0072591F" w:rsidRPr="0072591F">
              <w:rPr>
                <w:rStyle w:val="Hyperlink"/>
                <w:rFonts w:ascii="Arial" w:hAnsi="Arial" w:cs="Arial"/>
                <w:noProof/>
              </w:rPr>
              <w:t>PROJECT AND TENDER INFORMATION</w:t>
            </w:r>
            <w:r w:rsidR="0072591F" w:rsidRPr="0072591F">
              <w:rPr>
                <w:rFonts w:ascii="Arial" w:hAnsi="Arial" w:cs="Arial"/>
                <w:noProof/>
                <w:webHidden/>
              </w:rPr>
              <w:tab/>
            </w:r>
            <w:r w:rsidR="0072591F" w:rsidRPr="0072591F">
              <w:rPr>
                <w:rFonts w:ascii="Arial" w:hAnsi="Arial" w:cs="Arial"/>
                <w:noProof/>
                <w:webHidden/>
              </w:rPr>
              <w:fldChar w:fldCharType="begin"/>
            </w:r>
            <w:r w:rsidR="0072591F" w:rsidRPr="0072591F">
              <w:rPr>
                <w:rFonts w:ascii="Arial" w:hAnsi="Arial" w:cs="Arial"/>
                <w:noProof/>
                <w:webHidden/>
              </w:rPr>
              <w:instrText xml:space="preserve"> PAGEREF _Toc84599298 \h </w:instrText>
            </w:r>
            <w:r w:rsidR="0072591F" w:rsidRPr="0072591F">
              <w:rPr>
                <w:rFonts w:ascii="Arial" w:hAnsi="Arial" w:cs="Arial"/>
                <w:noProof/>
                <w:webHidden/>
              </w:rPr>
            </w:r>
            <w:r w:rsidR="0072591F" w:rsidRPr="0072591F">
              <w:rPr>
                <w:rFonts w:ascii="Arial" w:hAnsi="Arial" w:cs="Arial"/>
                <w:noProof/>
                <w:webHidden/>
              </w:rPr>
              <w:fldChar w:fldCharType="separate"/>
            </w:r>
            <w:r w:rsidR="0072591F" w:rsidRPr="0072591F">
              <w:rPr>
                <w:rFonts w:ascii="Arial" w:hAnsi="Arial" w:cs="Arial"/>
                <w:noProof/>
                <w:webHidden/>
              </w:rPr>
              <w:t>8</w:t>
            </w:r>
            <w:r w:rsidR="0072591F" w:rsidRPr="0072591F">
              <w:rPr>
                <w:rFonts w:ascii="Arial" w:hAnsi="Arial" w:cs="Arial"/>
                <w:noProof/>
                <w:webHidden/>
              </w:rPr>
              <w:fldChar w:fldCharType="end"/>
            </w:r>
          </w:hyperlink>
        </w:p>
        <w:p w14:paraId="3F7499DC" w14:textId="47AB2D98" w:rsidR="0072591F" w:rsidRPr="0072591F" w:rsidRDefault="00FD2B17">
          <w:pPr>
            <w:pStyle w:val="TOC1"/>
            <w:rPr>
              <w:rFonts w:ascii="Arial" w:eastAsiaTheme="minorEastAsia" w:hAnsi="Arial" w:cs="Arial"/>
              <w:noProof/>
              <w:sz w:val="22"/>
              <w:szCs w:val="22"/>
              <w:lang w:eastAsia="en-GB"/>
            </w:rPr>
          </w:pPr>
          <w:hyperlink w:anchor="_Toc84599299" w:history="1">
            <w:r w:rsidR="0072591F" w:rsidRPr="0072591F">
              <w:rPr>
                <w:rStyle w:val="Hyperlink"/>
                <w:rFonts w:ascii="Arial" w:hAnsi="Arial" w:cs="Arial"/>
                <w:noProof/>
              </w:rPr>
              <w:t>FORM OF TENDER</w:t>
            </w:r>
            <w:r w:rsidR="0072591F" w:rsidRPr="0072591F">
              <w:rPr>
                <w:rFonts w:ascii="Arial" w:hAnsi="Arial" w:cs="Arial"/>
                <w:noProof/>
                <w:webHidden/>
              </w:rPr>
              <w:tab/>
            </w:r>
            <w:r w:rsidR="0072591F" w:rsidRPr="0072591F">
              <w:rPr>
                <w:rFonts w:ascii="Arial" w:hAnsi="Arial" w:cs="Arial"/>
                <w:noProof/>
                <w:webHidden/>
              </w:rPr>
              <w:fldChar w:fldCharType="begin"/>
            </w:r>
            <w:r w:rsidR="0072591F" w:rsidRPr="0072591F">
              <w:rPr>
                <w:rFonts w:ascii="Arial" w:hAnsi="Arial" w:cs="Arial"/>
                <w:noProof/>
                <w:webHidden/>
              </w:rPr>
              <w:instrText xml:space="preserve"> PAGEREF _Toc84599299 \h </w:instrText>
            </w:r>
            <w:r w:rsidR="0072591F" w:rsidRPr="0072591F">
              <w:rPr>
                <w:rFonts w:ascii="Arial" w:hAnsi="Arial" w:cs="Arial"/>
                <w:noProof/>
                <w:webHidden/>
              </w:rPr>
            </w:r>
            <w:r w:rsidR="0072591F" w:rsidRPr="0072591F">
              <w:rPr>
                <w:rFonts w:ascii="Arial" w:hAnsi="Arial" w:cs="Arial"/>
                <w:noProof/>
                <w:webHidden/>
              </w:rPr>
              <w:fldChar w:fldCharType="separate"/>
            </w:r>
            <w:r w:rsidR="0072591F" w:rsidRPr="0072591F">
              <w:rPr>
                <w:rFonts w:ascii="Arial" w:hAnsi="Arial" w:cs="Arial"/>
                <w:noProof/>
                <w:webHidden/>
              </w:rPr>
              <w:t>12</w:t>
            </w:r>
            <w:r w:rsidR="0072591F" w:rsidRPr="0072591F">
              <w:rPr>
                <w:rFonts w:ascii="Arial" w:hAnsi="Arial" w:cs="Arial"/>
                <w:noProof/>
                <w:webHidden/>
              </w:rPr>
              <w:fldChar w:fldCharType="end"/>
            </w:r>
          </w:hyperlink>
        </w:p>
        <w:p w14:paraId="773F5BD1" w14:textId="49615E56" w:rsidR="0072591F" w:rsidRPr="0072591F" w:rsidRDefault="00FD2B17">
          <w:pPr>
            <w:pStyle w:val="TOC1"/>
            <w:rPr>
              <w:rFonts w:ascii="Arial" w:eastAsiaTheme="minorEastAsia" w:hAnsi="Arial" w:cs="Arial"/>
              <w:noProof/>
              <w:sz w:val="22"/>
              <w:szCs w:val="22"/>
              <w:lang w:eastAsia="en-GB"/>
            </w:rPr>
          </w:pPr>
          <w:hyperlink w:anchor="_Toc84599300" w:history="1">
            <w:r w:rsidR="0072591F" w:rsidRPr="0072591F">
              <w:rPr>
                <w:rStyle w:val="Hyperlink"/>
                <w:rFonts w:ascii="Arial" w:hAnsi="Arial" w:cs="Arial"/>
                <w:noProof/>
              </w:rPr>
              <w:t>COLLUSIVE TENDERING CERTIFICATE</w:t>
            </w:r>
            <w:r w:rsidR="0072591F" w:rsidRPr="0072591F">
              <w:rPr>
                <w:rFonts w:ascii="Arial" w:hAnsi="Arial" w:cs="Arial"/>
                <w:noProof/>
                <w:webHidden/>
              </w:rPr>
              <w:tab/>
            </w:r>
            <w:r w:rsidR="0072591F" w:rsidRPr="0072591F">
              <w:rPr>
                <w:rFonts w:ascii="Arial" w:hAnsi="Arial" w:cs="Arial"/>
                <w:noProof/>
                <w:webHidden/>
              </w:rPr>
              <w:fldChar w:fldCharType="begin"/>
            </w:r>
            <w:r w:rsidR="0072591F" w:rsidRPr="0072591F">
              <w:rPr>
                <w:rFonts w:ascii="Arial" w:hAnsi="Arial" w:cs="Arial"/>
                <w:noProof/>
                <w:webHidden/>
              </w:rPr>
              <w:instrText xml:space="preserve"> PAGEREF _Toc84599300 \h </w:instrText>
            </w:r>
            <w:r w:rsidR="0072591F" w:rsidRPr="0072591F">
              <w:rPr>
                <w:rFonts w:ascii="Arial" w:hAnsi="Arial" w:cs="Arial"/>
                <w:noProof/>
                <w:webHidden/>
              </w:rPr>
            </w:r>
            <w:r w:rsidR="0072591F" w:rsidRPr="0072591F">
              <w:rPr>
                <w:rFonts w:ascii="Arial" w:hAnsi="Arial" w:cs="Arial"/>
                <w:noProof/>
                <w:webHidden/>
              </w:rPr>
              <w:fldChar w:fldCharType="separate"/>
            </w:r>
            <w:r w:rsidR="0072591F" w:rsidRPr="0072591F">
              <w:rPr>
                <w:rFonts w:ascii="Arial" w:hAnsi="Arial" w:cs="Arial"/>
                <w:noProof/>
                <w:webHidden/>
              </w:rPr>
              <w:t>13</w:t>
            </w:r>
            <w:r w:rsidR="0072591F" w:rsidRPr="0072591F">
              <w:rPr>
                <w:rFonts w:ascii="Arial" w:hAnsi="Arial" w:cs="Arial"/>
                <w:noProof/>
                <w:webHidden/>
              </w:rPr>
              <w:fldChar w:fldCharType="end"/>
            </w:r>
          </w:hyperlink>
        </w:p>
        <w:p w14:paraId="54B26B64" w14:textId="61E463E6" w:rsidR="0072591F" w:rsidRPr="0072591F" w:rsidRDefault="00FD2B17">
          <w:pPr>
            <w:pStyle w:val="TOC1"/>
            <w:rPr>
              <w:rFonts w:ascii="Arial" w:eastAsiaTheme="minorEastAsia" w:hAnsi="Arial" w:cs="Arial"/>
              <w:noProof/>
              <w:sz w:val="22"/>
              <w:szCs w:val="22"/>
              <w:lang w:eastAsia="en-GB"/>
            </w:rPr>
          </w:pPr>
          <w:hyperlink w:anchor="_Toc84599301" w:history="1">
            <w:r w:rsidR="0072591F" w:rsidRPr="0072591F">
              <w:rPr>
                <w:rStyle w:val="Hyperlink"/>
                <w:rFonts w:ascii="Arial" w:hAnsi="Arial" w:cs="Arial"/>
                <w:noProof/>
              </w:rPr>
              <w:t>THE EQUALITIES ACT 2010 FORM</w:t>
            </w:r>
            <w:r w:rsidR="0072591F" w:rsidRPr="0072591F">
              <w:rPr>
                <w:rFonts w:ascii="Arial" w:hAnsi="Arial" w:cs="Arial"/>
                <w:noProof/>
                <w:webHidden/>
              </w:rPr>
              <w:tab/>
            </w:r>
            <w:r w:rsidR="0072591F" w:rsidRPr="0072591F">
              <w:rPr>
                <w:rFonts w:ascii="Arial" w:hAnsi="Arial" w:cs="Arial"/>
                <w:noProof/>
                <w:webHidden/>
              </w:rPr>
              <w:fldChar w:fldCharType="begin"/>
            </w:r>
            <w:r w:rsidR="0072591F" w:rsidRPr="0072591F">
              <w:rPr>
                <w:rFonts w:ascii="Arial" w:hAnsi="Arial" w:cs="Arial"/>
                <w:noProof/>
                <w:webHidden/>
              </w:rPr>
              <w:instrText xml:space="preserve"> PAGEREF _Toc84599301 \h </w:instrText>
            </w:r>
            <w:r w:rsidR="0072591F" w:rsidRPr="0072591F">
              <w:rPr>
                <w:rFonts w:ascii="Arial" w:hAnsi="Arial" w:cs="Arial"/>
                <w:noProof/>
                <w:webHidden/>
              </w:rPr>
            </w:r>
            <w:r w:rsidR="0072591F" w:rsidRPr="0072591F">
              <w:rPr>
                <w:rFonts w:ascii="Arial" w:hAnsi="Arial" w:cs="Arial"/>
                <w:noProof/>
                <w:webHidden/>
              </w:rPr>
              <w:fldChar w:fldCharType="separate"/>
            </w:r>
            <w:r w:rsidR="0072591F" w:rsidRPr="0072591F">
              <w:rPr>
                <w:rFonts w:ascii="Arial" w:hAnsi="Arial" w:cs="Arial"/>
                <w:noProof/>
                <w:webHidden/>
              </w:rPr>
              <w:t>14</w:t>
            </w:r>
            <w:r w:rsidR="0072591F" w:rsidRPr="0072591F">
              <w:rPr>
                <w:rFonts w:ascii="Arial" w:hAnsi="Arial" w:cs="Arial"/>
                <w:noProof/>
                <w:webHidden/>
              </w:rPr>
              <w:fldChar w:fldCharType="end"/>
            </w:r>
          </w:hyperlink>
        </w:p>
        <w:p w14:paraId="5BCECEF1" w14:textId="23E3EBFF" w:rsidR="0072591F" w:rsidRPr="0072591F" w:rsidRDefault="00FD2B17">
          <w:pPr>
            <w:pStyle w:val="TOC1"/>
            <w:rPr>
              <w:rFonts w:ascii="Arial" w:eastAsiaTheme="minorEastAsia" w:hAnsi="Arial" w:cs="Arial"/>
              <w:noProof/>
              <w:sz w:val="22"/>
              <w:szCs w:val="22"/>
              <w:lang w:eastAsia="en-GB"/>
            </w:rPr>
          </w:pPr>
          <w:hyperlink w:anchor="_Toc84599302" w:history="1">
            <w:r w:rsidR="0072591F" w:rsidRPr="0072591F">
              <w:rPr>
                <w:rStyle w:val="Hyperlink"/>
                <w:rFonts w:ascii="Arial" w:hAnsi="Arial" w:cs="Arial"/>
                <w:noProof/>
              </w:rPr>
              <w:t>CONDITIONS OF TENDER</w:t>
            </w:r>
            <w:r w:rsidR="0072591F" w:rsidRPr="0072591F">
              <w:rPr>
                <w:rFonts w:ascii="Arial" w:hAnsi="Arial" w:cs="Arial"/>
                <w:noProof/>
                <w:webHidden/>
              </w:rPr>
              <w:tab/>
            </w:r>
            <w:r w:rsidR="0072591F" w:rsidRPr="0072591F">
              <w:rPr>
                <w:rFonts w:ascii="Arial" w:hAnsi="Arial" w:cs="Arial"/>
                <w:noProof/>
                <w:webHidden/>
              </w:rPr>
              <w:fldChar w:fldCharType="begin"/>
            </w:r>
            <w:r w:rsidR="0072591F" w:rsidRPr="0072591F">
              <w:rPr>
                <w:rFonts w:ascii="Arial" w:hAnsi="Arial" w:cs="Arial"/>
                <w:noProof/>
                <w:webHidden/>
              </w:rPr>
              <w:instrText xml:space="preserve"> PAGEREF _Toc84599302 \h </w:instrText>
            </w:r>
            <w:r w:rsidR="0072591F" w:rsidRPr="0072591F">
              <w:rPr>
                <w:rFonts w:ascii="Arial" w:hAnsi="Arial" w:cs="Arial"/>
                <w:noProof/>
                <w:webHidden/>
              </w:rPr>
            </w:r>
            <w:r w:rsidR="0072591F" w:rsidRPr="0072591F">
              <w:rPr>
                <w:rFonts w:ascii="Arial" w:hAnsi="Arial" w:cs="Arial"/>
                <w:noProof/>
                <w:webHidden/>
              </w:rPr>
              <w:fldChar w:fldCharType="separate"/>
            </w:r>
            <w:r w:rsidR="0072591F" w:rsidRPr="0072591F">
              <w:rPr>
                <w:rFonts w:ascii="Arial" w:hAnsi="Arial" w:cs="Arial"/>
                <w:noProof/>
                <w:webHidden/>
              </w:rPr>
              <w:t>15</w:t>
            </w:r>
            <w:r w:rsidR="0072591F" w:rsidRPr="0072591F">
              <w:rPr>
                <w:rFonts w:ascii="Arial" w:hAnsi="Arial" w:cs="Arial"/>
                <w:noProof/>
                <w:webHidden/>
              </w:rPr>
              <w:fldChar w:fldCharType="end"/>
            </w:r>
          </w:hyperlink>
        </w:p>
        <w:p w14:paraId="27E5D7CE" w14:textId="21409016" w:rsidR="0072591F" w:rsidRPr="0072591F" w:rsidRDefault="00FD2B17">
          <w:pPr>
            <w:pStyle w:val="TOC1"/>
            <w:rPr>
              <w:rFonts w:ascii="Arial" w:eastAsiaTheme="minorEastAsia" w:hAnsi="Arial" w:cs="Arial"/>
              <w:noProof/>
              <w:sz w:val="22"/>
              <w:szCs w:val="22"/>
              <w:lang w:eastAsia="en-GB"/>
            </w:rPr>
          </w:pPr>
          <w:hyperlink w:anchor="_Toc84599303" w:history="1">
            <w:r w:rsidR="0072591F" w:rsidRPr="0072591F">
              <w:rPr>
                <w:rStyle w:val="Hyperlink"/>
                <w:rFonts w:ascii="Arial" w:eastAsia="Calibri" w:hAnsi="Arial" w:cs="Arial"/>
                <w:noProof/>
              </w:rPr>
              <w:t>SPECIAL CONDITIONS</w:t>
            </w:r>
            <w:r w:rsidR="0072591F" w:rsidRPr="0072591F">
              <w:rPr>
                <w:rFonts w:ascii="Arial" w:hAnsi="Arial" w:cs="Arial"/>
                <w:noProof/>
                <w:webHidden/>
              </w:rPr>
              <w:tab/>
            </w:r>
            <w:r w:rsidR="0072591F" w:rsidRPr="0072591F">
              <w:rPr>
                <w:rFonts w:ascii="Arial" w:hAnsi="Arial" w:cs="Arial"/>
                <w:noProof/>
                <w:webHidden/>
              </w:rPr>
              <w:fldChar w:fldCharType="begin"/>
            </w:r>
            <w:r w:rsidR="0072591F" w:rsidRPr="0072591F">
              <w:rPr>
                <w:rFonts w:ascii="Arial" w:hAnsi="Arial" w:cs="Arial"/>
                <w:noProof/>
                <w:webHidden/>
              </w:rPr>
              <w:instrText xml:space="preserve"> PAGEREF _Toc84599303 \h </w:instrText>
            </w:r>
            <w:r w:rsidR="0072591F" w:rsidRPr="0072591F">
              <w:rPr>
                <w:rFonts w:ascii="Arial" w:hAnsi="Arial" w:cs="Arial"/>
                <w:noProof/>
                <w:webHidden/>
              </w:rPr>
            </w:r>
            <w:r w:rsidR="0072591F" w:rsidRPr="0072591F">
              <w:rPr>
                <w:rFonts w:ascii="Arial" w:hAnsi="Arial" w:cs="Arial"/>
                <w:noProof/>
                <w:webHidden/>
              </w:rPr>
              <w:fldChar w:fldCharType="separate"/>
            </w:r>
            <w:r w:rsidR="0072591F" w:rsidRPr="0072591F">
              <w:rPr>
                <w:rFonts w:ascii="Arial" w:hAnsi="Arial" w:cs="Arial"/>
                <w:noProof/>
                <w:webHidden/>
              </w:rPr>
              <w:t>16</w:t>
            </w:r>
            <w:r w:rsidR="0072591F" w:rsidRPr="0072591F">
              <w:rPr>
                <w:rFonts w:ascii="Arial" w:hAnsi="Arial" w:cs="Arial"/>
                <w:noProof/>
                <w:webHidden/>
              </w:rPr>
              <w:fldChar w:fldCharType="end"/>
            </w:r>
          </w:hyperlink>
        </w:p>
        <w:p w14:paraId="3FCCB188" w14:textId="61FCEA5F" w:rsidR="0072591F" w:rsidRPr="0072591F" w:rsidRDefault="00FD2B17">
          <w:pPr>
            <w:pStyle w:val="TOC1"/>
            <w:rPr>
              <w:rFonts w:ascii="Arial" w:eastAsiaTheme="minorEastAsia" w:hAnsi="Arial" w:cs="Arial"/>
              <w:noProof/>
              <w:sz w:val="22"/>
              <w:szCs w:val="22"/>
              <w:lang w:eastAsia="en-GB"/>
            </w:rPr>
          </w:pPr>
          <w:hyperlink w:anchor="_Toc84599374" w:history="1">
            <w:r w:rsidR="0072591F" w:rsidRPr="0072591F">
              <w:rPr>
                <w:rStyle w:val="Hyperlink"/>
                <w:rFonts w:ascii="Arial" w:hAnsi="Arial" w:cs="Arial"/>
                <w:noProof/>
              </w:rPr>
              <w:t>QUALITY QUESTIONS</w:t>
            </w:r>
            <w:r w:rsidR="0072591F" w:rsidRPr="0072591F">
              <w:rPr>
                <w:rFonts w:ascii="Arial" w:hAnsi="Arial" w:cs="Arial"/>
                <w:noProof/>
                <w:webHidden/>
              </w:rPr>
              <w:tab/>
            </w:r>
            <w:r w:rsidR="0072591F" w:rsidRPr="0072591F">
              <w:rPr>
                <w:rFonts w:ascii="Arial" w:hAnsi="Arial" w:cs="Arial"/>
                <w:noProof/>
                <w:webHidden/>
              </w:rPr>
              <w:fldChar w:fldCharType="begin"/>
            </w:r>
            <w:r w:rsidR="0072591F" w:rsidRPr="0072591F">
              <w:rPr>
                <w:rFonts w:ascii="Arial" w:hAnsi="Arial" w:cs="Arial"/>
                <w:noProof/>
                <w:webHidden/>
              </w:rPr>
              <w:instrText xml:space="preserve"> PAGEREF _Toc84599374 \h </w:instrText>
            </w:r>
            <w:r w:rsidR="0072591F" w:rsidRPr="0072591F">
              <w:rPr>
                <w:rFonts w:ascii="Arial" w:hAnsi="Arial" w:cs="Arial"/>
                <w:noProof/>
                <w:webHidden/>
              </w:rPr>
            </w:r>
            <w:r w:rsidR="0072591F" w:rsidRPr="0072591F">
              <w:rPr>
                <w:rFonts w:ascii="Arial" w:hAnsi="Arial" w:cs="Arial"/>
                <w:noProof/>
                <w:webHidden/>
              </w:rPr>
              <w:fldChar w:fldCharType="separate"/>
            </w:r>
            <w:r w:rsidR="0072591F" w:rsidRPr="0072591F">
              <w:rPr>
                <w:rFonts w:ascii="Arial" w:hAnsi="Arial" w:cs="Arial"/>
                <w:noProof/>
                <w:webHidden/>
              </w:rPr>
              <w:t>26</w:t>
            </w:r>
            <w:r w:rsidR="0072591F" w:rsidRPr="0072591F">
              <w:rPr>
                <w:rFonts w:ascii="Arial" w:hAnsi="Arial" w:cs="Arial"/>
                <w:noProof/>
                <w:webHidden/>
              </w:rPr>
              <w:fldChar w:fldCharType="end"/>
            </w:r>
          </w:hyperlink>
        </w:p>
        <w:p w14:paraId="65338340" w14:textId="7BD08620" w:rsidR="004C63D8" w:rsidRPr="007D69DF" w:rsidRDefault="004C63D8" w:rsidP="004C63D8">
          <w:pPr>
            <w:rPr>
              <w:rFonts w:cstheme="minorHAnsi"/>
            </w:rPr>
          </w:pPr>
          <w:r w:rsidRPr="0072591F">
            <w:rPr>
              <w:rFonts w:ascii="Arial" w:hAnsi="Arial" w:cs="Arial"/>
              <w:b/>
              <w:bCs/>
              <w:noProof/>
              <w:sz w:val="24"/>
              <w:szCs w:val="24"/>
            </w:rPr>
            <w:fldChar w:fldCharType="end"/>
          </w:r>
        </w:p>
      </w:sdtContent>
    </w:sdt>
    <w:p w14:paraId="043F264A" w14:textId="77777777" w:rsidR="004C63D8" w:rsidRDefault="004C63D8" w:rsidP="004C63D8">
      <w:pPr>
        <w:rPr>
          <w:rFonts w:ascii="Arial" w:hAnsi="Arial" w:cs="Arial"/>
          <w:b/>
          <w:sz w:val="34"/>
        </w:rPr>
      </w:pPr>
    </w:p>
    <w:p w14:paraId="05AC97EA" w14:textId="77777777" w:rsidR="004C63D8" w:rsidRDefault="004C63D8" w:rsidP="004C63D8">
      <w:pPr>
        <w:rPr>
          <w:rFonts w:ascii="Arial" w:hAnsi="Arial" w:cs="Arial"/>
        </w:rPr>
      </w:pPr>
      <w:r>
        <w:rPr>
          <w:rFonts w:ascii="Arial" w:hAnsi="Arial" w:cs="Arial"/>
        </w:rPr>
        <w:br w:type="page"/>
      </w:r>
    </w:p>
    <w:p w14:paraId="494C93DF" w14:textId="2B79CF4C" w:rsidR="004C63D8" w:rsidRPr="001643FF" w:rsidRDefault="004C63D8" w:rsidP="00646E33">
      <w:pPr>
        <w:pStyle w:val="Heading1"/>
        <w:jc w:val="left"/>
        <w:rPr>
          <w:rFonts w:ascii="Arial" w:hAnsi="Arial" w:cs="Arial"/>
          <w:i w:val="0"/>
          <w:sz w:val="24"/>
          <w:szCs w:val="24"/>
        </w:rPr>
      </w:pPr>
      <w:bookmarkStart w:id="0" w:name="_Toc84599297"/>
      <w:r w:rsidRPr="001643FF">
        <w:rPr>
          <w:rFonts w:ascii="Arial" w:hAnsi="Arial" w:cs="Arial"/>
          <w:i w:val="0"/>
          <w:sz w:val="24"/>
          <w:szCs w:val="24"/>
        </w:rPr>
        <w:t>GUIDANCE FOR SUBMITTING TENDER</w:t>
      </w:r>
      <w:bookmarkEnd w:id="0"/>
    </w:p>
    <w:p w14:paraId="7B1255D8" w14:textId="77777777" w:rsidR="00AD5462" w:rsidRPr="001643FF" w:rsidRDefault="00AD5462" w:rsidP="00AD5462">
      <w:pPr>
        <w:rPr>
          <w:sz w:val="24"/>
          <w:szCs w:val="24"/>
        </w:rPr>
      </w:pPr>
    </w:p>
    <w:p w14:paraId="199E342F" w14:textId="77777777" w:rsidR="004C63D8" w:rsidRPr="001643FF" w:rsidRDefault="004C63D8" w:rsidP="004C63D8">
      <w:pPr>
        <w:ind w:left="142"/>
        <w:rPr>
          <w:rFonts w:ascii="Arial" w:hAnsi="Arial" w:cs="Arial"/>
          <w:b/>
          <w:sz w:val="24"/>
          <w:szCs w:val="24"/>
        </w:rPr>
      </w:pPr>
      <w:r w:rsidRPr="001643FF">
        <w:rPr>
          <w:rFonts w:ascii="Arial" w:hAnsi="Arial" w:cs="Arial"/>
          <w:b/>
          <w:sz w:val="24"/>
          <w:szCs w:val="24"/>
        </w:rPr>
        <w:t>Have you completed/supplied?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4"/>
        <w:gridCol w:w="449"/>
      </w:tblGrid>
      <w:tr w:rsidR="004C63D8" w:rsidRPr="0085268A" w14:paraId="3BBF036A" w14:textId="77777777" w:rsidTr="00803484">
        <w:tc>
          <w:tcPr>
            <w:tcW w:w="7954" w:type="dxa"/>
            <w:tcBorders>
              <w:right w:val="single" w:sz="18" w:space="0" w:color="auto"/>
            </w:tcBorders>
          </w:tcPr>
          <w:p w14:paraId="162B00BE" w14:textId="77777777" w:rsidR="004C63D8" w:rsidRPr="001643FF" w:rsidRDefault="004C63D8" w:rsidP="00803484">
            <w:pPr>
              <w:ind w:left="142"/>
              <w:rPr>
                <w:rFonts w:ascii="Arial" w:hAnsi="Arial" w:cs="Arial"/>
                <w:sz w:val="24"/>
                <w:szCs w:val="24"/>
              </w:rPr>
            </w:pPr>
            <w:r w:rsidRPr="001643FF">
              <w:rPr>
                <w:rFonts w:ascii="Arial" w:hAnsi="Arial" w:cs="Arial"/>
                <w:sz w:val="24"/>
                <w:szCs w:val="24"/>
              </w:rPr>
              <w:t>Form of Tender</w:t>
            </w:r>
          </w:p>
        </w:tc>
        <w:tc>
          <w:tcPr>
            <w:tcW w:w="449" w:type="dxa"/>
            <w:tcBorders>
              <w:top w:val="single" w:sz="18" w:space="0" w:color="auto"/>
              <w:left w:val="single" w:sz="18" w:space="0" w:color="auto"/>
              <w:bottom w:val="single" w:sz="18" w:space="0" w:color="auto"/>
              <w:right w:val="single" w:sz="18" w:space="0" w:color="auto"/>
            </w:tcBorders>
          </w:tcPr>
          <w:p w14:paraId="0AC8284F" w14:textId="77777777" w:rsidR="004C63D8" w:rsidRPr="0085268A" w:rsidRDefault="004C63D8" w:rsidP="00803484">
            <w:pPr>
              <w:ind w:left="142"/>
              <w:rPr>
                <w:rFonts w:ascii="Arial" w:hAnsi="Arial" w:cs="Arial"/>
                <w:szCs w:val="24"/>
              </w:rPr>
            </w:pPr>
          </w:p>
        </w:tc>
      </w:tr>
      <w:tr w:rsidR="004C63D8" w:rsidRPr="0085268A" w14:paraId="54790688" w14:textId="77777777" w:rsidTr="00803484">
        <w:trPr>
          <w:trHeight w:hRule="exact" w:val="113"/>
        </w:trPr>
        <w:tc>
          <w:tcPr>
            <w:tcW w:w="7954" w:type="dxa"/>
          </w:tcPr>
          <w:p w14:paraId="29F2D380" w14:textId="77777777" w:rsidR="004C63D8" w:rsidRPr="001643FF" w:rsidRDefault="004C63D8" w:rsidP="00803484">
            <w:pPr>
              <w:ind w:left="142"/>
              <w:rPr>
                <w:rFonts w:ascii="Arial" w:hAnsi="Arial" w:cs="Arial"/>
                <w:sz w:val="24"/>
                <w:szCs w:val="24"/>
              </w:rPr>
            </w:pPr>
          </w:p>
        </w:tc>
        <w:tc>
          <w:tcPr>
            <w:tcW w:w="449" w:type="dxa"/>
            <w:tcBorders>
              <w:top w:val="single" w:sz="18" w:space="0" w:color="auto"/>
              <w:bottom w:val="single" w:sz="18" w:space="0" w:color="auto"/>
            </w:tcBorders>
          </w:tcPr>
          <w:p w14:paraId="63A88EBE" w14:textId="77777777" w:rsidR="004C63D8" w:rsidRPr="0085268A" w:rsidRDefault="004C63D8" w:rsidP="00803484">
            <w:pPr>
              <w:ind w:left="142"/>
              <w:rPr>
                <w:rFonts w:ascii="Arial" w:hAnsi="Arial" w:cs="Arial"/>
                <w:szCs w:val="24"/>
              </w:rPr>
            </w:pPr>
          </w:p>
        </w:tc>
      </w:tr>
      <w:tr w:rsidR="004C63D8" w:rsidRPr="0085268A" w14:paraId="56A98036" w14:textId="77777777" w:rsidTr="00803484">
        <w:tc>
          <w:tcPr>
            <w:tcW w:w="7954" w:type="dxa"/>
            <w:tcBorders>
              <w:right w:val="single" w:sz="18" w:space="0" w:color="auto"/>
            </w:tcBorders>
          </w:tcPr>
          <w:p w14:paraId="41FC84BF" w14:textId="77777777" w:rsidR="004C63D8" w:rsidRPr="001643FF" w:rsidRDefault="004C63D8" w:rsidP="00803484">
            <w:pPr>
              <w:ind w:left="142"/>
              <w:rPr>
                <w:rFonts w:ascii="Arial" w:hAnsi="Arial" w:cs="Arial"/>
                <w:sz w:val="24"/>
                <w:szCs w:val="24"/>
              </w:rPr>
            </w:pPr>
            <w:r w:rsidRPr="001643FF">
              <w:rPr>
                <w:rFonts w:ascii="Arial" w:hAnsi="Arial" w:cs="Arial"/>
                <w:sz w:val="24"/>
                <w:szCs w:val="24"/>
              </w:rPr>
              <w:t>Collusive Tendering Certificate</w:t>
            </w:r>
          </w:p>
        </w:tc>
        <w:tc>
          <w:tcPr>
            <w:tcW w:w="449" w:type="dxa"/>
            <w:tcBorders>
              <w:top w:val="single" w:sz="18" w:space="0" w:color="auto"/>
              <w:left w:val="single" w:sz="18" w:space="0" w:color="auto"/>
              <w:bottom w:val="single" w:sz="18" w:space="0" w:color="auto"/>
              <w:right w:val="single" w:sz="18" w:space="0" w:color="auto"/>
            </w:tcBorders>
          </w:tcPr>
          <w:p w14:paraId="0F7D5819" w14:textId="77777777" w:rsidR="004C63D8" w:rsidRPr="0085268A" w:rsidRDefault="004C63D8" w:rsidP="00803484">
            <w:pPr>
              <w:ind w:left="142"/>
              <w:rPr>
                <w:rFonts w:ascii="Arial" w:hAnsi="Arial" w:cs="Arial"/>
                <w:szCs w:val="24"/>
              </w:rPr>
            </w:pPr>
          </w:p>
        </w:tc>
      </w:tr>
      <w:tr w:rsidR="004C63D8" w:rsidRPr="0085268A" w14:paraId="23BF92FF" w14:textId="77777777" w:rsidTr="00803484">
        <w:trPr>
          <w:trHeight w:hRule="exact" w:val="113"/>
        </w:trPr>
        <w:tc>
          <w:tcPr>
            <w:tcW w:w="7954" w:type="dxa"/>
          </w:tcPr>
          <w:p w14:paraId="3FA87C3F" w14:textId="77777777" w:rsidR="004C63D8" w:rsidRPr="001643FF" w:rsidRDefault="004C63D8" w:rsidP="00803484">
            <w:pPr>
              <w:tabs>
                <w:tab w:val="left" w:pos="3828"/>
              </w:tabs>
              <w:ind w:left="142"/>
              <w:rPr>
                <w:rFonts w:ascii="Arial" w:hAnsi="Arial" w:cs="Arial"/>
                <w:sz w:val="24"/>
                <w:szCs w:val="24"/>
              </w:rPr>
            </w:pPr>
          </w:p>
        </w:tc>
        <w:tc>
          <w:tcPr>
            <w:tcW w:w="449" w:type="dxa"/>
            <w:tcBorders>
              <w:top w:val="single" w:sz="18" w:space="0" w:color="auto"/>
              <w:bottom w:val="single" w:sz="18" w:space="0" w:color="auto"/>
            </w:tcBorders>
          </w:tcPr>
          <w:p w14:paraId="3DB3548E" w14:textId="77777777" w:rsidR="004C63D8" w:rsidRPr="0085268A" w:rsidRDefault="004C63D8" w:rsidP="00803484">
            <w:pPr>
              <w:tabs>
                <w:tab w:val="left" w:pos="3828"/>
              </w:tabs>
              <w:ind w:left="142"/>
              <w:rPr>
                <w:rFonts w:ascii="Arial" w:hAnsi="Arial" w:cs="Arial"/>
                <w:szCs w:val="24"/>
              </w:rPr>
            </w:pPr>
          </w:p>
        </w:tc>
      </w:tr>
      <w:tr w:rsidR="004C63D8" w:rsidRPr="0085268A" w14:paraId="0BAA8CDA" w14:textId="77777777" w:rsidTr="00803484">
        <w:tc>
          <w:tcPr>
            <w:tcW w:w="7954" w:type="dxa"/>
            <w:tcBorders>
              <w:right w:val="single" w:sz="18" w:space="0" w:color="auto"/>
            </w:tcBorders>
          </w:tcPr>
          <w:p w14:paraId="0776F816" w14:textId="77777777" w:rsidR="004C63D8" w:rsidRPr="001643FF" w:rsidRDefault="004C63D8" w:rsidP="00803484">
            <w:pPr>
              <w:ind w:left="142"/>
              <w:rPr>
                <w:rFonts w:ascii="Arial" w:hAnsi="Arial" w:cs="Arial"/>
                <w:sz w:val="24"/>
                <w:szCs w:val="24"/>
              </w:rPr>
            </w:pPr>
            <w:r w:rsidRPr="001643FF">
              <w:rPr>
                <w:rFonts w:ascii="Arial" w:hAnsi="Arial" w:cs="Arial"/>
                <w:sz w:val="24"/>
                <w:szCs w:val="24"/>
              </w:rPr>
              <w:t>Equality Act Declaration</w:t>
            </w:r>
          </w:p>
        </w:tc>
        <w:tc>
          <w:tcPr>
            <w:tcW w:w="449" w:type="dxa"/>
            <w:tcBorders>
              <w:top w:val="single" w:sz="18" w:space="0" w:color="auto"/>
              <w:left w:val="single" w:sz="18" w:space="0" w:color="auto"/>
              <w:bottom w:val="single" w:sz="18" w:space="0" w:color="auto"/>
              <w:right w:val="single" w:sz="18" w:space="0" w:color="auto"/>
            </w:tcBorders>
          </w:tcPr>
          <w:p w14:paraId="7A182759" w14:textId="77777777" w:rsidR="004C63D8" w:rsidRPr="0085268A" w:rsidRDefault="004C63D8" w:rsidP="00803484">
            <w:pPr>
              <w:ind w:left="142"/>
              <w:rPr>
                <w:rFonts w:ascii="Arial" w:hAnsi="Arial" w:cs="Arial"/>
                <w:szCs w:val="24"/>
              </w:rPr>
            </w:pPr>
          </w:p>
        </w:tc>
      </w:tr>
      <w:tr w:rsidR="004C63D8" w:rsidRPr="0085268A" w14:paraId="442FEDAD" w14:textId="77777777" w:rsidTr="00803484">
        <w:trPr>
          <w:trHeight w:hRule="exact" w:val="113"/>
        </w:trPr>
        <w:tc>
          <w:tcPr>
            <w:tcW w:w="7954" w:type="dxa"/>
          </w:tcPr>
          <w:p w14:paraId="28EA4311" w14:textId="77777777" w:rsidR="004C63D8" w:rsidRPr="001643FF" w:rsidRDefault="004C63D8" w:rsidP="00803484">
            <w:pPr>
              <w:ind w:left="142"/>
              <w:rPr>
                <w:rFonts w:ascii="Arial" w:hAnsi="Arial" w:cs="Arial"/>
                <w:sz w:val="24"/>
                <w:szCs w:val="24"/>
              </w:rPr>
            </w:pPr>
          </w:p>
        </w:tc>
        <w:tc>
          <w:tcPr>
            <w:tcW w:w="449" w:type="dxa"/>
            <w:tcBorders>
              <w:top w:val="single" w:sz="18" w:space="0" w:color="auto"/>
              <w:bottom w:val="single" w:sz="18" w:space="0" w:color="auto"/>
            </w:tcBorders>
          </w:tcPr>
          <w:p w14:paraId="3E1B9BAC" w14:textId="77777777" w:rsidR="004C63D8" w:rsidRPr="0085268A" w:rsidRDefault="004C63D8" w:rsidP="00803484">
            <w:pPr>
              <w:ind w:left="142"/>
              <w:rPr>
                <w:rFonts w:ascii="Arial" w:hAnsi="Arial" w:cs="Arial"/>
                <w:szCs w:val="24"/>
              </w:rPr>
            </w:pPr>
          </w:p>
        </w:tc>
      </w:tr>
      <w:tr w:rsidR="002B3BD3" w:rsidRPr="0085268A" w14:paraId="762CA29B" w14:textId="77777777" w:rsidTr="005A1794">
        <w:tc>
          <w:tcPr>
            <w:tcW w:w="7954" w:type="dxa"/>
            <w:tcBorders>
              <w:right w:val="single" w:sz="18" w:space="0" w:color="auto"/>
            </w:tcBorders>
          </w:tcPr>
          <w:p w14:paraId="45EDB561" w14:textId="70DB477F" w:rsidR="002B3BD3" w:rsidRPr="001643FF" w:rsidRDefault="001643FF" w:rsidP="001643FF">
            <w:pPr>
              <w:rPr>
                <w:rFonts w:ascii="Arial" w:hAnsi="Arial" w:cs="Arial"/>
                <w:sz w:val="24"/>
                <w:szCs w:val="24"/>
              </w:rPr>
            </w:pPr>
            <w:r>
              <w:rPr>
                <w:rFonts w:ascii="Arial" w:hAnsi="Arial" w:cs="Arial"/>
                <w:sz w:val="24"/>
                <w:szCs w:val="24"/>
              </w:rPr>
              <w:t xml:space="preserve">  </w:t>
            </w:r>
            <w:r w:rsidR="002B3BD3" w:rsidRPr="001643FF">
              <w:rPr>
                <w:rFonts w:ascii="Arial" w:hAnsi="Arial" w:cs="Arial"/>
                <w:sz w:val="24"/>
                <w:szCs w:val="24"/>
              </w:rPr>
              <w:t>Quotation with full breakdown of cost against each stage of work</w:t>
            </w:r>
          </w:p>
        </w:tc>
        <w:tc>
          <w:tcPr>
            <w:tcW w:w="449" w:type="dxa"/>
            <w:tcBorders>
              <w:top w:val="single" w:sz="18" w:space="0" w:color="auto"/>
              <w:left w:val="single" w:sz="18" w:space="0" w:color="auto"/>
              <w:bottom w:val="single" w:sz="18" w:space="0" w:color="auto"/>
              <w:right w:val="single" w:sz="18" w:space="0" w:color="auto"/>
            </w:tcBorders>
          </w:tcPr>
          <w:p w14:paraId="4B54256D" w14:textId="77777777" w:rsidR="002B3BD3" w:rsidRPr="0085268A" w:rsidRDefault="002B3BD3" w:rsidP="005A1794">
            <w:pPr>
              <w:ind w:left="142"/>
              <w:rPr>
                <w:rFonts w:ascii="Arial" w:hAnsi="Arial" w:cs="Arial"/>
                <w:szCs w:val="24"/>
              </w:rPr>
            </w:pPr>
          </w:p>
        </w:tc>
      </w:tr>
      <w:tr w:rsidR="002B3BD3" w:rsidRPr="0085268A" w14:paraId="38391972" w14:textId="77777777" w:rsidTr="005A1794">
        <w:trPr>
          <w:trHeight w:hRule="exact" w:val="113"/>
        </w:trPr>
        <w:tc>
          <w:tcPr>
            <w:tcW w:w="7954" w:type="dxa"/>
          </w:tcPr>
          <w:p w14:paraId="462A4DE4" w14:textId="77777777" w:rsidR="002B3BD3" w:rsidRPr="001643FF" w:rsidRDefault="002B3BD3" w:rsidP="005A1794">
            <w:pPr>
              <w:ind w:left="142"/>
              <w:rPr>
                <w:rFonts w:ascii="Arial" w:hAnsi="Arial" w:cs="Arial"/>
                <w:sz w:val="24"/>
                <w:szCs w:val="24"/>
              </w:rPr>
            </w:pPr>
          </w:p>
        </w:tc>
        <w:tc>
          <w:tcPr>
            <w:tcW w:w="449" w:type="dxa"/>
            <w:tcBorders>
              <w:top w:val="single" w:sz="18" w:space="0" w:color="auto"/>
              <w:bottom w:val="single" w:sz="18" w:space="0" w:color="auto"/>
            </w:tcBorders>
          </w:tcPr>
          <w:p w14:paraId="5FFAEBE8" w14:textId="77777777" w:rsidR="002B3BD3" w:rsidRPr="0085268A" w:rsidRDefault="002B3BD3" w:rsidP="005A1794">
            <w:pPr>
              <w:ind w:left="142"/>
              <w:rPr>
                <w:rFonts w:ascii="Arial" w:hAnsi="Arial" w:cs="Arial"/>
                <w:szCs w:val="24"/>
              </w:rPr>
            </w:pPr>
          </w:p>
        </w:tc>
      </w:tr>
      <w:tr w:rsidR="002B3BD3" w:rsidRPr="0085268A" w14:paraId="6845D1DA" w14:textId="77777777" w:rsidTr="005A1794">
        <w:tc>
          <w:tcPr>
            <w:tcW w:w="7954" w:type="dxa"/>
            <w:tcBorders>
              <w:right w:val="single" w:sz="18" w:space="0" w:color="auto"/>
            </w:tcBorders>
          </w:tcPr>
          <w:p w14:paraId="0191EF0D" w14:textId="0E5DE17A" w:rsidR="002B3BD3" w:rsidRPr="001643FF" w:rsidRDefault="002B3BD3" w:rsidP="005A1794">
            <w:pPr>
              <w:ind w:left="142"/>
              <w:rPr>
                <w:rFonts w:ascii="Arial" w:hAnsi="Arial" w:cs="Arial"/>
                <w:sz w:val="24"/>
                <w:szCs w:val="24"/>
              </w:rPr>
            </w:pPr>
            <w:r w:rsidRPr="001643FF">
              <w:rPr>
                <w:rFonts w:ascii="Arial" w:hAnsi="Arial" w:cs="Arial"/>
                <w:sz w:val="24"/>
                <w:szCs w:val="24"/>
              </w:rPr>
              <w:t>Technical specification sheet for all equipment and materials</w:t>
            </w:r>
          </w:p>
        </w:tc>
        <w:tc>
          <w:tcPr>
            <w:tcW w:w="449" w:type="dxa"/>
            <w:tcBorders>
              <w:top w:val="single" w:sz="18" w:space="0" w:color="auto"/>
              <w:left w:val="single" w:sz="18" w:space="0" w:color="auto"/>
              <w:bottom w:val="single" w:sz="18" w:space="0" w:color="auto"/>
              <w:right w:val="single" w:sz="18" w:space="0" w:color="auto"/>
            </w:tcBorders>
          </w:tcPr>
          <w:p w14:paraId="568C87E2" w14:textId="77777777" w:rsidR="002B3BD3" w:rsidRPr="0085268A" w:rsidRDefault="002B3BD3" w:rsidP="005A1794">
            <w:pPr>
              <w:ind w:left="142"/>
              <w:rPr>
                <w:rFonts w:ascii="Arial" w:hAnsi="Arial" w:cs="Arial"/>
                <w:szCs w:val="24"/>
              </w:rPr>
            </w:pPr>
          </w:p>
        </w:tc>
      </w:tr>
      <w:tr w:rsidR="002B3BD3" w:rsidRPr="0085268A" w14:paraId="6E7FE748" w14:textId="77777777" w:rsidTr="005A1794">
        <w:trPr>
          <w:trHeight w:hRule="exact" w:val="113"/>
        </w:trPr>
        <w:tc>
          <w:tcPr>
            <w:tcW w:w="7954" w:type="dxa"/>
          </w:tcPr>
          <w:p w14:paraId="1D483243" w14:textId="77777777" w:rsidR="002B3BD3" w:rsidRPr="001643FF" w:rsidRDefault="002B3BD3" w:rsidP="005A1794">
            <w:pPr>
              <w:ind w:left="142"/>
              <w:rPr>
                <w:rFonts w:ascii="Arial" w:hAnsi="Arial" w:cs="Arial"/>
                <w:sz w:val="24"/>
                <w:szCs w:val="24"/>
              </w:rPr>
            </w:pPr>
          </w:p>
        </w:tc>
        <w:tc>
          <w:tcPr>
            <w:tcW w:w="449" w:type="dxa"/>
            <w:tcBorders>
              <w:top w:val="single" w:sz="18" w:space="0" w:color="auto"/>
              <w:bottom w:val="single" w:sz="18" w:space="0" w:color="auto"/>
            </w:tcBorders>
          </w:tcPr>
          <w:p w14:paraId="75BCFE97" w14:textId="77777777" w:rsidR="002B3BD3" w:rsidRPr="0085268A" w:rsidRDefault="002B3BD3" w:rsidP="005A1794">
            <w:pPr>
              <w:ind w:left="142"/>
              <w:rPr>
                <w:rFonts w:ascii="Arial" w:hAnsi="Arial" w:cs="Arial"/>
                <w:szCs w:val="24"/>
              </w:rPr>
            </w:pPr>
          </w:p>
        </w:tc>
      </w:tr>
      <w:tr w:rsidR="002B3BD3" w:rsidRPr="0085268A" w14:paraId="77021B26" w14:textId="77777777" w:rsidTr="005A1794">
        <w:tc>
          <w:tcPr>
            <w:tcW w:w="7954" w:type="dxa"/>
            <w:tcBorders>
              <w:right w:val="single" w:sz="18" w:space="0" w:color="auto"/>
            </w:tcBorders>
          </w:tcPr>
          <w:p w14:paraId="3BD89BE2" w14:textId="31930719" w:rsidR="002B3BD3" w:rsidRPr="001643FF" w:rsidRDefault="002B3BD3" w:rsidP="002B3BD3">
            <w:pPr>
              <w:ind w:left="142"/>
              <w:rPr>
                <w:rFonts w:ascii="Arial" w:hAnsi="Arial" w:cs="Arial"/>
                <w:sz w:val="24"/>
                <w:szCs w:val="24"/>
              </w:rPr>
            </w:pPr>
            <w:r w:rsidRPr="001643FF">
              <w:rPr>
                <w:rFonts w:ascii="Arial" w:hAnsi="Arial" w:cs="Arial"/>
                <w:sz w:val="24"/>
                <w:szCs w:val="24"/>
              </w:rPr>
              <w:t>Indicative designs ideas reflecting the brief</w:t>
            </w:r>
          </w:p>
        </w:tc>
        <w:tc>
          <w:tcPr>
            <w:tcW w:w="449" w:type="dxa"/>
            <w:tcBorders>
              <w:top w:val="single" w:sz="18" w:space="0" w:color="auto"/>
              <w:left w:val="single" w:sz="18" w:space="0" w:color="auto"/>
              <w:bottom w:val="single" w:sz="18" w:space="0" w:color="auto"/>
              <w:right w:val="single" w:sz="18" w:space="0" w:color="auto"/>
            </w:tcBorders>
          </w:tcPr>
          <w:p w14:paraId="7FE10823" w14:textId="77777777" w:rsidR="002B3BD3" w:rsidRPr="0085268A" w:rsidRDefault="002B3BD3" w:rsidP="002B3BD3">
            <w:pPr>
              <w:ind w:left="142"/>
              <w:rPr>
                <w:rFonts w:ascii="Arial" w:hAnsi="Arial" w:cs="Arial"/>
                <w:szCs w:val="24"/>
              </w:rPr>
            </w:pPr>
          </w:p>
        </w:tc>
      </w:tr>
      <w:tr w:rsidR="002B3BD3" w:rsidRPr="0085268A" w14:paraId="7DAB9D19" w14:textId="77777777" w:rsidTr="005A1794">
        <w:trPr>
          <w:trHeight w:hRule="exact" w:val="113"/>
        </w:trPr>
        <w:tc>
          <w:tcPr>
            <w:tcW w:w="7954" w:type="dxa"/>
          </w:tcPr>
          <w:p w14:paraId="29F18013" w14:textId="77777777" w:rsidR="002B3BD3" w:rsidRPr="001643FF" w:rsidRDefault="002B3BD3" w:rsidP="002B3BD3">
            <w:pPr>
              <w:ind w:left="142"/>
              <w:rPr>
                <w:rFonts w:ascii="Arial" w:hAnsi="Arial" w:cs="Arial"/>
                <w:sz w:val="24"/>
                <w:szCs w:val="24"/>
              </w:rPr>
            </w:pPr>
          </w:p>
        </w:tc>
        <w:tc>
          <w:tcPr>
            <w:tcW w:w="449" w:type="dxa"/>
            <w:tcBorders>
              <w:top w:val="single" w:sz="18" w:space="0" w:color="auto"/>
              <w:bottom w:val="single" w:sz="18" w:space="0" w:color="auto"/>
            </w:tcBorders>
          </w:tcPr>
          <w:p w14:paraId="30CB2DDF" w14:textId="77777777" w:rsidR="002B3BD3" w:rsidRPr="0085268A" w:rsidRDefault="002B3BD3" w:rsidP="002B3BD3">
            <w:pPr>
              <w:ind w:left="142"/>
              <w:rPr>
                <w:rFonts w:ascii="Arial" w:hAnsi="Arial" w:cs="Arial"/>
                <w:szCs w:val="24"/>
              </w:rPr>
            </w:pPr>
          </w:p>
        </w:tc>
      </w:tr>
      <w:tr w:rsidR="002B3BD3" w:rsidRPr="0085268A" w14:paraId="0F8C7ED5" w14:textId="77777777" w:rsidTr="005A1794">
        <w:tc>
          <w:tcPr>
            <w:tcW w:w="7954" w:type="dxa"/>
            <w:tcBorders>
              <w:right w:val="single" w:sz="18" w:space="0" w:color="auto"/>
            </w:tcBorders>
          </w:tcPr>
          <w:p w14:paraId="3BB6C729" w14:textId="468FB429" w:rsidR="002B3BD3" w:rsidRPr="001643FF" w:rsidRDefault="002B3BD3" w:rsidP="002B3BD3">
            <w:pPr>
              <w:ind w:left="142"/>
              <w:rPr>
                <w:rFonts w:ascii="Arial" w:hAnsi="Arial" w:cs="Arial"/>
                <w:sz w:val="24"/>
                <w:szCs w:val="24"/>
              </w:rPr>
            </w:pPr>
            <w:r w:rsidRPr="001643FF">
              <w:rPr>
                <w:rFonts w:ascii="Arial" w:hAnsi="Arial" w:cs="Arial"/>
                <w:sz w:val="24"/>
                <w:szCs w:val="24"/>
              </w:rPr>
              <w:t>Maintenance schedule for the pump track</w:t>
            </w:r>
          </w:p>
        </w:tc>
        <w:tc>
          <w:tcPr>
            <w:tcW w:w="449" w:type="dxa"/>
            <w:tcBorders>
              <w:top w:val="single" w:sz="18" w:space="0" w:color="auto"/>
              <w:left w:val="single" w:sz="18" w:space="0" w:color="auto"/>
              <w:bottom w:val="single" w:sz="18" w:space="0" w:color="auto"/>
              <w:right w:val="single" w:sz="18" w:space="0" w:color="auto"/>
            </w:tcBorders>
          </w:tcPr>
          <w:p w14:paraId="6E034C21" w14:textId="77777777" w:rsidR="002B3BD3" w:rsidRPr="0085268A" w:rsidRDefault="002B3BD3" w:rsidP="002B3BD3">
            <w:pPr>
              <w:ind w:left="142"/>
              <w:rPr>
                <w:rFonts w:ascii="Arial" w:hAnsi="Arial" w:cs="Arial"/>
                <w:szCs w:val="24"/>
              </w:rPr>
            </w:pPr>
          </w:p>
        </w:tc>
      </w:tr>
      <w:tr w:rsidR="002B3BD3" w:rsidRPr="0085268A" w14:paraId="58DD39E8" w14:textId="77777777" w:rsidTr="005A1794">
        <w:trPr>
          <w:trHeight w:hRule="exact" w:val="113"/>
        </w:trPr>
        <w:tc>
          <w:tcPr>
            <w:tcW w:w="7954" w:type="dxa"/>
          </w:tcPr>
          <w:p w14:paraId="0A7AB38D" w14:textId="77777777" w:rsidR="002B3BD3" w:rsidRPr="001643FF" w:rsidRDefault="002B3BD3" w:rsidP="002B3BD3">
            <w:pPr>
              <w:ind w:left="142"/>
              <w:rPr>
                <w:rFonts w:ascii="Arial" w:hAnsi="Arial" w:cs="Arial"/>
                <w:sz w:val="24"/>
                <w:szCs w:val="24"/>
              </w:rPr>
            </w:pPr>
          </w:p>
        </w:tc>
        <w:tc>
          <w:tcPr>
            <w:tcW w:w="449" w:type="dxa"/>
            <w:tcBorders>
              <w:top w:val="single" w:sz="18" w:space="0" w:color="auto"/>
              <w:bottom w:val="single" w:sz="18" w:space="0" w:color="auto"/>
            </w:tcBorders>
          </w:tcPr>
          <w:p w14:paraId="2046D81B" w14:textId="77777777" w:rsidR="002B3BD3" w:rsidRPr="0085268A" w:rsidRDefault="002B3BD3" w:rsidP="002B3BD3">
            <w:pPr>
              <w:ind w:left="142"/>
              <w:rPr>
                <w:rFonts w:ascii="Arial" w:hAnsi="Arial" w:cs="Arial"/>
                <w:szCs w:val="24"/>
              </w:rPr>
            </w:pPr>
          </w:p>
        </w:tc>
      </w:tr>
      <w:tr w:rsidR="002B3BD3" w:rsidRPr="0085268A" w14:paraId="564A4F1F" w14:textId="77777777" w:rsidTr="005A1794">
        <w:tc>
          <w:tcPr>
            <w:tcW w:w="7954" w:type="dxa"/>
            <w:tcBorders>
              <w:right w:val="single" w:sz="18" w:space="0" w:color="auto"/>
            </w:tcBorders>
          </w:tcPr>
          <w:p w14:paraId="3A0358AA" w14:textId="7704B0FE" w:rsidR="002B3BD3" w:rsidRPr="001643FF" w:rsidRDefault="002B3BD3" w:rsidP="002B3BD3">
            <w:pPr>
              <w:ind w:left="142"/>
              <w:rPr>
                <w:rFonts w:ascii="Arial" w:hAnsi="Arial" w:cs="Arial"/>
                <w:sz w:val="24"/>
                <w:szCs w:val="24"/>
              </w:rPr>
            </w:pPr>
            <w:r w:rsidRPr="001643FF">
              <w:rPr>
                <w:rFonts w:ascii="Arial" w:hAnsi="Arial" w:cs="Arial"/>
                <w:sz w:val="24"/>
                <w:szCs w:val="24"/>
              </w:rPr>
              <w:t>Standard Selection Questionnaire</w:t>
            </w:r>
          </w:p>
        </w:tc>
        <w:tc>
          <w:tcPr>
            <w:tcW w:w="449" w:type="dxa"/>
            <w:tcBorders>
              <w:top w:val="single" w:sz="18" w:space="0" w:color="auto"/>
              <w:left w:val="single" w:sz="18" w:space="0" w:color="auto"/>
              <w:bottom w:val="single" w:sz="18" w:space="0" w:color="auto"/>
              <w:right w:val="single" w:sz="18" w:space="0" w:color="auto"/>
            </w:tcBorders>
          </w:tcPr>
          <w:p w14:paraId="2D6D545D" w14:textId="77777777" w:rsidR="002B3BD3" w:rsidRPr="0085268A" w:rsidRDefault="002B3BD3" w:rsidP="002B3BD3">
            <w:pPr>
              <w:ind w:left="142"/>
              <w:rPr>
                <w:rFonts w:ascii="Arial" w:hAnsi="Arial" w:cs="Arial"/>
                <w:szCs w:val="24"/>
              </w:rPr>
            </w:pPr>
          </w:p>
        </w:tc>
      </w:tr>
      <w:tr w:rsidR="002B3BD3" w:rsidRPr="0085268A" w14:paraId="43EBA551" w14:textId="77777777" w:rsidTr="005A1794">
        <w:trPr>
          <w:trHeight w:hRule="exact" w:val="113"/>
        </w:trPr>
        <w:tc>
          <w:tcPr>
            <w:tcW w:w="7954" w:type="dxa"/>
          </w:tcPr>
          <w:p w14:paraId="136CCDF1" w14:textId="77777777" w:rsidR="002B3BD3" w:rsidRPr="001643FF" w:rsidRDefault="002B3BD3" w:rsidP="002B3BD3">
            <w:pPr>
              <w:ind w:left="142"/>
              <w:rPr>
                <w:rFonts w:ascii="Arial" w:hAnsi="Arial" w:cs="Arial"/>
                <w:sz w:val="24"/>
                <w:szCs w:val="24"/>
              </w:rPr>
            </w:pPr>
          </w:p>
        </w:tc>
        <w:tc>
          <w:tcPr>
            <w:tcW w:w="449" w:type="dxa"/>
            <w:tcBorders>
              <w:top w:val="single" w:sz="18" w:space="0" w:color="auto"/>
              <w:bottom w:val="single" w:sz="18" w:space="0" w:color="auto"/>
            </w:tcBorders>
          </w:tcPr>
          <w:p w14:paraId="5025599C" w14:textId="77777777" w:rsidR="002B3BD3" w:rsidRPr="0085268A" w:rsidRDefault="002B3BD3" w:rsidP="002B3BD3">
            <w:pPr>
              <w:ind w:left="142"/>
              <w:rPr>
                <w:rFonts w:ascii="Arial" w:hAnsi="Arial" w:cs="Arial"/>
                <w:szCs w:val="24"/>
              </w:rPr>
            </w:pPr>
          </w:p>
        </w:tc>
      </w:tr>
      <w:tr w:rsidR="002B3BD3" w:rsidRPr="0085268A" w14:paraId="5E9D8C2A" w14:textId="77777777" w:rsidTr="005A1794">
        <w:tc>
          <w:tcPr>
            <w:tcW w:w="7954" w:type="dxa"/>
            <w:tcBorders>
              <w:right w:val="single" w:sz="18" w:space="0" w:color="auto"/>
            </w:tcBorders>
          </w:tcPr>
          <w:p w14:paraId="4231E0A1" w14:textId="28619EE2" w:rsidR="002B3BD3" w:rsidRPr="001643FF" w:rsidRDefault="002B3BD3" w:rsidP="002B3BD3">
            <w:pPr>
              <w:ind w:left="142"/>
              <w:rPr>
                <w:rFonts w:ascii="Arial" w:hAnsi="Arial" w:cs="Arial"/>
                <w:sz w:val="24"/>
                <w:szCs w:val="24"/>
              </w:rPr>
            </w:pPr>
            <w:r w:rsidRPr="001643FF">
              <w:rPr>
                <w:rFonts w:ascii="Arial" w:hAnsi="Arial" w:cs="Arial"/>
                <w:sz w:val="24"/>
                <w:szCs w:val="24"/>
              </w:rPr>
              <w:t>Bidders response to quality questions</w:t>
            </w:r>
          </w:p>
        </w:tc>
        <w:tc>
          <w:tcPr>
            <w:tcW w:w="449" w:type="dxa"/>
            <w:tcBorders>
              <w:top w:val="single" w:sz="18" w:space="0" w:color="auto"/>
              <w:left w:val="single" w:sz="18" w:space="0" w:color="auto"/>
              <w:bottom w:val="single" w:sz="18" w:space="0" w:color="auto"/>
              <w:right w:val="single" w:sz="18" w:space="0" w:color="auto"/>
            </w:tcBorders>
          </w:tcPr>
          <w:p w14:paraId="0E834FEA" w14:textId="77777777" w:rsidR="002B3BD3" w:rsidRPr="0085268A" w:rsidRDefault="002B3BD3" w:rsidP="002B3BD3">
            <w:pPr>
              <w:ind w:left="142"/>
              <w:rPr>
                <w:rFonts w:ascii="Arial" w:hAnsi="Arial" w:cs="Arial"/>
                <w:szCs w:val="24"/>
              </w:rPr>
            </w:pPr>
          </w:p>
        </w:tc>
      </w:tr>
    </w:tbl>
    <w:p w14:paraId="15143602" w14:textId="77777777" w:rsidR="001643FF" w:rsidRDefault="001643FF" w:rsidP="004C63D8">
      <w:pPr>
        <w:ind w:left="142" w:right="283"/>
        <w:rPr>
          <w:rFonts w:ascii="Arial" w:hAnsi="Arial" w:cs="Arial"/>
          <w:b/>
          <w:color w:val="FF0000"/>
          <w:sz w:val="28"/>
          <w:szCs w:val="28"/>
        </w:rPr>
      </w:pPr>
    </w:p>
    <w:p w14:paraId="6EC7C8DF" w14:textId="4BEB1868" w:rsidR="004C63D8" w:rsidRPr="00EB3A19" w:rsidRDefault="004C63D8" w:rsidP="004C63D8">
      <w:pPr>
        <w:ind w:left="142" w:right="283"/>
        <w:rPr>
          <w:rFonts w:ascii="Arial" w:hAnsi="Arial" w:cs="Arial"/>
          <w:color w:val="FF0000"/>
          <w:sz w:val="28"/>
          <w:szCs w:val="28"/>
        </w:rPr>
      </w:pPr>
      <w:r w:rsidRPr="00EB3A19">
        <w:rPr>
          <w:rFonts w:ascii="Arial" w:hAnsi="Arial" w:cs="Arial"/>
          <w:b/>
          <w:color w:val="FF0000"/>
          <w:sz w:val="28"/>
          <w:szCs w:val="28"/>
        </w:rPr>
        <w:t>All documents should be uploaded to the Kent Business Portal by the due/date time.</w:t>
      </w:r>
    </w:p>
    <w:p w14:paraId="10B9B255" w14:textId="77777777" w:rsidR="004C63D8" w:rsidRPr="00D47540" w:rsidRDefault="004C63D8" w:rsidP="004C63D8">
      <w:pPr>
        <w:pStyle w:val="Default"/>
        <w:jc w:val="center"/>
        <w:rPr>
          <w:rFonts w:ascii="Arial" w:hAnsi="Arial" w:cs="Arial"/>
          <w:color w:val="000000" w:themeColor="text1"/>
          <w:sz w:val="28"/>
          <w:szCs w:val="28"/>
          <w:u w:val="single"/>
        </w:rPr>
      </w:pPr>
      <w:r w:rsidRPr="00D47540">
        <w:rPr>
          <w:rFonts w:ascii="Arial" w:hAnsi="Arial" w:cs="Arial"/>
          <w:b/>
          <w:bCs/>
          <w:color w:val="000000" w:themeColor="text1"/>
          <w:sz w:val="28"/>
          <w:szCs w:val="28"/>
          <w:u w:val="single"/>
        </w:rPr>
        <w:t>Do’s and Don’ts</w:t>
      </w:r>
    </w:p>
    <w:p w14:paraId="3EFB2E36" w14:textId="77777777" w:rsidR="004C63D8" w:rsidRDefault="004C63D8" w:rsidP="004C63D8">
      <w:pPr>
        <w:pStyle w:val="Default"/>
        <w:rPr>
          <w:rFonts w:ascii="Arial" w:hAnsi="Arial" w:cs="Arial"/>
          <w:bCs/>
          <w:color w:val="000000" w:themeColor="text1"/>
        </w:rPr>
      </w:pPr>
    </w:p>
    <w:p w14:paraId="4528AFF6" w14:textId="77777777" w:rsidR="004C63D8" w:rsidRPr="00B72229" w:rsidRDefault="004C63D8" w:rsidP="004C63D8">
      <w:pPr>
        <w:pStyle w:val="Default"/>
        <w:ind w:right="-897"/>
        <w:jc w:val="both"/>
        <w:rPr>
          <w:rFonts w:ascii="Arial" w:hAnsi="Arial" w:cs="Arial"/>
          <w:b/>
          <w:bCs/>
          <w:color w:val="00B050"/>
          <w:sz w:val="32"/>
          <w:szCs w:val="32"/>
        </w:rPr>
      </w:pPr>
      <w:r w:rsidRPr="00B72229">
        <w:rPr>
          <w:rFonts w:ascii="Arial" w:hAnsi="Arial" w:cs="Arial"/>
          <w:b/>
          <w:bCs/>
          <w:color w:val="00B050"/>
          <w:sz w:val="32"/>
          <w:szCs w:val="32"/>
        </w:rPr>
        <w:t>Do’s</w:t>
      </w:r>
    </w:p>
    <w:p w14:paraId="44F34689" w14:textId="77777777" w:rsidR="004C63D8" w:rsidRPr="001643FF" w:rsidRDefault="004C63D8" w:rsidP="004C63D8">
      <w:pPr>
        <w:pStyle w:val="ListParagraph"/>
        <w:numPr>
          <w:ilvl w:val="0"/>
          <w:numId w:val="26"/>
        </w:numPr>
        <w:spacing w:after="0" w:line="240" w:lineRule="auto"/>
        <w:ind w:left="709" w:right="283" w:hanging="283"/>
        <w:rPr>
          <w:rFonts w:ascii="Arial" w:hAnsi="Arial" w:cs="Arial"/>
          <w:color w:val="000000" w:themeColor="text1"/>
          <w:sz w:val="24"/>
          <w:szCs w:val="24"/>
        </w:rPr>
      </w:pPr>
      <w:r w:rsidRPr="001643FF">
        <w:rPr>
          <w:rFonts w:ascii="Arial" w:hAnsi="Arial" w:cs="Arial"/>
          <w:b/>
          <w:bCs/>
          <w:color w:val="000000" w:themeColor="text1"/>
          <w:sz w:val="24"/>
          <w:szCs w:val="24"/>
        </w:rPr>
        <w:t xml:space="preserve">Do </w:t>
      </w:r>
      <w:r w:rsidRPr="001643FF">
        <w:rPr>
          <w:rFonts w:ascii="Arial" w:hAnsi="Arial" w:cs="Arial"/>
          <w:bCs/>
          <w:color w:val="000000" w:themeColor="text1"/>
          <w:sz w:val="24"/>
          <w:szCs w:val="24"/>
        </w:rPr>
        <w:t>register on the Kent Business Portal Site,</w:t>
      </w:r>
      <w:r w:rsidRPr="001643FF">
        <w:rPr>
          <w:rFonts w:ascii="Arial" w:hAnsi="Arial" w:cs="Arial"/>
          <w:sz w:val="24"/>
          <w:szCs w:val="24"/>
        </w:rPr>
        <w:t xml:space="preserve"> </w:t>
      </w:r>
      <w:hyperlink r:id="rId9" w:history="1">
        <w:r w:rsidRPr="001643FF">
          <w:rPr>
            <w:rStyle w:val="Hyperlink"/>
            <w:rFonts w:ascii="Arial" w:hAnsi="Arial" w:cs="Arial"/>
            <w:color w:val="0070C0"/>
            <w:sz w:val="24"/>
            <w:szCs w:val="24"/>
          </w:rPr>
          <w:t>https://www.kentbusinessportal.org.uk/</w:t>
        </w:r>
      </w:hyperlink>
      <w:r w:rsidRPr="001643FF">
        <w:rPr>
          <w:rStyle w:val="Hyperlink"/>
          <w:rFonts w:ascii="Arial" w:hAnsi="Arial" w:cs="Arial"/>
          <w:color w:val="0070C0"/>
          <w:sz w:val="24"/>
          <w:szCs w:val="24"/>
        </w:rPr>
        <w:t xml:space="preserve"> </w:t>
      </w:r>
      <w:r w:rsidRPr="001643FF">
        <w:rPr>
          <w:rFonts w:ascii="Arial" w:hAnsi="Arial" w:cs="Arial"/>
          <w:bCs/>
          <w:color w:val="0070C0"/>
          <w:sz w:val="24"/>
          <w:szCs w:val="24"/>
        </w:rPr>
        <w:t xml:space="preserve"> </w:t>
      </w:r>
      <w:r w:rsidRPr="001643FF">
        <w:rPr>
          <w:rFonts w:ascii="Arial" w:hAnsi="Arial" w:cs="Arial"/>
          <w:bCs/>
          <w:color w:val="000000" w:themeColor="text1"/>
          <w:sz w:val="24"/>
          <w:szCs w:val="24"/>
        </w:rPr>
        <w:t>and express and interest in the opportunity you are interested in.   You will then receive any amendments to the tender the council issues, and responses to any clarification received.</w:t>
      </w:r>
    </w:p>
    <w:p w14:paraId="43E5CB43" w14:textId="77777777" w:rsidR="004C63D8" w:rsidRPr="001643FF" w:rsidRDefault="004C63D8" w:rsidP="004C63D8">
      <w:pPr>
        <w:pStyle w:val="Default"/>
        <w:numPr>
          <w:ilvl w:val="0"/>
          <w:numId w:val="23"/>
        </w:numPr>
        <w:ind w:right="283"/>
        <w:jc w:val="both"/>
        <w:rPr>
          <w:rFonts w:ascii="Arial" w:hAnsi="Arial" w:cs="Arial"/>
          <w:color w:val="000000" w:themeColor="text1"/>
        </w:rPr>
      </w:pPr>
      <w:r w:rsidRPr="001643FF">
        <w:rPr>
          <w:rFonts w:ascii="Arial" w:hAnsi="Arial" w:cs="Arial"/>
          <w:b/>
          <w:bCs/>
          <w:color w:val="000000" w:themeColor="text1"/>
        </w:rPr>
        <w:t xml:space="preserve">Do </w:t>
      </w:r>
      <w:r w:rsidRPr="001643FF">
        <w:rPr>
          <w:rFonts w:ascii="Arial" w:hAnsi="Arial" w:cs="Arial"/>
          <w:color w:val="000000" w:themeColor="text1"/>
        </w:rPr>
        <w:t xml:space="preserve">provide requested information on time and in the required format. </w:t>
      </w:r>
    </w:p>
    <w:p w14:paraId="61B3ACD8" w14:textId="77777777" w:rsidR="004C63D8" w:rsidRPr="001643FF" w:rsidRDefault="004C63D8" w:rsidP="004C63D8">
      <w:pPr>
        <w:pStyle w:val="Default"/>
        <w:numPr>
          <w:ilvl w:val="0"/>
          <w:numId w:val="23"/>
        </w:numPr>
        <w:ind w:right="283"/>
        <w:jc w:val="both"/>
        <w:rPr>
          <w:rFonts w:ascii="Arial" w:hAnsi="Arial" w:cs="Arial"/>
          <w:color w:val="000000" w:themeColor="text1"/>
        </w:rPr>
      </w:pPr>
      <w:r w:rsidRPr="001643FF">
        <w:rPr>
          <w:rFonts w:ascii="Arial" w:hAnsi="Arial" w:cs="Arial"/>
          <w:b/>
          <w:bCs/>
          <w:color w:val="000000" w:themeColor="text1"/>
        </w:rPr>
        <w:t xml:space="preserve">Do </w:t>
      </w:r>
      <w:r w:rsidRPr="001643FF">
        <w:rPr>
          <w:rFonts w:ascii="Arial" w:hAnsi="Arial" w:cs="Arial"/>
          <w:color w:val="000000" w:themeColor="text1"/>
        </w:rPr>
        <w:t xml:space="preserve">provide clear and concise contact details; telephone numbers, e-mails and fax details. </w:t>
      </w:r>
    </w:p>
    <w:p w14:paraId="44FABCB3" w14:textId="77777777" w:rsidR="004C63D8" w:rsidRPr="001643FF" w:rsidRDefault="004C63D8" w:rsidP="004C63D8">
      <w:pPr>
        <w:pStyle w:val="Default"/>
        <w:numPr>
          <w:ilvl w:val="0"/>
          <w:numId w:val="23"/>
        </w:numPr>
        <w:ind w:right="283"/>
        <w:jc w:val="both"/>
        <w:rPr>
          <w:rFonts w:ascii="Arial" w:hAnsi="Arial" w:cs="Arial"/>
          <w:color w:val="000000" w:themeColor="text1"/>
        </w:rPr>
      </w:pPr>
      <w:r w:rsidRPr="001643FF">
        <w:rPr>
          <w:rFonts w:ascii="Arial" w:hAnsi="Arial" w:cs="Arial"/>
          <w:b/>
          <w:bCs/>
          <w:color w:val="000000" w:themeColor="text1"/>
        </w:rPr>
        <w:t xml:space="preserve">Do </w:t>
      </w:r>
      <w:r w:rsidRPr="001643FF">
        <w:rPr>
          <w:rFonts w:ascii="Arial" w:hAnsi="Arial" w:cs="Arial"/>
          <w:color w:val="000000" w:themeColor="text1"/>
        </w:rPr>
        <w:t xml:space="preserve">thoroughly check your prices and data before final submission of pricing schedules or quotations. </w:t>
      </w:r>
    </w:p>
    <w:p w14:paraId="6225FDE3" w14:textId="77777777" w:rsidR="004C63D8" w:rsidRPr="001643FF" w:rsidRDefault="004C63D8" w:rsidP="004C63D8">
      <w:pPr>
        <w:pStyle w:val="Default"/>
        <w:numPr>
          <w:ilvl w:val="0"/>
          <w:numId w:val="23"/>
        </w:numPr>
        <w:ind w:right="283"/>
        <w:jc w:val="both"/>
        <w:rPr>
          <w:rFonts w:ascii="Arial" w:hAnsi="Arial" w:cs="Arial"/>
          <w:color w:val="000000" w:themeColor="text1"/>
        </w:rPr>
      </w:pPr>
      <w:r w:rsidRPr="001643FF">
        <w:rPr>
          <w:rFonts w:ascii="Arial" w:hAnsi="Arial" w:cs="Arial"/>
          <w:b/>
          <w:bCs/>
          <w:color w:val="000000" w:themeColor="text1"/>
        </w:rPr>
        <w:t xml:space="preserve">Do </w:t>
      </w:r>
      <w:r w:rsidRPr="001643FF">
        <w:rPr>
          <w:rFonts w:ascii="Arial" w:hAnsi="Arial" w:cs="Arial"/>
          <w:color w:val="000000" w:themeColor="text1"/>
        </w:rPr>
        <w:t xml:space="preserve">review your policies on a regular basis to ensure that they comply with current legislation. </w:t>
      </w:r>
    </w:p>
    <w:p w14:paraId="6689C5A7" w14:textId="77777777" w:rsidR="004C63D8" w:rsidRPr="001643FF" w:rsidRDefault="004C63D8" w:rsidP="004C63D8">
      <w:pPr>
        <w:pStyle w:val="Default"/>
        <w:numPr>
          <w:ilvl w:val="0"/>
          <w:numId w:val="23"/>
        </w:numPr>
        <w:ind w:right="283"/>
        <w:jc w:val="both"/>
        <w:rPr>
          <w:rFonts w:ascii="Arial" w:hAnsi="Arial" w:cs="Arial"/>
          <w:color w:val="000000" w:themeColor="text1"/>
        </w:rPr>
      </w:pPr>
      <w:r w:rsidRPr="001643FF">
        <w:rPr>
          <w:rFonts w:ascii="Arial" w:hAnsi="Arial" w:cs="Arial"/>
          <w:b/>
          <w:bCs/>
          <w:color w:val="000000" w:themeColor="text1"/>
        </w:rPr>
        <w:t xml:space="preserve">Do </w:t>
      </w:r>
      <w:r w:rsidRPr="001643FF">
        <w:rPr>
          <w:rFonts w:ascii="Arial" w:hAnsi="Arial" w:cs="Arial"/>
          <w:color w:val="000000" w:themeColor="text1"/>
        </w:rPr>
        <w:t xml:space="preserve">comply with the Instructions to Tender and any other regulations that apply to procurement. Failure to do so will lead to disqualification. </w:t>
      </w:r>
    </w:p>
    <w:p w14:paraId="4E708FDA" w14:textId="77777777" w:rsidR="004C63D8" w:rsidRPr="001643FF" w:rsidRDefault="004C63D8" w:rsidP="004C63D8">
      <w:pPr>
        <w:pStyle w:val="Default"/>
        <w:numPr>
          <w:ilvl w:val="0"/>
          <w:numId w:val="23"/>
        </w:numPr>
        <w:ind w:right="283"/>
        <w:jc w:val="both"/>
        <w:rPr>
          <w:rFonts w:ascii="Arial" w:hAnsi="Arial" w:cs="Arial"/>
          <w:color w:val="000000" w:themeColor="text1"/>
        </w:rPr>
      </w:pPr>
      <w:r w:rsidRPr="001643FF">
        <w:rPr>
          <w:rFonts w:ascii="Arial" w:hAnsi="Arial" w:cs="Arial"/>
          <w:b/>
          <w:bCs/>
          <w:color w:val="000000" w:themeColor="text1"/>
        </w:rPr>
        <w:t xml:space="preserve">Do </w:t>
      </w:r>
      <w:r w:rsidRPr="001643FF">
        <w:rPr>
          <w:rFonts w:ascii="Arial" w:hAnsi="Arial" w:cs="Arial"/>
          <w:bCs/>
          <w:color w:val="000000" w:themeColor="text1"/>
        </w:rPr>
        <w:t xml:space="preserve">make sure that you have not exceeded the number of pages/words you are asked to submit – and make sure that the responses to the questions are clearly numbered. </w:t>
      </w:r>
    </w:p>
    <w:p w14:paraId="4F4B8585" w14:textId="77777777" w:rsidR="004C63D8" w:rsidRPr="001643FF" w:rsidRDefault="004C63D8" w:rsidP="004C63D8">
      <w:pPr>
        <w:pStyle w:val="Default"/>
        <w:numPr>
          <w:ilvl w:val="0"/>
          <w:numId w:val="23"/>
        </w:numPr>
        <w:jc w:val="both"/>
        <w:rPr>
          <w:rFonts w:ascii="Arial" w:hAnsi="Arial" w:cs="Arial"/>
          <w:color w:val="000000" w:themeColor="text1"/>
        </w:rPr>
      </w:pPr>
      <w:r w:rsidRPr="001643FF">
        <w:rPr>
          <w:rFonts w:ascii="Arial" w:hAnsi="Arial" w:cs="Arial"/>
          <w:b/>
          <w:bCs/>
          <w:color w:val="000000" w:themeColor="text1"/>
        </w:rPr>
        <w:t xml:space="preserve">Do </w:t>
      </w:r>
      <w:r w:rsidRPr="001643FF">
        <w:rPr>
          <w:rFonts w:ascii="Arial" w:hAnsi="Arial" w:cs="Arial"/>
          <w:bCs/>
          <w:color w:val="000000" w:themeColor="text1"/>
        </w:rPr>
        <w:t>make sure that when uploading your bids electronically to the Kent Business Portal you read the following guidance;</w:t>
      </w:r>
    </w:p>
    <w:p w14:paraId="1F4E2BAA" w14:textId="77777777" w:rsidR="004C63D8" w:rsidRPr="001643FF" w:rsidRDefault="004C63D8" w:rsidP="004C63D8">
      <w:pPr>
        <w:pStyle w:val="Default"/>
        <w:numPr>
          <w:ilvl w:val="0"/>
          <w:numId w:val="25"/>
        </w:numPr>
        <w:rPr>
          <w:rFonts w:ascii="Arial" w:hAnsi="Arial" w:cs="Arial"/>
          <w:i/>
          <w:color w:val="000000" w:themeColor="text1"/>
        </w:rPr>
      </w:pPr>
      <w:r w:rsidRPr="001643FF">
        <w:rPr>
          <w:rFonts w:ascii="Arial" w:hAnsi="Arial" w:cs="Arial"/>
          <w:i/>
          <w:color w:val="000000" w:themeColor="text1"/>
        </w:rPr>
        <w:t xml:space="preserve">Keep file names simple and without punctuation or short capitalised words that could be interpreted as SQL </w:t>
      </w:r>
      <w:hyperlink r:id="rId10" w:history="1">
        <w:r w:rsidRPr="001643FF">
          <w:rPr>
            <w:rStyle w:val="Hyperlink"/>
            <w:rFonts w:ascii="Arial" w:hAnsi="Arial" w:cs="Arial"/>
            <w:color w:val="000000" w:themeColor="text1"/>
          </w:rPr>
          <w:t>https://www.w3schools.com/sql/sql_in.asp</w:t>
        </w:r>
      </w:hyperlink>
      <w:r w:rsidRPr="001643FF">
        <w:rPr>
          <w:rFonts w:ascii="Arial" w:hAnsi="Arial" w:cs="Arial"/>
          <w:color w:val="000000" w:themeColor="text1"/>
        </w:rPr>
        <w:t xml:space="preserve"> Avoid works like IN, WHERE or FULL or punctuation such as &gt; or ) in the filename</w:t>
      </w:r>
    </w:p>
    <w:p w14:paraId="14EDE543" w14:textId="77777777" w:rsidR="004C63D8" w:rsidRPr="001643FF" w:rsidRDefault="004C63D8" w:rsidP="004C63D8">
      <w:pPr>
        <w:pStyle w:val="Default"/>
        <w:numPr>
          <w:ilvl w:val="0"/>
          <w:numId w:val="25"/>
        </w:numPr>
        <w:rPr>
          <w:rFonts w:ascii="Arial" w:hAnsi="Arial" w:cs="Arial"/>
          <w:i/>
          <w:color w:val="000000" w:themeColor="text1"/>
        </w:rPr>
      </w:pPr>
      <w:r w:rsidRPr="001643FF">
        <w:rPr>
          <w:rFonts w:ascii="Arial" w:hAnsi="Arial" w:cs="Arial"/>
          <w:i/>
          <w:color w:val="000000" w:themeColor="text1"/>
        </w:rPr>
        <w:t>Do not use multiple tabs (should complete in one browser session)</w:t>
      </w:r>
    </w:p>
    <w:p w14:paraId="05810047" w14:textId="77777777" w:rsidR="004C63D8" w:rsidRPr="001643FF" w:rsidRDefault="004C63D8" w:rsidP="004C63D8">
      <w:pPr>
        <w:pStyle w:val="Default"/>
        <w:numPr>
          <w:ilvl w:val="0"/>
          <w:numId w:val="25"/>
        </w:numPr>
        <w:rPr>
          <w:rFonts w:ascii="Arial" w:hAnsi="Arial" w:cs="Arial"/>
          <w:i/>
          <w:color w:val="000000" w:themeColor="text1"/>
        </w:rPr>
      </w:pPr>
      <w:r w:rsidRPr="001643FF">
        <w:rPr>
          <w:rFonts w:ascii="Arial" w:hAnsi="Arial" w:cs="Arial"/>
          <w:i/>
          <w:color w:val="000000" w:themeColor="text1"/>
        </w:rPr>
        <w:t>Be patient whilst larger files are uploaded even if the system seems a little unresponsive (as clicking upload again can cause issues)</w:t>
      </w:r>
    </w:p>
    <w:p w14:paraId="40F45B77" w14:textId="77777777" w:rsidR="004C63D8" w:rsidRPr="001643FF" w:rsidRDefault="004C63D8" w:rsidP="004C63D8">
      <w:pPr>
        <w:pStyle w:val="Default"/>
        <w:numPr>
          <w:ilvl w:val="0"/>
          <w:numId w:val="25"/>
        </w:numPr>
        <w:rPr>
          <w:rFonts w:ascii="Arial" w:hAnsi="Arial" w:cs="Arial"/>
          <w:color w:val="000000" w:themeColor="text1"/>
        </w:rPr>
      </w:pPr>
      <w:r w:rsidRPr="001643FF">
        <w:rPr>
          <w:rFonts w:ascii="Arial" w:hAnsi="Arial" w:cs="Arial"/>
          <w:i/>
          <w:color w:val="000000" w:themeColor="text1"/>
        </w:rPr>
        <w:t xml:space="preserve">There is a list of accepted file types mas size 1GB </w:t>
      </w:r>
      <w:r w:rsidRPr="001643FF">
        <w:rPr>
          <w:rFonts w:ascii="Arial" w:hAnsi="Arial" w:cs="Arial"/>
          <w:color w:val="000000" w:themeColor="text1"/>
        </w:rPr>
        <w:t>txt, rft, mpp, vsd, dwg, rar, msg, ics, html,gif, jpg, png, jpeg, tiff, tif, zip, pdf, doc, xls, ppt, docx, xlsx, pptx, mp3, mov, m4a, swf, wmv, mpg, mpeg, avi, wav, odt, odp, ods, numbers, pages</w:t>
      </w:r>
    </w:p>
    <w:p w14:paraId="7965BC7E" w14:textId="77777777" w:rsidR="004C63D8" w:rsidRPr="001643FF" w:rsidRDefault="004C63D8" w:rsidP="004C63D8">
      <w:pPr>
        <w:pStyle w:val="Default"/>
        <w:numPr>
          <w:ilvl w:val="0"/>
          <w:numId w:val="25"/>
        </w:numPr>
        <w:rPr>
          <w:rFonts w:ascii="Arial" w:hAnsi="Arial" w:cs="Arial"/>
          <w:color w:val="000000" w:themeColor="text1"/>
        </w:rPr>
      </w:pPr>
      <w:r w:rsidRPr="001643FF">
        <w:rPr>
          <w:rFonts w:ascii="Arial" w:hAnsi="Arial" w:cs="Arial"/>
          <w:color w:val="000000" w:themeColor="text1"/>
        </w:rPr>
        <w:t>For suppliers there is a dedicated supplier support team, if urgent they can call 0330 005 0352 or e-mail </w:t>
      </w:r>
      <w:hyperlink r:id="rId11" w:history="1">
        <w:r w:rsidRPr="001643FF">
          <w:rPr>
            <w:rStyle w:val="Hyperlink"/>
            <w:rFonts w:ascii="Arial" w:hAnsi="Arial" w:cs="Arial"/>
            <w:color w:val="000000" w:themeColor="text1"/>
          </w:rPr>
          <w:t>ProContractSuppliers@proactis.com</w:t>
        </w:r>
      </w:hyperlink>
      <w:r w:rsidRPr="001643FF">
        <w:rPr>
          <w:rStyle w:val="Strong"/>
          <w:rFonts w:ascii="Arial" w:eastAsiaTheme="majorEastAsia" w:hAnsi="Arial" w:cs="Arial"/>
          <w:color w:val="000000" w:themeColor="text1"/>
        </w:rPr>
        <w:t xml:space="preserve"> or </w:t>
      </w:r>
      <w:hyperlink r:id="rId12" w:history="1">
        <w:r w:rsidRPr="001643FF">
          <w:rPr>
            <w:rStyle w:val="Hyperlink"/>
            <w:rFonts w:ascii="Arial" w:hAnsi="Arial" w:cs="Arial"/>
            <w:color w:val="000000" w:themeColor="text1"/>
          </w:rPr>
          <w:t>suppliersupport@proactis.com</w:t>
        </w:r>
      </w:hyperlink>
      <w:r w:rsidRPr="001643FF">
        <w:rPr>
          <w:rFonts w:ascii="Arial" w:hAnsi="Arial" w:cs="Arial"/>
          <w:b/>
          <w:bCs/>
          <w:color w:val="000000" w:themeColor="text1"/>
        </w:rPr>
        <w:br/>
      </w:r>
    </w:p>
    <w:p w14:paraId="4EFD2CED" w14:textId="77777777" w:rsidR="004C63D8" w:rsidRPr="00D93B59" w:rsidRDefault="004C63D8" w:rsidP="004C63D8">
      <w:pPr>
        <w:pStyle w:val="Default"/>
        <w:ind w:left="1440"/>
        <w:rPr>
          <w:rFonts w:ascii="Arial" w:hAnsi="Arial" w:cs="Arial"/>
          <w:color w:val="000000" w:themeColor="text1"/>
        </w:rPr>
      </w:pPr>
      <w:r w:rsidRPr="00D93B59">
        <w:rPr>
          <w:rFonts w:ascii="Arial" w:hAnsi="Arial" w:cs="Arial"/>
          <w:bCs/>
          <w:color w:val="000000" w:themeColor="text1"/>
        </w:rPr>
        <w:t xml:space="preserve"> </w:t>
      </w:r>
    </w:p>
    <w:p w14:paraId="61B16360" w14:textId="77777777" w:rsidR="004C63D8" w:rsidRPr="00445720" w:rsidRDefault="004C63D8" w:rsidP="004C63D8">
      <w:pPr>
        <w:pStyle w:val="Default"/>
        <w:jc w:val="both"/>
        <w:rPr>
          <w:rFonts w:ascii="Arial" w:hAnsi="Arial" w:cs="Arial"/>
          <w:b/>
          <w:color w:val="FF0000"/>
          <w:sz w:val="32"/>
          <w:szCs w:val="32"/>
        </w:rPr>
      </w:pPr>
      <w:r w:rsidRPr="00445720">
        <w:rPr>
          <w:rFonts w:ascii="Arial" w:hAnsi="Arial" w:cs="Arial"/>
          <w:b/>
          <w:color w:val="FF0000"/>
          <w:sz w:val="32"/>
          <w:szCs w:val="32"/>
        </w:rPr>
        <w:t>Don’ts</w:t>
      </w:r>
    </w:p>
    <w:p w14:paraId="6D3E4D90" w14:textId="77777777" w:rsidR="004C63D8" w:rsidRPr="001643FF" w:rsidRDefault="004C63D8" w:rsidP="004C63D8">
      <w:pPr>
        <w:pStyle w:val="Default"/>
        <w:numPr>
          <w:ilvl w:val="0"/>
          <w:numId w:val="24"/>
        </w:numPr>
        <w:jc w:val="both"/>
        <w:rPr>
          <w:rFonts w:ascii="Arial" w:hAnsi="Arial" w:cs="Arial"/>
          <w:color w:val="000000" w:themeColor="text1"/>
        </w:rPr>
      </w:pPr>
      <w:r w:rsidRPr="001643FF">
        <w:rPr>
          <w:rFonts w:ascii="Arial" w:hAnsi="Arial" w:cs="Arial"/>
          <w:b/>
          <w:bCs/>
          <w:color w:val="000000" w:themeColor="text1"/>
        </w:rPr>
        <w:t xml:space="preserve">Don’t </w:t>
      </w:r>
      <w:r w:rsidRPr="001643FF">
        <w:rPr>
          <w:rFonts w:ascii="Arial" w:hAnsi="Arial" w:cs="Arial"/>
          <w:color w:val="000000" w:themeColor="text1"/>
        </w:rPr>
        <w:t xml:space="preserve">send ‘glossy’ brochures or information that has not been requested, this makes any responses difficult to properly assess.  Only send what has been requested and only send supplementary information if we have offered the opportunity to do so. </w:t>
      </w:r>
    </w:p>
    <w:p w14:paraId="0A32788A" w14:textId="77777777" w:rsidR="004C63D8" w:rsidRPr="001643FF" w:rsidRDefault="004C63D8" w:rsidP="004C63D8">
      <w:pPr>
        <w:pStyle w:val="Default"/>
        <w:numPr>
          <w:ilvl w:val="0"/>
          <w:numId w:val="24"/>
        </w:numPr>
        <w:jc w:val="both"/>
        <w:rPr>
          <w:rFonts w:ascii="Arial" w:hAnsi="Arial" w:cs="Arial"/>
          <w:color w:val="000000" w:themeColor="text1"/>
        </w:rPr>
      </w:pPr>
      <w:r w:rsidRPr="001643FF">
        <w:rPr>
          <w:rFonts w:ascii="Arial" w:hAnsi="Arial" w:cs="Arial"/>
          <w:b/>
          <w:bCs/>
          <w:color w:val="000000" w:themeColor="text1"/>
        </w:rPr>
        <w:t xml:space="preserve">Don’t </w:t>
      </w:r>
      <w:r w:rsidRPr="001643FF">
        <w:rPr>
          <w:rFonts w:ascii="Arial" w:hAnsi="Arial" w:cs="Arial"/>
          <w:color w:val="333333"/>
        </w:rPr>
        <w:t xml:space="preserve">send company accounts, reports, H&amp;S Policies, etc. unless we specifically ask for them. If your bid is successful we may ask for confirmation of these details.  </w:t>
      </w:r>
    </w:p>
    <w:p w14:paraId="4D46F6E9" w14:textId="77777777" w:rsidR="004C63D8" w:rsidRPr="001643FF" w:rsidRDefault="004C63D8" w:rsidP="004C63D8">
      <w:pPr>
        <w:pStyle w:val="Default"/>
        <w:numPr>
          <w:ilvl w:val="0"/>
          <w:numId w:val="24"/>
        </w:numPr>
        <w:jc w:val="both"/>
        <w:rPr>
          <w:rFonts w:ascii="Arial" w:hAnsi="Arial" w:cs="Arial"/>
          <w:color w:val="000000" w:themeColor="text1"/>
        </w:rPr>
      </w:pPr>
      <w:r w:rsidRPr="001643FF">
        <w:rPr>
          <w:rFonts w:ascii="Arial" w:hAnsi="Arial" w:cs="Arial"/>
          <w:b/>
          <w:bCs/>
          <w:color w:val="000000" w:themeColor="text1"/>
        </w:rPr>
        <w:t xml:space="preserve">Don’t </w:t>
      </w:r>
      <w:r w:rsidRPr="001643FF">
        <w:rPr>
          <w:rFonts w:ascii="Arial" w:hAnsi="Arial" w:cs="Arial"/>
          <w:color w:val="000000" w:themeColor="text1"/>
        </w:rPr>
        <w:t xml:space="preserve">seek to influence the tender process by requesting meetings unless invited or contacting the Council to support your tender. If your tender requires clarification you will be contacted. </w:t>
      </w:r>
    </w:p>
    <w:p w14:paraId="367B2C00" w14:textId="77777777" w:rsidR="004C63D8" w:rsidRPr="001643FF" w:rsidRDefault="004C63D8" w:rsidP="004C63D8">
      <w:pPr>
        <w:pStyle w:val="Default"/>
        <w:numPr>
          <w:ilvl w:val="0"/>
          <w:numId w:val="24"/>
        </w:numPr>
        <w:jc w:val="both"/>
        <w:rPr>
          <w:rFonts w:ascii="Arial" w:hAnsi="Arial" w:cs="Arial"/>
          <w:color w:val="000000" w:themeColor="text1"/>
        </w:rPr>
      </w:pPr>
      <w:r w:rsidRPr="001643FF">
        <w:rPr>
          <w:rFonts w:ascii="Arial" w:hAnsi="Arial" w:cs="Arial"/>
          <w:b/>
          <w:bCs/>
          <w:color w:val="000000" w:themeColor="text1"/>
        </w:rPr>
        <w:t xml:space="preserve">Don’t </w:t>
      </w:r>
      <w:r w:rsidRPr="001643FF">
        <w:rPr>
          <w:rFonts w:ascii="Arial" w:hAnsi="Arial" w:cs="Arial"/>
          <w:color w:val="000000" w:themeColor="text1"/>
        </w:rPr>
        <w:t xml:space="preserve">seek changes to the tender documentation after tenders have been submitted. </w:t>
      </w:r>
    </w:p>
    <w:p w14:paraId="2E53D04C" w14:textId="77777777" w:rsidR="004C63D8" w:rsidRPr="001643FF" w:rsidRDefault="004C63D8" w:rsidP="004C63D8">
      <w:pPr>
        <w:pStyle w:val="Default"/>
        <w:numPr>
          <w:ilvl w:val="0"/>
          <w:numId w:val="24"/>
        </w:numPr>
        <w:jc w:val="both"/>
        <w:rPr>
          <w:rFonts w:ascii="Arial" w:hAnsi="Arial" w:cs="Arial"/>
          <w:color w:val="000000" w:themeColor="text1"/>
        </w:rPr>
      </w:pPr>
      <w:r w:rsidRPr="001643FF">
        <w:rPr>
          <w:rFonts w:ascii="Arial" w:hAnsi="Arial" w:cs="Arial"/>
          <w:b/>
          <w:bCs/>
          <w:color w:val="000000" w:themeColor="text1"/>
        </w:rPr>
        <w:t xml:space="preserve">Don’t </w:t>
      </w:r>
      <w:r w:rsidRPr="001643FF">
        <w:rPr>
          <w:rFonts w:ascii="Arial" w:hAnsi="Arial" w:cs="Arial"/>
          <w:bCs/>
          <w:color w:val="000000" w:themeColor="text1"/>
        </w:rPr>
        <w:t>leave submitting your tender to the last minute, just in case there are any technical difficulties with IT</w:t>
      </w:r>
    </w:p>
    <w:p w14:paraId="606AB459" w14:textId="77777777" w:rsidR="004C63D8" w:rsidRPr="001643FF" w:rsidRDefault="004C63D8" w:rsidP="004C63D8">
      <w:pPr>
        <w:pStyle w:val="Default"/>
        <w:numPr>
          <w:ilvl w:val="0"/>
          <w:numId w:val="24"/>
        </w:numPr>
        <w:jc w:val="both"/>
        <w:rPr>
          <w:rFonts w:ascii="Arial" w:hAnsi="Arial" w:cs="Arial"/>
          <w:color w:val="000000" w:themeColor="text1"/>
        </w:rPr>
      </w:pPr>
      <w:r w:rsidRPr="001643FF">
        <w:rPr>
          <w:rFonts w:ascii="Arial" w:hAnsi="Arial" w:cs="Arial"/>
          <w:b/>
          <w:bCs/>
          <w:color w:val="000000" w:themeColor="text1"/>
        </w:rPr>
        <w:t xml:space="preserve">Don’t </w:t>
      </w:r>
      <w:r w:rsidRPr="001643FF">
        <w:rPr>
          <w:rFonts w:ascii="Arial" w:hAnsi="Arial" w:cs="Arial"/>
          <w:bCs/>
          <w:color w:val="000000" w:themeColor="text1"/>
        </w:rPr>
        <w:t>ignore the last date/time for clarification – no correspondence will be entered into after this date has passed.   Other tenderers may have already submitted their bid</w:t>
      </w:r>
    </w:p>
    <w:p w14:paraId="789591C5" w14:textId="77777777" w:rsidR="004C63D8" w:rsidRPr="001643FF" w:rsidRDefault="004C63D8" w:rsidP="004C63D8">
      <w:pPr>
        <w:pStyle w:val="Default"/>
        <w:tabs>
          <w:tab w:val="left" w:pos="3828"/>
        </w:tabs>
        <w:ind w:left="360"/>
        <w:jc w:val="both"/>
        <w:rPr>
          <w:rFonts w:ascii="Arial" w:hAnsi="Arial" w:cs="Arial"/>
          <w:color w:val="000000" w:themeColor="text1"/>
          <w:highlight w:val="yellow"/>
        </w:rPr>
      </w:pPr>
    </w:p>
    <w:p w14:paraId="1D0631CC" w14:textId="77777777" w:rsidR="004C63D8" w:rsidRPr="009659C0" w:rsidRDefault="004C63D8" w:rsidP="004C63D8">
      <w:pPr>
        <w:pStyle w:val="ListParagraph"/>
        <w:jc w:val="both"/>
        <w:rPr>
          <w:rFonts w:ascii="Arial" w:hAnsi="Arial" w:cs="Arial"/>
          <w:szCs w:val="24"/>
        </w:rPr>
      </w:pPr>
    </w:p>
    <w:p w14:paraId="11B12313" w14:textId="77777777" w:rsidR="004C63D8" w:rsidRPr="009659C0" w:rsidRDefault="004C63D8" w:rsidP="004C63D8">
      <w:pPr>
        <w:ind w:left="142"/>
        <w:jc w:val="both"/>
        <w:rPr>
          <w:rFonts w:ascii="Arial" w:hAnsi="Arial" w:cs="Arial"/>
          <w:szCs w:val="24"/>
        </w:rPr>
      </w:pPr>
    </w:p>
    <w:p w14:paraId="128306D8" w14:textId="77777777" w:rsidR="004C63D8" w:rsidRDefault="004C63D8">
      <w:pPr>
        <w:rPr>
          <w:rFonts w:ascii="Arial" w:hAnsi="Arial" w:cs="Arial"/>
          <w:b/>
          <w:sz w:val="32"/>
        </w:rPr>
      </w:pPr>
    </w:p>
    <w:p w14:paraId="7916AAFA" w14:textId="77777777" w:rsidR="004C63D8" w:rsidRDefault="004C63D8">
      <w:pPr>
        <w:rPr>
          <w:rFonts w:ascii="Arial" w:hAnsi="Arial" w:cs="Arial"/>
          <w:b/>
          <w:sz w:val="32"/>
        </w:rPr>
      </w:pPr>
      <w:r>
        <w:rPr>
          <w:rFonts w:ascii="Arial" w:hAnsi="Arial" w:cs="Arial"/>
          <w:b/>
          <w:sz w:val="32"/>
        </w:rPr>
        <w:br w:type="page"/>
      </w:r>
    </w:p>
    <w:p w14:paraId="51DD718F" w14:textId="77777777" w:rsidR="00803484" w:rsidRPr="00646E33" w:rsidRDefault="00803484" w:rsidP="00646E33">
      <w:pPr>
        <w:pStyle w:val="Heading1"/>
        <w:rPr>
          <w:rFonts w:ascii="Arial" w:hAnsi="Arial" w:cs="Arial"/>
          <w:i w:val="0"/>
          <w:sz w:val="32"/>
          <w:szCs w:val="32"/>
        </w:rPr>
      </w:pPr>
      <w:bookmarkStart w:id="1" w:name="_Toc84599298"/>
      <w:r w:rsidRPr="00646E33">
        <w:rPr>
          <w:rFonts w:ascii="Arial" w:hAnsi="Arial" w:cs="Arial"/>
          <w:i w:val="0"/>
          <w:sz w:val="32"/>
          <w:szCs w:val="32"/>
        </w:rPr>
        <w:t>Victoria Park, Ashford</w:t>
      </w:r>
      <w:bookmarkEnd w:id="1"/>
    </w:p>
    <w:p w14:paraId="375A50D1" w14:textId="77777777" w:rsidR="00803484" w:rsidRDefault="00803484" w:rsidP="00803484">
      <w:pPr>
        <w:pBdr>
          <w:bottom w:val="single" w:sz="6" w:space="1" w:color="auto"/>
        </w:pBdr>
        <w:spacing w:after="0"/>
        <w:jc w:val="center"/>
        <w:rPr>
          <w:rFonts w:ascii="Arial" w:hAnsi="Arial" w:cs="Arial"/>
          <w:b/>
          <w:sz w:val="24"/>
        </w:rPr>
      </w:pPr>
      <w:r>
        <w:rPr>
          <w:rFonts w:ascii="Arial" w:hAnsi="Arial" w:cs="Arial"/>
          <w:b/>
          <w:sz w:val="24"/>
        </w:rPr>
        <w:t>PUMP TRACK DESIGN AND BUILD TENDER PACK</w:t>
      </w:r>
    </w:p>
    <w:p w14:paraId="1EDB41E9" w14:textId="77777777" w:rsidR="00803484" w:rsidRDefault="00803484" w:rsidP="00803484">
      <w:pPr>
        <w:spacing w:after="0"/>
        <w:jc w:val="center"/>
        <w:rPr>
          <w:rFonts w:ascii="Arial" w:hAnsi="Arial" w:cs="Arial"/>
          <w:b/>
          <w:sz w:val="24"/>
        </w:rPr>
      </w:pPr>
    </w:p>
    <w:p w14:paraId="5C7C5545" w14:textId="77777777" w:rsidR="00803484" w:rsidRPr="009F47C3" w:rsidRDefault="00803484" w:rsidP="00803484">
      <w:pPr>
        <w:pStyle w:val="ListParagraph"/>
        <w:numPr>
          <w:ilvl w:val="0"/>
          <w:numId w:val="1"/>
        </w:numPr>
        <w:spacing w:after="0"/>
        <w:rPr>
          <w:rFonts w:ascii="Arial" w:hAnsi="Arial" w:cs="Arial"/>
          <w:b/>
          <w:sz w:val="24"/>
        </w:rPr>
      </w:pPr>
      <w:r w:rsidRPr="009F47C3">
        <w:rPr>
          <w:rFonts w:ascii="Arial" w:hAnsi="Arial" w:cs="Arial"/>
          <w:b/>
          <w:sz w:val="24"/>
        </w:rPr>
        <w:t>ESTIMATED VALUE</w:t>
      </w:r>
    </w:p>
    <w:p w14:paraId="28E018CD" w14:textId="77777777" w:rsidR="00803484" w:rsidRPr="009F47C3" w:rsidRDefault="00803484" w:rsidP="00803484">
      <w:pPr>
        <w:spacing w:after="0"/>
        <w:rPr>
          <w:rFonts w:ascii="Arial" w:hAnsi="Arial" w:cs="Arial"/>
          <w:sz w:val="24"/>
        </w:rPr>
      </w:pPr>
    </w:p>
    <w:p w14:paraId="3824370E" w14:textId="77777777" w:rsidR="00803484" w:rsidRPr="009F47C3" w:rsidRDefault="00803484" w:rsidP="00524930">
      <w:pPr>
        <w:pStyle w:val="ListParagraph"/>
        <w:numPr>
          <w:ilvl w:val="1"/>
          <w:numId w:val="1"/>
        </w:numPr>
        <w:spacing w:after="0"/>
        <w:jc w:val="both"/>
        <w:rPr>
          <w:rFonts w:ascii="Arial" w:hAnsi="Arial" w:cs="Arial"/>
          <w:sz w:val="24"/>
        </w:rPr>
      </w:pPr>
      <w:r w:rsidRPr="009F47C3">
        <w:rPr>
          <w:rFonts w:ascii="Arial" w:hAnsi="Arial" w:cs="Arial"/>
          <w:sz w:val="24"/>
        </w:rPr>
        <w:t>For bidders’ guidance, Ashford Borough Council estimate that the approximate aggregate spend on this contract will be £65,000.</w:t>
      </w:r>
    </w:p>
    <w:p w14:paraId="6060F1F8" w14:textId="77777777" w:rsidR="00803484" w:rsidRPr="009F47C3" w:rsidRDefault="00803484" w:rsidP="00524930">
      <w:pPr>
        <w:spacing w:after="0"/>
        <w:jc w:val="both"/>
        <w:rPr>
          <w:rFonts w:ascii="Arial" w:hAnsi="Arial" w:cs="Arial"/>
          <w:sz w:val="24"/>
        </w:rPr>
      </w:pPr>
    </w:p>
    <w:p w14:paraId="022FA7CA" w14:textId="77777777" w:rsidR="00803484" w:rsidRPr="005126BB" w:rsidRDefault="00803484" w:rsidP="00524930">
      <w:pPr>
        <w:pStyle w:val="ListParagraph"/>
        <w:numPr>
          <w:ilvl w:val="1"/>
          <w:numId w:val="1"/>
        </w:numPr>
        <w:spacing w:after="0"/>
        <w:jc w:val="both"/>
        <w:rPr>
          <w:rFonts w:ascii="Arial" w:hAnsi="Arial" w:cs="Arial"/>
          <w:sz w:val="24"/>
        </w:rPr>
      </w:pPr>
      <w:r w:rsidRPr="009F47C3">
        <w:rPr>
          <w:rFonts w:ascii="Arial" w:hAnsi="Arial" w:cs="Arial"/>
          <w:sz w:val="24"/>
        </w:rPr>
        <w:t>Bidders’ attention is drawn to the fact that this figure is an estimation and could fluctuate up or down, dependant on circumstances and requirements (i.e. budgetary restraints etc), but is set by third party grant-funding organisation.</w:t>
      </w:r>
    </w:p>
    <w:p w14:paraId="7944AB0C" w14:textId="77777777" w:rsidR="00803484" w:rsidRPr="009F47C3" w:rsidRDefault="00803484" w:rsidP="00524930">
      <w:pPr>
        <w:spacing w:after="0"/>
        <w:jc w:val="both"/>
        <w:rPr>
          <w:rFonts w:ascii="Arial" w:hAnsi="Arial" w:cs="Arial"/>
          <w:b/>
          <w:sz w:val="24"/>
        </w:rPr>
      </w:pPr>
    </w:p>
    <w:p w14:paraId="5A62F42E" w14:textId="77777777" w:rsidR="00803484" w:rsidRPr="009F47C3" w:rsidRDefault="00803484" w:rsidP="00524930">
      <w:pPr>
        <w:pStyle w:val="ListParagraph"/>
        <w:numPr>
          <w:ilvl w:val="0"/>
          <w:numId w:val="1"/>
        </w:numPr>
        <w:spacing w:after="0"/>
        <w:jc w:val="both"/>
        <w:rPr>
          <w:rFonts w:ascii="Arial" w:hAnsi="Arial" w:cs="Arial"/>
          <w:b/>
          <w:sz w:val="24"/>
        </w:rPr>
      </w:pPr>
      <w:r w:rsidRPr="009F47C3">
        <w:rPr>
          <w:rFonts w:ascii="Arial" w:hAnsi="Arial" w:cs="Arial"/>
          <w:b/>
          <w:sz w:val="24"/>
        </w:rPr>
        <w:t>DELIVERY ADDRESS</w:t>
      </w:r>
    </w:p>
    <w:p w14:paraId="213E6D31" w14:textId="77777777" w:rsidR="00803484" w:rsidRPr="009F47C3" w:rsidRDefault="00803484" w:rsidP="00524930">
      <w:pPr>
        <w:spacing w:after="0"/>
        <w:jc w:val="both"/>
        <w:rPr>
          <w:rFonts w:ascii="Arial" w:hAnsi="Arial" w:cs="Arial"/>
          <w:b/>
          <w:sz w:val="24"/>
        </w:rPr>
      </w:pPr>
    </w:p>
    <w:p w14:paraId="72EFBA87" w14:textId="77777777" w:rsidR="00803484" w:rsidRPr="009F47C3" w:rsidRDefault="00803484" w:rsidP="00524930">
      <w:pPr>
        <w:spacing w:after="0"/>
        <w:ind w:firstLine="720"/>
        <w:jc w:val="both"/>
        <w:rPr>
          <w:rFonts w:ascii="Arial" w:hAnsi="Arial" w:cs="Arial"/>
          <w:sz w:val="24"/>
        </w:rPr>
      </w:pPr>
      <w:r w:rsidRPr="009F47C3">
        <w:rPr>
          <w:rFonts w:ascii="Arial" w:hAnsi="Arial" w:cs="Arial"/>
          <w:sz w:val="24"/>
        </w:rPr>
        <w:t xml:space="preserve">Delivery of goods / services will take place at the following address: </w:t>
      </w:r>
    </w:p>
    <w:p w14:paraId="71D3C30D" w14:textId="77777777" w:rsidR="00803484" w:rsidRPr="009F47C3" w:rsidRDefault="00803484" w:rsidP="00524930">
      <w:pPr>
        <w:spacing w:after="0"/>
        <w:jc w:val="both"/>
        <w:rPr>
          <w:rFonts w:ascii="Arial" w:hAnsi="Arial" w:cs="Arial"/>
          <w:sz w:val="24"/>
        </w:rPr>
      </w:pPr>
    </w:p>
    <w:p w14:paraId="63EECD38" w14:textId="77777777" w:rsidR="00803484" w:rsidRPr="009F47C3" w:rsidRDefault="00803484" w:rsidP="00524930">
      <w:pPr>
        <w:spacing w:after="0"/>
        <w:ind w:left="720"/>
        <w:jc w:val="both"/>
        <w:rPr>
          <w:rFonts w:ascii="Arial" w:hAnsi="Arial" w:cs="Arial"/>
          <w:sz w:val="24"/>
        </w:rPr>
      </w:pPr>
      <w:r w:rsidRPr="009F47C3">
        <w:rPr>
          <w:rFonts w:ascii="Arial" w:hAnsi="Arial" w:cs="Arial"/>
          <w:sz w:val="24"/>
        </w:rPr>
        <w:t>Victoria Park</w:t>
      </w:r>
    </w:p>
    <w:p w14:paraId="5B43D527" w14:textId="77777777" w:rsidR="00803484" w:rsidRPr="009F47C3" w:rsidRDefault="00803484" w:rsidP="00524930">
      <w:pPr>
        <w:spacing w:after="0"/>
        <w:ind w:left="720"/>
        <w:jc w:val="both"/>
        <w:rPr>
          <w:rFonts w:ascii="Arial" w:hAnsi="Arial" w:cs="Arial"/>
          <w:sz w:val="24"/>
        </w:rPr>
      </w:pPr>
      <w:r w:rsidRPr="009F47C3">
        <w:rPr>
          <w:rFonts w:ascii="Arial" w:hAnsi="Arial" w:cs="Arial"/>
          <w:sz w:val="24"/>
        </w:rPr>
        <w:t>Ashford</w:t>
      </w:r>
    </w:p>
    <w:p w14:paraId="54552404" w14:textId="77777777" w:rsidR="00803484" w:rsidRPr="009F47C3" w:rsidRDefault="00803484" w:rsidP="00524930">
      <w:pPr>
        <w:spacing w:after="0"/>
        <w:ind w:left="720"/>
        <w:jc w:val="both"/>
        <w:rPr>
          <w:rFonts w:ascii="Arial" w:hAnsi="Arial" w:cs="Arial"/>
          <w:sz w:val="24"/>
        </w:rPr>
      </w:pPr>
      <w:r w:rsidRPr="009F47C3">
        <w:rPr>
          <w:rFonts w:ascii="Arial" w:hAnsi="Arial" w:cs="Arial"/>
          <w:sz w:val="24"/>
        </w:rPr>
        <w:t>Kent</w:t>
      </w:r>
    </w:p>
    <w:p w14:paraId="6153880A" w14:textId="77777777" w:rsidR="00803484" w:rsidRPr="009F47C3" w:rsidRDefault="00803484" w:rsidP="00524930">
      <w:pPr>
        <w:spacing w:after="0"/>
        <w:ind w:left="720"/>
        <w:jc w:val="both"/>
        <w:rPr>
          <w:rFonts w:ascii="Arial" w:hAnsi="Arial" w:cs="Arial"/>
          <w:sz w:val="24"/>
        </w:rPr>
      </w:pPr>
      <w:r w:rsidRPr="009F47C3">
        <w:rPr>
          <w:rFonts w:ascii="Arial" w:hAnsi="Arial" w:cs="Arial"/>
          <w:sz w:val="24"/>
        </w:rPr>
        <w:t>TN23 4QA</w:t>
      </w:r>
    </w:p>
    <w:p w14:paraId="5C96D8A0" w14:textId="77777777" w:rsidR="00803484" w:rsidRPr="009F47C3" w:rsidRDefault="00803484" w:rsidP="00524930">
      <w:pPr>
        <w:spacing w:after="0"/>
        <w:jc w:val="both"/>
        <w:rPr>
          <w:rFonts w:ascii="Arial" w:hAnsi="Arial" w:cs="Arial"/>
          <w:b/>
          <w:sz w:val="24"/>
        </w:rPr>
      </w:pPr>
    </w:p>
    <w:p w14:paraId="220148AB" w14:textId="77777777" w:rsidR="00803484" w:rsidRPr="009F47C3" w:rsidRDefault="00803484" w:rsidP="00524930">
      <w:pPr>
        <w:pStyle w:val="ListParagraph"/>
        <w:numPr>
          <w:ilvl w:val="0"/>
          <w:numId w:val="1"/>
        </w:numPr>
        <w:spacing w:after="0"/>
        <w:jc w:val="both"/>
        <w:rPr>
          <w:rFonts w:ascii="Arial" w:hAnsi="Arial" w:cs="Arial"/>
          <w:b/>
          <w:sz w:val="24"/>
        </w:rPr>
      </w:pPr>
      <w:r w:rsidRPr="009F47C3">
        <w:rPr>
          <w:rFonts w:ascii="Arial" w:hAnsi="Arial" w:cs="Arial"/>
          <w:b/>
          <w:sz w:val="24"/>
        </w:rPr>
        <w:t xml:space="preserve">FURTHER INFORMATION </w:t>
      </w:r>
    </w:p>
    <w:p w14:paraId="264D9A18" w14:textId="77777777" w:rsidR="00803484" w:rsidRPr="009F47C3" w:rsidRDefault="00803484" w:rsidP="00524930">
      <w:pPr>
        <w:spacing w:after="0"/>
        <w:jc w:val="both"/>
        <w:rPr>
          <w:rFonts w:ascii="Arial" w:hAnsi="Arial" w:cs="Arial"/>
          <w:b/>
          <w:sz w:val="24"/>
        </w:rPr>
      </w:pPr>
      <w:r w:rsidRPr="009F47C3">
        <w:rPr>
          <w:rFonts w:ascii="Arial" w:hAnsi="Arial" w:cs="Arial"/>
          <w:b/>
          <w:sz w:val="24"/>
        </w:rPr>
        <w:t xml:space="preserve"> </w:t>
      </w:r>
    </w:p>
    <w:p w14:paraId="0A1D599F" w14:textId="77777777" w:rsidR="00803484" w:rsidRPr="009F47C3" w:rsidRDefault="00803484" w:rsidP="00524930">
      <w:pPr>
        <w:spacing w:after="0"/>
        <w:ind w:left="720"/>
        <w:jc w:val="both"/>
        <w:rPr>
          <w:rFonts w:ascii="Arial" w:hAnsi="Arial" w:cs="Arial"/>
          <w:sz w:val="24"/>
        </w:rPr>
      </w:pPr>
      <w:r w:rsidRPr="009F47C3">
        <w:rPr>
          <w:rFonts w:ascii="Arial" w:hAnsi="Arial" w:cs="Arial"/>
          <w:sz w:val="24"/>
        </w:rPr>
        <w:t>Further information regarding this further competition can be obtained from Ashford Borough Council by contacting:</w:t>
      </w:r>
    </w:p>
    <w:p w14:paraId="2303E681" w14:textId="77777777" w:rsidR="00803484" w:rsidRPr="009F47C3" w:rsidRDefault="00803484" w:rsidP="00524930">
      <w:pPr>
        <w:spacing w:after="0"/>
        <w:ind w:left="720"/>
        <w:jc w:val="both"/>
        <w:rPr>
          <w:rFonts w:ascii="Arial" w:hAnsi="Arial" w:cs="Arial"/>
          <w:sz w:val="24"/>
        </w:rPr>
      </w:pPr>
    </w:p>
    <w:p w14:paraId="67AEB01D" w14:textId="77777777" w:rsidR="00803484" w:rsidRPr="009F47C3" w:rsidRDefault="00803484" w:rsidP="00524930">
      <w:pPr>
        <w:spacing w:after="0"/>
        <w:ind w:left="720"/>
        <w:jc w:val="both"/>
        <w:rPr>
          <w:rFonts w:ascii="Arial" w:hAnsi="Arial" w:cs="Arial"/>
          <w:sz w:val="24"/>
        </w:rPr>
      </w:pPr>
      <w:r w:rsidRPr="009F47C3">
        <w:rPr>
          <w:rFonts w:ascii="Arial" w:hAnsi="Arial" w:cs="Arial"/>
          <w:sz w:val="24"/>
        </w:rPr>
        <w:t>Name:</w:t>
      </w:r>
      <w:r w:rsidRPr="009F47C3">
        <w:rPr>
          <w:rFonts w:ascii="Arial" w:hAnsi="Arial" w:cs="Arial"/>
          <w:sz w:val="24"/>
        </w:rPr>
        <w:tab/>
      </w:r>
      <w:r w:rsidRPr="009F47C3">
        <w:rPr>
          <w:rFonts w:ascii="Arial" w:hAnsi="Arial" w:cs="Arial"/>
          <w:sz w:val="24"/>
        </w:rPr>
        <w:tab/>
        <w:t>Roger Batho</w:t>
      </w:r>
    </w:p>
    <w:p w14:paraId="33A72CCA" w14:textId="77777777" w:rsidR="00803484" w:rsidRPr="009F47C3" w:rsidRDefault="00803484" w:rsidP="00524930">
      <w:pPr>
        <w:spacing w:after="0"/>
        <w:ind w:left="720"/>
        <w:jc w:val="both"/>
        <w:rPr>
          <w:rFonts w:ascii="Arial" w:hAnsi="Arial" w:cs="Arial"/>
          <w:sz w:val="24"/>
        </w:rPr>
      </w:pPr>
      <w:r>
        <w:rPr>
          <w:rFonts w:ascii="Arial" w:hAnsi="Arial" w:cs="Arial"/>
          <w:sz w:val="24"/>
        </w:rPr>
        <w:t>Job Title:</w:t>
      </w:r>
      <w:r>
        <w:rPr>
          <w:rFonts w:ascii="Arial" w:hAnsi="Arial" w:cs="Arial"/>
          <w:sz w:val="24"/>
        </w:rPr>
        <w:tab/>
      </w:r>
      <w:r w:rsidRPr="009F47C3">
        <w:rPr>
          <w:rFonts w:ascii="Arial" w:hAnsi="Arial" w:cs="Arial"/>
          <w:sz w:val="24"/>
        </w:rPr>
        <w:t>Victoria Park Project Manager</w:t>
      </w:r>
    </w:p>
    <w:p w14:paraId="2F6E1C92" w14:textId="77777777" w:rsidR="00803484" w:rsidRPr="009F47C3" w:rsidRDefault="00803484" w:rsidP="00524930">
      <w:pPr>
        <w:spacing w:after="0"/>
        <w:ind w:left="720"/>
        <w:jc w:val="both"/>
        <w:rPr>
          <w:rFonts w:ascii="Arial" w:hAnsi="Arial" w:cs="Arial"/>
          <w:sz w:val="24"/>
        </w:rPr>
      </w:pPr>
      <w:r w:rsidRPr="009F47C3">
        <w:rPr>
          <w:rFonts w:ascii="Arial" w:hAnsi="Arial" w:cs="Arial"/>
          <w:sz w:val="24"/>
        </w:rPr>
        <w:t>Telephone:</w:t>
      </w:r>
      <w:r w:rsidRPr="009F47C3">
        <w:rPr>
          <w:rFonts w:ascii="Arial" w:hAnsi="Arial" w:cs="Arial"/>
          <w:sz w:val="24"/>
        </w:rPr>
        <w:tab/>
        <w:t>07867 506954</w:t>
      </w:r>
    </w:p>
    <w:p w14:paraId="2E4AE90D" w14:textId="77777777" w:rsidR="00803484" w:rsidRPr="009F47C3" w:rsidRDefault="00803484" w:rsidP="00524930">
      <w:pPr>
        <w:spacing w:after="0"/>
        <w:ind w:left="720"/>
        <w:jc w:val="both"/>
        <w:rPr>
          <w:rFonts w:ascii="Arial" w:hAnsi="Arial" w:cs="Arial"/>
          <w:b/>
          <w:sz w:val="24"/>
        </w:rPr>
      </w:pPr>
      <w:r>
        <w:rPr>
          <w:rFonts w:ascii="Arial" w:hAnsi="Arial" w:cs="Arial"/>
          <w:sz w:val="24"/>
        </w:rPr>
        <w:t>E-Mail:</w:t>
      </w:r>
      <w:r>
        <w:rPr>
          <w:rFonts w:ascii="Arial" w:hAnsi="Arial" w:cs="Arial"/>
          <w:sz w:val="24"/>
        </w:rPr>
        <w:tab/>
      </w:r>
      <w:hyperlink r:id="rId13" w:history="1">
        <w:r w:rsidRPr="00437B94">
          <w:rPr>
            <w:rStyle w:val="Hyperlink"/>
            <w:rFonts w:ascii="Arial" w:hAnsi="Arial" w:cs="Arial"/>
            <w:sz w:val="24"/>
          </w:rPr>
          <w:t>Roger.Batho@ashford.gov.uk</w:t>
        </w:r>
      </w:hyperlink>
      <w:r>
        <w:rPr>
          <w:rFonts w:ascii="Arial" w:hAnsi="Arial" w:cs="Arial"/>
          <w:sz w:val="24"/>
        </w:rPr>
        <w:t xml:space="preserve"> </w:t>
      </w:r>
    </w:p>
    <w:p w14:paraId="0ADB73AA" w14:textId="77777777" w:rsidR="00803484" w:rsidRPr="009F47C3" w:rsidRDefault="00803484" w:rsidP="00524930">
      <w:pPr>
        <w:spacing w:after="0"/>
        <w:jc w:val="both"/>
        <w:rPr>
          <w:rFonts w:ascii="Arial" w:hAnsi="Arial" w:cs="Arial"/>
          <w:b/>
          <w:sz w:val="24"/>
        </w:rPr>
      </w:pPr>
    </w:p>
    <w:p w14:paraId="1FF0EF5E" w14:textId="77777777" w:rsidR="00803484" w:rsidRPr="009F47C3" w:rsidRDefault="00803484" w:rsidP="00524930">
      <w:pPr>
        <w:pStyle w:val="ListParagraph"/>
        <w:numPr>
          <w:ilvl w:val="0"/>
          <w:numId w:val="1"/>
        </w:numPr>
        <w:spacing w:after="0"/>
        <w:jc w:val="both"/>
        <w:rPr>
          <w:rFonts w:ascii="Arial" w:hAnsi="Arial" w:cs="Arial"/>
          <w:b/>
          <w:sz w:val="24"/>
        </w:rPr>
      </w:pPr>
      <w:r w:rsidRPr="009F47C3">
        <w:rPr>
          <w:rFonts w:ascii="Arial" w:hAnsi="Arial" w:cs="Arial"/>
          <w:b/>
          <w:sz w:val="24"/>
        </w:rPr>
        <w:t>EVALUATION CRITERIA</w:t>
      </w:r>
    </w:p>
    <w:p w14:paraId="791B9BDF" w14:textId="77777777" w:rsidR="00803484" w:rsidRPr="009F47C3" w:rsidRDefault="00803484" w:rsidP="00524930">
      <w:pPr>
        <w:spacing w:after="0"/>
        <w:jc w:val="both"/>
        <w:rPr>
          <w:rFonts w:ascii="Arial" w:hAnsi="Arial" w:cs="Arial"/>
          <w:b/>
          <w:sz w:val="24"/>
        </w:rPr>
      </w:pPr>
    </w:p>
    <w:p w14:paraId="3337B917" w14:textId="77777777" w:rsidR="00803484" w:rsidRPr="009F47C3" w:rsidRDefault="00803484" w:rsidP="00524930">
      <w:pPr>
        <w:pStyle w:val="ListParagraph"/>
        <w:numPr>
          <w:ilvl w:val="1"/>
          <w:numId w:val="1"/>
        </w:numPr>
        <w:spacing w:after="0"/>
        <w:jc w:val="both"/>
        <w:rPr>
          <w:rFonts w:ascii="Arial" w:hAnsi="Arial" w:cs="Arial"/>
          <w:sz w:val="24"/>
        </w:rPr>
      </w:pPr>
      <w:r w:rsidRPr="009F47C3">
        <w:rPr>
          <w:rFonts w:ascii="Arial" w:hAnsi="Arial" w:cs="Arial"/>
          <w:sz w:val="24"/>
        </w:rPr>
        <w:t>A bid may not be accepted that significantly fails to satisfy any specific criterion, even if it scores relatively well against all other criteria.</w:t>
      </w:r>
    </w:p>
    <w:p w14:paraId="7BC48397" w14:textId="77777777" w:rsidR="00803484" w:rsidRPr="009F47C3" w:rsidRDefault="00803484" w:rsidP="00524930">
      <w:pPr>
        <w:spacing w:after="0"/>
        <w:jc w:val="both"/>
        <w:rPr>
          <w:rFonts w:ascii="Arial" w:hAnsi="Arial" w:cs="Arial"/>
          <w:sz w:val="24"/>
        </w:rPr>
      </w:pPr>
    </w:p>
    <w:p w14:paraId="3CF928B3" w14:textId="77777777" w:rsidR="00803484" w:rsidRPr="009F47C3" w:rsidRDefault="00803484" w:rsidP="00524930">
      <w:pPr>
        <w:pStyle w:val="ListParagraph"/>
        <w:numPr>
          <w:ilvl w:val="1"/>
          <w:numId w:val="1"/>
        </w:numPr>
        <w:spacing w:after="0"/>
        <w:jc w:val="both"/>
        <w:rPr>
          <w:rFonts w:ascii="Arial" w:hAnsi="Arial" w:cs="Arial"/>
          <w:sz w:val="24"/>
        </w:rPr>
      </w:pPr>
      <w:r w:rsidRPr="009F47C3">
        <w:rPr>
          <w:rFonts w:ascii="Arial" w:hAnsi="Arial" w:cs="Arial"/>
          <w:sz w:val="24"/>
        </w:rPr>
        <w:t>All responses will be assessed against the Evaluation Criteria set out below.</w:t>
      </w:r>
    </w:p>
    <w:p w14:paraId="3D9B23C8" w14:textId="77777777" w:rsidR="00803484" w:rsidRPr="009F47C3" w:rsidRDefault="00803484" w:rsidP="00524930">
      <w:pPr>
        <w:spacing w:after="0"/>
        <w:jc w:val="both"/>
        <w:rPr>
          <w:rFonts w:ascii="Arial" w:hAnsi="Arial" w:cs="Arial"/>
          <w:sz w:val="24"/>
        </w:rPr>
      </w:pPr>
    </w:p>
    <w:p w14:paraId="03B897D0" w14:textId="77777777" w:rsidR="00803484" w:rsidRPr="009F47C3" w:rsidRDefault="00803484" w:rsidP="00524930">
      <w:pPr>
        <w:pStyle w:val="ListParagraph"/>
        <w:numPr>
          <w:ilvl w:val="1"/>
          <w:numId w:val="1"/>
        </w:numPr>
        <w:spacing w:after="0"/>
        <w:jc w:val="both"/>
        <w:rPr>
          <w:rFonts w:ascii="Arial" w:hAnsi="Arial" w:cs="Arial"/>
          <w:sz w:val="24"/>
        </w:rPr>
      </w:pPr>
      <w:r>
        <w:rPr>
          <w:rFonts w:ascii="Arial" w:hAnsi="Arial" w:cs="Arial"/>
          <w:b/>
          <w:sz w:val="24"/>
        </w:rPr>
        <w:t>Price s</w:t>
      </w:r>
      <w:r w:rsidRPr="009F47C3">
        <w:rPr>
          <w:rFonts w:ascii="Arial" w:hAnsi="Arial" w:cs="Arial"/>
          <w:b/>
          <w:sz w:val="24"/>
        </w:rPr>
        <w:t>coring</w:t>
      </w:r>
      <w:r>
        <w:rPr>
          <w:rFonts w:ascii="Arial" w:hAnsi="Arial" w:cs="Arial"/>
          <w:b/>
          <w:sz w:val="24"/>
        </w:rPr>
        <w:t>.</w:t>
      </w:r>
      <w:r w:rsidRPr="009F47C3">
        <w:rPr>
          <w:rFonts w:ascii="Arial" w:hAnsi="Arial" w:cs="Arial"/>
          <w:sz w:val="24"/>
        </w:rPr>
        <w:t xml:space="preserve"> Maximum 50% available.</w:t>
      </w:r>
    </w:p>
    <w:p w14:paraId="5BA4A61B" w14:textId="77777777" w:rsidR="00803484" w:rsidRPr="009F47C3" w:rsidRDefault="00803484" w:rsidP="00524930">
      <w:pPr>
        <w:spacing w:after="0"/>
        <w:jc w:val="both"/>
        <w:rPr>
          <w:rFonts w:ascii="Arial" w:hAnsi="Arial" w:cs="Arial"/>
          <w:b/>
          <w:sz w:val="24"/>
        </w:rPr>
      </w:pPr>
    </w:p>
    <w:p w14:paraId="568545B4" w14:textId="77777777" w:rsidR="00803484" w:rsidRDefault="00803484" w:rsidP="00524930">
      <w:pPr>
        <w:spacing w:after="0"/>
        <w:ind w:left="1080"/>
        <w:jc w:val="both"/>
        <w:rPr>
          <w:rFonts w:ascii="Arial" w:hAnsi="Arial" w:cs="Arial"/>
          <w:sz w:val="24"/>
        </w:rPr>
      </w:pPr>
      <w:r w:rsidRPr="009F47C3">
        <w:rPr>
          <w:rFonts w:ascii="Arial" w:hAnsi="Arial" w:cs="Arial"/>
          <w:sz w:val="24"/>
        </w:rPr>
        <w:t>Scores for pricing of the works are based on the following method (please note that the lower the price the higher the score):</w:t>
      </w:r>
    </w:p>
    <w:p w14:paraId="51CFF9CF" w14:textId="77777777" w:rsidR="00803484" w:rsidRDefault="00803484" w:rsidP="00524930">
      <w:pPr>
        <w:spacing w:after="0"/>
        <w:jc w:val="both"/>
        <w:rPr>
          <w:rFonts w:ascii="Arial" w:hAnsi="Arial" w:cs="Arial"/>
          <w:sz w:val="24"/>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5"/>
        <w:gridCol w:w="1452"/>
        <w:gridCol w:w="2749"/>
      </w:tblGrid>
      <w:tr w:rsidR="00803484" w14:paraId="52BE4CB6" w14:textId="77777777" w:rsidTr="00803484">
        <w:tc>
          <w:tcPr>
            <w:tcW w:w="4275" w:type="dxa"/>
          </w:tcPr>
          <w:p w14:paraId="32AF57DC" w14:textId="77777777" w:rsidR="00803484" w:rsidRPr="00847DAD" w:rsidRDefault="00803484" w:rsidP="00803484">
            <w:pPr>
              <w:pStyle w:val="ListParagraph"/>
              <w:numPr>
                <w:ilvl w:val="0"/>
                <w:numId w:val="2"/>
              </w:numPr>
              <w:ind w:left="284" w:hanging="357"/>
              <w:rPr>
                <w:rFonts w:ascii="Arial" w:eastAsia="Times New Roman" w:hAnsi="Arial" w:cs="Arial"/>
                <w:i/>
                <w:sz w:val="20"/>
                <w:szCs w:val="20"/>
              </w:rPr>
            </w:pPr>
            <w:r w:rsidRPr="00847DAD">
              <w:rPr>
                <w:rFonts w:ascii="Arial" w:eastAsia="Times New Roman" w:hAnsi="Arial" w:cs="Arial"/>
                <w:i/>
                <w:sz w:val="20"/>
                <w:szCs w:val="20"/>
              </w:rPr>
              <w:t>Price score</w:t>
            </w:r>
          </w:p>
          <w:p w14:paraId="0BCA6EB6" w14:textId="77777777" w:rsidR="00803484" w:rsidRPr="00847DAD" w:rsidRDefault="00803484" w:rsidP="00803484">
            <w:pPr>
              <w:pStyle w:val="ListParagraph"/>
              <w:numPr>
                <w:ilvl w:val="0"/>
                <w:numId w:val="2"/>
              </w:numPr>
              <w:ind w:left="284" w:hanging="357"/>
              <w:rPr>
                <w:rFonts w:ascii="Arial" w:eastAsia="Times New Roman" w:hAnsi="Arial" w:cs="Arial"/>
                <w:i/>
                <w:sz w:val="20"/>
                <w:szCs w:val="20"/>
              </w:rPr>
            </w:pPr>
            <w:r w:rsidRPr="00847DAD">
              <w:rPr>
                <w:rFonts w:ascii="Arial" w:eastAsia="Times New Roman" w:hAnsi="Arial" w:cs="Arial"/>
                <w:i/>
                <w:sz w:val="20"/>
                <w:szCs w:val="20"/>
              </w:rPr>
              <w:t>Lowest tender price</w:t>
            </w:r>
          </w:p>
          <w:p w14:paraId="70060326" w14:textId="77777777" w:rsidR="00803484" w:rsidRPr="00847DAD" w:rsidRDefault="00803484" w:rsidP="00803484">
            <w:pPr>
              <w:pStyle w:val="ListParagraph"/>
              <w:numPr>
                <w:ilvl w:val="0"/>
                <w:numId w:val="2"/>
              </w:numPr>
              <w:ind w:left="284" w:hanging="357"/>
              <w:rPr>
                <w:rFonts w:ascii="Arial" w:eastAsia="Times New Roman" w:hAnsi="Arial" w:cs="Arial"/>
                <w:i/>
                <w:sz w:val="20"/>
                <w:szCs w:val="20"/>
              </w:rPr>
            </w:pPr>
            <w:r w:rsidRPr="00847DAD">
              <w:rPr>
                <w:rFonts w:ascii="Arial" w:eastAsia="Times New Roman" w:hAnsi="Arial" w:cs="Arial"/>
                <w:i/>
                <w:sz w:val="20"/>
                <w:szCs w:val="20"/>
              </w:rPr>
              <w:t>Maximum score available (50)</w:t>
            </w:r>
          </w:p>
          <w:p w14:paraId="31B3AA23" w14:textId="77777777" w:rsidR="00803484" w:rsidRPr="009F47C3" w:rsidRDefault="00803484" w:rsidP="00803484">
            <w:pPr>
              <w:pStyle w:val="ListParagraph"/>
              <w:numPr>
                <w:ilvl w:val="0"/>
                <w:numId w:val="2"/>
              </w:numPr>
              <w:ind w:left="284" w:hanging="357"/>
              <w:rPr>
                <w:rFonts w:ascii="Arial" w:eastAsia="Times New Roman" w:hAnsi="Arial" w:cs="Arial"/>
                <w:i/>
                <w:sz w:val="20"/>
                <w:szCs w:val="20"/>
              </w:rPr>
            </w:pPr>
            <w:r w:rsidRPr="00847DAD">
              <w:rPr>
                <w:rFonts w:ascii="Arial" w:eastAsia="Times New Roman" w:hAnsi="Arial" w:cs="Arial"/>
                <w:i/>
                <w:sz w:val="20"/>
                <w:szCs w:val="20"/>
              </w:rPr>
              <w:t>Tender price</w:t>
            </w:r>
          </w:p>
        </w:tc>
        <w:tc>
          <w:tcPr>
            <w:tcW w:w="1452" w:type="dxa"/>
          </w:tcPr>
          <w:p w14:paraId="5492D8C1" w14:textId="77777777" w:rsidR="00803484" w:rsidRPr="00847DAD" w:rsidRDefault="00803484" w:rsidP="00803484">
            <w:pPr>
              <w:rPr>
                <w:rFonts w:ascii="Arial" w:eastAsia="Times New Roman" w:hAnsi="Arial" w:cs="Arial"/>
                <w:sz w:val="24"/>
                <w:szCs w:val="20"/>
              </w:rPr>
            </w:pPr>
          </w:p>
          <w:p w14:paraId="20924E5D" w14:textId="77777777" w:rsidR="00803484" w:rsidRPr="00847DAD" w:rsidRDefault="00803484" w:rsidP="00803484">
            <w:pPr>
              <w:jc w:val="right"/>
              <w:rPr>
                <w:rFonts w:ascii="Arial" w:eastAsia="Times New Roman" w:hAnsi="Arial" w:cs="Arial"/>
                <w:sz w:val="24"/>
                <w:szCs w:val="20"/>
              </w:rPr>
            </w:pPr>
            <w:r w:rsidRPr="00847DAD">
              <w:rPr>
                <w:rFonts w:ascii="Arial" w:eastAsia="Times New Roman" w:hAnsi="Arial" w:cs="Arial"/>
                <w:sz w:val="24"/>
                <w:szCs w:val="20"/>
              </w:rPr>
              <w:t>A =</w:t>
            </w:r>
          </w:p>
        </w:tc>
        <w:tc>
          <w:tcPr>
            <w:tcW w:w="2749" w:type="dxa"/>
          </w:tcPr>
          <w:p w14:paraId="27D50EFE" w14:textId="77777777" w:rsidR="00803484" w:rsidRPr="00847DAD" w:rsidRDefault="00803484" w:rsidP="00803484">
            <w:pPr>
              <w:jc w:val="both"/>
              <w:rPr>
                <w:rFonts w:ascii="Arial" w:eastAsia="Times New Roman" w:hAnsi="Arial" w:cs="Arial"/>
                <w:sz w:val="14"/>
                <w:szCs w:val="20"/>
              </w:rPr>
            </w:pPr>
          </w:p>
          <w:p w14:paraId="33ACEB82" w14:textId="77777777" w:rsidR="00803484" w:rsidRPr="00847DAD" w:rsidRDefault="00803484" w:rsidP="00803484">
            <w:pPr>
              <w:jc w:val="both"/>
              <w:rPr>
                <w:rFonts w:ascii="Arial" w:eastAsia="Times New Roman" w:hAnsi="Arial" w:cs="Arial"/>
                <w:sz w:val="24"/>
                <w:szCs w:val="20"/>
                <w:u w:val="single"/>
              </w:rPr>
            </w:pPr>
            <w:r w:rsidRPr="00847DAD">
              <w:rPr>
                <w:rFonts w:ascii="Arial" w:eastAsia="Times New Roman" w:hAnsi="Arial" w:cs="Arial"/>
                <w:sz w:val="24"/>
                <w:szCs w:val="20"/>
                <w:u w:val="single"/>
              </w:rPr>
              <w:t>B x C</w:t>
            </w:r>
          </w:p>
          <w:p w14:paraId="0BD3ADC6" w14:textId="77777777" w:rsidR="00803484" w:rsidRPr="00847DAD" w:rsidRDefault="00803484" w:rsidP="00803484">
            <w:pPr>
              <w:jc w:val="both"/>
              <w:rPr>
                <w:rFonts w:ascii="Arial" w:eastAsia="Times New Roman" w:hAnsi="Arial" w:cs="Arial"/>
                <w:sz w:val="24"/>
                <w:szCs w:val="20"/>
              </w:rPr>
            </w:pPr>
            <w:r w:rsidRPr="00847DAD">
              <w:rPr>
                <w:rFonts w:ascii="Arial" w:eastAsia="Times New Roman" w:hAnsi="Arial" w:cs="Arial"/>
                <w:sz w:val="24"/>
                <w:szCs w:val="20"/>
              </w:rPr>
              <w:t xml:space="preserve">   D</w:t>
            </w:r>
          </w:p>
        </w:tc>
      </w:tr>
    </w:tbl>
    <w:p w14:paraId="6991BC67" w14:textId="77777777" w:rsidR="00803484" w:rsidRDefault="00803484" w:rsidP="00803484">
      <w:pPr>
        <w:spacing w:after="0"/>
        <w:rPr>
          <w:rFonts w:ascii="Arial" w:hAnsi="Arial" w:cs="Arial"/>
          <w:sz w:val="24"/>
        </w:rPr>
      </w:pPr>
    </w:p>
    <w:p w14:paraId="16F5B6E7" w14:textId="77777777" w:rsidR="00803484" w:rsidRPr="009F47C3" w:rsidRDefault="00803484" w:rsidP="00803484">
      <w:pPr>
        <w:pStyle w:val="ListParagraph"/>
        <w:numPr>
          <w:ilvl w:val="1"/>
          <w:numId w:val="1"/>
        </w:numPr>
        <w:spacing w:after="0"/>
        <w:rPr>
          <w:rFonts w:ascii="Arial" w:hAnsi="Arial" w:cs="Arial"/>
          <w:sz w:val="24"/>
        </w:rPr>
      </w:pPr>
      <w:r w:rsidRPr="009F47C3">
        <w:rPr>
          <w:rFonts w:ascii="Arial" w:hAnsi="Arial" w:cs="Arial"/>
          <w:b/>
          <w:sz w:val="24"/>
        </w:rPr>
        <w:t>Quality question</w:t>
      </w:r>
      <w:r w:rsidRPr="009F47C3">
        <w:rPr>
          <w:rFonts w:ascii="Arial" w:hAnsi="Arial" w:cs="Arial"/>
          <w:sz w:val="24"/>
        </w:rPr>
        <w:t xml:space="preserve"> </w:t>
      </w:r>
      <w:r w:rsidRPr="009F47C3">
        <w:rPr>
          <w:rFonts w:ascii="Arial" w:hAnsi="Arial" w:cs="Arial"/>
          <w:b/>
          <w:sz w:val="24"/>
        </w:rPr>
        <w:t>scoring.</w:t>
      </w:r>
      <w:r w:rsidRPr="009F47C3">
        <w:rPr>
          <w:rFonts w:ascii="Arial" w:hAnsi="Arial" w:cs="Arial"/>
          <w:sz w:val="24"/>
        </w:rPr>
        <w:t xml:space="preserve"> Maximum 50% available</w:t>
      </w:r>
    </w:p>
    <w:p w14:paraId="6B767C94" w14:textId="77777777" w:rsidR="00803484" w:rsidRPr="009F47C3" w:rsidRDefault="00803484" w:rsidP="00803484">
      <w:pPr>
        <w:spacing w:after="0"/>
        <w:rPr>
          <w:rFonts w:ascii="Arial" w:hAnsi="Arial" w:cs="Arial"/>
          <w:sz w:val="24"/>
        </w:rPr>
      </w:pPr>
    </w:p>
    <w:p w14:paraId="3B96309A" w14:textId="77777777" w:rsidR="00803484" w:rsidRDefault="00803484" w:rsidP="00803484">
      <w:pPr>
        <w:spacing w:after="0"/>
        <w:ind w:left="1080"/>
        <w:rPr>
          <w:rFonts w:ascii="Arial" w:hAnsi="Arial" w:cs="Arial"/>
          <w:sz w:val="24"/>
        </w:rPr>
      </w:pPr>
      <w:r w:rsidRPr="009F47C3">
        <w:rPr>
          <w:rFonts w:ascii="Arial" w:hAnsi="Arial" w:cs="Arial"/>
          <w:sz w:val="24"/>
        </w:rPr>
        <w:t>The quality questions are appended to this document and should be completed and return with your tender.</w:t>
      </w:r>
    </w:p>
    <w:p w14:paraId="0BD36116" w14:textId="77777777" w:rsidR="00803484" w:rsidRDefault="00803484" w:rsidP="00803484">
      <w:pPr>
        <w:spacing w:after="0"/>
        <w:ind w:left="1080"/>
        <w:rPr>
          <w:rFonts w:ascii="Arial" w:hAnsi="Arial" w:cs="Arial"/>
          <w:sz w:val="24"/>
        </w:rPr>
      </w:pPr>
    </w:p>
    <w:tbl>
      <w:tblPr>
        <w:tblW w:w="0" w:type="auto"/>
        <w:jc w:val="center"/>
        <w:tblLook w:val="04A0" w:firstRow="1" w:lastRow="0" w:firstColumn="1" w:lastColumn="0" w:noHBand="0" w:noVBand="1"/>
      </w:tblPr>
      <w:tblGrid>
        <w:gridCol w:w="1637"/>
        <w:gridCol w:w="4536"/>
      </w:tblGrid>
      <w:tr w:rsidR="00803484" w:rsidRPr="009F47C3" w14:paraId="7C5BE172" w14:textId="77777777" w:rsidTr="00803484">
        <w:trPr>
          <w:trHeight w:hRule="exact" w:val="897"/>
          <w:jc w:val="center"/>
        </w:trPr>
        <w:tc>
          <w:tcPr>
            <w:tcW w:w="1637" w:type="dxa"/>
            <w:tcBorders>
              <w:top w:val="single" w:sz="4" w:space="0" w:color="auto"/>
              <w:left w:val="single" w:sz="4" w:space="0" w:color="auto"/>
              <w:bottom w:val="single" w:sz="4" w:space="0" w:color="auto"/>
              <w:right w:val="single" w:sz="4" w:space="0" w:color="auto"/>
            </w:tcBorders>
            <w:shd w:val="clear" w:color="000000" w:fill="C0C0C0"/>
            <w:hideMark/>
          </w:tcPr>
          <w:p w14:paraId="47403400" w14:textId="77777777" w:rsidR="00803484" w:rsidRPr="009F47C3" w:rsidRDefault="00803484" w:rsidP="00803484">
            <w:pPr>
              <w:spacing w:after="0" w:line="240" w:lineRule="auto"/>
              <w:rPr>
                <w:rFonts w:ascii="Arial" w:eastAsia="Times New Roman" w:hAnsi="Arial" w:cs="Arial"/>
                <w:b/>
                <w:bCs/>
                <w:lang w:eastAsia="en-GB"/>
              </w:rPr>
            </w:pPr>
            <w:r w:rsidRPr="009F47C3">
              <w:rPr>
                <w:rFonts w:ascii="Arial" w:eastAsia="Times New Roman" w:hAnsi="Arial" w:cs="Arial"/>
                <w:b/>
                <w:bCs/>
                <w:lang w:eastAsia="en-GB"/>
              </w:rPr>
              <w:t>Score for Assessed Questions</w:t>
            </w:r>
          </w:p>
        </w:tc>
        <w:tc>
          <w:tcPr>
            <w:tcW w:w="4536" w:type="dxa"/>
            <w:tcBorders>
              <w:top w:val="single" w:sz="4" w:space="0" w:color="auto"/>
              <w:left w:val="nil"/>
              <w:bottom w:val="single" w:sz="4" w:space="0" w:color="auto"/>
              <w:right w:val="single" w:sz="4" w:space="0" w:color="auto"/>
            </w:tcBorders>
            <w:shd w:val="clear" w:color="000000" w:fill="C0C0C0"/>
            <w:hideMark/>
          </w:tcPr>
          <w:p w14:paraId="0517C7E2" w14:textId="77777777" w:rsidR="00803484" w:rsidRPr="009F47C3" w:rsidRDefault="00803484" w:rsidP="00803484">
            <w:pPr>
              <w:spacing w:after="0" w:line="240" w:lineRule="auto"/>
              <w:rPr>
                <w:rFonts w:ascii="Arial" w:eastAsia="Times New Roman" w:hAnsi="Arial" w:cs="Arial"/>
                <w:b/>
                <w:lang w:eastAsia="en-GB"/>
              </w:rPr>
            </w:pPr>
            <w:r w:rsidRPr="009F47C3">
              <w:rPr>
                <w:rFonts w:ascii="Arial" w:eastAsia="Times New Roman" w:hAnsi="Arial" w:cs="Arial"/>
                <w:b/>
                <w:lang w:eastAsia="en-GB"/>
              </w:rPr>
              <w:t>Judgement</w:t>
            </w:r>
          </w:p>
        </w:tc>
      </w:tr>
      <w:tr w:rsidR="00803484" w:rsidRPr="009F47C3" w14:paraId="1CAB679E" w14:textId="77777777" w:rsidTr="00803484">
        <w:trPr>
          <w:trHeight w:val="255"/>
          <w:jc w:val="center"/>
        </w:trPr>
        <w:tc>
          <w:tcPr>
            <w:tcW w:w="1637" w:type="dxa"/>
            <w:tcBorders>
              <w:top w:val="nil"/>
              <w:left w:val="single" w:sz="4" w:space="0" w:color="auto"/>
              <w:bottom w:val="single" w:sz="4" w:space="0" w:color="auto"/>
              <w:right w:val="single" w:sz="4" w:space="0" w:color="auto"/>
            </w:tcBorders>
            <w:shd w:val="clear" w:color="auto" w:fill="auto"/>
            <w:vAlign w:val="center"/>
            <w:hideMark/>
          </w:tcPr>
          <w:p w14:paraId="6BE4C307" w14:textId="77777777" w:rsidR="00803484" w:rsidRPr="009F47C3" w:rsidRDefault="00803484" w:rsidP="00803484">
            <w:pPr>
              <w:spacing w:after="0" w:line="240" w:lineRule="auto"/>
              <w:jc w:val="center"/>
              <w:rPr>
                <w:rFonts w:ascii="Arial" w:eastAsia="Times New Roman" w:hAnsi="Arial" w:cs="Arial"/>
                <w:b/>
                <w:bCs/>
                <w:lang w:eastAsia="en-GB"/>
              </w:rPr>
            </w:pPr>
            <w:r w:rsidRPr="009F47C3">
              <w:rPr>
                <w:rFonts w:ascii="Arial" w:eastAsia="Times New Roman" w:hAnsi="Arial" w:cs="Arial"/>
                <w:b/>
                <w:bCs/>
                <w:lang w:eastAsia="en-GB"/>
              </w:rPr>
              <w:t>0</w:t>
            </w:r>
          </w:p>
        </w:tc>
        <w:tc>
          <w:tcPr>
            <w:tcW w:w="4536" w:type="dxa"/>
            <w:tcBorders>
              <w:top w:val="nil"/>
              <w:left w:val="nil"/>
              <w:bottom w:val="single" w:sz="4" w:space="0" w:color="auto"/>
              <w:right w:val="single" w:sz="4" w:space="0" w:color="auto"/>
            </w:tcBorders>
            <w:shd w:val="clear" w:color="auto" w:fill="auto"/>
            <w:vAlign w:val="bottom"/>
            <w:hideMark/>
          </w:tcPr>
          <w:p w14:paraId="421AE40C" w14:textId="77777777" w:rsidR="00803484" w:rsidRPr="009F47C3" w:rsidRDefault="00803484" w:rsidP="00803484">
            <w:pPr>
              <w:spacing w:after="0" w:line="240" w:lineRule="auto"/>
              <w:rPr>
                <w:rFonts w:ascii="Arial" w:eastAsia="Times New Roman" w:hAnsi="Arial" w:cs="Arial"/>
                <w:lang w:eastAsia="en-GB"/>
              </w:rPr>
            </w:pPr>
            <w:r w:rsidRPr="009F47C3">
              <w:rPr>
                <w:rFonts w:ascii="Arial" w:eastAsia="Times New Roman" w:hAnsi="Arial" w:cs="Arial"/>
                <w:lang w:eastAsia="en-GB"/>
              </w:rPr>
              <w:t>Statement is unsuitable and / or suggests unacceptable risk</w:t>
            </w:r>
          </w:p>
        </w:tc>
      </w:tr>
      <w:tr w:rsidR="00803484" w:rsidRPr="009F47C3" w14:paraId="4719C463" w14:textId="77777777" w:rsidTr="00803484">
        <w:trPr>
          <w:trHeight w:val="255"/>
          <w:jc w:val="center"/>
        </w:trPr>
        <w:tc>
          <w:tcPr>
            <w:tcW w:w="1637" w:type="dxa"/>
            <w:tcBorders>
              <w:top w:val="nil"/>
              <w:left w:val="single" w:sz="4" w:space="0" w:color="auto"/>
              <w:bottom w:val="single" w:sz="4" w:space="0" w:color="auto"/>
              <w:right w:val="single" w:sz="4" w:space="0" w:color="auto"/>
            </w:tcBorders>
            <w:shd w:val="clear" w:color="auto" w:fill="auto"/>
            <w:vAlign w:val="center"/>
            <w:hideMark/>
          </w:tcPr>
          <w:p w14:paraId="76B2E845" w14:textId="77777777" w:rsidR="00803484" w:rsidRPr="009F47C3" w:rsidRDefault="00803484" w:rsidP="00803484">
            <w:pPr>
              <w:spacing w:after="0" w:line="240" w:lineRule="auto"/>
              <w:jc w:val="center"/>
              <w:rPr>
                <w:rFonts w:ascii="Arial" w:eastAsia="Times New Roman" w:hAnsi="Arial" w:cs="Arial"/>
                <w:b/>
                <w:bCs/>
                <w:lang w:eastAsia="en-GB"/>
              </w:rPr>
            </w:pPr>
            <w:r w:rsidRPr="009F47C3">
              <w:rPr>
                <w:rFonts w:ascii="Arial" w:eastAsia="Times New Roman" w:hAnsi="Arial" w:cs="Arial"/>
                <w:b/>
                <w:bCs/>
                <w:lang w:eastAsia="en-GB"/>
              </w:rPr>
              <w:t>2</w:t>
            </w:r>
          </w:p>
        </w:tc>
        <w:tc>
          <w:tcPr>
            <w:tcW w:w="4536" w:type="dxa"/>
            <w:tcBorders>
              <w:top w:val="nil"/>
              <w:left w:val="nil"/>
              <w:bottom w:val="single" w:sz="4" w:space="0" w:color="auto"/>
              <w:right w:val="single" w:sz="4" w:space="0" w:color="auto"/>
            </w:tcBorders>
            <w:shd w:val="clear" w:color="auto" w:fill="auto"/>
            <w:vAlign w:val="bottom"/>
            <w:hideMark/>
          </w:tcPr>
          <w:p w14:paraId="48859108" w14:textId="77777777" w:rsidR="00803484" w:rsidRPr="009F47C3" w:rsidRDefault="00803484" w:rsidP="00803484">
            <w:pPr>
              <w:spacing w:after="0" w:line="240" w:lineRule="auto"/>
              <w:rPr>
                <w:rFonts w:ascii="Arial" w:eastAsia="Times New Roman" w:hAnsi="Arial" w:cs="Arial"/>
                <w:lang w:eastAsia="en-GB"/>
              </w:rPr>
            </w:pPr>
            <w:r w:rsidRPr="009F47C3">
              <w:rPr>
                <w:rFonts w:ascii="Arial" w:eastAsia="Times New Roman" w:hAnsi="Arial" w:cs="Arial"/>
                <w:lang w:eastAsia="en-GB"/>
              </w:rPr>
              <w:t>Statement fails to meet requirements in a significant way</w:t>
            </w:r>
          </w:p>
        </w:tc>
      </w:tr>
      <w:tr w:rsidR="00803484" w:rsidRPr="009F47C3" w14:paraId="338C9120" w14:textId="77777777" w:rsidTr="00803484">
        <w:trPr>
          <w:trHeight w:val="255"/>
          <w:jc w:val="center"/>
        </w:trPr>
        <w:tc>
          <w:tcPr>
            <w:tcW w:w="1637" w:type="dxa"/>
            <w:tcBorders>
              <w:top w:val="nil"/>
              <w:left w:val="single" w:sz="4" w:space="0" w:color="auto"/>
              <w:bottom w:val="single" w:sz="4" w:space="0" w:color="auto"/>
              <w:right w:val="single" w:sz="4" w:space="0" w:color="auto"/>
            </w:tcBorders>
            <w:shd w:val="clear" w:color="auto" w:fill="auto"/>
            <w:vAlign w:val="center"/>
            <w:hideMark/>
          </w:tcPr>
          <w:p w14:paraId="428FD3B2" w14:textId="77777777" w:rsidR="00803484" w:rsidRPr="009F47C3" w:rsidRDefault="00803484" w:rsidP="00803484">
            <w:pPr>
              <w:spacing w:after="0" w:line="240" w:lineRule="auto"/>
              <w:jc w:val="center"/>
              <w:rPr>
                <w:rFonts w:ascii="Arial" w:eastAsia="Times New Roman" w:hAnsi="Arial" w:cs="Arial"/>
                <w:b/>
                <w:bCs/>
                <w:lang w:eastAsia="en-GB"/>
              </w:rPr>
            </w:pPr>
            <w:r w:rsidRPr="009F47C3">
              <w:rPr>
                <w:rFonts w:ascii="Arial" w:eastAsia="Times New Roman" w:hAnsi="Arial" w:cs="Arial"/>
                <w:b/>
                <w:bCs/>
                <w:lang w:eastAsia="en-GB"/>
              </w:rPr>
              <w:t>4</w:t>
            </w:r>
          </w:p>
        </w:tc>
        <w:tc>
          <w:tcPr>
            <w:tcW w:w="4536" w:type="dxa"/>
            <w:tcBorders>
              <w:top w:val="nil"/>
              <w:left w:val="nil"/>
              <w:bottom w:val="single" w:sz="4" w:space="0" w:color="auto"/>
              <w:right w:val="single" w:sz="4" w:space="0" w:color="auto"/>
            </w:tcBorders>
            <w:shd w:val="clear" w:color="auto" w:fill="auto"/>
            <w:vAlign w:val="bottom"/>
            <w:hideMark/>
          </w:tcPr>
          <w:p w14:paraId="22B92351" w14:textId="77777777" w:rsidR="00803484" w:rsidRPr="009F47C3" w:rsidRDefault="00803484" w:rsidP="00803484">
            <w:pPr>
              <w:spacing w:after="0" w:line="240" w:lineRule="auto"/>
              <w:rPr>
                <w:rFonts w:ascii="Arial" w:eastAsia="Times New Roman" w:hAnsi="Arial" w:cs="Arial"/>
                <w:lang w:eastAsia="en-GB"/>
              </w:rPr>
            </w:pPr>
            <w:r w:rsidRPr="009F47C3">
              <w:rPr>
                <w:rFonts w:ascii="Arial" w:eastAsia="Times New Roman" w:hAnsi="Arial" w:cs="Arial"/>
                <w:lang w:eastAsia="en-GB"/>
              </w:rPr>
              <w:t>Statement fails to meet requirements in some way</w:t>
            </w:r>
          </w:p>
        </w:tc>
      </w:tr>
      <w:tr w:rsidR="00803484" w:rsidRPr="009F47C3" w14:paraId="7DFEF1D4" w14:textId="77777777" w:rsidTr="00803484">
        <w:trPr>
          <w:trHeight w:val="255"/>
          <w:jc w:val="center"/>
        </w:trPr>
        <w:tc>
          <w:tcPr>
            <w:tcW w:w="1637" w:type="dxa"/>
            <w:tcBorders>
              <w:top w:val="nil"/>
              <w:left w:val="single" w:sz="4" w:space="0" w:color="auto"/>
              <w:bottom w:val="single" w:sz="4" w:space="0" w:color="auto"/>
              <w:right w:val="single" w:sz="4" w:space="0" w:color="auto"/>
            </w:tcBorders>
            <w:shd w:val="clear" w:color="auto" w:fill="auto"/>
            <w:vAlign w:val="center"/>
            <w:hideMark/>
          </w:tcPr>
          <w:p w14:paraId="32A84308" w14:textId="77777777" w:rsidR="00803484" w:rsidRPr="009F47C3" w:rsidRDefault="00803484" w:rsidP="00803484">
            <w:pPr>
              <w:spacing w:after="0" w:line="240" w:lineRule="auto"/>
              <w:jc w:val="center"/>
              <w:rPr>
                <w:rFonts w:ascii="Arial" w:eastAsia="Times New Roman" w:hAnsi="Arial" w:cs="Arial"/>
                <w:b/>
                <w:bCs/>
                <w:lang w:eastAsia="en-GB"/>
              </w:rPr>
            </w:pPr>
            <w:r w:rsidRPr="009F47C3">
              <w:rPr>
                <w:rFonts w:ascii="Arial" w:eastAsia="Times New Roman" w:hAnsi="Arial" w:cs="Arial"/>
                <w:b/>
                <w:bCs/>
                <w:lang w:eastAsia="en-GB"/>
              </w:rPr>
              <w:t>6</w:t>
            </w:r>
          </w:p>
        </w:tc>
        <w:tc>
          <w:tcPr>
            <w:tcW w:w="4536" w:type="dxa"/>
            <w:tcBorders>
              <w:top w:val="nil"/>
              <w:left w:val="nil"/>
              <w:bottom w:val="single" w:sz="4" w:space="0" w:color="auto"/>
              <w:right w:val="single" w:sz="4" w:space="0" w:color="auto"/>
            </w:tcBorders>
            <w:shd w:val="clear" w:color="auto" w:fill="auto"/>
            <w:vAlign w:val="bottom"/>
            <w:hideMark/>
          </w:tcPr>
          <w:p w14:paraId="7C204B8A" w14:textId="77777777" w:rsidR="00803484" w:rsidRPr="009F47C3" w:rsidRDefault="00803484" w:rsidP="00803484">
            <w:pPr>
              <w:spacing w:after="0" w:line="240" w:lineRule="auto"/>
              <w:rPr>
                <w:rFonts w:ascii="Arial" w:eastAsia="Times New Roman" w:hAnsi="Arial" w:cs="Arial"/>
                <w:lang w:eastAsia="en-GB"/>
              </w:rPr>
            </w:pPr>
            <w:r w:rsidRPr="009F47C3">
              <w:rPr>
                <w:rFonts w:ascii="Arial" w:eastAsia="Times New Roman" w:hAnsi="Arial" w:cs="Arial"/>
                <w:lang w:eastAsia="en-GB"/>
              </w:rPr>
              <w:t>Statement meets all the requirements (“par”)</w:t>
            </w:r>
          </w:p>
        </w:tc>
      </w:tr>
      <w:tr w:rsidR="00803484" w:rsidRPr="009F47C3" w14:paraId="4FA12435" w14:textId="77777777" w:rsidTr="00803484">
        <w:trPr>
          <w:trHeight w:val="255"/>
          <w:jc w:val="center"/>
        </w:trPr>
        <w:tc>
          <w:tcPr>
            <w:tcW w:w="1637" w:type="dxa"/>
            <w:tcBorders>
              <w:top w:val="nil"/>
              <w:left w:val="single" w:sz="4" w:space="0" w:color="auto"/>
              <w:bottom w:val="single" w:sz="4" w:space="0" w:color="auto"/>
              <w:right w:val="single" w:sz="4" w:space="0" w:color="auto"/>
            </w:tcBorders>
            <w:shd w:val="clear" w:color="auto" w:fill="auto"/>
            <w:vAlign w:val="center"/>
            <w:hideMark/>
          </w:tcPr>
          <w:p w14:paraId="3890463B" w14:textId="77777777" w:rsidR="00803484" w:rsidRPr="009F47C3" w:rsidRDefault="00803484" w:rsidP="00803484">
            <w:pPr>
              <w:spacing w:after="0" w:line="240" w:lineRule="auto"/>
              <w:jc w:val="center"/>
              <w:rPr>
                <w:rFonts w:ascii="Arial" w:eastAsia="Times New Roman" w:hAnsi="Arial" w:cs="Arial"/>
                <w:b/>
                <w:bCs/>
                <w:lang w:eastAsia="en-GB"/>
              </w:rPr>
            </w:pPr>
            <w:r w:rsidRPr="009F47C3">
              <w:rPr>
                <w:rFonts w:ascii="Arial" w:eastAsia="Times New Roman" w:hAnsi="Arial" w:cs="Arial"/>
                <w:b/>
                <w:bCs/>
                <w:lang w:eastAsia="en-GB"/>
              </w:rPr>
              <w:t>8</w:t>
            </w:r>
          </w:p>
        </w:tc>
        <w:tc>
          <w:tcPr>
            <w:tcW w:w="4536" w:type="dxa"/>
            <w:tcBorders>
              <w:top w:val="nil"/>
              <w:left w:val="nil"/>
              <w:bottom w:val="single" w:sz="4" w:space="0" w:color="auto"/>
              <w:right w:val="single" w:sz="4" w:space="0" w:color="auto"/>
            </w:tcBorders>
            <w:shd w:val="clear" w:color="auto" w:fill="auto"/>
            <w:vAlign w:val="bottom"/>
            <w:hideMark/>
          </w:tcPr>
          <w:p w14:paraId="11E314C9" w14:textId="77777777" w:rsidR="00803484" w:rsidRPr="009F47C3" w:rsidRDefault="00803484" w:rsidP="00803484">
            <w:pPr>
              <w:spacing w:after="0" w:line="240" w:lineRule="auto"/>
              <w:rPr>
                <w:rFonts w:ascii="Arial" w:eastAsia="Times New Roman" w:hAnsi="Arial" w:cs="Arial"/>
                <w:lang w:eastAsia="en-GB"/>
              </w:rPr>
            </w:pPr>
            <w:r w:rsidRPr="009F47C3">
              <w:rPr>
                <w:rFonts w:ascii="Arial" w:eastAsia="Times New Roman" w:hAnsi="Arial" w:cs="Arial"/>
                <w:lang w:eastAsia="en-GB"/>
              </w:rPr>
              <w:t xml:space="preserve">Statement exceeds requirements and adds some value </w:t>
            </w:r>
          </w:p>
        </w:tc>
      </w:tr>
      <w:tr w:rsidR="00803484" w:rsidRPr="009F47C3" w14:paraId="18203931" w14:textId="77777777" w:rsidTr="00803484">
        <w:trPr>
          <w:trHeight w:val="255"/>
          <w:jc w:val="center"/>
        </w:trPr>
        <w:tc>
          <w:tcPr>
            <w:tcW w:w="1637" w:type="dxa"/>
            <w:tcBorders>
              <w:top w:val="nil"/>
              <w:left w:val="single" w:sz="4" w:space="0" w:color="auto"/>
              <w:bottom w:val="single" w:sz="4" w:space="0" w:color="auto"/>
              <w:right w:val="single" w:sz="4" w:space="0" w:color="auto"/>
            </w:tcBorders>
            <w:shd w:val="clear" w:color="auto" w:fill="auto"/>
            <w:vAlign w:val="center"/>
            <w:hideMark/>
          </w:tcPr>
          <w:p w14:paraId="73F6E024" w14:textId="77777777" w:rsidR="00803484" w:rsidRPr="009F47C3" w:rsidRDefault="00803484" w:rsidP="00803484">
            <w:pPr>
              <w:spacing w:after="0" w:line="240" w:lineRule="auto"/>
              <w:jc w:val="center"/>
              <w:rPr>
                <w:rFonts w:ascii="Arial" w:eastAsia="Times New Roman" w:hAnsi="Arial" w:cs="Arial"/>
                <w:b/>
                <w:bCs/>
                <w:lang w:eastAsia="en-GB"/>
              </w:rPr>
            </w:pPr>
            <w:r w:rsidRPr="009F47C3">
              <w:rPr>
                <w:rFonts w:ascii="Arial" w:eastAsia="Times New Roman" w:hAnsi="Arial" w:cs="Arial"/>
                <w:b/>
                <w:bCs/>
                <w:lang w:eastAsia="en-GB"/>
              </w:rPr>
              <w:t>10</w:t>
            </w:r>
          </w:p>
        </w:tc>
        <w:tc>
          <w:tcPr>
            <w:tcW w:w="4536" w:type="dxa"/>
            <w:tcBorders>
              <w:top w:val="nil"/>
              <w:left w:val="nil"/>
              <w:bottom w:val="single" w:sz="4" w:space="0" w:color="auto"/>
              <w:right w:val="single" w:sz="4" w:space="0" w:color="auto"/>
            </w:tcBorders>
            <w:shd w:val="clear" w:color="auto" w:fill="auto"/>
            <w:vAlign w:val="bottom"/>
            <w:hideMark/>
          </w:tcPr>
          <w:p w14:paraId="6101AB94" w14:textId="77777777" w:rsidR="00803484" w:rsidRPr="009F47C3" w:rsidRDefault="00803484" w:rsidP="00803484">
            <w:pPr>
              <w:spacing w:after="0" w:line="240" w:lineRule="auto"/>
              <w:rPr>
                <w:rFonts w:ascii="Arial" w:eastAsia="Times New Roman" w:hAnsi="Arial" w:cs="Arial"/>
                <w:lang w:eastAsia="en-GB"/>
              </w:rPr>
            </w:pPr>
            <w:r w:rsidRPr="009F47C3">
              <w:rPr>
                <w:rFonts w:ascii="Arial" w:eastAsia="Times New Roman" w:hAnsi="Arial" w:cs="Arial"/>
                <w:lang w:eastAsia="en-GB"/>
              </w:rPr>
              <w:t>Statement exceeds requirements and adds significant value</w:t>
            </w:r>
          </w:p>
        </w:tc>
      </w:tr>
    </w:tbl>
    <w:p w14:paraId="273EB9E9" w14:textId="77777777" w:rsidR="00803484" w:rsidRDefault="00803484" w:rsidP="00803484">
      <w:pPr>
        <w:spacing w:after="0"/>
        <w:ind w:left="1080"/>
        <w:rPr>
          <w:rFonts w:ascii="Arial" w:hAnsi="Arial" w:cs="Arial"/>
          <w:sz w:val="24"/>
        </w:rPr>
      </w:pPr>
    </w:p>
    <w:p w14:paraId="2C6EE076" w14:textId="77777777" w:rsidR="00803484" w:rsidRPr="009F47C3" w:rsidRDefault="00803484" w:rsidP="00803484">
      <w:pPr>
        <w:spacing w:after="0"/>
        <w:ind w:left="1080"/>
        <w:rPr>
          <w:rFonts w:ascii="Arial" w:hAnsi="Arial" w:cs="Arial"/>
          <w:b/>
          <w:sz w:val="24"/>
        </w:rPr>
      </w:pPr>
      <w:r w:rsidRPr="009F47C3">
        <w:rPr>
          <w:rFonts w:ascii="Arial" w:hAnsi="Arial" w:cs="Arial"/>
          <w:b/>
          <w:sz w:val="24"/>
        </w:rPr>
        <w:t>Weightings</w:t>
      </w:r>
    </w:p>
    <w:p w14:paraId="34A5C6EA" w14:textId="77777777" w:rsidR="00803484" w:rsidRPr="009F47C3" w:rsidRDefault="00803484" w:rsidP="00803484">
      <w:pPr>
        <w:spacing w:after="0"/>
        <w:ind w:left="1080"/>
        <w:rPr>
          <w:rFonts w:ascii="Arial" w:hAnsi="Arial" w:cs="Arial"/>
          <w:sz w:val="24"/>
        </w:rPr>
      </w:pPr>
    </w:p>
    <w:p w14:paraId="56CCD3C0" w14:textId="77777777" w:rsidR="00803484" w:rsidRDefault="00803484" w:rsidP="00524930">
      <w:pPr>
        <w:spacing w:after="0"/>
        <w:ind w:left="1080"/>
        <w:jc w:val="both"/>
        <w:rPr>
          <w:rFonts w:ascii="Arial" w:hAnsi="Arial" w:cs="Arial"/>
          <w:sz w:val="24"/>
        </w:rPr>
      </w:pPr>
      <w:r w:rsidRPr="009F47C3">
        <w:rPr>
          <w:rFonts w:ascii="Arial" w:hAnsi="Arial" w:cs="Arial"/>
          <w:sz w:val="24"/>
        </w:rPr>
        <w:t>Tenderers’ scores for each quality question will be multiplied by the relevant weighting to result in a ‘weighted score’ for that section.  The weighted scores will then be totalled, with the total expressed as an overall score for the Lot.</w:t>
      </w:r>
    </w:p>
    <w:p w14:paraId="0AE4574D" w14:textId="77777777" w:rsidR="00803484" w:rsidRPr="009F47C3" w:rsidRDefault="00803484" w:rsidP="00524930">
      <w:pPr>
        <w:spacing w:after="0"/>
        <w:ind w:left="1080"/>
        <w:jc w:val="both"/>
        <w:rPr>
          <w:rFonts w:ascii="Arial" w:hAnsi="Arial" w:cs="Arial"/>
          <w:sz w:val="24"/>
        </w:rPr>
      </w:pPr>
    </w:p>
    <w:p w14:paraId="74F5E3AF" w14:textId="77777777" w:rsidR="00803484" w:rsidRDefault="00803484" w:rsidP="00524930">
      <w:pPr>
        <w:spacing w:after="0"/>
        <w:ind w:left="1080"/>
        <w:jc w:val="both"/>
        <w:rPr>
          <w:rFonts w:ascii="Arial" w:hAnsi="Arial" w:cs="Arial"/>
          <w:sz w:val="24"/>
        </w:rPr>
      </w:pPr>
      <w:r w:rsidRPr="009F47C3">
        <w:rPr>
          <w:rFonts w:ascii="Arial" w:hAnsi="Arial" w:cs="Arial"/>
          <w:sz w:val="24"/>
        </w:rPr>
        <w:t>This is detailed in the table below.</w:t>
      </w:r>
    </w:p>
    <w:p w14:paraId="182CB20E" w14:textId="77777777" w:rsidR="00803484" w:rsidRDefault="00803484" w:rsidP="00803484">
      <w:pPr>
        <w:spacing w:after="0"/>
        <w:ind w:left="1080"/>
        <w:rPr>
          <w:rFonts w:ascii="Arial" w:hAnsi="Arial" w:cs="Arial"/>
          <w:sz w:val="24"/>
        </w:rPr>
      </w:pPr>
    </w:p>
    <w:tbl>
      <w:tblPr>
        <w:tblW w:w="436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4"/>
        <w:gridCol w:w="832"/>
        <w:gridCol w:w="2260"/>
        <w:gridCol w:w="1537"/>
        <w:gridCol w:w="1343"/>
        <w:gridCol w:w="1521"/>
      </w:tblGrid>
      <w:tr w:rsidR="00803484" w:rsidRPr="009F47C3" w14:paraId="5EB5724B" w14:textId="77777777" w:rsidTr="00803484">
        <w:trPr>
          <w:cantSplit/>
          <w:trHeight w:val="651"/>
          <w:tblHeader/>
          <w:jc w:val="right"/>
        </w:trPr>
        <w:tc>
          <w:tcPr>
            <w:tcW w:w="895" w:type="pct"/>
            <w:shd w:val="clear" w:color="auto" w:fill="auto"/>
            <w:noWrap/>
            <w:vAlign w:val="center"/>
          </w:tcPr>
          <w:p w14:paraId="05B771C5" w14:textId="77777777" w:rsidR="00803484" w:rsidRPr="009F47C3" w:rsidRDefault="00803484" w:rsidP="00803484">
            <w:pPr>
              <w:spacing w:before="120" w:after="120" w:line="276" w:lineRule="auto"/>
              <w:jc w:val="center"/>
              <w:rPr>
                <w:rFonts w:ascii="Arial" w:eastAsia="Calibri" w:hAnsi="Arial" w:cs="Arial"/>
                <w:b/>
                <w:bCs/>
                <w:color w:val="0070C0"/>
                <w:sz w:val="20"/>
                <w:szCs w:val="20"/>
              </w:rPr>
            </w:pPr>
            <w:r w:rsidRPr="009F47C3">
              <w:rPr>
                <w:rFonts w:ascii="Arial" w:eastAsia="Calibri" w:hAnsi="Arial" w:cs="Arial"/>
                <w:b/>
                <w:bCs/>
                <w:sz w:val="20"/>
                <w:szCs w:val="20"/>
              </w:rPr>
              <w:t>Section</w:t>
            </w:r>
          </w:p>
        </w:tc>
        <w:tc>
          <w:tcPr>
            <w:tcW w:w="456" w:type="pct"/>
            <w:shd w:val="clear" w:color="auto" w:fill="auto"/>
            <w:noWrap/>
            <w:vAlign w:val="center"/>
          </w:tcPr>
          <w:p w14:paraId="69944C42" w14:textId="77777777" w:rsidR="00803484" w:rsidRPr="009F47C3" w:rsidRDefault="00803484" w:rsidP="00803484">
            <w:pPr>
              <w:spacing w:before="120" w:after="120" w:line="276" w:lineRule="auto"/>
              <w:jc w:val="center"/>
              <w:rPr>
                <w:rFonts w:ascii="Arial" w:eastAsia="Calibri" w:hAnsi="Arial" w:cs="Arial"/>
                <w:b/>
                <w:bCs/>
                <w:sz w:val="20"/>
                <w:szCs w:val="20"/>
              </w:rPr>
            </w:pPr>
            <w:r w:rsidRPr="009F47C3">
              <w:rPr>
                <w:rFonts w:ascii="Arial" w:eastAsia="Calibri" w:hAnsi="Arial" w:cs="Arial"/>
                <w:b/>
                <w:bCs/>
                <w:sz w:val="20"/>
                <w:szCs w:val="20"/>
              </w:rPr>
              <w:t>Q No</w:t>
            </w:r>
          </w:p>
        </w:tc>
        <w:tc>
          <w:tcPr>
            <w:tcW w:w="1238" w:type="pct"/>
            <w:shd w:val="clear" w:color="auto" w:fill="auto"/>
            <w:vAlign w:val="center"/>
          </w:tcPr>
          <w:p w14:paraId="793E7AEE" w14:textId="77777777" w:rsidR="00803484" w:rsidRPr="009F47C3" w:rsidRDefault="00803484" w:rsidP="00803484">
            <w:pPr>
              <w:spacing w:before="120" w:after="120" w:line="240" w:lineRule="exact"/>
              <w:rPr>
                <w:rFonts w:ascii="Arial" w:eastAsia="Calibri" w:hAnsi="Arial" w:cs="Arial"/>
                <w:b/>
                <w:bCs/>
                <w:sz w:val="20"/>
                <w:szCs w:val="20"/>
              </w:rPr>
            </w:pPr>
            <w:r w:rsidRPr="009F47C3">
              <w:rPr>
                <w:rFonts w:ascii="Arial" w:eastAsia="Calibri" w:hAnsi="Arial" w:cs="Arial"/>
                <w:b/>
                <w:bCs/>
                <w:sz w:val="20"/>
                <w:szCs w:val="20"/>
              </w:rPr>
              <w:t>Question</w:t>
            </w:r>
          </w:p>
        </w:tc>
        <w:tc>
          <w:tcPr>
            <w:tcW w:w="842" w:type="pct"/>
            <w:shd w:val="clear" w:color="auto" w:fill="auto"/>
            <w:vAlign w:val="center"/>
          </w:tcPr>
          <w:p w14:paraId="6CFEFF6F" w14:textId="77777777" w:rsidR="00803484" w:rsidRPr="009F47C3" w:rsidRDefault="00803484" w:rsidP="00803484">
            <w:pPr>
              <w:spacing w:before="120" w:after="120" w:line="276" w:lineRule="auto"/>
              <w:jc w:val="center"/>
              <w:rPr>
                <w:rFonts w:ascii="Arial" w:eastAsia="Calibri" w:hAnsi="Arial" w:cs="Arial"/>
                <w:b/>
                <w:bCs/>
                <w:sz w:val="20"/>
                <w:szCs w:val="20"/>
              </w:rPr>
            </w:pPr>
            <w:r w:rsidRPr="009F47C3">
              <w:rPr>
                <w:rFonts w:ascii="Arial" w:eastAsia="Calibri" w:hAnsi="Arial" w:cs="Arial"/>
                <w:b/>
                <w:bCs/>
                <w:sz w:val="20"/>
                <w:szCs w:val="20"/>
              </w:rPr>
              <w:t>Weighting</w:t>
            </w:r>
          </w:p>
        </w:tc>
        <w:tc>
          <w:tcPr>
            <w:tcW w:w="736" w:type="pct"/>
            <w:shd w:val="clear" w:color="auto" w:fill="auto"/>
            <w:vAlign w:val="center"/>
          </w:tcPr>
          <w:p w14:paraId="0D9A32A6" w14:textId="77777777" w:rsidR="00803484" w:rsidRPr="009F47C3" w:rsidRDefault="00803484" w:rsidP="00803484">
            <w:pPr>
              <w:spacing w:before="120" w:after="120" w:line="276" w:lineRule="auto"/>
              <w:jc w:val="center"/>
              <w:rPr>
                <w:rFonts w:ascii="Arial" w:eastAsia="Calibri" w:hAnsi="Arial" w:cs="Arial"/>
                <w:b/>
                <w:bCs/>
                <w:sz w:val="20"/>
                <w:szCs w:val="20"/>
              </w:rPr>
            </w:pPr>
            <w:r w:rsidRPr="009F47C3">
              <w:rPr>
                <w:rFonts w:ascii="Arial" w:eastAsia="Calibri" w:hAnsi="Arial" w:cs="Arial"/>
                <w:b/>
                <w:bCs/>
                <w:sz w:val="20"/>
                <w:szCs w:val="20"/>
              </w:rPr>
              <w:t>Maximum Evaluator Score</w:t>
            </w:r>
          </w:p>
        </w:tc>
        <w:tc>
          <w:tcPr>
            <w:tcW w:w="834" w:type="pct"/>
            <w:shd w:val="clear" w:color="auto" w:fill="auto"/>
            <w:noWrap/>
            <w:vAlign w:val="center"/>
          </w:tcPr>
          <w:p w14:paraId="6F95BE61" w14:textId="77777777" w:rsidR="00803484" w:rsidRPr="009F47C3" w:rsidRDefault="00803484" w:rsidP="00803484">
            <w:pPr>
              <w:spacing w:before="120" w:after="120" w:line="276" w:lineRule="auto"/>
              <w:jc w:val="center"/>
              <w:rPr>
                <w:rFonts w:ascii="Arial" w:eastAsia="Calibri" w:hAnsi="Arial" w:cs="Arial"/>
                <w:b/>
                <w:bCs/>
                <w:sz w:val="20"/>
                <w:szCs w:val="20"/>
              </w:rPr>
            </w:pPr>
            <w:r w:rsidRPr="009F47C3">
              <w:rPr>
                <w:rFonts w:ascii="Arial" w:eastAsia="Calibri" w:hAnsi="Arial" w:cs="Arial"/>
                <w:b/>
                <w:bCs/>
                <w:sz w:val="20"/>
                <w:szCs w:val="20"/>
              </w:rPr>
              <w:t>Maximum Percentage available</w:t>
            </w:r>
          </w:p>
        </w:tc>
      </w:tr>
      <w:tr w:rsidR="00803484" w:rsidRPr="009F47C3" w14:paraId="5E4D02CB" w14:textId="77777777" w:rsidTr="00803484">
        <w:trPr>
          <w:cantSplit/>
          <w:trHeight w:val="457"/>
          <w:jc w:val="right"/>
        </w:trPr>
        <w:tc>
          <w:tcPr>
            <w:tcW w:w="895" w:type="pct"/>
            <w:vMerge w:val="restart"/>
            <w:shd w:val="clear" w:color="auto" w:fill="auto"/>
            <w:noWrap/>
            <w:vAlign w:val="center"/>
          </w:tcPr>
          <w:p w14:paraId="71EE862D" w14:textId="77777777" w:rsidR="00803484" w:rsidRPr="009F47C3" w:rsidRDefault="00803484" w:rsidP="00803484">
            <w:pPr>
              <w:spacing w:before="120" w:after="120" w:line="276" w:lineRule="auto"/>
              <w:jc w:val="center"/>
              <w:rPr>
                <w:rFonts w:ascii="Arial" w:eastAsia="Calibri" w:hAnsi="Arial" w:cs="Arial"/>
                <w:b/>
                <w:bCs/>
                <w:sz w:val="20"/>
                <w:szCs w:val="20"/>
              </w:rPr>
            </w:pPr>
            <w:r w:rsidRPr="009F47C3">
              <w:rPr>
                <w:rFonts w:ascii="Arial" w:eastAsia="Calibri" w:hAnsi="Arial" w:cs="Arial"/>
                <w:b/>
                <w:bCs/>
                <w:sz w:val="20"/>
                <w:szCs w:val="20"/>
              </w:rPr>
              <w:t>Method Statements</w:t>
            </w:r>
          </w:p>
          <w:p w14:paraId="669E71DE" w14:textId="77777777" w:rsidR="00803484" w:rsidRPr="009F47C3" w:rsidRDefault="00803484" w:rsidP="00803484">
            <w:pPr>
              <w:spacing w:before="120" w:after="120" w:line="276" w:lineRule="auto"/>
              <w:jc w:val="center"/>
              <w:rPr>
                <w:rFonts w:ascii="Arial" w:eastAsia="Calibri" w:hAnsi="Arial" w:cs="Arial"/>
                <w:b/>
                <w:bCs/>
                <w:color w:val="0070C0"/>
                <w:sz w:val="20"/>
                <w:szCs w:val="20"/>
              </w:rPr>
            </w:pPr>
          </w:p>
        </w:tc>
        <w:tc>
          <w:tcPr>
            <w:tcW w:w="456" w:type="pct"/>
            <w:shd w:val="clear" w:color="auto" w:fill="auto"/>
            <w:noWrap/>
            <w:vAlign w:val="center"/>
          </w:tcPr>
          <w:p w14:paraId="678345DC" w14:textId="77777777" w:rsidR="00803484" w:rsidRPr="009F47C3" w:rsidRDefault="00803484" w:rsidP="00803484">
            <w:pPr>
              <w:spacing w:before="120" w:after="120" w:line="276" w:lineRule="auto"/>
              <w:jc w:val="center"/>
              <w:rPr>
                <w:rFonts w:ascii="Arial" w:eastAsia="Calibri" w:hAnsi="Arial" w:cs="Arial"/>
                <w:bCs/>
                <w:sz w:val="20"/>
                <w:szCs w:val="20"/>
              </w:rPr>
            </w:pPr>
            <w:r w:rsidRPr="009F47C3">
              <w:rPr>
                <w:rFonts w:ascii="Arial" w:eastAsia="Calibri" w:hAnsi="Arial" w:cs="Arial"/>
                <w:bCs/>
                <w:sz w:val="20"/>
                <w:szCs w:val="20"/>
              </w:rPr>
              <w:t>1</w:t>
            </w:r>
          </w:p>
        </w:tc>
        <w:tc>
          <w:tcPr>
            <w:tcW w:w="1238" w:type="pct"/>
            <w:shd w:val="clear" w:color="auto" w:fill="auto"/>
            <w:vAlign w:val="center"/>
          </w:tcPr>
          <w:p w14:paraId="321BFE8F" w14:textId="77777777" w:rsidR="00803484" w:rsidRPr="009F47C3" w:rsidRDefault="00803484" w:rsidP="00803484">
            <w:pPr>
              <w:spacing w:before="120" w:after="120" w:line="276" w:lineRule="auto"/>
              <w:rPr>
                <w:rFonts w:ascii="Arial" w:eastAsia="Calibri" w:hAnsi="Arial" w:cs="Arial"/>
                <w:sz w:val="20"/>
                <w:szCs w:val="20"/>
              </w:rPr>
            </w:pPr>
            <w:r w:rsidRPr="009F47C3">
              <w:rPr>
                <w:rFonts w:ascii="Arial" w:eastAsia="Calibri" w:hAnsi="Arial" w:cs="Arial"/>
                <w:sz w:val="20"/>
                <w:szCs w:val="20"/>
              </w:rPr>
              <w:t>Programme of works</w:t>
            </w:r>
          </w:p>
        </w:tc>
        <w:tc>
          <w:tcPr>
            <w:tcW w:w="842" w:type="pct"/>
            <w:shd w:val="clear" w:color="auto" w:fill="auto"/>
            <w:vAlign w:val="center"/>
          </w:tcPr>
          <w:p w14:paraId="77019487" w14:textId="77777777" w:rsidR="00803484" w:rsidRPr="009F47C3" w:rsidRDefault="00803484" w:rsidP="00803484">
            <w:pPr>
              <w:spacing w:before="120" w:after="120" w:line="276" w:lineRule="auto"/>
              <w:jc w:val="center"/>
              <w:rPr>
                <w:rFonts w:ascii="Arial" w:eastAsia="Calibri" w:hAnsi="Arial" w:cs="Arial"/>
                <w:bCs/>
                <w:sz w:val="20"/>
                <w:szCs w:val="20"/>
              </w:rPr>
            </w:pPr>
            <w:r w:rsidRPr="009F47C3">
              <w:rPr>
                <w:rFonts w:ascii="Arial" w:eastAsia="Calibri" w:hAnsi="Arial" w:cs="Arial"/>
                <w:bCs/>
                <w:sz w:val="20"/>
                <w:szCs w:val="20"/>
              </w:rPr>
              <w:t>15</w:t>
            </w:r>
          </w:p>
        </w:tc>
        <w:tc>
          <w:tcPr>
            <w:tcW w:w="736" w:type="pct"/>
            <w:shd w:val="clear" w:color="auto" w:fill="auto"/>
            <w:vAlign w:val="center"/>
          </w:tcPr>
          <w:p w14:paraId="12AC046B" w14:textId="77777777" w:rsidR="00803484" w:rsidRPr="009F47C3" w:rsidRDefault="00803484" w:rsidP="00803484">
            <w:pPr>
              <w:spacing w:before="120" w:after="120" w:line="276" w:lineRule="auto"/>
              <w:jc w:val="center"/>
              <w:rPr>
                <w:rFonts w:ascii="Arial" w:eastAsia="Calibri" w:hAnsi="Arial" w:cs="Arial"/>
                <w:bCs/>
                <w:sz w:val="20"/>
                <w:szCs w:val="20"/>
              </w:rPr>
            </w:pPr>
            <w:r w:rsidRPr="009F47C3">
              <w:rPr>
                <w:rFonts w:ascii="Arial" w:eastAsia="Calibri" w:hAnsi="Arial" w:cs="Arial"/>
                <w:bCs/>
                <w:sz w:val="20"/>
                <w:szCs w:val="20"/>
              </w:rPr>
              <w:t>10</w:t>
            </w:r>
          </w:p>
        </w:tc>
        <w:tc>
          <w:tcPr>
            <w:tcW w:w="834" w:type="pct"/>
            <w:shd w:val="clear" w:color="auto" w:fill="auto"/>
            <w:noWrap/>
            <w:vAlign w:val="center"/>
          </w:tcPr>
          <w:p w14:paraId="6C323CA2" w14:textId="77777777" w:rsidR="00803484" w:rsidRPr="009F47C3" w:rsidRDefault="00803484" w:rsidP="00803484">
            <w:pPr>
              <w:spacing w:before="120" w:after="120" w:line="276" w:lineRule="auto"/>
              <w:jc w:val="center"/>
              <w:rPr>
                <w:rFonts w:ascii="Arial" w:eastAsia="Calibri" w:hAnsi="Arial" w:cs="Arial"/>
                <w:bCs/>
                <w:sz w:val="20"/>
                <w:szCs w:val="20"/>
              </w:rPr>
            </w:pPr>
            <w:r w:rsidRPr="009F47C3">
              <w:rPr>
                <w:rFonts w:ascii="Arial" w:eastAsia="Calibri" w:hAnsi="Arial" w:cs="Arial"/>
                <w:bCs/>
                <w:sz w:val="20"/>
                <w:szCs w:val="20"/>
              </w:rPr>
              <w:t>15</w:t>
            </w:r>
          </w:p>
        </w:tc>
      </w:tr>
      <w:tr w:rsidR="00803484" w:rsidRPr="009F47C3" w14:paraId="7A03FBB2" w14:textId="77777777" w:rsidTr="00803484">
        <w:trPr>
          <w:cantSplit/>
          <w:trHeight w:val="393"/>
          <w:jc w:val="right"/>
        </w:trPr>
        <w:tc>
          <w:tcPr>
            <w:tcW w:w="895" w:type="pct"/>
            <w:vMerge/>
            <w:shd w:val="clear" w:color="auto" w:fill="auto"/>
            <w:noWrap/>
            <w:vAlign w:val="center"/>
          </w:tcPr>
          <w:p w14:paraId="4B710DF9" w14:textId="77777777" w:rsidR="00803484" w:rsidRPr="009F47C3" w:rsidRDefault="00803484" w:rsidP="00803484">
            <w:pPr>
              <w:spacing w:before="120" w:after="120" w:line="276" w:lineRule="auto"/>
              <w:jc w:val="center"/>
              <w:rPr>
                <w:rFonts w:ascii="Arial" w:eastAsia="Calibri" w:hAnsi="Arial" w:cs="Arial"/>
                <w:b/>
                <w:bCs/>
                <w:color w:val="0070C0"/>
                <w:sz w:val="20"/>
                <w:szCs w:val="20"/>
              </w:rPr>
            </w:pPr>
          </w:p>
        </w:tc>
        <w:tc>
          <w:tcPr>
            <w:tcW w:w="456" w:type="pct"/>
            <w:shd w:val="clear" w:color="auto" w:fill="auto"/>
            <w:noWrap/>
            <w:vAlign w:val="center"/>
          </w:tcPr>
          <w:p w14:paraId="4B31D655" w14:textId="77777777" w:rsidR="00803484" w:rsidRPr="009F47C3" w:rsidRDefault="00803484" w:rsidP="00803484">
            <w:pPr>
              <w:spacing w:before="120" w:after="120" w:line="276" w:lineRule="auto"/>
              <w:jc w:val="center"/>
              <w:rPr>
                <w:rFonts w:ascii="Arial" w:eastAsia="Calibri" w:hAnsi="Arial" w:cs="Arial"/>
                <w:bCs/>
                <w:sz w:val="20"/>
                <w:szCs w:val="20"/>
              </w:rPr>
            </w:pPr>
            <w:r w:rsidRPr="009F47C3">
              <w:rPr>
                <w:rFonts w:ascii="Arial" w:eastAsia="Calibri" w:hAnsi="Arial" w:cs="Arial"/>
                <w:bCs/>
                <w:sz w:val="20"/>
                <w:szCs w:val="20"/>
              </w:rPr>
              <w:t>2</w:t>
            </w:r>
          </w:p>
        </w:tc>
        <w:tc>
          <w:tcPr>
            <w:tcW w:w="1238" w:type="pct"/>
            <w:shd w:val="clear" w:color="auto" w:fill="auto"/>
            <w:vAlign w:val="center"/>
          </w:tcPr>
          <w:p w14:paraId="51F862A7" w14:textId="77777777" w:rsidR="00803484" w:rsidRPr="009F47C3" w:rsidRDefault="00803484" w:rsidP="00803484">
            <w:pPr>
              <w:spacing w:before="120" w:after="120" w:line="276" w:lineRule="auto"/>
              <w:rPr>
                <w:rFonts w:ascii="Arial" w:eastAsia="Calibri" w:hAnsi="Arial" w:cs="Arial"/>
                <w:sz w:val="20"/>
                <w:szCs w:val="20"/>
              </w:rPr>
            </w:pPr>
            <w:r w:rsidRPr="009F47C3">
              <w:rPr>
                <w:rFonts w:ascii="Arial" w:eastAsia="Calibri" w:hAnsi="Arial" w:cs="Arial"/>
                <w:sz w:val="20"/>
                <w:szCs w:val="20"/>
              </w:rPr>
              <w:t>References and case study</w:t>
            </w:r>
          </w:p>
        </w:tc>
        <w:tc>
          <w:tcPr>
            <w:tcW w:w="842" w:type="pct"/>
            <w:shd w:val="clear" w:color="auto" w:fill="auto"/>
            <w:vAlign w:val="center"/>
          </w:tcPr>
          <w:p w14:paraId="40ED9076" w14:textId="77777777" w:rsidR="00803484" w:rsidRPr="009F47C3" w:rsidRDefault="00803484" w:rsidP="00803484">
            <w:pPr>
              <w:spacing w:before="120" w:after="120" w:line="276" w:lineRule="auto"/>
              <w:jc w:val="center"/>
              <w:rPr>
                <w:rFonts w:ascii="Arial" w:eastAsia="Calibri" w:hAnsi="Arial" w:cs="Arial"/>
                <w:bCs/>
                <w:sz w:val="20"/>
                <w:szCs w:val="20"/>
              </w:rPr>
            </w:pPr>
            <w:r w:rsidRPr="009F47C3">
              <w:rPr>
                <w:rFonts w:ascii="Arial" w:eastAsia="Calibri" w:hAnsi="Arial" w:cs="Arial"/>
                <w:bCs/>
                <w:sz w:val="20"/>
                <w:szCs w:val="20"/>
              </w:rPr>
              <w:t>10</w:t>
            </w:r>
          </w:p>
        </w:tc>
        <w:tc>
          <w:tcPr>
            <w:tcW w:w="736" w:type="pct"/>
            <w:shd w:val="clear" w:color="auto" w:fill="auto"/>
            <w:vAlign w:val="center"/>
          </w:tcPr>
          <w:p w14:paraId="74CBD901" w14:textId="77777777" w:rsidR="00803484" w:rsidRPr="009F47C3" w:rsidRDefault="00803484" w:rsidP="00803484">
            <w:pPr>
              <w:spacing w:before="120" w:after="120" w:line="276" w:lineRule="auto"/>
              <w:jc w:val="center"/>
              <w:rPr>
                <w:rFonts w:ascii="Arial" w:eastAsia="Calibri" w:hAnsi="Arial" w:cs="Arial"/>
                <w:bCs/>
                <w:sz w:val="20"/>
                <w:szCs w:val="20"/>
              </w:rPr>
            </w:pPr>
            <w:r w:rsidRPr="009F47C3">
              <w:rPr>
                <w:rFonts w:ascii="Arial" w:eastAsia="Calibri" w:hAnsi="Arial" w:cs="Arial"/>
                <w:bCs/>
                <w:sz w:val="20"/>
                <w:szCs w:val="20"/>
              </w:rPr>
              <w:t>10</w:t>
            </w:r>
          </w:p>
        </w:tc>
        <w:tc>
          <w:tcPr>
            <w:tcW w:w="834" w:type="pct"/>
            <w:shd w:val="clear" w:color="auto" w:fill="auto"/>
            <w:noWrap/>
            <w:vAlign w:val="center"/>
          </w:tcPr>
          <w:p w14:paraId="4B50E8E8" w14:textId="77777777" w:rsidR="00803484" w:rsidRPr="009F47C3" w:rsidRDefault="00803484" w:rsidP="00803484">
            <w:pPr>
              <w:spacing w:before="120" w:after="120" w:line="276" w:lineRule="auto"/>
              <w:jc w:val="center"/>
              <w:rPr>
                <w:rFonts w:ascii="Arial" w:eastAsia="Calibri" w:hAnsi="Arial" w:cs="Arial"/>
                <w:bCs/>
                <w:sz w:val="20"/>
                <w:szCs w:val="20"/>
              </w:rPr>
            </w:pPr>
            <w:r w:rsidRPr="009F47C3">
              <w:rPr>
                <w:rFonts w:ascii="Arial" w:eastAsia="Calibri" w:hAnsi="Arial" w:cs="Arial"/>
                <w:bCs/>
                <w:sz w:val="20"/>
                <w:szCs w:val="20"/>
              </w:rPr>
              <w:t>10</w:t>
            </w:r>
          </w:p>
        </w:tc>
      </w:tr>
      <w:tr w:rsidR="00803484" w:rsidRPr="009F47C3" w14:paraId="1934AEB1" w14:textId="77777777" w:rsidTr="00803484">
        <w:trPr>
          <w:cantSplit/>
          <w:trHeight w:val="456"/>
          <w:jc w:val="right"/>
        </w:trPr>
        <w:tc>
          <w:tcPr>
            <w:tcW w:w="895" w:type="pct"/>
            <w:vMerge/>
            <w:shd w:val="clear" w:color="auto" w:fill="auto"/>
            <w:noWrap/>
            <w:vAlign w:val="center"/>
          </w:tcPr>
          <w:p w14:paraId="05DBDFB1" w14:textId="77777777" w:rsidR="00803484" w:rsidRPr="009F47C3" w:rsidRDefault="00803484" w:rsidP="00803484">
            <w:pPr>
              <w:spacing w:before="120" w:after="120" w:line="276" w:lineRule="auto"/>
              <w:jc w:val="center"/>
              <w:rPr>
                <w:rFonts w:ascii="Arial" w:eastAsia="Calibri" w:hAnsi="Arial" w:cs="Arial"/>
                <w:b/>
                <w:bCs/>
                <w:color w:val="0070C0"/>
                <w:sz w:val="20"/>
                <w:szCs w:val="20"/>
              </w:rPr>
            </w:pPr>
          </w:p>
        </w:tc>
        <w:tc>
          <w:tcPr>
            <w:tcW w:w="456" w:type="pct"/>
            <w:shd w:val="clear" w:color="auto" w:fill="auto"/>
            <w:noWrap/>
            <w:vAlign w:val="center"/>
          </w:tcPr>
          <w:p w14:paraId="5F213EDF" w14:textId="77777777" w:rsidR="00803484" w:rsidRPr="009F47C3" w:rsidRDefault="00803484" w:rsidP="00803484">
            <w:pPr>
              <w:spacing w:before="120" w:after="120" w:line="276" w:lineRule="auto"/>
              <w:jc w:val="center"/>
              <w:rPr>
                <w:rFonts w:ascii="Arial" w:eastAsia="Calibri" w:hAnsi="Arial" w:cs="Arial"/>
                <w:bCs/>
                <w:sz w:val="20"/>
                <w:szCs w:val="20"/>
              </w:rPr>
            </w:pPr>
            <w:r w:rsidRPr="009F47C3">
              <w:rPr>
                <w:rFonts w:ascii="Arial" w:eastAsia="Calibri" w:hAnsi="Arial" w:cs="Arial"/>
                <w:bCs/>
                <w:sz w:val="20"/>
                <w:szCs w:val="20"/>
              </w:rPr>
              <w:t>3</w:t>
            </w:r>
          </w:p>
        </w:tc>
        <w:tc>
          <w:tcPr>
            <w:tcW w:w="1238" w:type="pct"/>
            <w:shd w:val="clear" w:color="auto" w:fill="auto"/>
            <w:vAlign w:val="center"/>
          </w:tcPr>
          <w:p w14:paraId="1975EC59" w14:textId="77777777" w:rsidR="00803484" w:rsidRPr="009F47C3" w:rsidRDefault="00803484" w:rsidP="00803484">
            <w:pPr>
              <w:spacing w:before="120" w:after="120" w:line="240" w:lineRule="exact"/>
              <w:rPr>
                <w:rFonts w:ascii="Arial" w:eastAsia="Calibri" w:hAnsi="Arial" w:cs="Arial"/>
                <w:sz w:val="20"/>
                <w:szCs w:val="20"/>
              </w:rPr>
            </w:pPr>
            <w:r w:rsidRPr="009F47C3">
              <w:rPr>
                <w:rFonts w:ascii="Arial" w:eastAsia="Calibri" w:hAnsi="Arial" w:cs="Arial"/>
                <w:sz w:val="20"/>
                <w:szCs w:val="20"/>
              </w:rPr>
              <w:t>User quality assurance</w:t>
            </w:r>
          </w:p>
        </w:tc>
        <w:tc>
          <w:tcPr>
            <w:tcW w:w="842" w:type="pct"/>
            <w:shd w:val="clear" w:color="auto" w:fill="auto"/>
            <w:vAlign w:val="center"/>
          </w:tcPr>
          <w:p w14:paraId="5BF8C50F" w14:textId="77777777" w:rsidR="00803484" w:rsidRPr="009F47C3" w:rsidRDefault="00803484" w:rsidP="00803484">
            <w:pPr>
              <w:spacing w:before="120" w:after="120" w:line="240" w:lineRule="exact"/>
              <w:jc w:val="center"/>
              <w:rPr>
                <w:rFonts w:ascii="Arial" w:eastAsia="Calibri" w:hAnsi="Arial" w:cs="Arial"/>
                <w:sz w:val="20"/>
                <w:szCs w:val="20"/>
              </w:rPr>
            </w:pPr>
            <w:r w:rsidRPr="009F47C3">
              <w:rPr>
                <w:rFonts w:ascii="Arial" w:eastAsia="Calibri" w:hAnsi="Arial" w:cs="Arial"/>
                <w:sz w:val="20"/>
                <w:szCs w:val="20"/>
              </w:rPr>
              <w:t>10</w:t>
            </w:r>
          </w:p>
        </w:tc>
        <w:tc>
          <w:tcPr>
            <w:tcW w:w="736" w:type="pct"/>
            <w:shd w:val="clear" w:color="auto" w:fill="auto"/>
            <w:vAlign w:val="center"/>
          </w:tcPr>
          <w:p w14:paraId="71ACA929" w14:textId="77777777" w:rsidR="00803484" w:rsidRPr="009F47C3" w:rsidRDefault="00803484" w:rsidP="00803484">
            <w:pPr>
              <w:spacing w:before="120" w:after="120" w:line="240" w:lineRule="exact"/>
              <w:jc w:val="center"/>
              <w:rPr>
                <w:rFonts w:ascii="Arial" w:eastAsia="Calibri" w:hAnsi="Arial" w:cs="Arial"/>
                <w:sz w:val="20"/>
                <w:szCs w:val="20"/>
              </w:rPr>
            </w:pPr>
            <w:r w:rsidRPr="009F47C3">
              <w:rPr>
                <w:rFonts w:ascii="Arial" w:eastAsia="Calibri" w:hAnsi="Arial" w:cs="Arial"/>
                <w:sz w:val="20"/>
                <w:szCs w:val="20"/>
              </w:rPr>
              <w:t>10</w:t>
            </w:r>
          </w:p>
        </w:tc>
        <w:tc>
          <w:tcPr>
            <w:tcW w:w="834" w:type="pct"/>
            <w:shd w:val="clear" w:color="auto" w:fill="auto"/>
            <w:noWrap/>
            <w:vAlign w:val="center"/>
          </w:tcPr>
          <w:p w14:paraId="07E28C80" w14:textId="77777777" w:rsidR="00803484" w:rsidRPr="009F47C3" w:rsidRDefault="00803484" w:rsidP="00803484">
            <w:pPr>
              <w:spacing w:before="120" w:after="120" w:line="240" w:lineRule="exact"/>
              <w:jc w:val="center"/>
              <w:rPr>
                <w:rFonts w:ascii="Arial" w:eastAsia="Calibri" w:hAnsi="Arial" w:cs="Arial"/>
                <w:sz w:val="20"/>
                <w:szCs w:val="20"/>
              </w:rPr>
            </w:pPr>
            <w:r w:rsidRPr="009F47C3">
              <w:rPr>
                <w:rFonts w:ascii="Arial" w:eastAsia="Calibri" w:hAnsi="Arial" w:cs="Arial"/>
                <w:sz w:val="20"/>
                <w:szCs w:val="20"/>
              </w:rPr>
              <w:t>10</w:t>
            </w:r>
          </w:p>
        </w:tc>
      </w:tr>
      <w:tr w:rsidR="00803484" w:rsidRPr="009F47C3" w14:paraId="68661C99" w14:textId="77777777" w:rsidTr="00803484">
        <w:trPr>
          <w:cantSplit/>
          <w:trHeight w:val="456"/>
          <w:jc w:val="right"/>
        </w:trPr>
        <w:tc>
          <w:tcPr>
            <w:tcW w:w="895" w:type="pct"/>
            <w:vMerge/>
            <w:shd w:val="clear" w:color="auto" w:fill="auto"/>
            <w:noWrap/>
            <w:vAlign w:val="center"/>
          </w:tcPr>
          <w:p w14:paraId="151E8BE1" w14:textId="77777777" w:rsidR="00803484" w:rsidRPr="009F47C3" w:rsidRDefault="00803484" w:rsidP="00803484">
            <w:pPr>
              <w:spacing w:before="120" w:after="120" w:line="276" w:lineRule="auto"/>
              <w:jc w:val="center"/>
              <w:rPr>
                <w:rFonts w:ascii="Arial" w:eastAsia="Calibri" w:hAnsi="Arial" w:cs="Arial"/>
                <w:b/>
                <w:bCs/>
                <w:color w:val="0070C0"/>
                <w:sz w:val="20"/>
                <w:szCs w:val="20"/>
              </w:rPr>
            </w:pPr>
          </w:p>
        </w:tc>
        <w:tc>
          <w:tcPr>
            <w:tcW w:w="456" w:type="pct"/>
            <w:shd w:val="clear" w:color="auto" w:fill="auto"/>
            <w:noWrap/>
            <w:vAlign w:val="center"/>
          </w:tcPr>
          <w:p w14:paraId="4FE8E678" w14:textId="77777777" w:rsidR="00803484" w:rsidRPr="009F47C3" w:rsidRDefault="00803484" w:rsidP="00803484">
            <w:pPr>
              <w:spacing w:before="120" w:after="120" w:line="276" w:lineRule="auto"/>
              <w:jc w:val="center"/>
              <w:rPr>
                <w:rFonts w:ascii="Arial" w:eastAsia="Calibri" w:hAnsi="Arial" w:cs="Arial"/>
                <w:bCs/>
                <w:sz w:val="20"/>
                <w:szCs w:val="20"/>
              </w:rPr>
            </w:pPr>
            <w:r w:rsidRPr="009F47C3">
              <w:rPr>
                <w:rFonts w:ascii="Arial" w:eastAsia="Calibri" w:hAnsi="Arial" w:cs="Arial"/>
                <w:bCs/>
                <w:sz w:val="20"/>
                <w:szCs w:val="20"/>
              </w:rPr>
              <w:t>4</w:t>
            </w:r>
          </w:p>
        </w:tc>
        <w:tc>
          <w:tcPr>
            <w:tcW w:w="1238" w:type="pct"/>
            <w:shd w:val="clear" w:color="auto" w:fill="auto"/>
            <w:vAlign w:val="center"/>
          </w:tcPr>
          <w:p w14:paraId="34DE581F" w14:textId="77777777" w:rsidR="00803484" w:rsidRPr="009F47C3" w:rsidRDefault="00803484" w:rsidP="00803484">
            <w:pPr>
              <w:spacing w:before="120" w:after="120" w:line="240" w:lineRule="exact"/>
              <w:rPr>
                <w:rFonts w:ascii="Arial" w:eastAsia="Calibri" w:hAnsi="Arial" w:cs="Arial"/>
                <w:sz w:val="20"/>
                <w:szCs w:val="20"/>
              </w:rPr>
            </w:pPr>
            <w:r w:rsidRPr="009F47C3">
              <w:rPr>
                <w:rFonts w:ascii="Arial" w:eastAsia="Calibri" w:hAnsi="Arial" w:cs="Arial"/>
                <w:sz w:val="20"/>
                <w:szCs w:val="20"/>
              </w:rPr>
              <w:t>Quality Management Systems</w:t>
            </w:r>
          </w:p>
        </w:tc>
        <w:tc>
          <w:tcPr>
            <w:tcW w:w="842" w:type="pct"/>
            <w:shd w:val="clear" w:color="auto" w:fill="auto"/>
            <w:vAlign w:val="center"/>
          </w:tcPr>
          <w:p w14:paraId="50E75E86" w14:textId="77777777" w:rsidR="00803484" w:rsidRPr="009F47C3" w:rsidRDefault="00803484" w:rsidP="00803484">
            <w:pPr>
              <w:spacing w:before="120" w:after="120" w:line="240" w:lineRule="exact"/>
              <w:jc w:val="center"/>
              <w:rPr>
                <w:rFonts w:ascii="Arial" w:eastAsia="Calibri" w:hAnsi="Arial" w:cs="Arial"/>
                <w:sz w:val="20"/>
                <w:szCs w:val="20"/>
              </w:rPr>
            </w:pPr>
            <w:r w:rsidRPr="009F47C3">
              <w:rPr>
                <w:rFonts w:ascii="Arial" w:eastAsia="Calibri" w:hAnsi="Arial" w:cs="Arial"/>
                <w:sz w:val="20"/>
                <w:szCs w:val="20"/>
              </w:rPr>
              <w:t>10</w:t>
            </w:r>
          </w:p>
        </w:tc>
        <w:tc>
          <w:tcPr>
            <w:tcW w:w="736" w:type="pct"/>
            <w:shd w:val="clear" w:color="auto" w:fill="auto"/>
            <w:vAlign w:val="center"/>
          </w:tcPr>
          <w:p w14:paraId="57221C89" w14:textId="77777777" w:rsidR="00803484" w:rsidRPr="009F47C3" w:rsidRDefault="00803484" w:rsidP="00803484">
            <w:pPr>
              <w:spacing w:before="120" w:after="120" w:line="240" w:lineRule="exact"/>
              <w:jc w:val="center"/>
              <w:rPr>
                <w:rFonts w:ascii="Arial" w:eastAsia="Calibri" w:hAnsi="Arial" w:cs="Arial"/>
                <w:sz w:val="20"/>
                <w:szCs w:val="20"/>
              </w:rPr>
            </w:pPr>
            <w:r w:rsidRPr="009F47C3">
              <w:rPr>
                <w:rFonts w:ascii="Arial" w:eastAsia="Calibri" w:hAnsi="Arial" w:cs="Arial"/>
                <w:sz w:val="20"/>
                <w:szCs w:val="20"/>
              </w:rPr>
              <w:t>10</w:t>
            </w:r>
          </w:p>
        </w:tc>
        <w:tc>
          <w:tcPr>
            <w:tcW w:w="834" w:type="pct"/>
            <w:shd w:val="clear" w:color="auto" w:fill="auto"/>
            <w:noWrap/>
            <w:vAlign w:val="center"/>
          </w:tcPr>
          <w:p w14:paraId="52AD9626" w14:textId="77777777" w:rsidR="00803484" w:rsidRPr="009F47C3" w:rsidRDefault="00803484" w:rsidP="00803484">
            <w:pPr>
              <w:spacing w:before="120" w:after="120" w:line="240" w:lineRule="exact"/>
              <w:jc w:val="center"/>
              <w:rPr>
                <w:rFonts w:ascii="Arial" w:eastAsia="Calibri" w:hAnsi="Arial" w:cs="Arial"/>
                <w:sz w:val="20"/>
                <w:szCs w:val="20"/>
              </w:rPr>
            </w:pPr>
            <w:r w:rsidRPr="009F47C3">
              <w:rPr>
                <w:rFonts w:ascii="Arial" w:eastAsia="Calibri" w:hAnsi="Arial" w:cs="Arial"/>
                <w:sz w:val="20"/>
                <w:szCs w:val="20"/>
              </w:rPr>
              <w:t>10</w:t>
            </w:r>
          </w:p>
        </w:tc>
      </w:tr>
      <w:tr w:rsidR="00803484" w:rsidRPr="009F47C3" w14:paraId="5549A86E" w14:textId="77777777" w:rsidTr="00803484">
        <w:trPr>
          <w:cantSplit/>
          <w:trHeight w:val="170"/>
          <w:jc w:val="right"/>
        </w:trPr>
        <w:tc>
          <w:tcPr>
            <w:tcW w:w="895" w:type="pct"/>
            <w:vMerge/>
            <w:shd w:val="clear" w:color="auto" w:fill="auto"/>
            <w:noWrap/>
            <w:vAlign w:val="center"/>
          </w:tcPr>
          <w:p w14:paraId="30640FE5" w14:textId="77777777" w:rsidR="00803484" w:rsidRPr="009F47C3" w:rsidRDefault="00803484" w:rsidP="00803484">
            <w:pPr>
              <w:spacing w:before="120" w:after="120" w:line="276" w:lineRule="auto"/>
              <w:jc w:val="center"/>
              <w:rPr>
                <w:rFonts w:ascii="Arial" w:eastAsia="Calibri" w:hAnsi="Arial" w:cs="Arial"/>
                <w:b/>
                <w:bCs/>
                <w:sz w:val="20"/>
                <w:szCs w:val="20"/>
              </w:rPr>
            </w:pPr>
          </w:p>
        </w:tc>
        <w:tc>
          <w:tcPr>
            <w:tcW w:w="456" w:type="pct"/>
            <w:shd w:val="clear" w:color="auto" w:fill="auto"/>
            <w:noWrap/>
            <w:vAlign w:val="center"/>
          </w:tcPr>
          <w:p w14:paraId="09C296C4" w14:textId="77777777" w:rsidR="00803484" w:rsidRPr="009F47C3" w:rsidRDefault="00803484" w:rsidP="00803484">
            <w:pPr>
              <w:spacing w:before="120" w:after="120" w:line="276" w:lineRule="auto"/>
              <w:jc w:val="center"/>
              <w:rPr>
                <w:rFonts w:ascii="Arial" w:eastAsia="Calibri" w:hAnsi="Arial" w:cs="Arial"/>
                <w:bCs/>
                <w:sz w:val="20"/>
                <w:szCs w:val="20"/>
              </w:rPr>
            </w:pPr>
            <w:r w:rsidRPr="009F47C3">
              <w:rPr>
                <w:rFonts w:ascii="Arial" w:eastAsia="Calibri" w:hAnsi="Arial" w:cs="Arial"/>
                <w:bCs/>
                <w:sz w:val="20"/>
                <w:szCs w:val="20"/>
              </w:rPr>
              <w:t>5</w:t>
            </w:r>
          </w:p>
        </w:tc>
        <w:tc>
          <w:tcPr>
            <w:tcW w:w="1238" w:type="pct"/>
            <w:shd w:val="clear" w:color="auto" w:fill="auto"/>
            <w:vAlign w:val="center"/>
          </w:tcPr>
          <w:p w14:paraId="091E9720" w14:textId="77777777" w:rsidR="00803484" w:rsidRPr="009F47C3" w:rsidRDefault="00803484" w:rsidP="00803484">
            <w:pPr>
              <w:spacing w:before="120" w:after="120" w:line="240" w:lineRule="exact"/>
              <w:rPr>
                <w:rFonts w:ascii="Arial" w:eastAsia="Calibri" w:hAnsi="Arial" w:cs="Arial"/>
                <w:sz w:val="20"/>
                <w:szCs w:val="20"/>
              </w:rPr>
            </w:pPr>
            <w:r w:rsidRPr="009F47C3">
              <w:rPr>
                <w:rFonts w:ascii="Arial" w:eastAsia="Calibri" w:hAnsi="Arial" w:cs="Arial"/>
                <w:sz w:val="20"/>
                <w:szCs w:val="20"/>
              </w:rPr>
              <w:t>Added value</w:t>
            </w:r>
          </w:p>
        </w:tc>
        <w:tc>
          <w:tcPr>
            <w:tcW w:w="842" w:type="pct"/>
            <w:shd w:val="clear" w:color="auto" w:fill="auto"/>
            <w:vAlign w:val="center"/>
          </w:tcPr>
          <w:p w14:paraId="759869C2" w14:textId="77777777" w:rsidR="00803484" w:rsidRPr="009F47C3" w:rsidRDefault="00803484" w:rsidP="00803484">
            <w:pPr>
              <w:spacing w:before="120" w:after="120" w:line="240" w:lineRule="exact"/>
              <w:jc w:val="center"/>
              <w:rPr>
                <w:rFonts w:ascii="Arial" w:eastAsia="Calibri" w:hAnsi="Arial" w:cs="Arial"/>
                <w:sz w:val="20"/>
                <w:szCs w:val="20"/>
              </w:rPr>
            </w:pPr>
            <w:r w:rsidRPr="009F47C3">
              <w:rPr>
                <w:rFonts w:ascii="Arial" w:eastAsia="Calibri" w:hAnsi="Arial" w:cs="Arial"/>
                <w:sz w:val="20"/>
                <w:szCs w:val="20"/>
              </w:rPr>
              <w:t>5</w:t>
            </w:r>
          </w:p>
        </w:tc>
        <w:tc>
          <w:tcPr>
            <w:tcW w:w="736" w:type="pct"/>
            <w:shd w:val="clear" w:color="auto" w:fill="auto"/>
            <w:vAlign w:val="center"/>
          </w:tcPr>
          <w:p w14:paraId="731E2E16" w14:textId="77777777" w:rsidR="00803484" w:rsidRPr="009F47C3" w:rsidRDefault="00803484" w:rsidP="00803484">
            <w:pPr>
              <w:spacing w:before="120" w:after="120" w:line="240" w:lineRule="exact"/>
              <w:jc w:val="center"/>
              <w:rPr>
                <w:rFonts w:ascii="Arial" w:eastAsia="Calibri" w:hAnsi="Arial" w:cs="Arial"/>
                <w:sz w:val="20"/>
                <w:szCs w:val="20"/>
              </w:rPr>
            </w:pPr>
            <w:r w:rsidRPr="009F47C3">
              <w:rPr>
                <w:rFonts w:ascii="Arial" w:eastAsia="Calibri" w:hAnsi="Arial" w:cs="Arial"/>
                <w:sz w:val="20"/>
                <w:szCs w:val="20"/>
              </w:rPr>
              <w:t>10</w:t>
            </w:r>
          </w:p>
        </w:tc>
        <w:tc>
          <w:tcPr>
            <w:tcW w:w="834" w:type="pct"/>
            <w:shd w:val="clear" w:color="auto" w:fill="auto"/>
            <w:noWrap/>
            <w:vAlign w:val="center"/>
          </w:tcPr>
          <w:p w14:paraId="67DAF082" w14:textId="77777777" w:rsidR="00803484" w:rsidRPr="009F47C3" w:rsidRDefault="00803484" w:rsidP="00803484">
            <w:pPr>
              <w:spacing w:before="120" w:after="120" w:line="240" w:lineRule="exact"/>
              <w:jc w:val="center"/>
              <w:rPr>
                <w:rFonts w:ascii="Arial" w:eastAsia="Calibri" w:hAnsi="Arial" w:cs="Arial"/>
                <w:sz w:val="20"/>
                <w:szCs w:val="20"/>
              </w:rPr>
            </w:pPr>
            <w:r w:rsidRPr="009F47C3">
              <w:rPr>
                <w:rFonts w:ascii="Arial" w:eastAsia="Calibri" w:hAnsi="Arial" w:cs="Arial"/>
                <w:sz w:val="20"/>
                <w:szCs w:val="20"/>
              </w:rPr>
              <w:t>5</w:t>
            </w:r>
          </w:p>
        </w:tc>
      </w:tr>
      <w:tr w:rsidR="00803484" w:rsidRPr="009F47C3" w14:paraId="5110DEBF" w14:textId="77777777" w:rsidTr="00803484">
        <w:trPr>
          <w:cantSplit/>
          <w:trHeight w:val="456"/>
          <w:jc w:val="right"/>
        </w:trPr>
        <w:tc>
          <w:tcPr>
            <w:tcW w:w="895" w:type="pct"/>
            <w:shd w:val="clear" w:color="auto" w:fill="auto"/>
            <w:noWrap/>
            <w:vAlign w:val="center"/>
          </w:tcPr>
          <w:p w14:paraId="05CF71CF" w14:textId="77777777" w:rsidR="00803484" w:rsidRPr="009F47C3" w:rsidRDefault="00803484" w:rsidP="00803484">
            <w:pPr>
              <w:spacing w:before="120" w:after="120" w:line="276" w:lineRule="auto"/>
              <w:jc w:val="center"/>
              <w:rPr>
                <w:rFonts w:ascii="Arial" w:eastAsia="Calibri" w:hAnsi="Arial" w:cs="Arial"/>
                <w:b/>
                <w:bCs/>
                <w:color w:val="0070C0"/>
                <w:sz w:val="20"/>
                <w:szCs w:val="20"/>
              </w:rPr>
            </w:pPr>
          </w:p>
        </w:tc>
        <w:tc>
          <w:tcPr>
            <w:tcW w:w="3271" w:type="pct"/>
            <w:gridSpan w:val="4"/>
            <w:shd w:val="clear" w:color="auto" w:fill="auto"/>
            <w:noWrap/>
            <w:vAlign w:val="center"/>
          </w:tcPr>
          <w:p w14:paraId="024DD09E" w14:textId="77777777" w:rsidR="00803484" w:rsidRPr="009F47C3" w:rsidRDefault="00803484" w:rsidP="00803484">
            <w:pPr>
              <w:spacing w:before="120" w:after="120" w:line="240" w:lineRule="exact"/>
              <w:rPr>
                <w:rFonts w:ascii="Arial" w:eastAsia="Calibri" w:hAnsi="Arial" w:cs="Arial"/>
                <w:sz w:val="20"/>
                <w:szCs w:val="20"/>
              </w:rPr>
            </w:pPr>
            <w:r w:rsidRPr="009F47C3">
              <w:rPr>
                <w:rFonts w:ascii="Arial" w:eastAsia="Calibri" w:hAnsi="Arial" w:cs="Arial"/>
                <w:b/>
                <w:sz w:val="20"/>
                <w:szCs w:val="20"/>
              </w:rPr>
              <w:t xml:space="preserve">Maximum Score Available </w:t>
            </w:r>
          </w:p>
        </w:tc>
        <w:tc>
          <w:tcPr>
            <w:tcW w:w="834" w:type="pct"/>
            <w:shd w:val="clear" w:color="auto" w:fill="auto"/>
            <w:noWrap/>
            <w:vAlign w:val="center"/>
          </w:tcPr>
          <w:p w14:paraId="7E48FCA2" w14:textId="77777777" w:rsidR="00803484" w:rsidRPr="009F47C3" w:rsidRDefault="00803484" w:rsidP="00803484">
            <w:pPr>
              <w:spacing w:before="120" w:after="120" w:line="240" w:lineRule="exact"/>
              <w:jc w:val="center"/>
              <w:rPr>
                <w:rFonts w:ascii="Arial" w:eastAsia="Calibri" w:hAnsi="Arial" w:cs="Arial"/>
                <w:sz w:val="20"/>
                <w:szCs w:val="20"/>
              </w:rPr>
            </w:pPr>
            <w:r w:rsidRPr="009F47C3">
              <w:rPr>
                <w:rFonts w:ascii="Arial" w:eastAsia="Calibri" w:hAnsi="Arial" w:cs="Arial"/>
                <w:sz w:val="20"/>
                <w:szCs w:val="20"/>
              </w:rPr>
              <w:t>50</w:t>
            </w:r>
          </w:p>
        </w:tc>
      </w:tr>
    </w:tbl>
    <w:p w14:paraId="0F3E1497" w14:textId="77777777" w:rsidR="00803484" w:rsidRDefault="00803484" w:rsidP="00803484">
      <w:pPr>
        <w:spacing w:after="0"/>
        <w:rPr>
          <w:rFonts w:ascii="Arial" w:hAnsi="Arial" w:cs="Arial"/>
          <w:sz w:val="24"/>
        </w:rPr>
      </w:pPr>
    </w:p>
    <w:p w14:paraId="5BA8981B" w14:textId="77777777" w:rsidR="00803484" w:rsidRPr="009F47C3" w:rsidRDefault="00803484" w:rsidP="00803484">
      <w:pPr>
        <w:pStyle w:val="ListParagraph"/>
        <w:numPr>
          <w:ilvl w:val="0"/>
          <w:numId w:val="1"/>
        </w:numPr>
        <w:spacing w:after="0"/>
        <w:rPr>
          <w:rFonts w:ascii="Arial" w:hAnsi="Arial" w:cs="Arial"/>
          <w:b/>
          <w:sz w:val="24"/>
        </w:rPr>
      </w:pPr>
      <w:r w:rsidRPr="009F47C3">
        <w:rPr>
          <w:rFonts w:ascii="Arial" w:hAnsi="Arial" w:cs="Arial"/>
          <w:b/>
          <w:sz w:val="24"/>
        </w:rPr>
        <w:t>AWARD OF CONTRACT</w:t>
      </w:r>
    </w:p>
    <w:p w14:paraId="6DE026F0" w14:textId="77777777" w:rsidR="00803484" w:rsidRPr="009F47C3" w:rsidRDefault="00803484" w:rsidP="00803484">
      <w:pPr>
        <w:spacing w:after="0"/>
        <w:rPr>
          <w:rFonts w:ascii="Arial" w:hAnsi="Arial" w:cs="Arial"/>
          <w:sz w:val="24"/>
        </w:rPr>
      </w:pPr>
    </w:p>
    <w:p w14:paraId="4B42AAF1" w14:textId="77777777" w:rsidR="00803484" w:rsidRPr="009F47C3" w:rsidRDefault="00803484" w:rsidP="00524930">
      <w:pPr>
        <w:pStyle w:val="ListParagraph"/>
        <w:numPr>
          <w:ilvl w:val="1"/>
          <w:numId w:val="1"/>
        </w:numPr>
        <w:spacing w:after="0"/>
        <w:jc w:val="both"/>
        <w:rPr>
          <w:rFonts w:ascii="Arial" w:hAnsi="Arial" w:cs="Arial"/>
          <w:sz w:val="24"/>
        </w:rPr>
      </w:pPr>
      <w:r w:rsidRPr="009F47C3">
        <w:rPr>
          <w:rFonts w:ascii="Arial" w:hAnsi="Arial" w:cs="Arial"/>
          <w:sz w:val="24"/>
        </w:rPr>
        <w:t>It is envisaged that 1 contractor will be awarded the contract.</w:t>
      </w:r>
    </w:p>
    <w:p w14:paraId="57A4ACCD" w14:textId="77777777" w:rsidR="00803484" w:rsidRPr="009F47C3" w:rsidRDefault="00803484" w:rsidP="00524930">
      <w:pPr>
        <w:spacing w:after="0"/>
        <w:jc w:val="both"/>
        <w:rPr>
          <w:rFonts w:ascii="Arial" w:hAnsi="Arial" w:cs="Arial"/>
          <w:sz w:val="24"/>
        </w:rPr>
      </w:pPr>
    </w:p>
    <w:p w14:paraId="638618BA" w14:textId="3E8A7858" w:rsidR="00803484" w:rsidRPr="009F47C3" w:rsidRDefault="00AD5462" w:rsidP="00524930">
      <w:pPr>
        <w:pStyle w:val="ListParagraph"/>
        <w:numPr>
          <w:ilvl w:val="1"/>
          <w:numId w:val="1"/>
        </w:numPr>
        <w:spacing w:after="0"/>
        <w:jc w:val="both"/>
        <w:rPr>
          <w:rFonts w:ascii="Arial" w:hAnsi="Arial" w:cs="Arial"/>
          <w:sz w:val="24"/>
        </w:rPr>
      </w:pPr>
      <w:r>
        <w:rPr>
          <w:rFonts w:ascii="Arial" w:hAnsi="Arial" w:cs="Arial"/>
          <w:sz w:val="24"/>
        </w:rPr>
        <w:t>The Contract will be awarded to the tenderer who submits t</w:t>
      </w:r>
      <w:r w:rsidR="00803484" w:rsidRPr="009F47C3">
        <w:rPr>
          <w:rFonts w:ascii="Arial" w:hAnsi="Arial" w:cs="Arial"/>
          <w:sz w:val="24"/>
        </w:rPr>
        <w:t>he most economically advantageous bid, based on the evaluation criteria listed.</w:t>
      </w:r>
    </w:p>
    <w:p w14:paraId="2A6F72C2" w14:textId="77777777" w:rsidR="00803484" w:rsidRPr="009F47C3" w:rsidRDefault="00803484" w:rsidP="00524930">
      <w:pPr>
        <w:spacing w:after="0"/>
        <w:jc w:val="both"/>
        <w:rPr>
          <w:rFonts w:ascii="Arial" w:hAnsi="Arial" w:cs="Arial"/>
          <w:sz w:val="24"/>
        </w:rPr>
      </w:pPr>
    </w:p>
    <w:p w14:paraId="1092587E" w14:textId="77777777" w:rsidR="00803484" w:rsidRPr="009F47C3" w:rsidRDefault="00803484" w:rsidP="00524930">
      <w:pPr>
        <w:pStyle w:val="ListParagraph"/>
        <w:numPr>
          <w:ilvl w:val="1"/>
          <w:numId w:val="1"/>
        </w:numPr>
        <w:spacing w:after="0"/>
        <w:jc w:val="both"/>
        <w:rPr>
          <w:rFonts w:ascii="Arial" w:hAnsi="Arial" w:cs="Arial"/>
          <w:sz w:val="24"/>
        </w:rPr>
      </w:pPr>
      <w:r w:rsidRPr="009F47C3">
        <w:rPr>
          <w:rFonts w:ascii="Arial" w:hAnsi="Arial" w:cs="Arial"/>
          <w:sz w:val="24"/>
        </w:rPr>
        <w:t>Ashford Borough Council does not bind itself to accept the lowest or any bid, and unless a bidder expressly states that a partial award will not be acceptable, then the right is reserved to accept a bid in part.</w:t>
      </w:r>
    </w:p>
    <w:p w14:paraId="59598F59" w14:textId="77777777" w:rsidR="00803484" w:rsidRPr="009F47C3" w:rsidRDefault="00803484" w:rsidP="00524930">
      <w:pPr>
        <w:spacing w:after="0"/>
        <w:jc w:val="both"/>
        <w:rPr>
          <w:rFonts w:ascii="Arial" w:hAnsi="Arial" w:cs="Arial"/>
          <w:sz w:val="24"/>
        </w:rPr>
      </w:pPr>
    </w:p>
    <w:p w14:paraId="5BDD1E4D" w14:textId="77777777" w:rsidR="00803484" w:rsidRPr="009F47C3" w:rsidRDefault="00803484" w:rsidP="00524930">
      <w:pPr>
        <w:pStyle w:val="ListParagraph"/>
        <w:numPr>
          <w:ilvl w:val="1"/>
          <w:numId w:val="1"/>
        </w:numPr>
        <w:spacing w:after="0"/>
        <w:jc w:val="both"/>
        <w:rPr>
          <w:rFonts w:ascii="Arial" w:hAnsi="Arial" w:cs="Arial"/>
          <w:sz w:val="24"/>
        </w:rPr>
      </w:pPr>
      <w:r w:rsidRPr="009F47C3">
        <w:rPr>
          <w:rFonts w:ascii="Arial" w:hAnsi="Arial" w:cs="Arial"/>
          <w:sz w:val="24"/>
        </w:rPr>
        <w:t>Ashford Borough Council reserves the right to hold clarification shortlisting interviews after the initial evaluation should further information be required.</w:t>
      </w:r>
    </w:p>
    <w:p w14:paraId="4CE04910" w14:textId="77777777" w:rsidR="00803484" w:rsidRPr="009F47C3" w:rsidRDefault="00803484" w:rsidP="00524930">
      <w:pPr>
        <w:spacing w:after="0"/>
        <w:jc w:val="both"/>
        <w:rPr>
          <w:rFonts w:ascii="Arial" w:hAnsi="Arial" w:cs="Arial"/>
          <w:sz w:val="24"/>
        </w:rPr>
      </w:pPr>
    </w:p>
    <w:p w14:paraId="535FC387" w14:textId="0906AA82" w:rsidR="00803484" w:rsidRPr="009F47C3" w:rsidRDefault="00803484" w:rsidP="00524930">
      <w:pPr>
        <w:pStyle w:val="ListParagraph"/>
        <w:numPr>
          <w:ilvl w:val="1"/>
          <w:numId w:val="1"/>
        </w:numPr>
        <w:spacing w:after="0"/>
        <w:jc w:val="both"/>
        <w:rPr>
          <w:rFonts w:ascii="Arial" w:hAnsi="Arial" w:cs="Arial"/>
          <w:sz w:val="24"/>
        </w:rPr>
      </w:pPr>
      <w:r w:rsidRPr="009F47C3">
        <w:rPr>
          <w:rFonts w:ascii="Arial" w:hAnsi="Arial" w:cs="Arial"/>
          <w:sz w:val="24"/>
        </w:rPr>
        <w:t xml:space="preserve">Upon conclusion of the evaluation of responses, </w:t>
      </w:r>
      <w:r w:rsidR="00AD5462">
        <w:rPr>
          <w:rFonts w:ascii="Arial" w:hAnsi="Arial" w:cs="Arial"/>
          <w:sz w:val="24"/>
        </w:rPr>
        <w:t>the b</w:t>
      </w:r>
      <w:r w:rsidRPr="009F47C3">
        <w:rPr>
          <w:rFonts w:ascii="Arial" w:hAnsi="Arial" w:cs="Arial"/>
          <w:sz w:val="24"/>
        </w:rPr>
        <w:t>id</w:t>
      </w:r>
      <w:r w:rsidR="00AD5462">
        <w:rPr>
          <w:rFonts w:ascii="Arial" w:hAnsi="Arial" w:cs="Arial"/>
          <w:sz w:val="24"/>
        </w:rPr>
        <w:t xml:space="preserve"> </w:t>
      </w:r>
      <w:r w:rsidRPr="009F47C3">
        <w:rPr>
          <w:rFonts w:ascii="Arial" w:hAnsi="Arial" w:cs="Arial"/>
          <w:sz w:val="24"/>
        </w:rPr>
        <w:t xml:space="preserve">with whom it is agreed should be awarded the </w:t>
      </w:r>
      <w:r w:rsidR="00AD5462">
        <w:rPr>
          <w:rFonts w:ascii="Arial" w:hAnsi="Arial" w:cs="Arial"/>
          <w:sz w:val="24"/>
        </w:rPr>
        <w:t>contract shall</w:t>
      </w:r>
      <w:r w:rsidRPr="009F47C3">
        <w:rPr>
          <w:rFonts w:ascii="Arial" w:hAnsi="Arial" w:cs="Arial"/>
          <w:sz w:val="24"/>
        </w:rPr>
        <w:t xml:space="preserve"> be advised accordingly in writing with the issue of an ‘Acceptance / Intention to Award’ letter.</w:t>
      </w:r>
    </w:p>
    <w:p w14:paraId="1BDCEE48" w14:textId="77777777" w:rsidR="00803484" w:rsidRPr="009F47C3" w:rsidRDefault="00803484" w:rsidP="00524930">
      <w:pPr>
        <w:spacing w:after="0"/>
        <w:jc w:val="both"/>
        <w:rPr>
          <w:rFonts w:ascii="Arial" w:hAnsi="Arial" w:cs="Arial"/>
          <w:sz w:val="24"/>
        </w:rPr>
      </w:pPr>
    </w:p>
    <w:p w14:paraId="05AE0AA4" w14:textId="24A4C4B3" w:rsidR="00803484" w:rsidRPr="009F47C3" w:rsidRDefault="00803484" w:rsidP="00524930">
      <w:pPr>
        <w:pStyle w:val="ListParagraph"/>
        <w:numPr>
          <w:ilvl w:val="1"/>
          <w:numId w:val="1"/>
        </w:numPr>
        <w:spacing w:after="0"/>
        <w:jc w:val="both"/>
        <w:rPr>
          <w:rFonts w:ascii="Arial" w:hAnsi="Arial" w:cs="Arial"/>
          <w:sz w:val="24"/>
        </w:rPr>
      </w:pPr>
      <w:r w:rsidRPr="009F47C3">
        <w:rPr>
          <w:rFonts w:ascii="Arial" w:hAnsi="Arial" w:cs="Arial"/>
          <w:sz w:val="24"/>
        </w:rPr>
        <w:t xml:space="preserve">Bidders that are unsuccessful will be advised of this in writing via a ‘Non acceptance of Submission’ </w:t>
      </w:r>
      <w:r w:rsidR="000C66A8">
        <w:rPr>
          <w:rFonts w:ascii="Arial" w:hAnsi="Arial" w:cs="Arial"/>
          <w:sz w:val="24"/>
        </w:rPr>
        <w:t>e:mail</w:t>
      </w:r>
      <w:r w:rsidRPr="009F47C3">
        <w:rPr>
          <w:rFonts w:ascii="Arial" w:hAnsi="Arial" w:cs="Arial"/>
          <w:sz w:val="24"/>
        </w:rPr>
        <w:t>.</w:t>
      </w:r>
    </w:p>
    <w:p w14:paraId="00DAD7D3" w14:textId="77777777" w:rsidR="00803484" w:rsidRPr="009F47C3" w:rsidRDefault="00803484" w:rsidP="00524930">
      <w:pPr>
        <w:spacing w:after="0"/>
        <w:jc w:val="both"/>
        <w:rPr>
          <w:rFonts w:ascii="Arial" w:hAnsi="Arial" w:cs="Arial"/>
          <w:sz w:val="24"/>
        </w:rPr>
      </w:pPr>
    </w:p>
    <w:p w14:paraId="66966D80" w14:textId="763D6AEF" w:rsidR="00803484" w:rsidRPr="009F47C3" w:rsidRDefault="00803484" w:rsidP="00524930">
      <w:pPr>
        <w:pStyle w:val="ListParagraph"/>
        <w:numPr>
          <w:ilvl w:val="1"/>
          <w:numId w:val="1"/>
        </w:numPr>
        <w:spacing w:after="0"/>
        <w:jc w:val="both"/>
        <w:rPr>
          <w:rFonts w:ascii="Arial" w:hAnsi="Arial" w:cs="Arial"/>
          <w:sz w:val="24"/>
        </w:rPr>
      </w:pPr>
      <w:r w:rsidRPr="009F47C3">
        <w:rPr>
          <w:rFonts w:ascii="Arial" w:hAnsi="Arial" w:cs="Arial"/>
          <w:sz w:val="24"/>
        </w:rPr>
        <w:t xml:space="preserve">The commencement of the </w:t>
      </w:r>
      <w:r w:rsidR="000C66A8">
        <w:rPr>
          <w:rFonts w:ascii="Arial" w:hAnsi="Arial" w:cs="Arial"/>
          <w:sz w:val="24"/>
        </w:rPr>
        <w:t>contract</w:t>
      </w:r>
      <w:r w:rsidRPr="009F47C3">
        <w:rPr>
          <w:rFonts w:ascii="Arial" w:hAnsi="Arial" w:cs="Arial"/>
          <w:sz w:val="24"/>
        </w:rPr>
        <w:t xml:space="preserve"> will be subject to a ten day standstill period from the notification of intention to award as per t</w:t>
      </w:r>
      <w:r w:rsidR="000C66A8">
        <w:rPr>
          <w:rFonts w:ascii="Arial" w:hAnsi="Arial" w:cs="Arial"/>
          <w:sz w:val="24"/>
        </w:rPr>
        <w:t>he Public Contracts Regulations 2015.</w:t>
      </w:r>
    </w:p>
    <w:p w14:paraId="33F3BC04" w14:textId="77777777" w:rsidR="00803484" w:rsidRPr="009F47C3" w:rsidRDefault="00803484" w:rsidP="00524930">
      <w:pPr>
        <w:spacing w:after="0"/>
        <w:jc w:val="both"/>
        <w:rPr>
          <w:rFonts w:ascii="Arial" w:hAnsi="Arial" w:cs="Arial"/>
          <w:sz w:val="24"/>
        </w:rPr>
      </w:pPr>
    </w:p>
    <w:p w14:paraId="3CE52BC2" w14:textId="0D6F254B" w:rsidR="00803484" w:rsidRPr="009F47C3" w:rsidRDefault="00803484" w:rsidP="00524930">
      <w:pPr>
        <w:pStyle w:val="ListParagraph"/>
        <w:numPr>
          <w:ilvl w:val="1"/>
          <w:numId w:val="1"/>
        </w:numPr>
        <w:spacing w:after="0"/>
        <w:jc w:val="both"/>
        <w:rPr>
          <w:rFonts w:ascii="Arial" w:hAnsi="Arial" w:cs="Arial"/>
          <w:sz w:val="24"/>
        </w:rPr>
      </w:pPr>
      <w:r w:rsidRPr="009F47C3">
        <w:rPr>
          <w:rFonts w:ascii="Arial" w:hAnsi="Arial" w:cs="Arial"/>
          <w:sz w:val="24"/>
        </w:rPr>
        <w:t xml:space="preserve">Upon conclusion of all of the above stages, a </w:t>
      </w:r>
      <w:r w:rsidR="000C66A8">
        <w:rPr>
          <w:rFonts w:ascii="Arial" w:hAnsi="Arial" w:cs="Arial"/>
          <w:sz w:val="24"/>
        </w:rPr>
        <w:t>contract will be</w:t>
      </w:r>
      <w:r w:rsidRPr="009F47C3">
        <w:rPr>
          <w:rFonts w:ascii="Arial" w:hAnsi="Arial" w:cs="Arial"/>
          <w:sz w:val="24"/>
        </w:rPr>
        <w:t xml:space="preserve"> created between Ashford Borough Council and the appointed contractor</w:t>
      </w:r>
      <w:r w:rsidR="000C66A8">
        <w:rPr>
          <w:rFonts w:ascii="Arial" w:hAnsi="Arial" w:cs="Arial"/>
          <w:sz w:val="24"/>
        </w:rPr>
        <w:t>.</w:t>
      </w:r>
    </w:p>
    <w:p w14:paraId="3ECC7630" w14:textId="77777777" w:rsidR="00803484" w:rsidRPr="009F47C3" w:rsidRDefault="00803484" w:rsidP="00524930">
      <w:pPr>
        <w:spacing w:after="0"/>
        <w:jc w:val="both"/>
        <w:rPr>
          <w:rFonts w:ascii="Arial" w:hAnsi="Arial" w:cs="Arial"/>
          <w:sz w:val="24"/>
        </w:rPr>
      </w:pPr>
    </w:p>
    <w:p w14:paraId="44DED891" w14:textId="77777777" w:rsidR="00803484" w:rsidRPr="009F47C3" w:rsidRDefault="00803484" w:rsidP="00524930">
      <w:pPr>
        <w:pStyle w:val="ListParagraph"/>
        <w:numPr>
          <w:ilvl w:val="1"/>
          <w:numId w:val="1"/>
        </w:numPr>
        <w:spacing w:after="0"/>
        <w:jc w:val="both"/>
        <w:rPr>
          <w:rFonts w:ascii="Arial" w:hAnsi="Arial" w:cs="Arial"/>
          <w:sz w:val="24"/>
        </w:rPr>
      </w:pPr>
      <w:r w:rsidRPr="009F47C3">
        <w:rPr>
          <w:rFonts w:ascii="Arial" w:hAnsi="Arial" w:cs="Arial"/>
          <w:sz w:val="24"/>
        </w:rPr>
        <w:t xml:space="preserve">The form of contract awarded shall be the JCT Design and Build (Minor Works 2016) contract which incorporates the requirements of the 2015 CDM regulations. </w:t>
      </w:r>
    </w:p>
    <w:p w14:paraId="7902D9AB" w14:textId="5C9C971B" w:rsidR="00803484" w:rsidRPr="00803484" w:rsidRDefault="00803484" w:rsidP="00524930">
      <w:pPr>
        <w:spacing w:after="0"/>
        <w:jc w:val="both"/>
        <w:rPr>
          <w:rFonts w:ascii="Arial" w:hAnsi="Arial" w:cs="Arial"/>
          <w:sz w:val="24"/>
        </w:rPr>
      </w:pPr>
    </w:p>
    <w:p w14:paraId="51921F5B" w14:textId="21789327" w:rsidR="009F47C3" w:rsidRDefault="009F47C3" w:rsidP="00524930">
      <w:pPr>
        <w:pStyle w:val="ListParagraph"/>
        <w:numPr>
          <w:ilvl w:val="1"/>
          <w:numId w:val="1"/>
        </w:numPr>
        <w:spacing w:after="0"/>
        <w:jc w:val="both"/>
        <w:rPr>
          <w:rFonts w:ascii="Arial" w:hAnsi="Arial" w:cs="Arial"/>
          <w:b/>
          <w:sz w:val="24"/>
        </w:rPr>
      </w:pPr>
      <w:r w:rsidRPr="00524930">
        <w:rPr>
          <w:rFonts w:ascii="Arial" w:hAnsi="Arial" w:cs="Arial"/>
          <w:b/>
          <w:sz w:val="24"/>
        </w:rPr>
        <w:t>Timetable</w:t>
      </w:r>
    </w:p>
    <w:p w14:paraId="29B1F950" w14:textId="4BF9D510" w:rsidR="00524930" w:rsidRPr="00524930" w:rsidRDefault="00524930" w:rsidP="00524930">
      <w:pPr>
        <w:spacing w:after="0"/>
        <w:jc w:val="both"/>
        <w:rPr>
          <w:rFonts w:ascii="Arial" w:hAnsi="Arial" w:cs="Arial"/>
          <w:b/>
          <w:sz w:val="24"/>
        </w:rPr>
      </w:pPr>
    </w:p>
    <w:tbl>
      <w:tblPr>
        <w:tblW w:w="0" w:type="auto"/>
        <w:tblInd w:w="1124" w:type="dxa"/>
        <w:tblCellMar>
          <w:left w:w="0" w:type="dxa"/>
          <w:right w:w="0" w:type="dxa"/>
        </w:tblCellMar>
        <w:tblLook w:val="04A0" w:firstRow="1" w:lastRow="0" w:firstColumn="1" w:lastColumn="0" w:noHBand="0" w:noVBand="1"/>
      </w:tblPr>
      <w:tblGrid>
        <w:gridCol w:w="3004"/>
        <w:gridCol w:w="5643"/>
      </w:tblGrid>
      <w:tr w:rsidR="00DE6747" w14:paraId="1E803092" w14:textId="77777777" w:rsidTr="00524930">
        <w:tc>
          <w:tcPr>
            <w:tcW w:w="3004"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3B00AFAD" w14:textId="41167CA8" w:rsidR="00DE6747" w:rsidRPr="00DE6747" w:rsidRDefault="00DE6747" w:rsidP="00DE6747">
            <w:pPr>
              <w:ind w:left="164"/>
              <w:rPr>
                <w:rFonts w:ascii="Arial" w:hAnsi="Arial" w:cs="Arial"/>
                <w:b/>
                <w:bCs/>
                <w:sz w:val="24"/>
                <w:szCs w:val="24"/>
              </w:rPr>
            </w:pPr>
            <w:r>
              <w:rPr>
                <w:rFonts w:ascii="Arial" w:hAnsi="Arial" w:cs="Arial"/>
                <w:b/>
                <w:bCs/>
                <w:sz w:val="24"/>
                <w:szCs w:val="24"/>
              </w:rPr>
              <w:t>T</w:t>
            </w:r>
            <w:r w:rsidRPr="00DE6747">
              <w:rPr>
                <w:rFonts w:ascii="Arial" w:hAnsi="Arial" w:cs="Arial"/>
                <w:b/>
                <w:bCs/>
                <w:sz w:val="24"/>
                <w:szCs w:val="24"/>
              </w:rPr>
              <w:t>ask</w:t>
            </w:r>
          </w:p>
        </w:tc>
        <w:tc>
          <w:tcPr>
            <w:tcW w:w="5643"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246053EB" w14:textId="77777777" w:rsidR="00DE6747" w:rsidRPr="00DE6747" w:rsidRDefault="00DE6747" w:rsidP="00DE6747">
            <w:pPr>
              <w:ind w:left="164"/>
              <w:rPr>
                <w:rFonts w:ascii="Arial" w:hAnsi="Arial" w:cs="Arial"/>
                <w:b/>
                <w:bCs/>
                <w:sz w:val="24"/>
                <w:szCs w:val="24"/>
              </w:rPr>
            </w:pPr>
            <w:r w:rsidRPr="00DE6747">
              <w:rPr>
                <w:rFonts w:ascii="Arial" w:hAnsi="Arial" w:cs="Arial"/>
                <w:b/>
                <w:bCs/>
                <w:sz w:val="24"/>
                <w:szCs w:val="24"/>
              </w:rPr>
              <w:t>Date</w:t>
            </w:r>
          </w:p>
        </w:tc>
      </w:tr>
      <w:tr w:rsidR="00E33723" w14:paraId="26B28FF9" w14:textId="77777777" w:rsidTr="00E33723">
        <w:tc>
          <w:tcPr>
            <w:tcW w:w="30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40E7B" w14:textId="77777777" w:rsidR="00E33723" w:rsidRPr="00DE6747" w:rsidRDefault="00E33723" w:rsidP="00E33723">
            <w:pPr>
              <w:ind w:left="164"/>
              <w:rPr>
                <w:rFonts w:ascii="Arial" w:hAnsi="Arial" w:cs="Arial"/>
                <w:sz w:val="24"/>
                <w:szCs w:val="24"/>
              </w:rPr>
            </w:pPr>
            <w:r w:rsidRPr="00DE6747">
              <w:rPr>
                <w:rFonts w:ascii="Arial" w:hAnsi="Arial" w:cs="Arial"/>
                <w:sz w:val="24"/>
                <w:szCs w:val="24"/>
              </w:rPr>
              <w:t>ITT issue:</w:t>
            </w:r>
          </w:p>
        </w:tc>
        <w:tc>
          <w:tcPr>
            <w:tcW w:w="5643" w:type="dxa"/>
            <w:tcBorders>
              <w:top w:val="nil"/>
              <w:left w:val="nil"/>
              <w:bottom w:val="single" w:sz="8" w:space="0" w:color="auto"/>
              <w:right w:val="single" w:sz="8" w:space="0" w:color="auto"/>
            </w:tcBorders>
            <w:tcMar>
              <w:top w:w="0" w:type="dxa"/>
              <w:left w:w="108" w:type="dxa"/>
              <w:bottom w:w="0" w:type="dxa"/>
              <w:right w:w="108" w:type="dxa"/>
            </w:tcMar>
          </w:tcPr>
          <w:p w14:paraId="003C5C6E" w14:textId="19C03293" w:rsidR="00E33723" w:rsidRPr="00E33723" w:rsidRDefault="000C66A8" w:rsidP="00E33723">
            <w:pPr>
              <w:ind w:left="164"/>
              <w:rPr>
                <w:rFonts w:ascii="Arial" w:hAnsi="Arial" w:cs="Arial"/>
                <w:sz w:val="24"/>
                <w:szCs w:val="24"/>
              </w:rPr>
            </w:pPr>
            <w:r>
              <w:rPr>
                <w:rFonts w:ascii="Arial" w:hAnsi="Arial" w:cs="Arial"/>
                <w:sz w:val="24"/>
                <w:szCs w:val="24"/>
              </w:rPr>
              <w:t>8</w:t>
            </w:r>
            <w:r w:rsidR="00E33723" w:rsidRPr="00E33723">
              <w:rPr>
                <w:rFonts w:ascii="Arial" w:hAnsi="Arial" w:cs="Arial"/>
                <w:sz w:val="24"/>
                <w:szCs w:val="24"/>
                <w:vertAlign w:val="superscript"/>
              </w:rPr>
              <w:t>th</w:t>
            </w:r>
            <w:r w:rsidR="00E33723" w:rsidRPr="00E33723">
              <w:rPr>
                <w:rFonts w:ascii="Arial" w:hAnsi="Arial" w:cs="Arial"/>
                <w:sz w:val="24"/>
                <w:szCs w:val="24"/>
              </w:rPr>
              <w:t xml:space="preserve"> October 2021</w:t>
            </w:r>
          </w:p>
        </w:tc>
      </w:tr>
      <w:tr w:rsidR="00E33723" w14:paraId="07F5BCF0" w14:textId="77777777" w:rsidTr="00E33723">
        <w:tc>
          <w:tcPr>
            <w:tcW w:w="30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4A1D26" w14:textId="77777777" w:rsidR="00E33723" w:rsidRPr="00DE6747" w:rsidRDefault="00E33723" w:rsidP="00E33723">
            <w:pPr>
              <w:ind w:left="164"/>
              <w:rPr>
                <w:rFonts w:ascii="Arial" w:hAnsi="Arial" w:cs="Arial"/>
                <w:sz w:val="24"/>
                <w:szCs w:val="24"/>
              </w:rPr>
            </w:pPr>
            <w:r w:rsidRPr="00DE6747">
              <w:rPr>
                <w:rFonts w:ascii="Arial" w:hAnsi="Arial" w:cs="Arial"/>
                <w:sz w:val="24"/>
                <w:szCs w:val="24"/>
              </w:rPr>
              <w:t>Clarification Ends</w:t>
            </w:r>
          </w:p>
        </w:tc>
        <w:tc>
          <w:tcPr>
            <w:tcW w:w="5643" w:type="dxa"/>
            <w:tcBorders>
              <w:top w:val="nil"/>
              <w:left w:val="nil"/>
              <w:bottom w:val="single" w:sz="8" w:space="0" w:color="auto"/>
              <w:right w:val="single" w:sz="8" w:space="0" w:color="auto"/>
            </w:tcBorders>
            <w:tcMar>
              <w:top w:w="0" w:type="dxa"/>
              <w:left w:w="108" w:type="dxa"/>
              <w:bottom w:w="0" w:type="dxa"/>
              <w:right w:w="108" w:type="dxa"/>
            </w:tcMar>
          </w:tcPr>
          <w:p w14:paraId="554D0CED" w14:textId="7369A163" w:rsidR="00E33723" w:rsidRPr="00E33723" w:rsidRDefault="00E33723" w:rsidP="000C66A8">
            <w:pPr>
              <w:ind w:left="164"/>
              <w:rPr>
                <w:rFonts w:ascii="Arial" w:hAnsi="Arial" w:cs="Arial"/>
                <w:sz w:val="24"/>
                <w:szCs w:val="24"/>
              </w:rPr>
            </w:pPr>
            <w:r w:rsidRPr="00E33723">
              <w:rPr>
                <w:rFonts w:ascii="Arial" w:hAnsi="Arial" w:cs="Arial"/>
                <w:sz w:val="24"/>
                <w:szCs w:val="24"/>
              </w:rPr>
              <w:t>2</w:t>
            </w:r>
            <w:r w:rsidR="000C66A8">
              <w:rPr>
                <w:rFonts w:ascii="Arial" w:hAnsi="Arial" w:cs="Arial"/>
                <w:sz w:val="24"/>
                <w:szCs w:val="24"/>
              </w:rPr>
              <w:t>2</w:t>
            </w:r>
            <w:r w:rsidR="000C66A8" w:rsidRPr="000C66A8">
              <w:rPr>
                <w:rFonts w:ascii="Arial" w:hAnsi="Arial" w:cs="Arial"/>
                <w:sz w:val="24"/>
                <w:szCs w:val="24"/>
                <w:vertAlign w:val="superscript"/>
              </w:rPr>
              <w:t>nd</w:t>
            </w:r>
            <w:r w:rsidRPr="00E33723">
              <w:rPr>
                <w:rFonts w:ascii="Arial" w:hAnsi="Arial" w:cs="Arial"/>
                <w:sz w:val="24"/>
                <w:szCs w:val="24"/>
              </w:rPr>
              <w:t xml:space="preserve"> October 2021</w:t>
            </w:r>
            <w:r w:rsidR="009F2DC7">
              <w:rPr>
                <w:rFonts w:ascii="Arial" w:hAnsi="Arial" w:cs="Arial"/>
                <w:sz w:val="24"/>
                <w:szCs w:val="24"/>
              </w:rPr>
              <w:t xml:space="preserve"> 12:00hrs</w:t>
            </w:r>
          </w:p>
        </w:tc>
      </w:tr>
      <w:tr w:rsidR="00E33723" w14:paraId="7BF9E578" w14:textId="77777777" w:rsidTr="00E33723">
        <w:tc>
          <w:tcPr>
            <w:tcW w:w="30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5DF8AF" w14:textId="77777777" w:rsidR="00E33723" w:rsidRPr="00DE6747" w:rsidRDefault="00E33723" w:rsidP="00E33723">
            <w:pPr>
              <w:ind w:left="164"/>
              <w:rPr>
                <w:rFonts w:ascii="Arial" w:hAnsi="Arial" w:cs="Arial"/>
                <w:sz w:val="24"/>
                <w:szCs w:val="24"/>
              </w:rPr>
            </w:pPr>
            <w:r w:rsidRPr="00DE6747">
              <w:rPr>
                <w:rFonts w:ascii="Arial" w:hAnsi="Arial" w:cs="Arial"/>
                <w:sz w:val="24"/>
                <w:szCs w:val="24"/>
              </w:rPr>
              <w:t>ITT return</w:t>
            </w:r>
          </w:p>
        </w:tc>
        <w:tc>
          <w:tcPr>
            <w:tcW w:w="5643" w:type="dxa"/>
            <w:tcBorders>
              <w:top w:val="nil"/>
              <w:left w:val="nil"/>
              <w:bottom w:val="single" w:sz="8" w:space="0" w:color="auto"/>
              <w:right w:val="single" w:sz="8" w:space="0" w:color="auto"/>
            </w:tcBorders>
            <w:tcMar>
              <w:top w:w="0" w:type="dxa"/>
              <w:left w:w="108" w:type="dxa"/>
              <w:bottom w:w="0" w:type="dxa"/>
              <w:right w:w="108" w:type="dxa"/>
            </w:tcMar>
          </w:tcPr>
          <w:p w14:paraId="251A45F1" w14:textId="2B44B240" w:rsidR="00E33723" w:rsidRPr="00E33723" w:rsidRDefault="00E33723" w:rsidP="000C66A8">
            <w:pPr>
              <w:ind w:left="164"/>
              <w:rPr>
                <w:rFonts w:ascii="Arial" w:hAnsi="Arial" w:cs="Arial"/>
                <w:sz w:val="24"/>
                <w:szCs w:val="24"/>
              </w:rPr>
            </w:pPr>
            <w:r w:rsidRPr="00E33723">
              <w:rPr>
                <w:rFonts w:ascii="Arial" w:hAnsi="Arial" w:cs="Arial"/>
                <w:sz w:val="24"/>
                <w:szCs w:val="24"/>
              </w:rPr>
              <w:t>2</w:t>
            </w:r>
            <w:r w:rsidR="000C66A8">
              <w:rPr>
                <w:rFonts w:ascii="Arial" w:hAnsi="Arial" w:cs="Arial"/>
                <w:sz w:val="24"/>
                <w:szCs w:val="24"/>
              </w:rPr>
              <w:t>9</w:t>
            </w:r>
            <w:r w:rsidRPr="00E33723">
              <w:rPr>
                <w:rFonts w:ascii="Arial" w:hAnsi="Arial" w:cs="Arial"/>
                <w:sz w:val="24"/>
                <w:szCs w:val="24"/>
                <w:vertAlign w:val="superscript"/>
              </w:rPr>
              <w:t>th</w:t>
            </w:r>
            <w:r w:rsidRPr="00E33723">
              <w:rPr>
                <w:rFonts w:ascii="Arial" w:hAnsi="Arial" w:cs="Arial"/>
                <w:sz w:val="24"/>
                <w:szCs w:val="24"/>
              </w:rPr>
              <w:t xml:space="preserve"> October 2021</w:t>
            </w:r>
            <w:r w:rsidR="009F2DC7">
              <w:rPr>
                <w:rFonts w:ascii="Arial" w:hAnsi="Arial" w:cs="Arial"/>
                <w:sz w:val="24"/>
                <w:szCs w:val="24"/>
              </w:rPr>
              <w:t xml:space="preserve"> 10:00hrs</w:t>
            </w:r>
          </w:p>
        </w:tc>
      </w:tr>
      <w:tr w:rsidR="00E33723" w14:paraId="321F8711" w14:textId="77777777" w:rsidTr="00E33723">
        <w:tc>
          <w:tcPr>
            <w:tcW w:w="30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53244" w14:textId="77777777" w:rsidR="00E33723" w:rsidRPr="00DE6747" w:rsidRDefault="00E33723" w:rsidP="00E33723">
            <w:pPr>
              <w:ind w:left="164"/>
              <w:rPr>
                <w:rFonts w:ascii="Arial" w:hAnsi="Arial" w:cs="Arial"/>
                <w:sz w:val="24"/>
                <w:szCs w:val="24"/>
              </w:rPr>
            </w:pPr>
            <w:r w:rsidRPr="00DE6747">
              <w:rPr>
                <w:rFonts w:ascii="Arial" w:hAnsi="Arial" w:cs="Arial"/>
                <w:sz w:val="24"/>
                <w:szCs w:val="24"/>
              </w:rPr>
              <w:t>Evaluation of Tenders:</w:t>
            </w:r>
          </w:p>
        </w:tc>
        <w:tc>
          <w:tcPr>
            <w:tcW w:w="5643" w:type="dxa"/>
            <w:tcBorders>
              <w:top w:val="nil"/>
              <w:left w:val="nil"/>
              <w:bottom w:val="single" w:sz="8" w:space="0" w:color="auto"/>
              <w:right w:val="single" w:sz="8" w:space="0" w:color="auto"/>
            </w:tcBorders>
            <w:tcMar>
              <w:top w:w="0" w:type="dxa"/>
              <w:left w:w="108" w:type="dxa"/>
              <w:bottom w:w="0" w:type="dxa"/>
              <w:right w:w="108" w:type="dxa"/>
            </w:tcMar>
          </w:tcPr>
          <w:p w14:paraId="3FC63657" w14:textId="43FBE378" w:rsidR="00E33723" w:rsidRPr="00E33723" w:rsidRDefault="00E33723" w:rsidP="000C66A8">
            <w:pPr>
              <w:ind w:left="164"/>
              <w:rPr>
                <w:rFonts w:ascii="Arial" w:hAnsi="Arial" w:cs="Arial"/>
                <w:sz w:val="24"/>
                <w:szCs w:val="24"/>
              </w:rPr>
            </w:pPr>
            <w:r w:rsidRPr="00E33723">
              <w:rPr>
                <w:rFonts w:ascii="Arial" w:hAnsi="Arial" w:cs="Arial"/>
                <w:sz w:val="24"/>
                <w:szCs w:val="24"/>
              </w:rPr>
              <w:t>From 2</w:t>
            </w:r>
            <w:r w:rsidR="000C66A8">
              <w:rPr>
                <w:rFonts w:ascii="Arial" w:hAnsi="Arial" w:cs="Arial"/>
                <w:sz w:val="24"/>
                <w:szCs w:val="24"/>
              </w:rPr>
              <w:t>9</w:t>
            </w:r>
            <w:r w:rsidRPr="00E33723">
              <w:rPr>
                <w:rFonts w:ascii="Arial" w:hAnsi="Arial" w:cs="Arial"/>
                <w:sz w:val="24"/>
                <w:szCs w:val="24"/>
                <w:vertAlign w:val="superscript"/>
              </w:rPr>
              <w:t>th</w:t>
            </w:r>
            <w:r w:rsidRPr="00E33723">
              <w:rPr>
                <w:rFonts w:ascii="Arial" w:hAnsi="Arial" w:cs="Arial"/>
                <w:sz w:val="24"/>
                <w:szCs w:val="24"/>
              </w:rPr>
              <w:t xml:space="preserve"> October 2021</w:t>
            </w:r>
          </w:p>
        </w:tc>
      </w:tr>
      <w:tr w:rsidR="00E33723" w14:paraId="516757B4" w14:textId="77777777" w:rsidTr="00E33723">
        <w:tc>
          <w:tcPr>
            <w:tcW w:w="30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0F371" w14:textId="77777777" w:rsidR="00E33723" w:rsidRPr="00DE6747" w:rsidRDefault="00E33723" w:rsidP="00E33723">
            <w:pPr>
              <w:ind w:left="164"/>
              <w:rPr>
                <w:rFonts w:ascii="Arial" w:hAnsi="Arial" w:cs="Arial"/>
                <w:sz w:val="24"/>
                <w:szCs w:val="24"/>
              </w:rPr>
            </w:pPr>
            <w:r w:rsidRPr="00DE6747">
              <w:rPr>
                <w:rFonts w:ascii="Arial" w:hAnsi="Arial" w:cs="Arial"/>
                <w:sz w:val="24"/>
                <w:szCs w:val="24"/>
              </w:rPr>
              <w:t>Standstill Period</w:t>
            </w:r>
          </w:p>
        </w:tc>
        <w:tc>
          <w:tcPr>
            <w:tcW w:w="5643" w:type="dxa"/>
            <w:tcBorders>
              <w:top w:val="nil"/>
              <w:left w:val="nil"/>
              <w:bottom w:val="single" w:sz="8" w:space="0" w:color="auto"/>
              <w:right w:val="single" w:sz="8" w:space="0" w:color="auto"/>
            </w:tcBorders>
            <w:tcMar>
              <w:top w:w="0" w:type="dxa"/>
              <w:left w:w="108" w:type="dxa"/>
              <w:bottom w:w="0" w:type="dxa"/>
              <w:right w:w="108" w:type="dxa"/>
            </w:tcMar>
          </w:tcPr>
          <w:p w14:paraId="0B081DAE" w14:textId="3FFF88BA" w:rsidR="00E33723" w:rsidRPr="00E33723" w:rsidRDefault="00E33723" w:rsidP="00E33723">
            <w:pPr>
              <w:ind w:left="164"/>
              <w:rPr>
                <w:rFonts w:ascii="Arial" w:hAnsi="Arial" w:cs="Arial"/>
                <w:sz w:val="24"/>
                <w:szCs w:val="24"/>
              </w:rPr>
            </w:pPr>
            <w:r w:rsidRPr="00E33723">
              <w:rPr>
                <w:rFonts w:ascii="Arial" w:hAnsi="Arial" w:cs="Arial"/>
                <w:sz w:val="24"/>
                <w:szCs w:val="24"/>
              </w:rPr>
              <w:t>Approx. 4</w:t>
            </w:r>
            <w:r w:rsidRPr="00E33723">
              <w:rPr>
                <w:rFonts w:ascii="Arial" w:hAnsi="Arial" w:cs="Arial"/>
                <w:sz w:val="24"/>
                <w:szCs w:val="24"/>
                <w:vertAlign w:val="superscript"/>
              </w:rPr>
              <w:t>th</w:t>
            </w:r>
            <w:r w:rsidRPr="00E33723">
              <w:rPr>
                <w:rFonts w:ascii="Arial" w:hAnsi="Arial" w:cs="Arial"/>
                <w:sz w:val="24"/>
                <w:szCs w:val="24"/>
              </w:rPr>
              <w:t xml:space="preserve"> November 2021 for 10 calendar days</w:t>
            </w:r>
          </w:p>
        </w:tc>
      </w:tr>
      <w:tr w:rsidR="00E33723" w14:paraId="7268CFBB" w14:textId="77777777" w:rsidTr="00E33723">
        <w:tc>
          <w:tcPr>
            <w:tcW w:w="30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9C76C7" w14:textId="77777777" w:rsidR="00E33723" w:rsidRPr="00DE6747" w:rsidRDefault="00E33723" w:rsidP="00E33723">
            <w:pPr>
              <w:ind w:left="164"/>
              <w:rPr>
                <w:rFonts w:ascii="Arial" w:hAnsi="Arial" w:cs="Arial"/>
                <w:sz w:val="24"/>
                <w:szCs w:val="24"/>
              </w:rPr>
            </w:pPr>
            <w:r w:rsidRPr="00DE6747">
              <w:rPr>
                <w:rFonts w:ascii="Arial" w:hAnsi="Arial" w:cs="Arial"/>
                <w:sz w:val="24"/>
                <w:szCs w:val="24"/>
              </w:rPr>
              <w:t>Contract Award</w:t>
            </w:r>
          </w:p>
        </w:tc>
        <w:tc>
          <w:tcPr>
            <w:tcW w:w="5643" w:type="dxa"/>
            <w:tcBorders>
              <w:top w:val="nil"/>
              <w:left w:val="nil"/>
              <w:bottom w:val="single" w:sz="8" w:space="0" w:color="auto"/>
              <w:right w:val="single" w:sz="8" w:space="0" w:color="auto"/>
            </w:tcBorders>
            <w:tcMar>
              <w:top w:w="0" w:type="dxa"/>
              <w:left w:w="108" w:type="dxa"/>
              <w:bottom w:w="0" w:type="dxa"/>
              <w:right w:w="108" w:type="dxa"/>
            </w:tcMar>
          </w:tcPr>
          <w:p w14:paraId="0185505E" w14:textId="492D2A67" w:rsidR="00E33723" w:rsidRPr="00E33723" w:rsidRDefault="00E33723" w:rsidP="00E33723">
            <w:pPr>
              <w:ind w:left="164"/>
              <w:rPr>
                <w:rFonts w:ascii="Arial" w:hAnsi="Arial" w:cs="Arial"/>
                <w:sz w:val="24"/>
                <w:szCs w:val="24"/>
              </w:rPr>
            </w:pPr>
            <w:r w:rsidRPr="00E33723">
              <w:rPr>
                <w:rFonts w:ascii="Arial" w:hAnsi="Arial" w:cs="Arial"/>
                <w:sz w:val="24"/>
                <w:szCs w:val="24"/>
              </w:rPr>
              <w:t>15</w:t>
            </w:r>
            <w:r w:rsidRPr="00E33723">
              <w:rPr>
                <w:rFonts w:ascii="Arial" w:hAnsi="Arial" w:cs="Arial"/>
                <w:sz w:val="24"/>
                <w:szCs w:val="24"/>
                <w:vertAlign w:val="superscript"/>
              </w:rPr>
              <w:t>th</w:t>
            </w:r>
            <w:r w:rsidRPr="00E33723">
              <w:rPr>
                <w:rFonts w:ascii="Arial" w:hAnsi="Arial" w:cs="Arial"/>
                <w:sz w:val="24"/>
                <w:szCs w:val="24"/>
              </w:rPr>
              <w:t xml:space="preserve"> November 2021</w:t>
            </w:r>
          </w:p>
        </w:tc>
      </w:tr>
      <w:tr w:rsidR="00E33723" w14:paraId="297FCD0C" w14:textId="77777777" w:rsidTr="00E33723">
        <w:trPr>
          <w:trHeight w:val="414"/>
        </w:trPr>
        <w:tc>
          <w:tcPr>
            <w:tcW w:w="30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F631DF" w14:textId="77777777" w:rsidR="00E33723" w:rsidRPr="00DE6747" w:rsidRDefault="00E33723" w:rsidP="00E33723">
            <w:pPr>
              <w:ind w:left="164"/>
              <w:rPr>
                <w:rFonts w:ascii="Arial" w:hAnsi="Arial" w:cs="Arial"/>
                <w:sz w:val="24"/>
                <w:szCs w:val="24"/>
              </w:rPr>
            </w:pPr>
            <w:r w:rsidRPr="00DE6747">
              <w:rPr>
                <w:rFonts w:ascii="Arial" w:hAnsi="Arial" w:cs="Arial"/>
                <w:sz w:val="24"/>
                <w:szCs w:val="24"/>
              </w:rPr>
              <w:t>Contract Start:</w:t>
            </w:r>
          </w:p>
        </w:tc>
        <w:tc>
          <w:tcPr>
            <w:tcW w:w="5643" w:type="dxa"/>
            <w:tcBorders>
              <w:top w:val="nil"/>
              <w:left w:val="nil"/>
              <w:bottom w:val="single" w:sz="8" w:space="0" w:color="auto"/>
              <w:right w:val="single" w:sz="8" w:space="0" w:color="auto"/>
            </w:tcBorders>
            <w:tcMar>
              <w:top w:w="0" w:type="dxa"/>
              <w:left w:w="108" w:type="dxa"/>
              <w:bottom w:w="0" w:type="dxa"/>
              <w:right w:w="108" w:type="dxa"/>
            </w:tcMar>
          </w:tcPr>
          <w:p w14:paraId="34E3FD79" w14:textId="64C07B4C" w:rsidR="00E33723" w:rsidRPr="00E33723" w:rsidRDefault="00E33723" w:rsidP="00E33723">
            <w:pPr>
              <w:ind w:left="164"/>
              <w:rPr>
                <w:rFonts w:ascii="Arial" w:hAnsi="Arial" w:cs="Arial"/>
                <w:sz w:val="24"/>
                <w:szCs w:val="24"/>
              </w:rPr>
            </w:pPr>
            <w:r w:rsidRPr="00E33723">
              <w:rPr>
                <w:rFonts w:ascii="Arial" w:hAnsi="Arial" w:cs="Arial"/>
                <w:sz w:val="24"/>
                <w:szCs w:val="24"/>
              </w:rPr>
              <w:t>tba</w:t>
            </w:r>
          </w:p>
        </w:tc>
      </w:tr>
      <w:tr w:rsidR="00E33723" w14:paraId="1F10C34F" w14:textId="77777777" w:rsidTr="00E33723">
        <w:tc>
          <w:tcPr>
            <w:tcW w:w="30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EA00C8" w14:textId="77777777" w:rsidR="00E33723" w:rsidRPr="00DE6747" w:rsidRDefault="00E33723" w:rsidP="00E33723">
            <w:pPr>
              <w:ind w:left="164"/>
              <w:rPr>
                <w:rFonts w:ascii="Arial" w:hAnsi="Arial" w:cs="Arial"/>
                <w:sz w:val="24"/>
                <w:szCs w:val="24"/>
              </w:rPr>
            </w:pPr>
            <w:r w:rsidRPr="00DE6747">
              <w:rPr>
                <w:rFonts w:ascii="Arial" w:hAnsi="Arial" w:cs="Arial"/>
                <w:sz w:val="24"/>
                <w:szCs w:val="24"/>
              </w:rPr>
              <w:t>Contract Completion:</w:t>
            </w:r>
          </w:p>
        </w:tc>
        <w:tc>
          <w:tcPr>
            <w:tcW w:w="5643" w:type="dxa"/>
            <w:tcBorders>
              <w:top w:val="nil"/>
              <w:left w:val="nil"/>
              <w:bottom w:val="single" w:sz="8" w:space="0" w:color="auto"/>
              <w:right w:val="single" w:sz="8" w:space="0" w:color="auto"/>
            </w:tcBorders>
            <w:tcMar>
              <w:top w:w="0" w:type="dxa"/>
              <w:left w:w="108" w:type="dxa"/>
              <w:bottom w:w="0" w:type="dxa"/>
              <w:right w:w="108" w:type="dxa"/>
            </w:tcMar>
          </w:tcPr>
          <w:p w14:paraId="7A2CADB4" w14:textId="4746F032" w:rsidR="00E33723" w:rsidRPr="00E33723" w:rsidRDefault="00E33723" w:rsidP="00E33723">
            <w:pPr>
              <w:ind w:left="164"/>
              <w:rPr>
                <w:rFonts w:ascii="Arial" w:hAnsi="Arial" w:cs="Arial"/>
                <w:sz w:val="24"/>
                <w:szCs w:val="24"/>
              </w:rPr>
            </w:pPr>
            <w:r w:rsidRPr="00E33723">
              <w:rPr>
                <w:rFonts w:ascii="Arial" w:hAnsi="Arial" w:cs="Arial"/>
                <w:sz w:val="24"/>
                <w:szCs w:val="24"/>
              </w:rPr>
              <w:t>By 31</w:t>
            </w:r>
            <w:r w:rsidRPr="00E33723">
              <w:rPr>
                <w:rFonts w:ascii="Arial" w:hAnsi="Arial" w:cs="Arial"/>
                <w:sz w:val="24"/>
                <w:szCs w:val="24"/>
                <w:vertAlign w:val="superscript"/>
              </w:rPr>
              <w:t>st</w:t>
            </w:r>
            <w:r w:rsidRPr="00E33723">
              <w:rPr>
                <w:rFonts w:ascii="Arial" w:hAnsi="Arial" w:cs="Arial"/>
                <w:sz w:val="24"/>
                <w:szCs w:val="24"/>
              </w:rPr>
              <w:t xml:space="preserve"> March 2022</w:t>
            </w:r>
          </w:p>
        </w:tc>
      </w:tr>
    </w:tbl>
    <w:p w14:paraId="72EA28A9" w14:textId="77777777" w:rsidR="00C83BFA" w:rsidRDefault="00C83BFA" w:rsidP="00C83BFA">
      <w:pPr>
        <w:spacing w:after="0"/>
        <w:rPr>
          <w:rFonts w:ascii="Arial" w:hAnsi="Arial" w:cs="Arial"/>
          <w:sz w:val="24"/>
        </w:rPr>
      </w:pPr>
    </w:p>
    <w:p w14:paraId="6E5C654F" w14:textId="1242FD8E" w:rsidR="00803484" w:rsidRDefault="00803484" w:rsidP="00803484">
      <w:pPr>
        <w:pStyle w:val="ListParagraph"/>
        <w:numPr>
          <w:ilvl w:val="1"/>
          <w:numId w:val="1"/>
        </w:numPr>
        <w:spacing w:after="0"/>
        <w:rPr>
          <w:rFonts w:ascii="Arial" w:hAnsi="Arial" w:cs="Arial"/>
          <w:sz w:val="24"/>
        </w:rPr>
      </w:pPr>
      <w:bookmarkStart w:id="2" w:name="_Toc473903135"/>
      <w:r>
        <w:rPr>
          <w:rFonts w:ascii="Arial" w:hAnsi="Arial" w:cs="Arial"/>
          <w:sz w:val="24"/>
        </w:rPr>
        <w:t>Schedule of Documents</w:t>
      </w:r>
    </w:p>
    <w:p w14:paraId="69A7832E" w14:textId="77777777" w:rsidR="00803484" w:rsidRDefault="00803484" w:rsidP="00803484">
      <w:pPr>
        <w:pStyle w:val="ListParagraph"/>
        <w:spacing w:after="0"/>
        <w:ind w:left="1080"/>
        <w:rPr>
          <w:rFonts w:ascii="Arial" w:hAnsi="Arial" w:cs="Arial"/>
          <w:sz w:val="24"/>
        </w:rPr>
      </w:pPr>
      <w:r>
        <w:rPr>
          <w:rFonts w:ascii="Arial" w:hAnsi="Arial" w:cs="Arial"/>
          <w:sz w:val="24"/>
        </w:rPr>
        <w:t>This tender pack includes:</w:t>
      </w:r>
    </w:p>
    <w:p w14:paraId="5A6062BC" w14:textId="77777777" w:rsidR="00803484" w:rsidRDefault="00803484" w:rsidP="00803484">
      <w:pPr>
        <w:pStyle w:val="ListParagraph"/>
        <w:spacing w:after="0"/>
        <w:ind w:left="1080"/>
        <w:rPr>
          <w:rFonts w:ascii="Arial" w:hAnsi="Arial" w:cs="Arial"/>
          <w:sz w:val="24"/>
        </w:rPr>
      </w:pPr>
    </w:p>
    <w:p w14:paraId="3EB8BD22" w14:textId="77777777" w:rsidR="00803484" w:rsidRDefault="00803484" w:rsidP="00803484">
      <w:pPr>
        <w:pStyle w:val="ListParagraph"/>
        <w:numPr>
          <w:ilvl w:val="0"/>
          <w:numId w:val="19"/>
        </w:numPr>
        <w:spacing w:after="0"/>
        <w:rPr>
          <w:rFonts w:ascii="Arial" w:hAnsi="Arial" w:cs="Arial"/>
          <w:sz w:val="24"/>
        </w:rPr>
      </w:pPr>
      <w:r>
        <w:rPr>
          <w:rFonts w:ascii="Arial" w:hAnsi="Arial" w:cs="Arial"/>
          <w:sz w:val="24"/>
        </w:rPr>
        <w:t>VP Pump Track Design Brief</w:t>
      </w:r>
    </w:p>
    <w:p w14:paraId="503C9E56" w14:textId="77777777" w:rsidR="00803484" w:rsidRDefault="00803484" w:rsidP="00803484">
      <w:pPr>
        <w:pStyle w:val="ListParagraph"/>
        <w:numPr>
          <w:ilvl w:val="0"/>
          <w:numId w:val="19"/>
        </w:numPr>
        <w:spacing w:after="0"/>
        <w:rPr>
          <w:rFonts w:ascii="Arial" w:hAnsi="Arial" w:cs="Arial"/>
          <w:sz w:val="24"/>
        </w:rPr>
      </w:pPr>
      <w:r>
        <w:rPr>
          <w:rFonts w:ascii="Arial" w:hAnsi="Arial" w:cs="Arial"/>
          <w:sz w:val="24"/>
        </w:rPr>
        <w:t>VP Pump Track Tender Pack</w:t>
      </w:r>
    </w:p>
    <w:p w14:paraId="4093330B" w14:textId="77777777" w:rsidR="00803484" w:rsidRPr="00C83BFA" w:rsidRDefault="00803484" w:rsidP="00803484">
      <w:pPr>
        <w:pStyle w:val="ListParagraph"/>
        <w:numPr>
          <w:ilvl w:val="0"/>
          <w:numId w:val="19"/>
        </w:numPr>
        <w:spacing w:after="0"/>
        <w:rPr>
          <w:rFonts w:ascii="Arial" w:hAnsi="Arial" w:cs="Arial"/>
          <w:sz w:val="24"/>
        </w:rPr>
      </w:pPr>
      <w:r>
        <w:rPr>
          <w:rFonts w:ascii="Arial" w:hAnsi="Arial" w:cs="Arial"/>
          <w:sz w:val="24"/>
        </w:rPr>
        <w:t>VP Pump Track Environs Plan</w:t>
      </w:r>
    </w:p>
    <w:p w14:paraId="6A19F2C1" w14:textId="77777777" w:rsidR="00803484" w:rsidRPr="009F47C3" w:rsidRDefault="00803484" w:rsidP="00803484">
      <w:pPr>
        <w:spacing w:after="0"/>
        <w:rPr>
          <w:rFonts w:ascii="Arial" w:hAnsi="Arial" w:cs="Arial"/>
          <w:sz w:val="24"/>
        </w:rPr>
      </w:pPr>
    </w:p>
    <w:p w14:paraId="0082B414" w14:textId="77777777" w:rsidR="00803484" w:rsidRDefault="00803484" w:rsidP="00803484">
      <w:pPr>
        <w:spacing w:after="0"/>
        <w:rPr>
          <w:rFonts w:ascii="Arial" w:hAnsi="Arial" w:cs="Arial"/>
          <w:sz w:val="24"/>
        </w:rPr>
      </w:pPr>
    </w:p>
    <w:p w14:paraId="31430E33" w14:textId="77777777" w:rsidR="00803484" w:rsidRPr="009F47C3" w:rsidRDefault="00803484" w:rsidP="00803484">
      <w:pPr>
        <w:pStyle w:val="ListParagraph"/>
        <w:numPr>
          <w:ilvl w:val="0"/>
          <w:numId w:val="1"/>
        </w:numPr>
        <w:spacing w:after="0"/>
        <w:rPr>
          <w:rFonts w:ascii="Arial" w:hAnsi="Arial" w:cs="Arial"/>
          <w:b/>
          <w:sz w:val="24"/>
        </w:rPr>
      </w:pPr>
      <w:r w:rsidRPr="009F47C3">
        <w:rPr>
          <w:rFonts w:ascii="Arial" w:hAnsi="Arial" w:cs="Arial"/>
          <w:b/>
          <w:sz w:val="24"/>
        </w:rPr>
        <w:t>PREPARATION AND SUBMISSION OF RESPONSES</w:t>
      </w:r>
    </w:p>
    <w:p w14:paraId="74849770" w14:textId="77777777" w:rsidR="00803484" w:rsidRPr="009F47C3" w:rsidRDefault="00803484" w:rsidP="00803484">
      <w:pPr>
        <w:spacing w:after="0"/>
        <w:rPr>
          <w:rFonts w:ascii="Arial" w:hAnsi="Arial" w:cs="Arial"/>
          <w:sz w:val="24"/>
        </w:rPr>
      </w:pPr>
    </w:p>
    <w:p w14:paraId="1DB29206" w14:textId="77777777" w:rsidR="00803484" w:rsidRDefault="00803484" w:rsidP="00803484">
      <w:pPr>
        <w:pStyle w:val="ListParagraph"/>
        <w:numPr>
          <w:ilvl w:val="1"/>
          <w:numId w:val="1"/>
        </w:numPr>
        <w:spacing w:after="0"/>
        <w:rPr>
          <w:rFonts w:ascii="Arial" w:hAnsi="Arial" w:cs="Arial"/>
          <w:sz w:val="24"/>
        </w:rPr>
      </w:pPr>
      <w:r w:rsidRPr="009F47C3">
        <w:rPr>
          <w:rFonts w:ascii="Arial" w:hAnsi="Arial" w:cs="Arial"/>
          <w:sz w:val="24"/>
        </w:rPr>
        <w:t xml:space="preserve">You have received one copy of this Invitation to Tender document; we require you to submit one digital copy of your submission through </w:t>
      </w:r>
      <w:r w:rsidRPr="005126BB">
        <w:rPr>
          <w:rFonts w:ascii="Arial" w:hAnsi="Arial" w:cs="Arial"/>
          <w:sz w:val="24"/>
        </w:rPr>
        <w:t>the Kent Business Portal</w:t>
      </w:r>
      <w:r w:rsidRPr="009F47C3">
        <w:rPr>
          <w:rFonts w:ascii="Arial" w:hAnsi="Arial" w:cs="Arial"/>
          <w:sz w:val="24"/>
        </w:rPr>
        <w:t>.</w:t>
      </w:r>
    </w:p>
    <w:p w14:paraId="6698A274" w14:textId="77777777" w:rsidR="00803484" w:rsidRPr="009F47C3" w:rsidRDefault="00803484" w:rsidP="00803484">
      <w:pPr>
        <w:pStyle w:val="ListParagraph"/>
        <w:spacing w:after="0"/>
        <w:ind w:left="1080"/>
        <w:rPr>
          <w:rFonts w:ascii="Arial" w:hAnsi="Arial" w:cs="Arial"/>
          <w:sz w:val="24"/>
        </w:rPr>
      </w:pPr>
    </w:p>
    <w:p w14:paraId="089D37C7" w14:textId="17E2BA76" w:rsidR="00803484" w:rsidRDefault="00803484" w:rsidP="00803484">
      <w:pPr>
        <w:pStyle w:val="ListParagraph"/>
        <w:numPr>
          <w:ilvl w:val="1"/>
          <w:numId w:val="1"/>
        </w:numPr>
        <w:spacing w:after="0"/>
        <w:rPr>
          <w:rFonts w:ascii="Arial" w:hAnsi="Arial" w:cs="Arial"/>
          <w:sz w:val="24"/>
        </w:rPr>
      </w:pPr>
      <w:r w:rsidRPr="009F47C3">
        <w:rPr>
          <w:rFonts w:ascii="Arial" w:hAnsi="Arial" w:cs="Arial"/>
          <w:sz w:val="24"/>
        </w:rPr>
        <w:t>Your tender return must include the following completed documents</w:t>
      </w:r>
      <w:r w:rsidR="002B3BD3">
        <w:rPr>
          <w:rFonts w:ascii="Arial" w:hAnsi="Arial" w:cs="Arial"/>
          <w:sz w:val="24"/>
        </w:rPr>
        <w:t>, which will form the contract.</w:t>
      </w:r>
    </w:p>
    <w:p w14:paraId="12717588" w14:textId="77777777" w:rsidR="00803484" w:rsidRPr="009F47C3" w:rsidRDefault="00803484" w:rsidP="00803484">
      <w:pPr>
        <w:pStyle w:val="ListParagraph"/>
        <w:rPr>
          <w:rFonts w:ascii="Arial" w:hAnsi="Arial" w:cs="Arial"/>
          <w:sz w:val="24"/>
        </w:rPr>
      </w:pPr>
    </w:p>
    <w:p w14:paraId="25B6AAA4" w14:textId="3A79D057" w:rsidR="00803484" w:rsidRDefault="00803484" w:rsidP="000C66A8">
      <w:pPr>
        <w:pStyle w:val="ListParagraph"/>
        <w:numPr>
          <w:ilvl w:val="0"/>
          <w:numId w:val="40"/>
        </w:numPr>
        <w:spacing w:after="0"/>
        <w:rPr>
          <w:rFonts w:ascii="Arial" w:hAnsi="Arial" w:cs="Arial"/>
          <w:sz w:val="24"/>
        </w:rPr>
      </w:pPr>
      <w:r w:rsidRPr="009F47C3">
        <w:rPr>
          <w:rFonts w:ascii="Arial" w:hAnsi="Arial" w:cs="Arial"/>
          <w:sz w:val="24"/>
        </w:rPr>
        <w:t>Form of Tender</w:t>
      </w:r>
    </w:p>
    <w:p w14:paraId="445970DC" w14:textId="77777777" w:rsidR="000C66A8" w:rsidRPr="009F47C3" w:rsidRDefault="000C66A8" w:rsidP="000C66A8">
      <w:pPr>
        <w:pStyle w:val="ListParagraph"/>
        <w:spacing w:after="0"/>
        <w:ind w:left="1440"/>
        <w:rPr>
          <w:rFonts w:ascii="Arial" w:hAnsi="Arial" w:cs="Arial"/>
          <w:sz w:val="24"/>
        </w:rPr>
      </w:pPr>
    </w:p>
    <w:p w14:paraId="6BBD0CF3" w14:textId="62CDBF43" w:rsidR="00803484" w:rsidRDefault="00803484" w:rsidP="000C66A8">
      <w:pPr>
        <w:pStyle w:val="ListParagraph"/>
        <w:numPr>
          <w:ilvl w:val="0"/>
          <w:numId w:val="40"/>
        </w:numPr>
        <w:spacing w:after="0"/>
        <w:rPr>
          <w:rFonts w:ascii="Arial" w:hAnsi="Arial" w:cs="Arial"/>
          <w:sz w:val="24"/>
        </w:rPr>
      </w:pPr>
      <w:r w:rsidRPr="009F47C3">
        <w:rPr>
          <w:rFonts w:ascii="Arial" w:hAnsi="Arial" w:cs="Arial"/>
          <w:sz w:val="24"/>
        </w:rPr>
        <w:t>Collusive Tendering Certificate</w:t>
      </w:r>
    </w:p>
    <w:p w14:paraId="04787001" w14:textId="77777777" w:rsidR="000C66A8" w:rsidRPr="000C66A8" w:rsidRDefault="000C66A8" w:rsidP="000C66A8">
      <w:pPr>
        <w:pStyle w:val="ListParagraph"/>
        <w:rPr>
          <w:rFonts w:ascii="Arial" w:hAnsi="Arial" w:cs="Arial"/>
          <w:sz w:val="24"/>
        </w:rPr>
      </w:pPr>
    </w:p>
    <w:p w14:paraId="4EA6A908" w14:textId="6FA504CD" w:rsidR="00803484" w:rsidRDefault="00803484" w:rsidP="000C66A8">
      <w:pPr>
        <w:pStyle w:val="ListParagraph"/>
        <w:numPr>
          <w:ilvl w:val="0"/>
          <w:numId w:val="40"/>
        </w:numPr>
        <w:spacing w:after="0"/>
        <w:rPr>
          <w:rFonts w:ascii="Arial" w:hAnsi="Arial" w:cs="Arial"/>
          <w:sz w:val="24"/>
        </w:rPr>
      </w:pPr>
      <w:r w:rsidRPr="009F47C3">
        <w:rPr>
          <w:rFonts w:ascii="Arial" w:hAnsi="Arial" w:cs="Arial"/>
          <w:sz w:val="24"/>
        </w:rPr>
        <w:t>The Equalities Act 2010</w:t>
      </w:r>
      <w:r w:rsidR="002B3BD3">
        <w:rPr>
          <w:rFonts w:ascii="Arial" w:hAnsi="Arial" w:cs="Arial"/>
          <w:sz w:val="24"/>
        </w:rPr>
        <w:t xml:space="preserve"> D</w:t>
      </w:r>
    </w:p>
    <w:p w14:paraId="249A8CB2" w14:textId="77777777" w:rsidR="000C66A8" w:rsidRPr="000C66A8" w:rsidRDefault="000C66A8" w:rsidP="000C66A8">
      <w:pPr>
        <w:pStyle w:val="ListParagraph"/>
        <w:rPr>
          <w:rFonts w:ascii="Arial" w:hAnsi="Arial" w:cs="Arial"/>
          <w:sz w:val="24"/>
        </w:rPr>
      </w:pPr>
    </w:p>
    <w:p w14:paraId="6AAF8154" w14:textId="3F547626" w:rsidR="00803484" w:rsidRDefault="00803484" w:rsidP="000C66A8">
      <w:pPr>
        <w:pStyle w:val="ListParagraph"/>
        <w:numPr>
          <w:ilvl w:val="0"/>
          <w:numId w:val="40"/>
        </w:numPr>
        <w:spacing w:after="0"/>
        <w:rPr>
          <w:rFonts w:ascii="Arial" w:hAnsi="Arial" w:cs="Arial"/>
          <w:sz w:val="24"/>
        </w:rPr>
      </w:pPr>
      <w:r w:rsidRPr="009F47C3">
        <w:rPr>
          <w:rFonts w:ascii="Arial" w:hAnsi="Arial" w:cs="Arial"/>
          <w:sz w:val="24"/>
        </w:rPr>
        <w:t>Conditions of Tender</w:t>
      </w:r>
    </w:p>
    <w:p w14:paraId="3B58E3DF" w14:textId="77777777" w:rsidR="000C66A8" w:rsidRPr="000C66A8" w:rsidRDefault="000C66A8" w:rsidP="000C66A8">
      <w:pPr>
        <w:pStyle w:val="ListParagraph"/>
        <w:rPr>
          <w:rFonts w:ascii="Arial" w:hAnsi="Arial" w:cs="Arial"/>
          <w:sz w:val="24"/>
        </w:rPr>
      </w:pPr>
    </w:p>
    <w:p w14:paraId="26455E42" w14:textId="0FB581B4" w:rsidR="000C66A8" w:rsidRDefault="000C66A8" w:rsidP="000C66A8">
      <w:pPr>
        <w:pStyle w:val="ListParagraph"/>
        <w:numPr>
          <w:ilvl w:val="0"/>
          <w:numId w:val="40"/>
        </w:numPr>
        <w:spacing w:after="0"/>
        <w:rPr>
          <w:rFonts w:ascii="Arial" w:hAnsi="Arial" w:cs="Arial"/>
          <w:sz w:val="24"/>
        </w:rPr>
      </w:pPr>
      <w:r>
        <w:rPr>
          <w:rFonts w:ascii="Arial" w:hAnsi="Arial" w:cs="Arial"/>
          <w:sz w:val="24"/>
        </w:rPr>
        <w:t>Special Conditions</w:t>
      </w:r>
    </w:p>
    <w:p w14:paraId="2FFA8DD5" w14:textId="11D755D0" w:rsidR="000C66A8" w:rsidRPr="000C66A8" w:rsidRDefault="000C66A8" w:rsidP="000C66A8">
      <w:pPr>
        <w:spacing w:after="0"/>
        <w:rPr>
          <w:rFonts w:ascii="Arial" w:hAnsi="Arial" w:cs="Arial"/>
          <w:sz w:val="24"/>
        </w:rPr>
      </w:pPr>
    </w:p>
    <w:p w14:paraId="6A016328" w14:textId="7A185569" w:rsidR="00803484" w:rsidRDefault="00803484" w:rsidP="000C66A8">
      <w:pPr>
        <w:pStyle w:val="ListParagraph"/>
        <w:numPr>
          <w:ilvl w:val="0"/>
          <w:numId w:val="40"/>
        </w:numPr>
        <w:spacing w:after="0"/>
        <w:rPr>
          <w:rFonts w:ascii="Arial" w:hAnsi="Arial" w:cs="Arial"/>
          <w:sz w:val="24"/>
        </w:rPr>
      </w:pPr>
      <w:r w:rsidRPr="009F47C3">
        <w:rPr>
          <w:rFonts w:ascii="Arial" w:hAnsi="Arial" w:cs="Arial"/>
          <w:sz w:val="24"/>
        </w:rPr>
        <w:t>Quality Questions</w:t>
      </w:r>
    </w:p>
    <w:p w14:paraId="0ADC40D1" w14:textId="36E0F597" w:rsidR="000C66A8" w:rsidRPr="000C66A8" w:rsidRDefault="000C66A8" w:rsidP="000C66A8">
      <w:pPr>
        <w:spacing w:after="0"/>
        <w:rPr>
          <w:rFonts w:ascii="Arial" w:hAnsi="Arial" w:cs="Arial"/>
          <w:sz w:val="24"/>
        </w:rPr>
      </w:pPr>
    </w:p>
    <w:p w14:paraId="5245E819" w14:textId="3B8E3CED" w:rsidR="00803484" w:rsidRDefault="00803484" w:rsidP="000C66A8">
      <w:pPr>
        <w:pStyle w:val="ListParagraph"/>
        <w:numPr>
          <w:ilvl w:val="0"/>
          <w:numId w:val="40"/>
        </w:numPr>
        <w:spacing w:after="0"/>
        <w:rPr>
          <w:rFonts w:ascii="Arial" w:hAnsi="Arial" w:cs="Arial"/>
          <w:sz w:val="24"/>
        </w:rPr>
      </w:pPr>
      <w:r w:rsidRPr="009F47C3">
        <w:rPr>
          <w:rFonts w:ascii="Arial" w:hAnsi="Arial" w:cs="Arial"/>
          <w:sz w:val="24"/>
        </w:rPr>
        <w:t xml:space="preserve">Quotation with full breakdown of </w:t>
      </w:r>
      <w:r w:rsidR="000C66A8">
        <w:rPr>
          <w:rFonts w:ascii="Arial" w:hAnsi="Arial" w:cs="Arial"/>
          <w:sz w:val="24"/>
        </w:rPr>
        <w:t>cost against each stage of work</w:t>
      </w:r>
    </w:p>
    <w:p w14:paraId="1DD7EBCE" w14:textId="079B8274" w:rsidR="000C66A8" w:rsidRPr="000C66A8" w:rsidRDefault="000C66A8" w:rsidP="000C66A8">
      <w:pPr>
        <w:spacing w:after="0"/>
        <w:rPr>
          <w:rFonts w:ascii="Arial" w:hAnsi="Arial" w:cs="Arial"/>
          <w:sz w:val="24"/>
        </w:rPr>
      </w:pPr>
    </w:p>
    <w:p w14:paraId="5EE5D681" w14:textId="0B3066C2" w:rsidR="00803484" w:rsidRDefault="00803484" w:rsidP="000C66A8">
      <w:pPr>
        <w:pStyle w:val="ListParagraph"/>
        <w:numPr>
          <w:ilvl w:val="0"/>
          <w:numId w:val="40"/>
        </w:numPr>
        <w:spacing w:after="0"/>
        <w:rPr>
          <w:rFonts w:ascii="Arial" w:hAnsi="Arial" w:cs="Arial"/>
          <w:sz w:val="24"/>
        </w:rPr>
      </w:pPr>
      <w:r w:rsidRPr="009F47C3">
        <w:rPr>
          <w:rFonts w:ascii="Arial" w:hAnsi="Arial" w:cs="Arial"/>
          <w:sz w:val="24"/>
        </w:rPr>
        <w:t>A technical specification sheet for all equipment and materials.</w:t>
      </w:r>
    </w:p>
    <w:p w14:paraId="27BFA02E" w14:textId="14A5A029" w:rsidR="000C66A8" w:rsidRPr="000C66A8" w:rsidRDefault="000C66A8" w:rsidP="000C66A8">
      <w:pPr>
        <w:spacing w:after="0"/>
        <w:rPr>
          <w:rFonts w:ascii="Arial" w:hAnsi="Arial" w:cs="Arial"/>
          <w:sz w:val="24"/>
        </w:rPr>
      </w:pPr>
    </w:p>
    <w:p w14:paraId="6E96E6BE" w14:textId="77777777" w:rsidR="00524930" w:rsidRDefault="00803484" w:rsidP="00524930">
      <w:pPr>
        <w:pStyle w:val="ListParagraph"/>
        <w:numPr>
          <w:ilvl w:val="0"/>
          <w:numId w:val="40"/>
        </w:numPr>
        <w:spacing w:after="0"/>
        <w:rPr>
          <w:rFonts w:ascii="Arial" w:hAnsi="Arial" w:cs="Arial"/>
          <w:sz w:val="24"/>
        </w:rPr>
      </w:pPr>
      <w:r w:rsidRPr="009F47C3">
        <w:rPr>
          <w:rFonts w:ascii="Arial" w:hAnsi="Arial" w:cs="Arial"/>
          <w:sz w:val="24"/>
        </w:rPr>
        <w:t>Indicative designs ideas</w:t>
      </w:r>
      <w:r>
        <w:rPr>
          <w:rFonts w:ascii="Arial" w:hAnsi="Arial" w:cs="Arial"/>
          <w:sz w:val="24"/>
        </w:rPr>
        <w:t xml:space="preserve"> reflecting the brief,</w:t>
      </w:r>
      <w:r w:rsidRPr="009F47C3">
        <w:rPr>
          <w:rFonts w:ascii="Arial" w:hAnsi="Arial" w:cs="Arial"/>
          <w:sz w:val="24"/>
        </w:rPr>
        <w:t xml:space="preserve"> including a minimum of one 3D coloured ISO visual presentation and one 2D coloured layout presentation (indicating the size of the printed presentation).  Please note that you may submit as many drawings as you wish beyond the minimum requirements.  Drawings may be printed off by our print room up to A0 size for evaluation.  All drawings must represent the layout and scale of the actual proposed scheme.  Any drawings submitted that are NOT a true representation will lead to the tender being rejected.</w:t>
      </w:r>
    </w:p>
    <w:p w14:paraId="304341A8" w14:textId="77777777" w:rsidR="00524930" w:rsidRPr="00524930" w:rsidRDefault="00524930" w:rsidP="00524930">
      <w:pPr>
        <w:pStyle w:val="ListParagraph"/>
        <w:rPr>
          <w:rFonts w:ascii="Arial" w:hAnsi="Arial" w:cs="Arial"/>
          <w:sz w:val="24"/>
        </w:rPr>
      </w:pPr>
    </w:p>
    <w:p w14:paraId="1B38E35F" w14:textId="2885DCD7" w:rsidR="00803484" w:rsidRPr="00524930" w:rsidRDefault="00524930" w:rsidP="00524930">
      <w:pPr>
        <w:pStyle w:val="ListParagraph"/>
        <w:numPr>
          <w:ilvl w:val="0"/>
          <w:numId w:val="40"/>
        </w:numPr>
        <w:spacing w:after="0"/>
        <w:ind w:hanging="447"/>
        <w:rPr>
          <w:rFonts w:ascii="Arial" w:hAnsi="Arial" w:cs="Arial"/>
          <w:sz w:val="24"/>
        </w:rPr>
      </w:pPr>
      <w:r>
        <w:rPr>
          <w:rFonts w:ascii="Arial" w:hAnsi="Arial" w:cs="Arial"/>
          <w:sz w:val="24"/>
        </w:rPr>
        <w:t xml:space="preserve"> </w:t>
      </w:r>
      <w:r w:rsidR="00803484" w:rsidRPr="00524930">
        <w:rPr>
          <w:rFonts w:ascii="Arial" w:hAnsi="Arial" w:cs="Arial"/>
          <w:sz w:val="24"/>
        </w:rPr>
        <w:t>A maintenance schedule for the pump track covering the first ten years of use, with a breakdown of inspection and expected remedial actions, and cost estimates attached to these.</w:t>
      </w:r>
    </w:p>
    <w:p w14:paraId="70777406" w14:textId="77777777" w:rsidR="00803484" w:rsidRPr="009F47C3" w:rsidRDefault="00803484" w:rsidP="00803484">
      <w:pPr>
        <w:spacing w:after="0"/>
        <w:rPr>
          <w:rFonts w:ascii="Arial" w:hAnsi="Arial" w:cs="Arial"/>
          <w:sz w:val="24"/>
        </w:rPr>
      </w:pPr>
    </w:p>
    <w:p w14:paraId="31AAF315" w14:textId="77777777" w:rsidR="00803484" w:rsidRPr="005126BB" w:rsidRDefault="00803484" w:rsidP="00803484">
      <w:pPr>
        <w:pStyle w:val="ListParagraph"/>
        <w:numPr>
          <w:ilvl w:val="1"/>
          <w:numId w:val="1"/>
        </w:numPr>
        <w:rPr>
          <w:rFonts w:ascii="Arial" w:hAnsi="Arial" w:cs="Arial"/>
          <w:sz w:val="24"/>
        </w:rPr>
      </w:pPr>
      <w:r w:rsidRPr="005126BB">
        <w:rPr>
          <w:rFonts w:ascii="Arial" w:hAnsi="Arial" w:cs="Arial"/>
          <w:sz w:val="24"/>
        </w:rPr>
        <w:t>Your total tender submission must be submitted through the Kent Business Portal.</w:t>
      </w:r>
    </w:p>
    <w:p w14:paraId="063C2B7F" w14:textId="77777777" w:rsidR="00803484" w:rsidRPr="009F47C3" w:rsidRDefault="00803484" w:rsidP="00803484">
      <w:pPr>
        <w:pStyle w:val="ListParagraph"/>
        <w:spacing w:after="0"/>
        <w:ind w:left="1080"/>
        <w:rPr>
          <w:rFonts w:ascii="Arial" w:hAnsi="Arial" w:cs="Arial"/>
          <w:sz w:val="24"/>
        </w:rPr>
      </w:pPr>
    </w:p>
    <w:p w14:paraId="4C6A0E8C" w14:textId="77777777" w:rsidR="000C66A8" w:rsidRDefault="00803484" w:rsidP="00803484">
      <w:pPr>
        <w:pStyle w:val="ListParagraph"/>
        <w:numPr>
          <w:ilvl w:val="1"/>
          <w:numId w:val="1"/>
        </w:numPr>
        <w:rPr>
          <w:rFonts w:ascii="Arial" w:hAnsi="Arial" w:cs="Arial"/>
          <w:sz w:val="24"/>
        </w:rPr>
      </w:pPr>
      <w:r w:rsidRPr="009F47C3">
        <w:rPr>
          <w:rFonts w:ascii="Arial" w:hAnsi="Arial" w:cs="Arial"/>
          <w:sz w:val="24"/>
        </w:rPr>
        <w:t>Tenders submitted after the time and date shown will be rejected</w:t>
      </w:r>
      <w:r w:rsidR="000C66A8">
        <w:rPr>
          <w:rFonts w:ascii="Arial" w:hAnsi="Arial" w:cs="Arial"/>
          <w:sz w:val="24"/>
        </w:rPr>
        <w:t>.</w:t>
      </w:r>
    </w:p>
    <w:p w14:paraId="48AEC268" w14:textId="77777777" w:rsidR="000C66A8" w:rsidRDefault="000C66A8" w:rsidP="000C66A8">
      <w:pPr>
        <w:pStyle w:val="ListParagraph"/>
        <w:ind w:left="1080"/>
        <w:rPr>
          <w:rFonts w:ascii="Arial" w:hAnsi="Arial" w:cs="Arial"/>
          <w:sz w:val="24"/>
        </w:rPr>
      </w:pPr>
    </w:p>
    <w:p w14:paraId="74AB3BC7" w14:textId="3D10CDAA" w:rsidR="00803484" w:rsidRPr="009F47C3" w:rsidRDefault="00803484" w:rsidP="00803484">
      <w:pPr>
        <w:pStyle w:val="ListParagraph"/>
        <w:numPr>
          <w:ilvl w:val="1"/>
          <w:numId w:val="1"/>
        </w:numPr>
        <w:rPr>
          <w:rFonts w:ascii="Arial" w:hAnsi="Arial" w:cs="Arial"/>
          <w:sz w:val="24"/>
        </w:rPr>
      </w:pPr>
      <w:r w:rsidRPr="009F47C3">
        <w:rPr>
          <w:rFonts w:ascii="Arial" w:hAnsi="Arial" w:cs="Arial"/>
          <w:sz w:val="24"/>
        </w:rPr>
        <w:t xml:space="preserve">Late tenders received other than by the options above, will automatically be rejected.  </w:t>
      </w:r>
    </w:p>
    <w:p w14:paraId="68213282" w14:textId="77777777" w:rsidR="00803484" w:rsidRPr="009F47C3" w:rsidRDefault="00803484" w:rsidP="00803484">
      <w:pPr>
        <w:pStyle w:val="ListParagraph"/>
        <w:spacing w:after="0"/>
        <w:ind w:left="1080"/>
        <w:rPr>
          <w:rFonts w:ascii="Arial" w:hAnsi="Arial" w:cs="Arial"/>
          <w:sz w:val="24"/>
        </w:rPr>
      </w:pPr>
    </w:p>
    <w:p w14:paraId="5C9B90BF" w14:textId="7EF35832" w:rsidR="00803484" w:rsidRPr="009F47C3" w:rsidRDefault="00803484" w:rsidP="00803484">
      <w:pPr>
        <w:pStyle w:val="ListParagraph"/>
        <w:numPr>
          <w:ilvl w:val="1"/>
          <w:numId w:val="1"/>
        </w:numPr>
        <w:rPr>
          <w:rFonts w:ascii="Arial" w:hAnsi="Arial" w:cs="Arial"/>
          <w:sz w:val="24"/>
        </w:rPr>
      </w:pPr>
      <w:r w:rsidRPr="009F47C3">
        <w:rPr>
          <w:rFonts w:ascii="Arial" w:hAnsi="Arial" w:cs="Arial"/>
          <w:sz w:val="24"/>
        </w:rPr>
        <w:t>Tenders may not be sub</w:t>
      </w:r>
      <w:r w:rsidR="000C66A8">
        <w:rPr>
          <w:rFonts w:ascii="Arial" w:hAnsi="Arial" w:cs="Arial"/>
          <w:sz w:val="24"/>
        </w:rPr>
        <w:t xml:space="preserve">mitted by fax, email or post.  </w:t>
      </w:r>
    </w:p>
    <w:p w14:paraId="677AB0FF" w14:textId="77777777" w:rsidR="000C66A8" w:rsidRDefault="000C66A8" w:rsidP="000C66A8">
      <w:pPr>
        <w:pStyle w:val="ListParagraph"/>
        <w:spacing w:after="0"/>
        <w:ind w:left="1080"/>
        <w:rPr>
          <w:rFonts w:ascii="Arial" w:hAnsi="Arial" w:cs="Arial"/>
          <w:sz w:val="24"/>
        </w:rPr>
      </w:pPr>
    </w:p>
    <w:p w14:paraId="24537C6C" w14:textId="71BC1E8B" w:rsidR="00803484" w:rsidRPr="009F47C3" w:rsidRDefault="00803484" w:rsidP="00803484">
      <w:pPr>
        <w:pStyle w:val="ListParagraph"/>
        <w:numPr>
          <w:ilvl w:val="1"/>
          <w:numId w:val="1"/>
        </w:numPr>
        <w:spacing w:after="0"/>
        <w:rPr>
          <w:rFonts w:ascii="Arial" w:hAnsi="Arial" w:cs="Arial"/>
          <w:sz w:val="24"/>
        </w:rPr>
      </w:pPr>
      <w:r w:rsidRPr="009F47C3">
        <w:rPr>
          <w:rFonts w:ascii="Arial" w:hAnsi="Arial" w:cs="Arial"/>
          <w:sz w:val="24"/>
        </w:rPr>
        <w:t xml:space="preserve">If you require further information concerning the tender process, or the nature of the proposed contract, please </w:t>
      </w:r>
      <w:r w:rsidR="000C66A8">
        <w:rPr>
          <w:rFonts w:ascii="Arial" w:hAnsi="Arial" w:cs="Arial"/>
          <w:sz w:val="24"/>
        </w:rPr>
        <w:t>use the messaging service within the Kent Business Portal.</w:t>
      </w:r>
      <w:r>
        <w:rPr>
          <w:rFonts w:ascii="Arial" w:hAnsi="Arial" w:cs="Arial"/>
          <w:sz w:val="24"/>
        </w:rPr>
        <w:t xml:space="preserve"> </w:t>
      </w:r>
    </w:p>
    <w:p w14:paraId="31D8EEC9" w14:textId="77777777" w:rsidR="00803484" w:rsidRPr="009F47C3" w:rsidRDefault="00803484" w:rsidP="00803484">
      <w:pPr>
        <w:spacing w:after="0"/>
        <w:rPr>
          <w:rFonts w:ascii="Arial" w:hAnsi="Arial" w:cs="Arial"/>
          <w:sz w:val="24"/>
        </w:rPr>
      </w:pPr>
    </w:p>
    <w:p w14:paraId="6A4D6DA8" w14:textId="586C054A" w:rsidR="00803484" w:rsidRPr="009F47C3" w:rsidRDefault="00803484" w:rsidP="00803484">
      <w:pPr>
        <w:pStyle w:val="ListParagraph"/>
        <w:numPr>
          <w:ilvl w:val="1"/>
          <w:numId w:val="1"/>
        </w:numPr>
        <w:rPr>
          <w:rFonts w:ascii="Arial" w:hAnsi="Arial" w:cs="Arial"/>
          <w:sz w:val="24"/>
        </w:rPr>
      </w:pPr>
      <w:r w:rsidRPr="009F47C3">
        <w:rPr>
          <w:rFonts w:ascii="Arial" w:hAnsi="Arial" w:cs="Arial"/>
          <w:sz w:val="24"/>
        </w:rPr>
        <w:t>Should questions arise during the tendering period, which in our judgement are of material significance, we will write to all tenderers to explain the nature of the</w:t>
      </w:r>
      <w:r w:rsidR="000C66A8">
        <w:rPr>
          <w:rFonts w:ascii="Arial" w:hAnsi="Arial" w:cs="Arial"/>
          <w:sz w:val="24"/>
        </w:rPr>
        <w:t xml:space="preserve"> question, and our formal reply using the messaging service within the Kent Business Portal.</w:t>
      </w:r>
    </w:p>
    <w:p w14:paraId="3774C1AA" w14:textId="77777777" w:rsidR="00803484" w:rsidRPr="009F47C3" w:rsidRDefault="00803484" w:rsidP="00803484">
      <w:pPr>
        <w:pStyle w:val="ListParagraph"/>
        <w:ind w:left="1080"/>
        <w:rPr>
          <w:rFonts w:ascii="Arial" w:hAnsi="Arial" w:cs="Arial"/>
          <w:sz w:val="24"/>
        </w:rPr>
      </w:pPr>
    </w:p>
    <w:p w14:paraId="1536655C" w14:textId="77777777" w:rsidR="00803484" w:rsidRDefault="00803484" w:rsidP="00803484">
      <w:pPr>
        <w:pStyle w:val="ListParagraph"/>
        <w:numPr>
          <w:ilvl w:val="1"/>
          <w:numId w:val="1"/>
        </w:numPr>
        <w:rPr>
          <w:rFonts w:ascii="Arial" w:hAnsi="Arial" w:cs="Arial"/>
          <w:sz w:val="24"/>
        </w:rPr>
      </w:pPr>
      <w:r w:rsidRPr="009F47C3">
        <w:rPr>
          <w:rFonts w:ascii="Arial" w:hAnsi="Arial" w:cs="Arial"/>
          <w:sz w:val="24"/>
        </w:rPr>
        <w:t xml:space="preserve">To arrange a viewing of the site with the Project Manager, please contact Roger Batho </w:t>
      </w:r>
      <w:r>
        <w:rPr>
          <w:rFonts w:ascii="Arial" w:hAnsi="Arial" w:cs="Arial"/>
          <w:sz w:val="24"/>
        </w:rPr>
        <w:t>at (</w:t>
      </w:r>
      <w:hyperlink r:id="rId14" w:history="1">
        <w:r w:rsidRPr="00437B94">
          <w:rPr>
            <w:rStyle w:val="Hyperlink"/>
            <w:rFonts w:ascii="Arial" w:hAnsi="Arial" w:cs="Arial"/>
            <w:sz w:val="24"/>
          </w:rPr>
          <w:t>Roger.Batho@ashford.gov.uk</w:t>
        </w:r>
      </w:hyperlink>
      <w:r>
        <w:rPr>
          <w:rFonts w:ascii="Arial" w:hAnsi="Arial" w:cs="Arial"/>
          <w:sz w:val="24"/>
        </w:rPr>
        <w:t xml:space="preserve">) </w:t>
      </w:r>
      <w:r w:rsidRPr="009F47C3">
        <w:rPr>
          <w:rFonts w:ascii="Arial" w:hAnsi="Arial" w:cs="Arial"/>
          <w:sz w:val="24"/>
        </w:rPr>
        <w:t>to arrange a time.</w:t>
      </w:r>
    </w:p>
    <w:p w14:paraId="62DB42A7" w14:textId="77777777" w:rsidR="00803484" w:rsidRPr="009F47C3" w:rsidRDefault="00803484" w:rsidP="00803484">
      <w:pPr>
        <w:pStyle w:val="ListParagraph"/>
        <w:rPr>
          <w:rFonts w:ascii="Arial" w:hAnsi="Arial" w:cs="Arial"/>
          <w:sz w:val="24"/>
        </w:rPr>
      </w:pPr>
    </w:p>
    <w:p w14:paraId="1098DE68" w14:textId="77777777" w:rsidR="00803484" w:rsidRDefault="00803484" w:rsidP="00803484">
      <w:pPr>
        <w:rPr>
          <w:rFonts w:ascii="Arial" w:hAnsi="Arial" w:cs="Arial"/>
          <w:sz w:val="24"/>
        </w:rPr>
      </w:pPr>
    </w:p>
    <w:p w14:paraId="5398F82C" w14:textId="77777777" w:rsidR="00803484" w:rsidRDefault="00803484" w:rsidP="00803484">
      <w:pPr>
        <w:rPr>
          <w:rFonts w:ascii="Arial" w:hAnsi="Arial" w:cs="Arial"/>
          <w:sz w:val="24"/>
        </w:rPr>
      </w:pPr>
    </w:p>
    <w:p w14:paraId="2E759943" w14:textId="77777777" w:rsidR="00803484" w:rsidRDefault="00803484" w:rsidP="00803484">
      <w:pPr>
        <w:rPr>
          <w:rFonts w:ascii="Arial" w:hAnsi="Arial" w:cs="Arial"/>
          <w:sz w:val="24"/>
        </w:rPr>
      </w:pPr>
    </w:p>
    <w:p w14:paraId="70855AAE" w14:textId="77777777" w:rsidR="00803484" w:rsidRDefault="00803484" w:rsidP="00803484">
      <w:pPr>
        <w:rPr>
          <w:rFonts w:ascii="Arial" w:hAnsi="Arial" w:cs="Arial"/>
          <w:sz w:val="24"/>
        </w:rPr>
      </w:pPr>
    </w:p>
    <w:p w14:paraId="46F4C005" w14:textId="77777777" w:rsidR="00803484" w:rsidRDefault="00803484" w:rsidP="00803484">
      <w:pPr>
        <w:rPr>
          <w:rFonts w:ascii="Arial" w:hAnsi="Arial" w:cs="Arial"/>
          <w:sz w:val="24"/>
        </w:rPr>
      </w:pPr>
    </w:p>
    <w:p w14:paraId="36774E91" w14:textId="77777777" w:rsidR="00803484" w:rsidRDefault="00803484" w:rsidP="00803484">
      <w:pPr>
        <w:rPr>
          <w:rFonts w:ascii="Arial" w:hAnsi="Arial" w:cs="Arial"/>
          <w:sz w:val="24"/>
        </w:rPr>
      </w:pPr>
    </w:p>
    <w:p w14:paraId="1A0DE6D9" w14:textId="77777777" w:rsidR="00803484" w:rsidRDefault="00803484" w:rsidP="00803484">
      <w:pPr>
        <w:rPr>
          <w:rFonts w:ascii="Arial" w:hAnsi="Arial" w:cs="Arial"/>
          <w:sz w:val="24"/>
        </w:rPr>
      </w:pPr>
    </w:p>
    <w:p w14:paraId="1D7CBDFC" w14:textId="65962525" w:rsidR="009F2DC7" w:rsidRPr="00646E33" w:rsidRDefault="009F2DC7" w:rsidP="00840D33">
      <w:pPr>
        <w:pStyle w:val="Heading1"/>
        <w:ind w:left="0"/>
        <w:jc w:val="left"/>
        <w:rPr>
          <w:rFonts w:ascii="Arial" w:hAnsi="Arial" w:cs="Arial"/>
          <w:i w:val="0"/>
          <w:sz w:val="28"/>
          <w:szCs w:val="28"/>
        </w:rPr>
      </w:pPr>
      <w:bookmarkStart w:id="3" w:name="_Toc84599299"/>
      <w:r w:rsidRPr="00646E33">
        <w:rPr>
          <w:rFonts w:ascii="Arial" w:hAnsi="Arial" w:cs="Arial"/>
          <w:i w:val="0"/>
          <w:sz w:val="28"/>
          <w:szCs w:val="28"/>
        </w:rPr>
        <w:t>FORM OF TENDER</w:t>
      </w:r>
      <w:bookmarkEnd w:id="3"/>
    </w:p>
    <w:bookmarkEnd w:id="2"/>
    <w:p w14:paraId="1555EFD8" w14:textId="77777777" w:rsidR="00840D33" w:rsidRDefault="00840D33" w:rsidP="009F2DC7">
      <w:pPr>
        <w:ind w:right="-306"/>
        <w:rPr>
          <w:rFonts w:ascii="Arial" w:hAnsi="Arial" w:cs="Arial"/>
          <w:b/>
          <w:sz w:val="24"/>
          <w:szCs w:val="24"/>
        </w:rPr>
      </w:pPr>
    </w:p>
    <w:p w14:paraId="3BE81374" w14:textId="5C892B7B" w:rsidR="009F2DC7" w:rsidRPr="00681D9B" w:rsidRDefault="00681D9B" w:rsidP="009F2DC7">
      <w:pPr>
        <w:ind w:right="-306"/>
        <w:rPr>
          <w:rFonts w:ascii="Arial" w:hAnsi="Arial" w:cs="Arial"/>
          <w:b/>
          <w:sz w:val="24"/>
          <w:szCs w:val="24"/>
        </w:rPr>
      </w:pPr>
      <w:r w:rsidRPr="00681D9B">
        <w:rPr>
          <w:rFonts w:ascii="Arial" w:hAnsi="Arial" w:cs="Arial"/>
          <w:b/>
          <w:sz w:val="24"/>
          <w:szCs w:val="24"/>
        </w:rPr>
        <w:t>Pump Track Design and Build – Victoria Park, Ashford, Kent.</w:t>
      </w:r>
    </w:p>
    <w:p w14:paraId="001C329E" w14:textId="4E66C999" w:rsidR="009F2DC7" w:rsidRPr="00681D9B" w:rsidRDefault="009F2DC7" w:rsidP="009F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4"/>
          <w:szCs w:val="24"/>
          <w:lang w:val="de-DE"/>
        </w:rPr>
      </w:pPr>
      <w:r w:rsidRPr="00681D9B">
        <w:rPr>
          <w:rFonts w:ascii="Arial" w:hAnsi="Arial" w:cs="Arial"/>
          <w:b/>
          <w:sz w:val="24"/>
          <w:szCs w:val="24"/>
          <w:lang w:val="de-DE"/>
        </w:rPr>
        <w:t xml:space="preserve">Contract No. </w:t>
      </w:r>
      <w:r w:rsidR="00681D9B" w:rsidRPr="00681D9B">
        <w:rPr>
          <w:rFonts w:ascii="Arial" w:hAnsi="Arial" w:cs="Arial"/>
          <w:b/>
          <w:sz w:val="24"/>
          <w:szCs w:val="24"/>
          <w:lang w:val="de-DE"/>
        </w:rPr>
        <w:t>PT/21/1</w:t>
      </w:r>
    </w:p>
    <w:p w14:paraId="34E39C78" w14:textId="21998FD0" w:rsidR="009F2DC7" w:rsidRDefault="009F2DC7" w:rsidP="009F2DC7">
      <w:pPr>
        <w:tabs>
          <w:tab w:val="left" w:pos="0"/>
          <w:tab w:val="right" w:leader="dot" w:pos="10348"/>
        </w:tabs>
        <w:ind w:right="-58"/>
        <w:jc w:val="both"/>
        <w:rPr>
          <w:rFonts w:ascii="Arial" w:hAnsi="Arial" w:cs="Arial"/>
          <w:szCs w:val="24"/>
        </w:rPr>
      </w:pPr>
      <w:r w:rsidRPr="00A21BA5">
        <w:rPr>
          <w:rFonts w:ascii="Arial" w:hAnsi="Arial" w:cs="Arial"/>
          <w:szCs w:val="24"/>
        </w:rPr>
        <w:tab/>
        <w:t xml:space="preserve">We are willing to contract for and hereby undertake to carry out the works included in the Specification, and drawings, (if any), prepared by or in collaboration with </w:t>
      </w:r>
      <w:r w:rsidR="00681D9B">
        <w:rPr>
          <w:rFonts w:ascii="Arial" w:hAnsi="Arial" w:cs="Arial"/>
          <w:szCs w:val="24"/>
        </w:rPr>
        <w:t xml:space="preserve">the Head of Cultural Services and to her </w:t>
      </w:r>
      <w:r w:rsidRPr="00A21BA5">
        <w:rPr>
          <w:rFonts w:ascii="Arial" w:hAnsi="Arial" w:cs="Arial"/>
          <w:szCs w:val="24"/>
        </w:rPr>
        <w:t>entire satisfaction, for the sum of:</w:t>
      </w:r>
    </w:p>
    <w:p w14:paraId="1B2EDDE1" w14:textId="77777777" w:rsidR="000C66A8" w:rsidRPr="00A21BA5" w:rsidRDefault="000C66A8" w:rsidP="009F2DC7">
      <w:pPr>
        <w:tabs>
          <w:tab w:val="left" w:pos="0"/>
          <w:tab w:val="right" w:leader="dot" w:pos="10348"/>
        </w:tabs>
        <w:ind w:right="-58"/>
        <w:jc w:val="both"/>
        <w:rPr>
          <w:rFonts w:ascii="Arial" w:hAnsi="Arial" w:cs="Arial"/>
          <w:szCs w:val="24"/>
        </w:rPr>
      </w:pPr>
    </w:p>
    <w:tbl>
      <w:tblPr>
        <w:tblStyle w:val="TableGrid"/>
        <w:tblW w:w="0" w:type="auto"/>
        <w:tblInd w:w="2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426"/>
        <w:gridCol w:w="2693"/>
      </w:tblGrid>
      <w:tr w:rsidR="009F2DC7" w:rsidRPr="00185EC1" w14:paraId="7A54A043" w14:textId="77777777" w:rsidTr="009F2DC7">
        <w:trPr>
          <w:trHeight w:hRule="exact" w:val="567"/>
        </w:trPr>
        <w:tc>
          <w:tcPr>
            <w:tcW w:w="2126" w:type="dxa"/>
          </w:tcPr>
          <w:p w14:paraId="26499397" w14:textId="77777777" w:rsidR="009F2DC7" w:rsidRPr="000C66A8" w:rsidRDefault="009F2DC7" w:rsidP="009F2DC7">
            <w:pPr>
              <w:spacing w:before="120"/>
              <w:ind w:right="-63"/>
              <w:jc w:val="both"/>
              <w:rPr>
                <w:rFonts w:ascii="Arial" w:hAnsi="Arial" w:cs="Arial"/>
                <w:b/>
                <w:szCs w:val="24"/>
              </w:rPr>
            </w:pPr>
            <w:r w:rsidRPr="000C66A8">
              <w:rPr>
                <w:rFonts w:ascii="Arial" w:hAnsi="Arial" w:cs="Arial"/>
                <w:b/>
                <w:szCs w:val="24"/>
              </w:rPr>
              <w:t>TOTAL TENDER</w:t>
            </w:r>
          </w:p>
        </w:tc>
        <w:tc>
          <w:tcPr>
            <w:tcW w:w="426" w:type="dxa"/>
            <w:tcBorders>
              <w:right w:val="double" w:sz="4" w:space="0" w:color="auto"/>
            </w:tcBorders>
          </w:tcPr>
          <w:p w14:paraId="6FAFBDBA" w14:textId="77777777" w:rsidR="009F2DC7" w:rsidRPr="000C66A8" w:rsidRDefault="009F2DC7" w:rsidP="009F2DC7">
            <w:pPr>
              <w:spacing w:before="120"/>
              <w:ind w:right="-63"/>
              <w:jc w:val="center"/>
              <w:rPr>
                <w:rFonts w:ascii="Arial" w:hAnsi="Arial" w:cs="Arial"/>
                <w:b/>
                <w:szCs w:val="24"/>
              </w:rPr>
            </w:pPr>
            <w:r w:rsidRPr="000C66A8">
              <w:rPr>
                <w:rFonts w:ascii="Arial" w:hAnsi="Arial" w:cs="Arial"/>
                <w:b/>
                <w:szCs w:val="24"/>
              </w:rPr>
              <w:t>£</w:t>
            </w:r>
          </w:p>
        </w:tc>
        <w:tc>
          <w:tcPr>
            <w:tcW w:w="2693" w:type="dxa"/>
            <w:tcBorders>
              <w:top w:val="double" w:sz="4" w:space="0" w:color="auto"/>
              <w:left w:val="double" w:sz="4" w:space="0" w:color="auto"/>
              <w:bottom w:val="double" w:sz="4" w:space="0" w:color="auto"/>
              <w:right w:val="double" w:sz="4" w:space="0" w:color="auto"/>
            </w:tcBorders>
          </w:tcPr>
          <w:p w14:paraId="440E796A" w14:textId="77777777" w:rsidR="009F2DC7" w:rsidRPr="000C66A8" w:rsidRDefault="009F2DC7" w:rsidP="009F2DC7">
            <w:pPr>
              <w:spacing w:before="120"/>
              <w:ind w:right="-63"/>
              <w:jc w:val="both"/>
              <w:rPr>
                <w:rFonts w:ascii="Arial" w:hAnsi="Arial" w:cs="Arial"/>
                <w:b/>
                <w:szCs w:val="24"/>
              </w:rPr>
            </w:pPr>
          </w:p>
        </w:tc>
      </w:tr>
    </w:tbl>
    <w:p w14:paraId="1B95127E" w14:textId="6553E865" w:rsidR="009F2DC7" w:rsidRDefault="009F2DC7" w:rsidP="009F2DC7">
      <w:pPr>
        <w:ind w:right="-63"/>
        <w:jc w:val="both"/>
        <w:rPr>
          <w:rFonts w:ascii="Arial" w:hAnsi="Arial" w:cs="Arial"/>
          <w:sz w:val="8"/>
          <w:szCs w:val="8"/>
        </w:rPr>
      </w:pPr>
    </w:p>
    <w:p w14:paraId="5F0751A4" w14:textId="77777777" w:rsidR="000C66A8" w:rsidRDefault="000C66A8" w:rsidP="009F2DC7">
      <w:pPr>
        <w:ind w:right="-63"/>
        <w:jc w:val="both"/>
        <w:rPr>
          <w:rFonts w:ascii="Arial" w:hAnsi="Arial" w:cs="Arial"/>
          <w:sz w:val="8"/>
          <w:szCs w:val="8"/>
        </w:rPr>
      </w:pPr>
    </w:p>
    <w:p w14:paraId="4CCB8BD9" w14:textId="77777777" w:rsidR="009F2DC7" w:rsidRDefault="009F2DC7" w:rsidP="00681D9B">
      <w:pPr>
        <w:spacing w:after="0"/>
        <w:ind w:right="-63"/>
        <w:jc w:val="both"/>
        <w:rPr>
          <w:rFonts w:ascii="Arial" w:hAnsi="Arial" w:cs="Arial"/>
          <w:sz w:val="8"/>
          <w:szCs w:val="8"/>
        </w:rPr>
      </w:pPr>
    </w:p>
    <w:p w14:paraId="37C0EB02" w14:textId="77777777" w:rsidR="009F2DC7" w:rsidRPr="00A21BA5" w:rsidRDefault="009F2DC7" w:rsidP="00681D9B">
      <w:pPr>
        <w:spacing w:after="0"/>
        <w:ind w:right="-63"/>
        <w:jc w:val="both"/>
        <w:rPr>
          <w:rFonts w:ascii="Arial" w:hAnsi="Arial" w:cs="Arial"/>
          <w:szCs w:val="24"/>
        </w:rPr>
      </w:pPr>
      <w:r w:rsidRPr="00A21BA5">
        <w:rPr>
          <w:rFonts w:ascii="Arial" w:hAnsi="Arial" w:cs="Arial"/>
          <w:szCs w:val="24"/>
        </w:rPr>
        <w:t>The Total Tender submitted is to remain valid for a period of 120 days from the date of tender submission.</w:t>
      </w:r>
    </w:p>
    <w:p w14:paraId="7F048A22" w14:textId="77777777" w:rsidR="009F2DC7" w:rsidRPr="000D3B23" w:rsidRDefault="009F2DC7" w:rsidP="00681D9B">
      <w:pPr>
        <w:spacing w:after="0"/>
        <w:ind w:right="-63"/>
        <w:jc w:val="both"/>
        <w:rPr>
          <w:rFonts w:ascii="Arial" w:hAnsi="Arial" w:cs="Arial"/>
          <w:sz w:val="12"/>
          <w:szCs w:val="12"/>
        </w:rPr>
      </w:pPr>
    </w:p>
    <w:p w14:paraId="6C343575" w14:textId="77777777" w:rsidR="009F2DC7" w:rsidRPr="00A21BA5" w:rsidRDefault="009F2DC7" w:rsidP="00681D9B">
      <w:pPr>
        <w:spacing w:after="0"/>
        <w:ind w:right="-63"/>
        <w:jc w:val="both"/>
        <w:rPr>
          <w:rFonts w:ascii="Arial" w:hAnsi="Arial" w:cs="Arial"/>
          <w:szCs w:val="24"/>
        </w:rPr>
      </w:pPr>
      <w:r>
        <w:rPr>
          <w:rFonts w:ascii="Arial" w:hAnsi="Arial" w:cs="Arial"/>
          <w:b/>
          <w:szCs w:val="24"/>
        </w:rPr>
        <w:t>a)</w:t>
      </w:r>
      <w:r>
        <w:rPr>
          <w:rFonts w:ascii="Arial" w:hAnsi="Arial" w:cs="Arial"/>
          <w:szCs w:val="24"/>
        </w:rPr>
        <w:t xml:space="preserve"> </w:t>
      </w:r>
      <w:r w:rsidRPr="00A21BA5">
        <w:rPr>
          <w:rFonts w:ascii="Arial" w:hAnsi="Arial" w:cs="Arial"/>
          <w:b/>
          <w:szCs w:val="24"/>
          <w:u w:val="single"/>
        </w:rPr>
        <w:t>For the use of a Registered Company</w:t>
      </w:r>
    </w:p>
    <w:p w14:paraId="29F3B421" w14:textId="77777777" w:rsidR="009F2DC7" w:rsidRPr="008237F4" w:rsidRDefault="009F2DC7" w:rsidP="00681D9B">
      <w:pPr>
        <w:spacing w:after="0"/>
        <w:ind w:right="-63"/>
        <w:jc w:val="both"/>
        <w:rPr>
          <w:rFonts w:ascii="Arial" w:hAnsi="Arial"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6598"/>
      </w:tblGrid>
      <w:tr w:rsidR="009F2DC7" w:rsidRPr="00A21BA5" w14:paraId="0DFDD467" w14:textId="77777777" w:rsidTr="009F2DC7">
        <w:tc>
          <w:tcPr>
            <w:tcW w:w="3888" w:type="dxa"/>
            <w:tcBorders>
              <w:top w:val="nil"/>
              <w:left w:val="nil"/>
              <w:bottom w:val="nil"/>
            </w:tcBorders>
            <w:shd w:val="clear" w:color="auto" w:fill="auto"/>
          </w:tcPr>
          <w:p w14:paraId="05521BC0" w14:textId="77777777" w:rsidR="009F2DC7" w:rsidRPr="00A21BA5" w:rsidRDefault="009F2DC7" w:rsidP="00681D9B">
            <w:pPr>
              <w:spacing w:after="0"/>
              <w:ind w:right="-58"/>
              <w:rPr>
                <w:rFonts w:ascii="Arial" w:hAnsi="Arial" w:cs="Arial"/>
                <w:szCs w:val="24"/>
              </w:rPr>
            </w:pPr>
            <w:r w:rsidRPr="00A21BA5">
              <w:rPr>
                <w:rFonts w:ascii="Arial" w:hAnsi="Arial" w:cs="Arial"/>
                <w:szCs w:val="24"/>
              </w:rPr>
              <w:t>*For and on behalf of</w:t>
            </w:r>
            <w:r>
              <w:rPr>
                <w:rFonts w:ascii="Arial" w:hAnsi="Arial" w:cs="Arial"/>
                <w:szCs w:val="24"/>
              </w:rPr>
              <w:t xml:space="preserve"> (COMPANY NAME)</w:t>
            </w:r>
          </w:p>
        </w:tc>
        <w:tc>
          <w:tcPr>
            <w:tcW w:w="6660" w:type="dxa"/>
            <w:tcBorders>
              <w:bottom w:val="single" w:sz="4" w:space="0" w:color="auto"/>
            </w:tcBorders>
            <w:shd w:val="clear" w:color="auto" w:fill="auto"/>
          </w:tcPr>
          <w:p w14:paraId="39FF4C59" w14:textId="77777777" w:rsidR="009F2DC7" w:rsidRPr="00A21BA5" w:rsidRDefault="009F2DC7" w:rsidP="00681D9B">
            <w:pPr>
              <w:spacing w:after="0"/>
              <w:ind w:right="-63"/>
              <w:jc w:val="both"/>
              <w:rPr>
                <w:rFonts w:ascii="Arial" w:hAnsi="Arial" w:cs="Arial"/>
                <w:szCs w:val="24"/>
              </w:rPr>
            </w:pPr>
          </w:p>
          <w:p w14:paraId="1220C3A2" w14:textId="77777777" w:rsidR="009F2DC7" w:rsidRPr="00A21BA5" w:rsidRDefault="009F2DC7" w:rsidP="00681D9B">
            <w:pPr>
              <w:spacing w:after="0"/>
              <w:ind w:right="-63"/>
              <w:jc w:val="both"/>
              <w:rPr>
                <w:rFonts w:ascii="Arial" w:hAnsi="Arial" w:cs="Arial"/>
                <w:szCs w:val="24"/>
              </w:rPr>
            </w:pPr>
          </w:p>
        </w:tc>
      </w:tr>
      <w:tr w:rsidR="009F2DC7" w:rsidRPr="00A21BA5" w14:paraId="309BE158" w14:textId="77777777" w:rsidTr="009F2DC7">
        <w:trPr>
          <w:trHeight w:hRule="exact" w:val="72"/>
        </w:trPr>
        <w:tc>
          <w:tcPr>
            <w:tcW w:w="10548" w:type="dxa"/>
            <w:gridSpan w:val="2"/>
            <w:tcBorders>
              <w:top w:val="nil"/>
              <w:left w:val="nil"/>
              <w:bottom w:val="nil"/>
              <w:right w:val="nil"/>
            </w:tcBorders>
            <w:shd w:val="clear" w:color="auto" w:fill="auto"/>
          </w:tcPr>
          <w:p w14:paraId="5DCA2FE2" w14:textId="77777777" w:rsidR="009F2DC7" w:rsidRPr="00A21BA5" w:rsidRDefault="009F2DC7" w:rsidP="00681D9B">
            <w:pPr>
              <w:spacing w:after="0"/>
              <w:ind w:right="-63"/>
              <w:jc w:val="both"/>
              <w:rPr>
                <w:rFonts w:ascii="Arial" w:hAnsi="Arial" w:cs="Arial"/>
                <w:szCs w:val="24"/>
              </w:rPr>
            </w:pPr>
          </w:p>
        </w:tc>
      </w:tr>
      <w:tr w:rsidR="009F2DC7" w:rsidRPr="00A21BA5" w14:paraId="6A8926EF" w14:textId="77777777" w:rsidTr="009F2DC7">
        <w:tc>
          <w:tcPr>
            <w:tcW w:w="3888" w:type="dxa"/>
            <w:tcBorders>
              <w:top w:val="nil"/>
              <w:left w:val="nil"/>
              <w:bottom w:val="nil"/>
            </w:tcBorders>
            <w:shd w:val="clear" w:color="auto" w:fill="auto"/>
          </w:tcPr>
          <w:p w14:paraId="6720CA8D" w14:textId="77777777" w:rsidR="009F2DC7" w:rsidRPr="00A21BA5" w:rsidRDefault="009F2DC7" w:rsidP="00681D9B">
            <w:pPr>
              <w:spacing w:after="0"/>
              <w:ind w:right="-58"/>
              <w:rPr>
                <w:rFonts w:ascii="Arial" w:hAnsi="Arial" w:cs="Arial"/>
                <w:szCs w:val="24"/>
              </w:rPr>
            </w:pPr>
            <w:r w:rsidRPr="00A21BA5">
              <w:rPr>
                <w:rFonts w:ascii="Arial" w:hAnsi="Arial" w:cs="Arial"/>
                <w:szCs w:val="24"/>
              </w:rPr>
              <w:t>To be signed by duly authorised officers on behalf of the company</w:t>
            </w:r>
          </w:p>
        </w:tc>
        <w:tc>
          <w:tcPr>
            <w:tcW w:w="6660" w:type="dxa"/>
            <w:tcBorders>
              <w:bottom w:val="single" w:sz="4" w:space="0" w:color="auto"/>
            </w:tcBorders>
            <w:shd w:val="clear" w:color="auto" w:fill="auto"/>
          </w:tcPr>
          <w:p w14:paraId="70077E67" w14:textId="77777777" w:rsidR="009F2DC7" w:rsidRPr="00A21BA5" w:rsidRDefault="009F2DC7" w:rsidP="00681D9B">
            <w:pPr>
              <w:spacing w:after="0"/>
              <w:ind w:right="-63"/>
              <w:jc w:val="both"/>
              <w:rPr>
                <w:rFonts w:ascii="Arial" w:hAnsi="Arial" w:cs="Arial"/>
                <w:szCs w:val="24"/>
              </w:rPr>
            </w:pPr>
          </w:p>
        </w:tc>
      </w:tr>
      <w:tr w:rsidR="009F2DC7" w:rsidRPr="00A21BA5" w14:paraId="76E0D703" w14:textId="77777777" w:rsidTr="009F2DC7">
        <w:trPr>
          <w:trHeight w:hRule="exact" w:val="72"/>
        </w:trPr>
        <w:tc>
          <w:tcPr>
            <w:tcW w:w="10548" w:type="dxa"/>
            <w:gridSpan w:val="2"/>
            <w:tcBorders>
              <w:top w:val="nil"/>
              <w:left w:val="nil"/>
              <w:bottom w:val="nil"/>
              <w:right w:val="nil"/>
            </w:tcBorders>
            <w:shd w:val="clear" w:color="auto" w:fill="auto"/>
          </w:tcPr>
          <w:p w14:paraId="2AA77FDC" w14:textId="77777777" w:rsidR="009F2DC7" w:rsidRPr="00A21BA5" w:rsidRDefault="009F2DC7" w:rsidP="00681D9B">
            <w:pPr>
              <w:spacing w:after="0"/>
              <w:ind w:right="-63"/>
              <w:jc w:val="both"/>
              <w:rPr>
                <w:rFonts w:ascii="Arial" w:hAnsi="Arial" w:cs="Arial"/>
                <w:szCs w:val="24"/>
              </w:rPr>
            </w:pPr>
          </w:p>
        </w:tc>
      </w:tr>
      <w:tr w:rsidR="009F2DC7" w:rsidRPr="00A21BA5" w14:paraId="3B9E4FE1" w14:textId="77777777" w:rsidTr="009F2DC7">
        <w:tc>
          <w:tcPr>
            <w:tcW w:w="3888" w:type="dxa"/>
            <w:tcBorders>
              <w:top w:val="nil"/>
              <w:left w:val="nil"/>
              <w:bottom w:val="nil"/>
            </w:tcBorders>
            <w:shd w:val="clear" w:color="auto" w:fill="auto"/>
          </w:tcPr>
          <w:p w14:paraId="2AA581DB" w14:textId="77777777" w:rsidR="009F2DC7" w:rsidRPr="00A21BA5" w:rsidRDefault="009F2DC7" w:rsidP="00681D9B">
            <w:pPr>
              <w:spacing w:after="0"/>
              <w:ind w:right="-58"/>
              <w:jc w:val="both"/>
              <w:rPr>
                <w:rFonts w:ascii="Arial" w:hAnsi="Arial" w:cs="Arial"/>
                <w:szCs w:val="24"/>
              </w:rPr>
            </w:pPr>
            <w:r w:rsidRPr="00A21BA5">
              <w:rPr>
                <w:rFonts w:ascii="Arial" w:hAnsi="Arial" w:cs="Arial"/>
                <w:szCs w:val="24"/>
              </w:rPr>
              <w:t>Address of Registered Office</w:t>
            </w:r>
          </w:p>
        </w:tc>
        <w:tc>
          <w:tcPr>
            <w:tcW w:w="6660" w:type="dxa"/>
            <w:tcBorders>
              <w:bottom w:val="single" w:sz="4" w:space="0" w:color="auto"/>
            </w:tcBorders>
            <w:shd w:val="clear" w:color="auto" w:fill="auto"/>
          </w:tcPr>
          <w:p w14:paraId="2A737A76" w14:textId="77777777" w:rsidR="009F2DC7" w:rsidRPr="00A21BA5" w:rsidRDefault="009F2DC7" w:rsidP="00681D9B">
            <w:pPr>
              <w:spacing w:after="0"/>
              <w:ind w:right="-63"/>
              <w:jc w:val="both"/>
              <w:rPr>
                <w:rFonts w:ascii="Arial" w:hAnsi="Arial" w:cs="Arial"/>
                <w:szCs w:val="24"/>
              </w:rPr>
            </w:pPr>
          </w:p>
          <w:p w14:paraId="2B2DDAC8" w14:textId="77777777" w:rsidR="009F2DC7" w:rsidRPr="00A21BA5" w:rsidRDefault="009F2DC7" w:rsidP="00681D9B">
            <w:pPr>
              <w:spacing w:after="0"/>
              <w:ind w:right="-63"/>
              <w:jc w:val="both"/>
              <w:rPr>
                <w:rFonts w:ascii="Arial" w:hAnsi="Arial" w:cs="Arial"/>
                <w:szCs w:val="24"/>
              </w:rPr>
            </w:pPr>
          </w:p>
          <w:p w14:paraId="192F034D" w14:textId="77777777" w:rsidR="009F2DC7" w:rsidRPr="00A21BA5" w:rsidRDefault="009F2DC7" w:rsidP="00681D9B">
            <w:pPr>
              <w:spacing w:after="0"/>
              <w:ind w:right="-63"/>
              <w:jc w:val="both"/>
              <w:rPr>
                <w:rFonts w:ascii="Arial" w:hAnsi="Arial" w:cs="Arial"/>
                <w:szCs w:val="24"/>
              </w:rPr>
            </w:pPr>
          </w:p>
        </w:tc>
      </w:tr>
    </w:tbl>
    <w:p w14:paraId="436B3957" w14:textId="77777777" w:rsidR="009F2DC7" w:rsidRPr="000D3B23" w:rsidRDefault="009F2DC7" w:rsidP="00681D9B">
      <w:pPr>
        <w:spacing w:after="0"/>
        <w:ind w:right="-63"/>
        <w:jc w:val="both"/>
        <w:rPr>
          <w:rFonts w:ascii="Arial" w:hAnsi="Arial" w:cs="Arial"/>
          <w:sz w:val="12"/>
          <w:szCs w:val="12"/>
        </w:rPr>
      </w:pPr>
    </w:p>
    <w:p w14:paraId="038386D7" w14:textId="77777777" w:rsidR="009F2DC7" w:rsidRPr="00A21BA5" w:rsidRDefault="009F2DC7" w:rsidP="00681D9B">
      <w:pPr>
        <w:spacing w:after="0"/>
        <w:ind w:right="-63"/>
        <w:jc w:val="both"/>
        <w:rPr>
          <w:rFonts w:ascii="Arial" w:hAnsi="Arial" w:cs="Arial"/>
          <w:szCs w:val="24"/>
        </w:rPr>
      </w:pPr>
      <w:r>
        <w:rPr>
          <w:rFonts w:ascii="Arial" w:hAnsi="Arial" w:cs="Arial"/>
          <w:b/>
          <w:szCs w:val="24"/>
        </w:rPr>
        <w:t xml:space="preserve">b) </w:t>
      </w:r>
      <w:r w:rsidRPr="00A21BA5">
        <w:rPr>
          <w:rFonts w:ascii="Arial" w:hAnsi="Arial" w:cs="Arial"/>
          <w:b/>
          <w:szCs w:val="24"/>
          <w:u w:val="single"/>
        </w:rPr>
        <w:t>For the use of a Partnership or Sole Trader</w:t>
      </w:r>
    </w:p>
    <w:p w14:paraId="67D89D7A" w14:textId="77777777" w:rsidR="009F2DC7" w:rsidRPr="008237F4" w:rsidRDefault="009F2DC7" w:rsidP="00681D9B">
      <w:pPr>
        <w:spacing w:after="0"/>
        <w:ind w:right="-63"/>
        <w:jc w:val="both"/>
        <w:rPr>
          <w:rFonts w:ascii="Arial" w:hAnsi="Arial" w:cs="Arial"/>
          <w:sz w:val="4"/>
          <w:szCs w:val="4"/>
        </w:rPr>
      </w:pPr>
    </w:p>
    <w:p w14:paraId="7C1E3413" w14:textId="77777777" w:rsidR="009F2DC7" w:rsidRPr="00A21BA5" w:rsidRDefault="009F2DC7" w:rsidP="00681D9B">
      <w:pPr>
        <w:spacing w:after="0"/>
        <w:ind w:right="-63"/>
        <w:jc w:val="both"/>
        <w:rPr>
          <w:rFonts w:ascii="Arial" w:hAnsi="Arial" w:cs="Arial"/>
          <w:szCs w:val="24"/>
        </w:rPr>
      </w:pPr>
      <w:r w:rsidRPr="00A21BA5">
        <w:rPr>
          <w:rFonts w:ascii="Arial" w:hAnsi="Arial" w:cs="Arial"/>
          <w:szCs w:val="24"/>
        </w:rPr>
        <w:t>Names must be in full Christian and Surnames and in the case of a partnership, all members of the firm must sign</w:t>
      </w:r>
      <w:r>
        <w:rPr>
          <w:rFonts w:ascii="Arial" w:hAnsi="Arial" w:cs="Arial"/>
          <w:szCs w:val="24"/>
        </w:rPr>
        <w:t>.</w:t>
      </w:r>
    </w:p>
    <w:p w14:paraId="2DC0A62E" w14:textId="77777777" w:rsidR="009F2DC7" w:rsidRPr="008237F4" w:rsidRDefault="009F2DC7" w:rsidP="00681D9B">
      <w:pPr>
        <w:spacing w:after="0"/>
        <w:ind w:right="-63"/>
        <w:jc w:val="both"/>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2450"/>
        <w:gridCol w:w="970"/>
        <w:gridCol w:w="1557"/>
        <w:gridCol w:w="4113"/>
      </w:tblGrid>
      <w:tr w:rsidR="009F2DC7" w:rsidRPr="00A21BA5" w14:paraId="29F0C345" w14:textId="77777777" w:rsidTr="009F2DC7">
        <w:tc>
          <w:tcPr>
            <w:tcW w:w="1368" w:type="dxa"/>
            <w:tcBorders>
              <w:top w:val="nil"/>
              <w:left w:val="nil"/>
              <w:bottom w:val="nil"/>
            </w:tcBorders>
            <w:shd w:val="clear" w:color="auto" w:fill="auto"/>
          </w:tcPr>
          <w:p w14:paraId="52B3EE21" w14:textId="77777777" w:rsidR="009F2DC7" w:rsidRPr="00A21BA5" w:rsidRDefault="009F2DC7" w:rsidP="00681D9B">
            <w:pPr>
              <w:spacing w:after="0"/>
              <w:ind w:right="-58"/>
              <w:rPr>
                <w:rFonts w:ascii="Arial" w:hAnsi="Arial" w:cs="Arial"/>
                <w:szCs w:val="24"/>
              </w:rPr>
            </w:pPr>
            <w:r w:rsidRPr="00A21BA5">
              <w:rPr>
                <w:rFonts w:ascii="Arial" w:hAnsi="Arial" w:cs="Arial"/>
                <w:szCs w:val="24"/>
              </w:rPr>
              <w:t>Name:</w:t>
            </w:r>
          </w:p>
        </w:tc>
        <w:tc>
          <w:tcPr>
            <w:tcW w:w="3420" w:type="dxa"/>
            <w:gridSpan w:val="2"/>
            <w:tcBorders>
              <w:bottom w:val="single" w:sz="4" w:space="0" w:color="auto"/>
            </w:tcBorders>
            <w:shd w:val="clear" w:color="auto" w:fill="auto"/>
          </w:tcPr>
          <w:p w14:paraId="5BC34366" w14:textId="77777777" w:rsidR="009F2DC7" w:rsidRPr="00A21BA5" w:rsidRDefault="009F2DC7" w:rsidP="00681D9B">
            <w:pPr>
              <w:spacing w:after="0"/>
              <w:ind w:right="-58"/>
              <w:rPr>
                <w:rFonts w:ascii="Arial" w:hAnsi="Arial" w:cs="Arial"/>
                <w:szCs w:val="24"/>
              </w:rPr>
            </w:pPr>
          </w:p>
          <w:p w14:paraId="6CFD90F8" w14:textId="77777777" w:rsidR="009F2DC7" w:rsidRPr="00A21BA5" w:rsidRDefault="009F2DC7" w:rsidP="00681D9B">
            <w:pPr>
              <w:spacing w:after="0"/>
              <w:ind w:right="-58"/>
              <w:rPr>
                <w:rFonts w:ascii="Arial" w:hAnsi="Arial" w:cs="Arial"/>
                <w:szCs w:val="24"/>
              </w:rPr>
            </w:pPr>
          </w:p>
        </w:tc>
        <w:tc>
          <w:tcPr>
            <w:tcW w:w="1557" w:type="dxa"/>
            <w:tcBorders>
              <w:top w:val="nil"/>
              <w:bottom w:val="nil"/>
            </w:tcBorders>
            <w:shd w:val="clear" w:color="auto" w:fill="auto"/>
          </w:tcPr>
          <w:p w14:paraId="56AF7008" w14:textId="77777777" w:rsidR="009F2DC7" w:rsidRPr="00A21BA5" w:rsidRDefault="009F2DC7" w:rsidP="00681D9B">
            <w:pPr>
              <w:spacing w:after="0"/>
              <w:ind w:left="252" w:right="-58"/>
              <w:rPr>
                <w:rFonts w:ascii="Arial" w:hAnsi="Arial" w:cs="Arial"/>
                <w:szCs w:val="24"/>
              </w:rPr>
            </w:pPr>
            <w:r w:rsidRPr="00A21BA5">
              <w:rPr>
                <w:rFonts w:ascii="Arial" w:hAnsi="Arial" w:cs="Arial"/>
                <w:szCs w:val="24"/>
              </w:rPr>
              <w:t>Signature:</w:t>
            </w:r>
          </w:p>
        </w:tc>
        <w:tc>
          <w:tcPr>
            <w:tcW w:w="4113" w:type="dxa"/>
            <w:tcBorders>
              <w:bottom w:val="single" w:sz="4" w:space="0" w:color="auto"/>
            </w:tcBorders>
            <w:shd w:val="clear" w:color="auto" w:fill="auto"/>
          </w:tcPr>
          <w:p w14:paraId="2369B927" w14:textId="77777777" w:rsidR="009F2DC7" w:rsidRPr="00A21BA5" w:rsidRDefault="009F2DC7" w:rsidP="00681D9B">
            <w:pPr>
              <w:spacing w:after="0"/>
              <w:ind w:right="-58"/>
              <w:jc w:val="both"/>
              <w:rPr>
                <w:rFonts w:ascii="Arial" w:hAnsi="Arial" w:cs="Arial"/>
                <w:szCs w:val="24"/>
              </w:rPr>
            </w:pPr>
          </w:p>
        </w:tc>
      </w:tr>
      <w:tr w:rsidR="009F2DC7" w:rsidRPr="00A21BA5" w14:paraId="09D1199A" w14:textId="77777777" w:rsidTr="009F2DC7">
        <w:trPr>
          <w:trHeight w:hRule="exact" w:val="72"/>
        </w:trPr>
        <w:tc>
          <w:tcPr>
            <w:tcW w:w="10458" w:type="dxa"/>
            <w:gridSpan w:val="5"/>
            <w:tcBorders>
              <w:top w:val="nil"/>
              <w:left w:val="nil"/>
              <w:bottom w:val="nil"/>
              <w:right w:val="nil"/>
            </w:tcBorders>
            <w:shd w:val="clear" w:color="auto" w:fill="auto"/>
          </w:tcPr>
          <w:p w14:paraId="147FE717" w14:textId="77777777" w:rsidR="009F2DC7" w:rsidRPr="00A21BA5" w:rsidRDefault="009F2DC7" w:rsidP="00681D9B">
            <w:pPr>
              <w:spacing w:after="0"/>
              <w:ind w:right="-63"/>
              <w:jc w:val="both"/>
              <w:rPr>
                <w:rFonts w:ascii="Arial" w:hAnsi="Arial" w:cs="Arial"/>
                <w:szCs w:val="24"/>
              </w:rPr>
            </w:pPr>
          </w:p>
        </w:tc>
      </w:tr>
      <w:tr w:rsidR="009F2DC7" w:rsidRPr="00A21BA5" w14:paraId="3D82076A" w14:textId="77777777" w:rsidTr="009F2DC7">
        <w:tc>
          <w:tcPr>
            <w:tcW w:w="1368" w:type="dxa"/>
            <w:tcBorders>
              <w:top w:val="nil"/>
              <w:left w:val="nil"/>
              <w:bottom w:val="nil"/>
            </w:tcBorders>
            <w:shd w:val="clear" w:color="auto" w:fill="auto"/>
          </w:tcPr>
          <w:p w14:paraId="35CFDDEC" w14:textId="77777777" w:rsidR="009F2DC7" w:rsidRPr="00A21BA5" w:rsidRDefault="009F2DC7" w:rsidP="00681D9B">
            <w:pPr>
              <w:spacing w:after="0"/>
              <w:ind w:right="-58"/>
              <w:rPr>
                <w:rFonts w:ascii="Arial" w:hAnsi="Arial" w:cs="Arial"/>
                <w:szCs w:val="24"/>
              </w:rPr>
            </w:pPr>
            <w:r w:rsidRPr="00A21BA5">
              <w:rPr>
                <w:rFonts w:ascii="Arial" w:hAnsi="Arial" w:cs="Arial"/>
                <w:szCs w:val="24"/>
              </w:rPr>
              <w:t>Name:</w:t>
            </w:r>
          </w:p>
        </w:tc>
        <w:tc>
          <w:tcPr>
            <w:tcW w:w="3420" w:type="dxa"/>
            <w:gridSpan w:val="2"/>
            <w:tcBorders>
              <w:bottom w:val="single" w:sz="4" w:space="0" w:color="auto"/>
            </w:tcBorders>
            <w:shd w:val="clear" w:color="auto" w:fill="auto"/>
          </w:tcPr>
          <w:p w14:paraId="02816A53" w14:textId="77777777" w:rsidR="009F2DC7" w:rsidRPr="00A21BA5" w:rsidRDefault="009F2DC7" w:rsidP="00681D9B">
            <w:pPr>
              <w:spacing w:after="0"/>
              <w:ind w:right="-63"/>
              <w:rPr>
                <w:rFonts w:ascii="Arial" w:hAnsi="Arial" w:cs="Arial"/>
                <w:szCs w:val="24"/>
              </w:rPr>
            </w:pPr>
          </w:p>
          <w:p w14:paraId="39D89F7C" w14:textId="77777777" w:rsidR="009F2DC7" w:rsidRPr="00A21BA5" w:rsidRDefault="009F2DC7" w:rsidP="00681D9B">
            <w:pPr>
              <w:spacing w:after="0"/>
              <w:ind w:right="-63"/>
              <w:rPr>
                <w:rFonts w:ascii="Arial" w:hAnsi="Arial" w:cs="Arial"/>
                <w:szCs w:val="24"/>
              </w:rPr>
            </w:pPr>
          </w:p>
        </w:tc>
        <w:tc>
          <w:tcPr>
            <w:tcW w:w="1557" w:type="dxa"/>
            <w:tcBorders>
              <w:top w:val="nil"/>
              <w:bottom w:val="nil"/>
            </w:tcBorders>
            <w:shd w:val="clear" w:color="auto" w:fill="auto"/>
          </w:tcPr>
          <w:p w14:paraId="466B2DC4" w14:textId="77777777" w:rsidR="009F2DC7" w:rsidRPr="00A21BA5" w:rsidRDefault="009F2DC7" w:rsidP="00681D9B">
            <w:pPr>
              <w:spacing w:after="0"/>
              <w:ind w:left="252" w:right="-63"/>
              <w:rPr>
                <w:rFonts w:ascii="Arial" w:hAnsi="Arial" w:cs="Arial"/>
                <w:szCs w:val="24"/>
              </w:rPr>
            </w:pPr>
            <w:r w:rsidRPr="00A21BA5">
              <w:rPr>
                <w:rFonts w:ascii="Arial" w:hAnsi="Arial" w:cs="Arial"/>
                <w:szCs w:val="24"/>
              </w:rPr>
              <w:t>Signature:</w:t>
            </w:r>
          </w:p>
        </w:tc>
        <w:tc>
          <w:tcPr>
            <w:tcW w:w="4113" w:type="dxa"/>
            <w:tcBorders>
              <w:bottom w:val="single" w:sz="4" w:space="0" w:color="auto"/>
            </w:tcBorders>
            <w:shd w:val="clear" w:color="auto" w:fill="auto"/>
          </w:tcPr>
          <w:p w14:paraId="18C7A141" w14:textId="77777777" w:rsidR="009F2DC7" w:rsidRPr="00A21BA5" w:rsidRDefault="009F2DC7" w:rsidP="00681D9B">
            <w:pPr>
              <w:spacing w:after="0"/>
              <w:ind w:right="-63"/>
              <w:jc w:val="both"/>
              <w:rPr>
                <w:rFonts w:ascii="Arial" w:hAnsi="Arial" w:cs="Arial"/>
                <w:szCs w:val="24"/>
              </w:rPr>
            </w:pPr>
          </w:p>
        </w:tc>
      </w:tr>
      <w:tr w:rsidR="009F2DC7" w:rsidRPr="00A21BA5" w14:paraId="3CC046FA" w14:textId="77777777" w:rsidTr="009F2DC7">
        <w:trPr>
          <w:trHeight w:hRule="exact" w:val="72"/>
        </w:trPr>
        <w:tc>
          <w:tcPr>
            <w:tcW w:w="10458" w:type="dxa"/>
            <w:gridSpan w:val="5"/>
            <w:tcBorders>
              <w:top w:val="nil"/>
              <w:left w:val="nil"/>
              <w:bottom w:val="nil"/>
              <w:right w:val="nil"/>
            </w:tcBorders>
            <w:shd w:val="clear" w:color="auto" w:fill="auto"/>
          </w:tcPr>
          <w:p w14:paraId="40634E51" w14:textId="77777777" w:rsidR="009F2DC7" w:rsidRPr="00A21BA5" w:rsidRDefault="009F2DC7" w:rsidP="00681D9B">
            <w:pPr>
              <w:spacing w:after="0"/>
              <w:ind w:right="-63"/>
              <w:jc w:val="both"/>
              <w:rPr>
                <w:rFonts w:ascii="Arial" w:hAnsi="Arial" w:cs="Arial"/>
                <w:szCs w:val="24"/>
              </w:rPr>
            </w:pPr>
          </w:p>
        </w:tc>
      </w:tr>
      <w:tr w:rsidR="009F2DC7" w:rsidRPr="00A21BA5" w14:paraId="774E306C" w14:textId="77777777" w:rsidTr="009F2DC7">
        <w:tc>
          <w:tcPr>
            <w:tcW w:w="1368" w:type="dxa"/>
            <w:tcBorders>
              <w:top w:val="nil"/>
              <w:left w:val="nil"/>
              <w:bottom w:val="nil"/>
            </w:tcBorders>
            <w:shd w:val="clear" w:color="auto" w:fill="auto"/>
          </w:tcPr>
          <w:p w14:paraId="376FBE96" w14:textId="77777777" w:rsidR="009F2DC7" w:rsidRPr="00A21BA5" w:rsidRDefault="009F2DC7" w:rsidP="00681D9B">
            <w:pPr>
              <w:spacing w:after="0"/>
              <w:ind w:right="-58"/>
              <w:jc w:val="both"/>
              <w:rPr>
                <w:rFonts w:ascii="Arial" w:hAnsi="Arial" w:cs="Arial"/>
                <w:szCs w:val="24"/>
              </w:rPr>
            </w:pPr>
            <w:r w:rsidRPr="00A21BA5">
              <w:rPr>
                <w:rFonts w:ascii="Arial" w:hAnsi="Arial" w:cs="Arial"/>
                <w:szCs w:val="24"/>
              </w:rPr>
              <w:t>Name:</w:t>
            </w:r>
          </w:p>
        </w:tc>
        <w:tc>
          <w:tcPr>
            <w:tcW w:w="3420" w:type="dxa"/>
            <w:gridSpan w:val="2"/>
            <w:shd w:val="clear" w:color="auto" w:fill="auto"/>
          </w:tcPr>
          <w:p w14:paraId="54EF4B32" w14:textId="77777777" w:rsidR="009F2DC7" w:rsidRPr="00A21BA5" w:rsidRDefault="009F2DC7" w:rsidP="00681D9B">
            <w:pPr>
              <w:spacing w:after="0"/>
              <w:ind w:right="-63"/>
              <w:jc w:val="both"/>
              <w:rPr>
                <w:rFonts w:ascii="Arial" w:hAnsi="Arial" w:cs="Arial"/>
                <w:szCs w:val="24"/>
              </w:rPr>
            </w:pPr>
          </w:p>
          <w:p w14:paraId="7B249AAC" w14:textId="77777777" w:rsidR="009F2DC7" w:rsidRPr="00A21BA5" w:rsidRDefault="009F2DC7" w:rsidP="00681D9B">
            <w:pPr>
              <w:spacing w:after="0"/>
              <w:ind w:right="-63"/>
              <w:jc w:val="both"/>
              <w:rPr>
                <w:rFonts w:ascii="Arial" w:hAnsi="Arial" w:cs="Arial"/>
                <w:szCs w:val="24"/>
              </w:rPr>
            </w:pPr>
          </w:p>
        </w:tc>
        <w:tc>
          <w:tcPr>
            <w:tcW w:w="1557" w:type="dxa"/>
            <w:tcBorders>
              <w:top w:val="nil"/>
              <w:bottom w:val="nil"/>
            </w:tcBorders>
            <w:shd w:val="clear" w:color="auto" w:fill="auto"/>
          </w:tcPr>
          <w:p w14:paraId="464EACB3" w14:textId="77777777" w:rsidR="009F2DC7" w:rsidRPr="00A21BA5" w:rsidRDefault="009F2DC7" w:rsidP="00681D9B">
            <w:pPr>
              <w:spacing w:after="0"/>
              <w:ind w:left="252" w:right="-63"/>
              <w:jc w:val="both"/>
              <w:rPr>
                <w:rFonts w:ascii="Arial" w:hAnsi="Arial" w:cs="Arial"/>
                <w:szCs w:val="24"/>
              </w:rPr>
            </w:pPr>
            <w:r w:rsidRPr="00A21BA5">
              <w:rPr>
                <w:rFonts w:ascii="Arial" w:hAnsi="Arial" w:cs="Arial"/>
                <w:szCs w:val="24"/>
              </w:rPr>
              <w:t>Signature:</w:t>
            </w:r>
          </w:p>
        </w:tc>
        <w:tc>
          <w:tcPr>
            <w:tcW w:w="4113" w:type="dxa"/>
            <w:shd w:val="clear" w:color="auto" w:fill="auto"/>
          </w:tcPr>
          <w:p w14:paraId="53441E60" w14:textId="77777777" w:rsidR="009F2DC7" w:rsidRPr="00A21BA5" w:rsidRDefault="009F2DC7" w:rsidP="00681D9B">
            <w:pPr>
              <w:spacing w:after="0"/>
              <w:ind w:right="-63"/>
              <w:jc w:val="both"/>
              <w:rPr>
                <w:rFonts w:ascii="Arial" w:hAnsi="Arial" w:cs="Arial"/>
                <w:szCs w:val="24"/>
              </w:rPr>
            </w:pPr>
          </w:p>
        </w:tc>
      </w:tr>
      <w:tr w:rsidR="009F2DC7" w:rsidRPr="00A21BA5" w14:paraId="05F8A082" w14:textId="77777777" w:rsidTr="009F2DC7">
        <w:trPr>
          <w:trHeight w:hRule="exact" w:val="74"/>
        </w:trPr>
        <w:tc>
          <w:tcPr>
            <w:tcW w:w="1368" w:type="dxa"/>
            <w:tcBorders>
              <w:top w:val="nil"/>
              <w:left w:val="nil"/>
              <w:bottom w:val="nil"/>
              <w:right w:val="nil"/>
            </w:tcBorders>
            <w:shd w:val="clear" w:color="auto" w:fill="auto"/>
          </w:tcPr>
          <w:p w14:paraId="0DA4A07D" w14:textId="77777777" w:rsidR="009F2DC7" w:rsidRPr="00A21BA5" w:rsidRDefault="009F2DC7" w:rsidP="00681D9B">
            <w:pPr>
              <w:spacing w:after="0"/>
              <w:ind w:right="-58"/>
              <w:jc w:val="both"/>
              <w:rPr>
                <w:rFonts w:ascii="Arial" w:hAnsi="Arial" w:cs="Arial"/>
                <w:szCs w:val="24"/>
              </w:rPr>
            </w:pPr>
          </w:p>
        </w:tc>
        <w:tc>
          <w:tcPr>
            <w:tcW w:w="3420" w:type="dxa"/>
            <w:gridSpan w:val="2"/>
            <w:tcBorders>
              <w:left w:val="nil"/>
              <w:right w:val="nil"/>
            </w:tcBorders>
            <w:shd w:val="clear" w:color="auto" w:fill="auto"/>
          </w:tcPr>
          <w:p w14:paraId="7FAD9B9F" w14:textId="77777777" w:rsidR="009F2DC7" w:rsidRPr="00A21BA5" w:rsidRDefault="009F2DC7" w:rsidP="00681D9B">
            <w:pPr>
              <w:spacing w:after="0"/>
              <w:ind w:right="-63"/>
              <w:jc w:val="both"/>
              <w:rPr>
                <w:rFonts w:ascii="Arial" w:hAnsi="Arial" w:cs="Arial"/>
                <w:szCs w:val="24"/>
              </w:rPr>
            </w:pPr>
          </w:p>
        </w:tc>
        <w:tc>
          <w:tcPr>
            <w:tcW w:w="1557" w:type="dxa"/>
            <w:tcBorders>
              <w:top w:val="nil"/>
              <w:left w:val="nil"/>
              <w:bottom w:val="nil"/>
              <w:right w:val="nil"/>
            </w:tcBorders>
            <w:shd w:val="clear" w:color="auto" w:fill="auto"/>
          </w:tcPr>
          <w:p w14:paraId="42381627" w14:textId="77777777" w:rsidR="009F2DC7" w:rsidRPr="00A21BA5" w:rsidRDefault="009F2DC7" w:rsidP="00681D9B">
            <w:pPr>
              <w:spacing w:after="0"/>
              <w:ind w:left="252" w:right="-63"/>
              <w:jc w:val="both"/>
              <w:rPr>
                <w:rFonts w:ascii="Arial" w:hAnsi="Arial" w:cs="Arial"/>
                <w:szCs w:val="24"/>
              </w:rPr>
            </w:pPr>
          </w:p>
        </w:tc>
        <w:tc>
          <w:tcPr>
            <w:tcW w:w="4113" w:type="dxa"/>
            <w:tcBorders>
              <w:left w:val="nil"/>
              <w:right w:val="nil"/>
            </w:tcBorders>
            <w:shd w:val="clear" w:color="auto" w:fill="auto"/>
          </w:tcPr>
          <w:p w14:paraId="7CB6A583" w14:textId="77777777" w:rsidR="009F2DC7" w:rsidRPr="00A21BA5" w:rsidRDefault="009F2DC7" w:rsidP="00681D9B">
            <w:pPr>
              <w:spacing w:after="0"/>
              <w:ind w:right="-63"/>
              <w:jc w:val="both"/>
              <w:rPr>
                <w:rFonts w:ascii="Arial" w:hAnsi="Arial" w:cs="Arial"/>
                <w:szCs w:val="24"/>
              </w:rPr>
            </w:pPr>
          </w:p>
        </w:tc>
      </w:tr>
      <w:tr w:rsidR="009F2DC7" w:rsidRPr="00A21BA5" w14:paraId="0DC6685D" w14:textId="77777777" w:rsidTr="009F2DC7">
        <w:tc>
          <w:tcPr>
            <w:tcW w:w="1368" w:type="dxa"/>
            <w:tcBorders>
              <w:top w:val="nil"/>
              <w:left w:val="nil"/>
              <w:bottom w:val="nil"/>
            </w:tcBorders>
            <w:shd w:val="clear" w:color="auto" w:fill="auto"/>
          </w:tcPr>
          <w:p w14:paraId="2E324FE7" w14:textId="77777777" w:rsidR="009F2DC7" w:rsidRPr="00A21BA5" w:rsidRDefault="009F2DC7" w:rsidP="00681D9B">
            <w:pPr>
              <w:spacing w:after="0"/>
              <w:ind w:right="-58"/>
              <w:jc w:val="both"/>
              <w:rPr>
                <w:rFonts w:ascii="Arial" w:hAnsi="Arial" w:cs="Arial"/>
                <w:szCs w:val="24"/>
              </w:rPr>
            </w:pPr>
            <w:r w:rsidRPr="00A21BA5">
              <w:rPr>
                <w:rFonts w:ascii="Arial" w:hAnsi="Arial" w:cs="Arial"/>
                <w:szCs w:val="24"/>
              </w:rPr>
              <w:t>Trading as:</w:t>
            </w:r>
          </w:p>
        </w:tc>
        <w:tc>
          <w:tcPr>
            <w:tcW w:w="9090" w:type="dxa"/>
            <w:gridSpan w:val="4"/>
            <w:shd w:val="clear" w:color="auto" w:fill="auto"/>
          </w:tcPr>
          <w:p w14:paraId="5B301EFE" w14:textId="77777777" w:rsidR="009F2DC7" w:rsidRPr="00A21BA5" w:rsidRDefault="009F2DC7" w:rsidP="00681D9B">
            <w:pPr>
              <w:spacing w:after="0"/>
              <w:ind w:right="-58"/>
              <w:jc w:val="both"/>
              <w:rPr>
                <w:rFonts w:ascii="Arial" w:hAnsi="Arial" w:cs="Arial"/>
                <w:szCs w:val="24"/>
              </w:rPr>
            </w:pPr>
          </w:p>
          <w:p w14:paraId="6021DA73" w14:textId="77777777" w:rsidR="009F2DC7" w:rsidRPr="00A21BA5" w:rsidRDefault="009F2DC7" w:rsidP="00681D9B">
            <w:pPr>
              <w:spacing w:after="0"/>
              <w:ind w:right="-58"/>
              <w:jc w:val="both"/>
              <w:rPr>
                <w:rFonts w:ascii="Arial" w:hAnsi="Arial" w:cs="Arial"/>
                <w:szCs w:val="24"/>
              </w:rPr>
            </w:pPr>
          </w:p>
        </w:tc>
      </w:tr>
      <w:tr w:rsidR="009F2DC7" w:rsidRPr="00A21BA5" w14:paraId="137EFA4C" w14:textId="77777777" w:rsidTr="009F2DC7">
        <w:trPr>
          <w:trHeight w:hRule="exact" w:val="74"/>
        </w:trPr>
        <w:tc>
          <w:tcPr>
            <w:tcW w:w="1368" w:type="dxa"/>
            <w:tcBorders>
              <w:top w:val="nil"/>
              <w:left w:val="nil"/>
              <w:bottom w:val="nil"/>
              <w:right w:val="nil"/>
            </w:tcBorders>
            <w:shd w:val="clear" w:color="auto" w:fill="auto"/>
          </w:tcPr>
          <w:p w14:paraId="0F9E718F" w14:textId="77777777" w:rsidR="009F2DC7" w:rsidRPr="00A21BA5" w:rsidRDefault="009F2DC7" w:rsidP="00681D9B">
            <w:pPr>
              <w:spacing w:after="0"/>
              <w:ind w:right="-58"/>
              <w:jc w:val="both"/>
              <w:rPr>
                <w:rFonts w:ascii="Arial" w:hAnsi="Arial" w:cs="Arial"/>
                <w:szCs w:val="24"/>
                <w:u w:val="single"/>
              </w:rPr>
            </w:pPr>
          </w:p>
        </w:tc>
        <w:tc>
          <w:tcPr>
            <w:tcW w:w="9090" w:type="dxa"/>
            <w:gridSpan w:val="4"/>
            <w:tcBorders>
              <w:left w:val="nil"/>
              <w:right w:val="nil"/>
            </w:tcBorders>
            <w:shd w:val="clear" w:color="auto" w:fill="auto"/>
          </w:tcPr>
          <w:p w14:paraId="4C773026" w14:textId="77777777" w:rsidR="009F2DC7" w:rsidRPr="00A21BA5" w:rsidRDefault="009F2DC7" w:rsidP="00681D9B">
            <w:pPr>
              <w:spacing w:after="0"/>
              <w:ind w:right="-58"/>
              <w:jc w:val="both"/>
              <w:rPr>
                <w:rFonts w:ascii="Arial" w:hAnsi="Arial" w:cs="Arial"/>
                <w:szCs w:val="24"/>
                <w:u w:val="single"/>
              </w:rPr>
            </w:pPr>
          </w:p>
        </w:tc>
      </w:tr>
      <w:tr w:rsidR="009F2DC7" w:rsidRPr="00A21BA5" w14:paraId="6A0FFEC3" w14:textId="77777777" w:rsidTr="009F2DC7">
        <w:tc>
          <w:tcPr>
            <w:tcW w:w="1368" w:type="dxa"/>
            <w:tcBorders>
              <w:top w:val="nil"/>
              <w:left w:val="nil"/>
              <w:bottom w:val="nil"/>
            </w:tcBorders>
            <w:shd w:val="clear" w:color="auto" w:fill="auto"/>
          </w:tcPr>
          <w:p w14:paraId="0954FCF2" w14:textId="77777777" w:rsidR="009F2DC7" w:rsidRPr="00A21BA5" w:rsidRDefault="009F2DC7" w:rsidP="00681D9B">
            <w:pPr>
              <w:spacing w:after="0"/>
              <w:ind w:right="-58"/>
              <w:jc w:val="both"/>
              <w:rPr>
                <w:rFonts w:ascii="Arial" w:hAnsi="Arial" w:cs="Arial"/>
                <w:szCs w:val="24"/>
              </w:rPr>
            </w:pPr>
            <w:r w:rsidRPr="00A21BA5">
              <w:rPr>
                <w:rFonts w:ascii="Arial" w:hAnsi="Arial" w:cs="Arial"/>
                <w:szCs w:val="24"/>
              </w:rPr>
              <w:t>Address:</w:t>
            </w:r>
          </w:p>
        </w:tc>
        <w:tc>
          <w:tcPr>
            <w:tcW w:w="9090" w:type="dxa"/>
            <w:gridSpan w:val="4"/>
            <w:shd w:val="clear" w:color="auto" w:fill="auto"/>
          </w:tcPr>
          <w:p w14:paraId="1C788065" w14:textId="77777777" w:rsidR="009F2DC7" w:rsidRPr="00A21BA5" w:rsidRDefault="009F2DC7" w:rsidP="00681D9B">
            <w:pPr>
              <w:spacing w:after="0"/>
              <w:ind w:right="-63"/>
              <w:jc w:val="both"/>
              <w:rPr>
                <w:rFonts w:ascii="Arial" w:hAnsi="Arial" w:cs="Arial"/>
                <w:szCs w:val="24"/>
              </w:rPr>
            </w:pPr>
          </w:p>
          <w:p w14:paraId="55E26A2C" w14:textId="77777777" w:rsidR="009F2DC7" w:rsidRPr="00A21BA5" w:rsidRDefault="009F2DC7" w:rsidP="00681D9B">
            <w:pPr>
              <w:spacing w:after="0"/>
              <w:ind w:right="-63"/>
              <w:jc w:val="both"/>
              <w:rPr>
                <w:rFonts w:ascii="Arial" w:hAnsi="Arial" w:cs="Arial"/>
                <w:szCs w:val="24"/>
              </w:rPr>
            </w:pPr>
          </w:p>
        </w:tc>
      </w:tr>
      <w:tr w:rsidR="009F2DC7" w:rsidRPr="00A21BA5" w14:paraId="1B689454" w14:textId="77777777" w:rsidTr="009F2DC7">
        <w:trPr>
          <w:trHeight w:hRule="exact" w:val="74"/>
        </w:trPr>
        <w:tc>
          <w:tcPr>
            <w:tcW w:w="1368" w:type="dxa"/>
            <w:tcBorders>
              <w:top w:val="nil"/>
              <w:left w:val="nil"/>
              <w:bottom w:val="nil"/>
              <w:right w:val="nil"/>
            </w:tcBorders>
            <w:shd w:val="clear" w:color="auto" w:fill="auto"/>
          </w:tcPr>
          <w:p w14:paraId="02AD6472" w14:textId="77777777" w:rsidR="009F2DC7" w:rsidRPr="00A21BA5" w:rsidRDefault="009F2DC7" w:rsidP="00681D9B">
            <w:pPr>
              <w:spacing w:after="0"/>
              <w:ind w:right="-58"/>
              <w:jc w:val="both"/>
              <w:rPr>
                <w:rFonts w:ascii="Arial" w:hAnsi="Arial" w:cs="Arial"/>
                <w:szCs w:val="24"/>
                <w:u w:val="single"/>
              </w:rPr>
            </w:pPr>
          </w:p>
        </w:tc>
        <w:tc>
          <w:tcPr>
            <w:tcW w:w="9090" w:type="dxa"/>
            <w:gridSpan w:val="4"/>
            <w:tcBorders>
              <w:left w:val="nil"/>
              <w:bottom w:val="nil"/>
              <w:right w:val="nil"/>
            </w:tcBorders>
            <w:shd w:val="clear" w:color="auto" w:fill="auto"/>
          </w:tcPr>
          <w:p w14:paraId="50F32894" w14:textId="77777777" w:rsidR="009F2DC7" w:rsidRPr="00A21BA5" w:rsidRDefault="009F2DC7" w:rsidP="00681D9B">
            <w:pPr>
              <w:spacing w:after="0"/>
              <w:ind w:right="-63"/>
              <w:jc w:val="both"/>
              <w:rPr>
                <w:rFonts w:ascii="Arial" w:hAnsi="Arial" w:cs="Arial"/>
                <w:szCs w:val="24"/>
                <w:u w:val="single"/>
              </w:rPr>
            </w:pPr>
          </w:p>
        </w:tc>
      </w:tr>
      <w:tr w:rsidR="009F2DC7" w:rsidRPr="00A21BA5" w14:paraId="717217BC" w14:textId="77777777" w:rsidTr="009F2DC7">
        <w:trPr>
          <w:trHeight w:hRule="exact" w:val="431"/>
        </w:trPr>
        <w:tc>
          <w:tcPr>
            <w:tcW w:w="1368" w:type="dxa"/>
            <w:tcBorders>
              <w:top w:val="nil"/>
              <w:left w:val="nil"/>
              <w:bottom w:val="nil"/>
            </w:tcBorders>
            <w:shd w:val="clear" w:color="auto" w:fill="auto"/>
          </w:tcPr>
          <w:p w14:paraId="160F2DD7" w14:textId="77777777" w:rsidR="009F2DC7" w:rsidRPr="00A21BA5" w:rsidRDefault="009F2DC7" w:rsidP="00681D9B">
            <w:pPr>
              <w:spacing w:after="0"/>
              <w:ind w:right="-58"/>
              <w:rPr>
                <w:rFonts w:ascii="Arial" w:hAnsi="Arial" w:cs="Arial"/>
                <w:szCs w:val="24"/>
              </w:rPr>
            </w:pPr>
            <w:r w:rsidRPr="00A21BA5">
              <w:rPr>
                <w:rFonts w:ascii="Arial" w:hAnsi="Arial" w:cs="Arial"/>
                <w:szCs w:val="24"/>
              </w:rPr>
              <w:t>Date:</w:t>
            </w:r>
          </w:p>
        </w:tc>
        <w:tc>
          <w:tcPr>
            <w:tcW w:w="2450" w:type="dxa"/>
            <w:tcBorders>
              <w:top w:val="single" w:sz="4" w:space="0" w:color="auto"/>
              <w:bottom w:val="single" w:sz="4" w:space="0" w:color="auto"/>
            </w:tcBorders>
            <w:shd w:val="clear" w:color="auto" w:fill="auto"/>
          </w:tcPr>
          <w:p w14:paraId="5F5E43FB" w14:textId="77777777" w:rsidR="009F2DC7" w:rsidRPr="00A21BA5" w:rsidRDefault="009F2DC7" w:rsidP="00681D9B">
            <w:pPr>
              <w:spacing w:after="0"/>
              <w:ind w:right="-58"/>
              <w:rPr>
                <w:rFonts w:ascii="Arial" w:hAnsi="Arial" w:cs="Arial"/>
                <w:szCs w:val="24"/>
              </w:rPr>
            </w:pPr>
          </w:p>
        </w:tc>
        <w:tc>
          <w:tcPr>
            <w:tcW w:w="6640" w:type="dxa"/>
            <w:gridSpan w:val="3"/>
            <w:tcBorders>
              <w:top w:val="nil"/>
              <w:bottom w:val="nil"/>
              <w:right w:val="nil"/>
            </w:tcBorders>
            <w:shd w:val="clear" w:color="auto" w:fill="auto"/>
          </w:tcPr>
          <w:p w14:paraId="3E62DAD6" w14:textId="77777777" w:rsidR="009F2DC7" w:rsidRPr="00A21BA5" w:rsidRDefault="009F2DC7" w:rsidP="00681D9B">
            <w:pPr>
              <w:spacing w:after="0"/>
              <w:ind w:right="-58"/>
              <w:jc w:val="right"/>
              <w:rPr>
                <w:rFonts w:ascii="Arial" w:hAnsi="Arial" w:cs="Arial"/>
                <w:szCs w:val="24"/>
              </w:rPr>
            </w:pPr>
          </w:p>
        </w:tc>
      </w:tr>
    </w:tbl>
    <w:p w14:paraId="410578E3" w14:textId="77777777" w:rsidR="009F2DC7" w:rsidRPr="000D3B23" w:rsidRDefault="009F2DC7" w:rsidP="00681D9B">
      <w:pPr>
        <w:spacing w:after="0"/>
        <w:ind w:right="-63"/>
        <w:jc w:val="both"/>
        <w:rPr>
          <w:rFonts w:ascii="Arial" w:hAnsi="Arial" w:cs="Arial"/>
          <w:sz w:val="12"/>
          <w:szCs w:val="12"/>
        </w:rPr>
      </w:pPr>
    </w:p>
    <w:p w14:paraId="2826E5A1" w14:textId="77777777" w:rsidR="009F2DC7" w:rsidRDefault="009F2DC7" w:rsidP="00681D9B">
      <w:pPr>
        <w:spacing w:after="0"/>
        <w:ind w:right="-63"/>
        <w:jc w:val="both"/>
        <w:rPr>
          <w:rFonts w:ascii="Arial" w:hAnsi="Arial" w:cs="Arial"/>
          <w:b/>
          <w:szCs w:val="24"/>
        </w:rPr>
      </w:pPr>
    </w:p>
    <w:p w14:paraId="774412E6" w14:textId="77777777" w:rsidR="009F2DC7" w:rsidRDefault="009F2DC7" w:rsidP="00681D9B">
      <w:pPr>
        <w:spacing w:after="0"/>
        <w:ind w:right="-63"/>
        <w:jc w:val="both"/>
        <w:rPr>
          <w:rFonts w:ascii="Arial" w:hAnsi="Arial" w:cs="Arial"/>
          <w:b/>
          <w:szCs w:val="24"/>
          <w:u w:val="single"/>
        </w:rPr>
      </w:pPr>
      <w:r>
        <w:rPr>
          <w:rFonts w:ascii="Arial" w:hAnsi="Arial" w:cs="Arial"/>
          <w:b/>
          <w:szCs w:val="24"/>
        </w:rPr>
        <w:t xml:space="preserve">c) </w:t>
      </w:r>
      <w:r w:rsidRPr="00A21BA5">
        <w:rPr>
          <w:rFonts w:ascii="Arial" w:hAnsi="Arial" w:cs="Arial"/>
          <w:b/>
          <w:szCs w:val="24"/>
          <w:u w:val="single"/>
        </w:rPr>
        <w:t xml:space="preserve">For the use of a Direct Services Organisation or other Organisation </w:t>
      </w:r>
    </w:p>
    <w:p w14:paraId="0995F15A" w14:textId="77777777" w:rsidR="009F2DC7" w:rsidRPr="008237F4" w:rsidRDefault="009F2DC7" w:rsidP="00681D9B">
      <w:pPr>
        <w:spacing w:after="0"/>
        <w:ind w:right="-63"/>
        <w:jc w:val="both"/>
        <w:rPr>
          <w:rFonts w:ascii="Arial" w:hAnsi="Arial" w:cs="Arial"/>
          <w:sz w:val="4"/>
          <w:szCs w:val="4"/>
        </w:rPr>
      </w:pPr>
    </w:p>
    <w:p w14:paraId="5858BD78" w14:textId="77777777" w:rsidR="009F2DC7" w:rsidRDefault="009F2DC7" w:rsidP="00681D9B">
      <w:pPr>
        <w:spacing w:after="0"/>
        <w:ind w:right="-63"/>
        <w:jc w:val="both"/>
        <w:rPr>
          <w:rFonts w:ascii="Arial" w:hAnsi="Arial" w:cs="Arial"/>
          <w:szCs w:val="24"/>
        </w:rPr>
      </w:pPr>
    </w:p>
    <w:p w14:paraId="5F699223" w14:textId="77777777" w:rsidR="009F2DC7" w:rsidRPr="00A21BA5" w:rsidRDefault="009F2DC7" w:rsidP="00681D9B">
      <w:pPr>
        <w:spacing w:after="0"/>
        <w:ind w:right="-63"/>
        <w:jc w:val="both"/>
        <w:rPr>
          <w:rFonts w:ascii="Arial" w:hAnsi="Arial" w:cs="Arial"/>
          <w:szCs w:val="24"/>
        </w:rPr>
      </w:pPr>
      <w:r w:rsidRPr="00A21BA5">
        <w:rPr>
          <w:rFonts w:ascii="Arial" w:hAnsi="Arial" w:cs="Arial"/>
          <w:szCs w:val="24"/>
        </w:rPr>
        <w:t>To be signed by duly authorised Officers on behalf of Direct Services Organisation or other Organisations</w:t>
      </w:r>
    </w:p>
    <w:p w14:paraId="701837FB" w14:textId="77777777" w:rsidR="009F2DC7" w:rsidRPr="008237F4" w:rsidRDefault="009F2DC7" w:rsidP="00681D9B">
      <w:pPr>
        <w:spacing w:after="0"/>
        <w:ind w:right="-63"/>
        <w:jc w:val="both"/>
        <w:rPr>
          <w:rFonts w:ascii="Arial" w:hAnsi="Arial"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420"/>
        <w:gridCol w:w="1557"/>
        <w:gridCol w:w="4092"/>
      </w:tblGrid>
      <w:tr w:rsidR="009F2DC7" w:rsidRPr="00A21BA5" w14:paraId="48C92E61" w14:textId="77777777" w:rsidTr="009F2DC7">
        <w:tc>
          <w:tcPr>
            <w:tcW w:w="1368" w:type="dxa"/>
            <w:tcBorders>
              <w:top w:val="nil"/>
              <w:left w:val="nil"/>
              <w:bottom w:val="nil"/>
            </w:tcBorders>
            <w:shd w:val="clear" w:color="auto" w:fill="auto"/>
          </w:tcPr>
          <w:p w14:paraId="6C288E45" w14:textId="77777777" w:rsidR="009F2DC7" w:rsidRPr="00A21BA5" w:rsidRDefault="009F2DC7" w:rsidP="00681D9B">
            <w:pPr>
              <w:spacing w:after="0"/>
              <w:ind w:right="-58"/>
              <w:rPr>
                <w:rFonts w:ascii="Arial" w:hAnsi="Arial" w:cs="Arial"/>
                <w:szCs w:val="24"/>
              </w:rPr>
            </w:pPr>
            <w:r w:rsidRPr="00A21BA5">
              <w:rPr>
                <w:rFonts w:ascii="Arial" w:hAnsi="Arial" w:cs="Arial"/>
                <w:szCs w:val="24"/>
              </w:rPr>
              <w:t>Name:</w:t>
            </w:r>
          </w:p>
        </w:tc>
        <w:tc>
          <w:tcPr>
            <w:tcW w:w="3420" w:type="dxa"/>
            <w:tcBorders>
              <w:bottom w:val="single" w:sz="4" w:space="0" w:color="auto"/>
            </w:tcBorders>
            <w:shd w:val="clear" w:color="auto" w:fill="auto"/>
          </w:tcPr>
          <w:p w14:paraId="6AE6D118" w14:textId="77777777" w:rsidR="009F2DC7" w:rsidRPr="00A21BA5" w:rsidRDefault="009F2DC7" w:rsidP="00681D9B">
            <w:pPr>
              <w:spacing w:after="0"/>
              <w:ind w:right="-58"/>
              <w:rPr>
                <w:rFonts w:ascii="Arial" w:hAnsi="Arial" w:cs="Arial"/>
                <w:szCs w:val="24"/>
              </w:rPr>
            </w:pPr>
          </w:p>
          <w:p w14:paraId="33F07271" w14:textId="77777777" w:rsidR="009F2DC7" w:rsidRPr="00A21BA5" w:rsidRDefault="009F2DC7" w:rsidP="00681D9B">
            <w:pPr>
              <w:spacing w:after="0"/>
              <w:ind w:right="-58"/>
              <w:rPr>
                <w:rFonts w:ascii="Arial" w:hAnsi="Arial" w:cs="Arial"/>
                <w:szCs w:val="24"/>
              </w:rPr>
            </w:pPr>
          </w:p>
        </w:tc>
        <w:tc>
          <w:tcPr>
            <w:tcW w:w="1557" w:type="dxa"/>
            <w:tcBorders>
              <w:top w:val="nil"/>
              <w:bottom w:val="nil"/>
            </w:tcBorders>
            <w:shd w:val="clear" w:color="auto" w:fill="auto"/>
          </w:tcPr>
          <w:p w14:paraId="2A63221C" w14:textId="77777777" w:rsidR="009F2DC7" w:rsidRPr="00A21BA5" w:rsidRDefault="009F2DC7" w:rsidP="00681D9B">
            <w:pPr>
              <w:spacing w:after="0"/>
              <w:ind w:left="252" w:right="-58"/>
              <w:rPr>
                <w:rFonts w:ascii="Arial" w:hAnsi="Arial" w:cs="Arial"/>
                <w:szCs w:val="24"/>
              </w:rPr>
            </w:pPr>
            <w:r w:rsidRPr="00A21BA5">
              <w:rPr>
                <w:rFonts w:ascii="Arial" w:hAnsi="Arial" w:cs="Arial"/>
                <w:szCs w:val="24"/>
              </w:rPr>
              <w:t>Signature:</w:t>
            </w:r>
          </w:p>
        </w:tc>
        <w:tc>
          <w:tcPr>
            <w:tcW w:w="4092" w:type="dxa"/>
            <w:tcBorders>
              <w:bottom w:val="single" w:sz="4" w:space="0" w:color="auto"/>
            </w:tcBorders>
            <w:shd w:val="clear" w:color="auto" w:fill="auto"/>
          </w:tcPr>
          <w:p w14:paraId="38204378" w14:textId="77777777" w:rsidR="009F2DC7" w:rsidRPr="00A21BA5" w:rsidRDefault="009F2DC7" w:rsidP="00681D9B">
            <w:pPr>
              <w:spacing w:after="0"/>
              <w:ind w:right="-58"/>
              <w:jc w:val="both"/>
              <w:rPr>
                <w:rFonts w:ascii="Arial" w:hAnsi="Arial" w:cs="Arial"/>
                <w:szCs w:val="24"/>
              </w:rPr>
            </w:pPr>
          </w:p>
        </w:tc>
      </w:tr>
      <w:tr w:rsidR="009F2DC7" w:rsidRPr="00A21BA5" w14:paraId="39106756" w14:textId="77777777" w:rsidTr="009F2DC7">
        <w:trPr>
          <w:trHeight w:hRule="exact" w:val="72"/>
        </w:trPr>
        <w:tc>
          <w:tcPr>
            <w:tcW w:w="1368" w:type="dxa"/>
            <w:tcBorders>
              <w:top w:val="nil"/>
              <w:left w:val="nil"/>
              <w:bottom w:val="nil"/>
              <w:right w:val="nil"/>
            </w:tcBorders>
            <w:shd w:val="clear" w:color="auto" w:fill="auto"/>
          </w:tcPr>
          <w:p w14:paraId="69052CA2" w14:textId="77777777" w:rsidR="009F2DC7" w:rsidRPr="00A21BA5" w:rsidRDefault="009F2DC7" w:rsidP="00681D9B">
            <w:pPr>
              <w:spacing w:after="0"/>
              <w:ind w:right="-63"/>
              <w:rPr>
                <w:rFonts w:ascii="Arial" w:hAnsi="Arial" w:cs="Arial"/>
                <w:szCs w:val="24"/>
              </w:rPr>
            </w:pPr>
          </w:p>
        </w:tc>
        <w:tc>
          <w:tcPr>
            <w:tcW w:w="3420" w:type="dxa"/>
            <w:tcBorders>
              <w:left w:val="nil"/>
              <w:right w:val="nil"/>
            </w:tcBorders>
            <w:shd w:val="clear" w:color="auto" w:fill="auto"/>
          </w:tcPr>
          <w:p w14:paraId="068E2430" w14:textId="77777777" w:rsidR="009F2DC7" w:rsidRPr="00A21BA5" w:rsidRDefault="009F2DC7" w:rsidP="00681D9B">
            <w:pPr>
              <w:spacing w:after="0"/>
              <w:ind w:right="-63"/>
              <w:rPr>
                <w:rFonts w:ascii="Arial" w:hAnsi="Arial" w:cs="Arial"/>
                <w:szCs w:val="24"/>
              </w:rPr>
            </w:pPr>
          </w:p>
        </w:tc>
        <w:tc>
          <w:tcPr>
            <w:tcW w:w="1557" w:type="dxa"/>
            <w:tcBorders>
              <w:top w:val="nil"/>
              <w:left w:val="nil"/>
              <w:bottom w:val="nil"/>
              <w:right w:val="nil"/>
            </w:tcBorders>
            <w:shd w:val="clear" w:color="auto" w:fill="auto"/>
          </w:tcPr>
          <w:p w14:paraId="160EF70B" w14:textId="77777777" w:rsidR="009F2DC7" w:rsidRPr="00A21BA5" w:rsidRDefault="009F2DC7" w:rsidP="00681D9B">
            <w:pPr>
              <w:spacing w:after="0"/>
              <w:ind w:right="-63"/>
              <w:rPr>
                <w:rFonts w:ascii="Arial" w:hAnsi="Arial" w:cs="Arial"/>
                <w:szCs w:val="24"/>
              </w:rPr>
            </w:pPr>
          </w:p>
        </w:tc>
        <w:tc>
          <w:tcPr>
            <w:tcW w:w="4092" w:type="dxa"/>
            <w:tcBorders>
              <w:left w:val="nil"/>
              <w:right w:val="nil"/>
            </w:tcBorders>
            <w:shd w:val="clear" w:color="auto" w:fill="auto"/>
          </w:tcPr>
          <w:p w14:paraId="57281DE9" w14:textId="77777777" w:rsidR="009F2DC7" w:rsidRPr="00A21BA5" w:rsidRDefault="009F2DC7" w:rsidP="00681D9B">
            <w:pPr>
              <w:spacing w:after="0"/>
              <w:ind w:right="-63"/>
              <w:jc w:val="both"/>
              <w:rPr>
                <w:rFonts w:ascii="Arial" w:hAnsi="Arial" w:cs="Arial"/>
                <w:szCs w:val="24"/>
              </w:rPr>
            </w:pPr>
          </w:p>
        </w:tc>
      </w:tr>
      <w:tr w:rsidR="009F2DC7" w:rsidRPr="00A21BA5" w14:paraId="6DC24EA4" w14:textId="77777777" w:rsidTr="009F2DC7">
        <w:tc>
          <w:tcPr>
            <w:tcW w:w="1368" w:type="dxa"/>
            <w:tcBorders>
              <w:top w:val="nil"/>
              <w:left w:val="nil"/>
              <w:bottom w:val="nil"/>
            </w:tcBorders>
            <w:shd w:val="clear" w:color="auto" w:fill="auto"/>
          </w:tcPr>
          <w:p w14:paraId="4559131A" w14:textId="77777777" w:rsidR="009F2DC7" w:rsidRPr="00A21BA5" w:rsidRDefault="009F2DC7" w:rsidP="00681D9B">
            <w:pPr>
              <w:spacing w:after="0"/>
              <w:ind w:right="-58"/>
              <w:rPr>
                <w:rFonts w:ascii="Arial" w:hAnsi="Arial" w:cs="Arial"/>
                <w:szCs w:val="24"/>
              </w:rPr>
            </w:pPr>
            <w:r w:rsidRPr="00A21BA5">
              <w:rPr>
                <w:rFonts w:ascii="Arial" w:hAnsi="Arial" w:cs="Arial"/>
                <w:szCs w:val="24"/>
              </w:rPr>
              <w:t>Name:</w:t>
            </w:r>
          </w:p>
        </w:tc>
        <w:tc>
          <w:tcPr>
            <w:tcW w:w="3420" w:type="dxa"/>
            <w:tcBorders>
              <w:bottom w:val="single" w:sz="4" w:space="0" w:color="auto"/>
            </w:tcBorders>
            <w:shd w:val="clear" w:color="auto" w:fill="auto"/>
          </w:tcPr>
          <w:p w14:paraId="053EA384" w14:textId="77777777" w:rsidR="009F2DC7" w:rsidRPr="00A21BA5" w:rsidRDefault="009F2DC7" w:rsidP="00681D9B">
            <w:pPr>
              <w:spacing w:after="0"/>
              <w:ind w:right="-63"/>
              <w:rPr>
                <w:rFonts w:ascii="Arial" w:hAnsi="Arial" w:cs="Arial"/>
                <w:szCs w:val="24"/>
              </w:rPr>
            </w:pPr>
          </w:p>
          <w:p w14:paraId="4F13B4FA" w14:textId="77777777" w:rsidR="009F2DC7" w:rsidRPr="00A21BA5" w:rsidRDefault="009F2DC7" w:rsidP="00681D9B">
            <w:pPr>
              <w:spacing w:after="0"/>
              <w:ind w:right="-63"/>
              <w:rPr>
                <w:rFonts w:ascii="Arial" w:hAnsi="Arial" w:cs="Arial"/>
                <w:szCs w:val="24"/>
              </w:rPr>
            </w:pPr>
          </w:p>
        </w:tc>
        <w:tc>
          <w:tcPr>
            <w:tcW w:w="1557" w:type="dxa"/>
            <w:tcBorders>
              <w:top w:val="nil"/>
              <w:bottom w:val="nil"/>
            </w:tcBorders>
            <w:shd w:val="clear" w:color="auto" w:fill="auto"/>
          </w:tcPr>
          <w:p w14:paraId="4212B33C" w14:textId="77777777" w:rsidR="009F2DC7" w:rsidRPr="00A21BA5" w:rsidRDefault="009F2DC7" w:rsidP="00681D9B">
            <w:pPr>
              <w:spacing w:after="0"/>
              <w:ind w:left="252" w:right="-63"/>
              <w:rPr>
                <w:rFonts w:ascii="Arial" w:hAnsi="Arial" w:cs="Arial"/>
                <w:szCs w:val="24"/>
              </w:rPr>
            </w:pPr>
            <w:r w:rsidRPr="00A21BA5">
              <w:rPr>
                <w:rFonts w:ascii="Arial" w:hAnsi="Arial" w:cs="Arial"/>
                <w:szCs w:val="24"/>
              </w:rPr>
              <w:t>Signature:</w:t>
            </w:r>
          </w:p>
        </w:tc>
        <w:tc>
          <w:tcPr>
            <w:tcW w:w="4092" w:type="dxa"/>
            <w:tcBorders>
              <w:bottom w:val="single" w:sz="4" w:space="0" w:color="auto"/>
            </w:tcBorders>
            <w:shd w:val="clear" w:color="auto" w:fill="auto"/>
          </w:tcPr>
          <w:p w14:paraId="6272EB86" w14:textId="77777777" w:rsidR="009F2DC7" w:rsidRPr="00A21BA5" w:rsidRDefault="009F2DC7" w:rsidP="00681D9B">
            <w:pPr>
              <w:spacing w:after="0"/>
              <w:ind w:right="-63"/>
              <w:jc w:val="both"/>
              <w:rPr>
                <w:rFonts w:ascii="Arial" w:hAnsi="Arial" w:cs="Arial"/>
                <w:szCs w:val="24"/>
              </w:rPr>
            </w:pPr>
          </w:p>
        </w:tc>
      </w:tr>
    </w:tbl>
    <w:p w14:paraId="524FD70C" w14:textId="77777777" w:rsidR="009F2DC7" w:rsidRPr="008237F4" w:rsidRDefault="009F2DC7" w:rsidP="00681D9B">
      <w:pPr>
        <w:tabs>
          <w:tab w:val="left" w:pos="851"/>
          <w:tab w:val="left" w:pos="1276"/>
          <w:tab w:val="left" w:pos="10065"/>
        </w:tabs>
        <w:spacing w:after="0"/>
        <w:ind w:right="-63"/>
        <w:jc w:val="both"/>
        <w:rPr>
          <w:rFonts w:ascii="Arial" w:hAnsi="Arial" w:cs="Arial"/>
          <w:sz w:val="8"/>
          <w:szCs w:val="8"/>
        </w:rPr>
      </w:pPr>
    </w:p>
    <w:p w14:paraId="5BF9CFBC" w14:textId="77777777" w:rsidR="009F2DC7" w:rsidRPr="00A21BA5" w:rsidRDefault="009F2DC7" w:rsidP="00681D9B">
      <w:pPr>
        <w:tabs>
          <w:tab w:val="left" w:pos="720"/>
          <w:tab w:val="left" w:pos="1080"/>
          <w:tab w:val="left" w:pos="10065"/>
        </w:tabs>
        <w:spacing w:after="0"/>
        <w:ind w:right="-63"/>
        <w:jc w:val="both"/>
        <w:rPr>
          <w:rFonts w:ascii="Arial" w:hAnsi="Arial" w:cs="Arial"/>
          <w:sz w:val="18"/>
          <w:szCs w:val="18"/>
        </w:rPr>
      </w:pPr>
      <w:r w:rsidRPr="000D3B23">
        <w:rPr>
          <w:rFonts w:ascii="Arial" w:hAnsi="Arial" w:cs="Arial"/>
          <w:sz w:val="18"/>
          <w:szCs w:val="18"/>
        </w:rPr>
        <w:t>Notes</w:t>
      </w:r>
      <w:r w:rsidRPr="00A21BA5">
        <w:rPr>
          <w:rFonts w:ascii="Arial" w:hAnsi="Arial" w:cs="Arial"/>
          <w:b/>
          <w:sz w:val="18"/>
          <w:szCs w:val="18"/>
        </w:rPr>
        <w:t>:</w:t>
      </w:r>
      <w:r w:rsidRPr="00A21BA5">
        <w:rPr>
          <w:rFonts w:ascii="Arial" w:hAnsi="Arial" w:cs="Arial"/>
          <w:sz w:val="18"/>
          <w:szCs w:val="18"/>
        </w:rPr>
        <w:tab/>
        <w:t>(a)</w:t>
      </w:r>
      <w:r w:rsidRPr="00A21BA5">
        <w:rPr>
          <w:rFonts w:ascii="Arial" w:hAnsi="Arial" w:cs="Arial"/>
          <w:sz w:val="18"/>
          <w:szCs w:val="18"/>
        </w:rPr>
        <w:tab/>
        <w:t>Ashford Borough Council do not bind themselves to accept the lowest or any tender.</w:t>
      </w:r>
    </w:p>
    <w:p w14:paraId="19A33A1D" w14:textId="77777777" w:rsidR="009F2DC7" w:rsidRPr="00A21BA5" w:rsidRDefault="009F2DC7" w:rsidP="00681D9B">
      <w:pPr>
        <w:tabs>
          <w:tab w:val="left" w:pos="720"/>
          <w:tab w:val="left" w:pos="1080"/>
          <w:tab w:val="left" w:pos="2977"/>
        </w:tabs>
        <w:spacing w:after="0"/>
        <w:ind w:left="1080" w:right="-63" w:hanging="1080"/>
        <w:jc w:val="both"/>
        <w:rPr>
          <w:rFonts w:ascii="Arial" w:hAnsi="Arial" w:cs="Arial"/>
          <w:sz w:val="18"/>
          <w:szCs w:val="18"/>
        </w:rPr>
      </w:pPr>
      <w:r w:rsidRPr="00A21BA5">
        <w:rPr>
          <w:rFonts w:ascii="Arial" w:hAnsi="Arial" w:cs="Arial"/>
          <w:sz w:val="18"/>
          <w:szCs w:val="18"/>
        </w:rPr>
        <w:tab/>
        <w:t>(b)</w:t>
      </w:r>
      <w:r w:rsidRPr="00A21BA5">
        <w:rPr>
          <w:rFonts w:ascii="Arial" w:hAnsi="Arial" w:cs="Arial"/>
          <w:sz w:val="18"/>
          <w:szCs w:val="18"/>
        </w:rPr>
        <w:tab/>
        <w:t>No tender will be considered where the tenderer in any way alters the conditions of tendering. Secretaries of Registered Companies are requested to insert the full name of the Company after the words "for and on behalf of" when signing the Form of Tender.</w:t>
      </w:r>
    </w:p>
    <w:p w14:paraId="25F923B5" w14:textId="77777777" w:rsidR="009F2DC7" w:rsidRPr="00AB6897" w:rsidRDefault="009F2DC7" w:rsidP="00681D9B">
      <w:pPr>
        <w:pStyle w:val="Heading1"/>
        <w:ind w:left="0"/>
        <w:jc w:val="left"/>
        <w:rPr>
          <w:rFonts w:asciiTheme="minorHAnsi" w:hAnsiTheme="minorHAnsi" w:cstheme="minorHAnsi"/>
          <w:i w:val="0"/>
          <w:sz w:val="24"/>
          <w:szCs w:val="24"/>
          <w:u w:val="single"/>
        </w:rPr>
      </w:pPr>
      <w:r w:rsidRPr="00A21BA5">
        <w:rPr>
          <w:sz w:val="18"/>
          <w:szCs w:val="18"/>
        </w:rPr>
        <w:br w:type="page"/>
      </w:r>
    </w:p>
    <w:p w14:paraId="61DBA0EE" w14:textId="77777777" w:rsidR="009F2DC7" w:rsidRPr="00646E33" w:rsidRDefault="009F2DC7" w:rsidP="00646E33">
      <w:pPr>
        <w:pStyle w:val="Heading1"/>
        <w:jc w:val="left"/>
        <w:rPr>
          <w:rFonts w:ascii="Arial" w:hAnsi="Arial" w:cs="Arial"/>
          <w:i w:val="0"/>
          <w:sz w:val="28"/>
          <w:szCs w:val="28"/>
        </w:rPr>
      </w:pPr>
      <w:bookmarkStart w:id="4" w:name="_Toc84599300"/>
      <w:r w:rsidRPr="00646E33">
        <w:rPr>
          <w:rFonts w:ascii="Arial" w:hAnsi="Arial" w:cs="Arial"/>
          <w:i w:val="0"/>
          <w:sz w:val="28"/>
          <w:szCs w:val="28"/>
        </w:rPr>
        <w:t>COLLUSIVE TENDERING CERTIFICATE</w:t>
      </w:r>
      <w:bookmarkEnd w:id="4"/>
    </w:p>
    <w:p w14:paraId="1BD8829D" w14:textId="77777777" w:rsidR="00EA72BE" w:rsidRDefault="00EA72BE" w:rsidP="00EA72BE">
      <w:pPr>
        <w:spacing w:after="0"/>
        <w:ind w:right="27"/>
        <w:jc w:val="both"/>
        <w:rPr>
          <w:rFonts w:ascii="Arial" w:hAnsi="Arial" w:cs="Arial"/>
          <w:sz w:val="24"/>
          <w:szCs w:val="24"/>
        </w:rPr>
      </w:pPr>
    </w:p>
    <w:p w14:paraId="0E9DF913" w14:textId="28A6A36E" w:rsidR="009F2DC7" w:rsidRPr="00EA72BE" w:rsidRDefault="009F2DC7" w:rsidP="00EA72BE">
      <w:pPr>
        <w:spacing w:after="0"/>
        <w:ind w:right="27"/>
        <w:jc w:val="both"/>
        <w:rPr>
          <w:rFonts w:ascii="Arial" w:hAnsi="Arial" w:cs="Arial"/>
          <w:sz w:val="24"/>
          <w:szCs w:val="24"/>
        </w:rPr>
      </w:pPr>
      <w:r w:rsidRPr="00EA72BE">
        <w:rPr>
          <w:rFonts w:ascii="Arial" w:hAnsi="Arial" w:cs="Arial"/>
          <w:sz w:val="24"/>
          <w:szCs w:val="24"/>
        </w:rPr>
        <w:t>TO:</w:t>
      </w:r>
      <w:r w:rsidRPr="00EA72BE">
        <w:rPr>
          <w:rFonts w:ascii="Arial" w:hAnsi="Arial" w:cs="Arial"/>
          <w:sz w:val="24"/>
          <w:szCs w:val="24"/>
        </w:rPr>
        <w:tab/>
        <w:t>Ashford Borough Council</w:t>
      </w:r>
    </w:p>
    <w:p w14:paraId="5D68F430" w14:textId="77777777" w:rsidR="009F2DC7" w:rsidRPr="00EA72BE" w:rsidRDefault="009F2DC7" w:rsidP="00EA72BE">
      <w:pPr>
        <w:spacing w:after="0"/>
        <w:ind w:right="27"/>
        <w:jc w:val="both"/>
        <w:rPr>
          <w:rFonts w:ascii="Arial" w:hAnsi="Arial" w:cs="Arial"/>
          <w:sz w:val="24"/>
          <w:szCs w:val="24"/>
        </w:rPr>
      </w:pPr>
      <w:r w:rsidRPr="00EA72BE">
        <w:rPr>
          <w:rFonts w:ascii="Arial" w:hAnsi="Arial" w:cs="Arial"/>
          <w:sz w:val="24"/>
          <w:szCs w:val="24"/>
        </w:rPr>
        <w:tab/>
        <w:t>Civic Centre, Tannery Lane</w:t>
      </w:r>
    </w:p>
    <w:p w14:paraId="1E6CCEAD" w14:textId="77777777" w:rsidR="009F2DC7" w:rsidRPr="00EA72BE" w:rsidRDefault="009F2DC7" w:rsidP="00EA72BE">
      <w:pPr>
        <w:spacing w:after="0"/>
        <w:ind w:right="27"/>
        <w:jc w:val="both"/>
        <w:rPr>
          <w:rFonts w:ascii="Arial" w:hAnsi="Arial" w:cs="Arial"/>
          <w:sz w:val="24"/>
          <w:szCs w:val="24"/>
        </w:rPr>
      </w:pPr>
      <w:r w:rsidRPr="00EA72BE">
        <w:rPr>
          <w:rFonts w:ascii="Arial" w:hAnsi="Arial" w:cs="Arial"/>
          <w:sz w:val="24"/>
          <w:szCs w:val="24"/>
        </w:rPr>
        <w:tab/>
        <w:t>Ashford, Kent TN23 1PL</w:t>
      </w:r>
    </w:p>
    <w:p w14:paraId="4F417247" w14:textId="77777777" w:rsidR="009F2DC7" w:rsidRPr="00EA72BE" w:rsidRDefault="009F2DC7" w:rsidP="00EA72BE">
      <w:pPr>
        <w:spacing w:after="0"/>
        <w:ind w:right="27"/>
        <w:jc w:val="both"/>
        <w:rPr>
          <w:rFonts w:ascii="Arial" w:hAnsi="Arial" w:cs="Arial"/>
          <w:sz w:val="16"/>
          <w:szCs w:val="16"/>
        </w:rPr>
      </w:pPr>
    </w:p>
    <w:p w14:paraId="1CC9E6CF" w14:textId="77777777" w:rsidR="009F2DC7" w:rsidRPr="00EA72BE" w:rsidRDefault="009F2DC7" w:rsidP="00EA72BE">
      <w:pPr>
        <w:spacing w:after="0"/>
        <w:ind w:right="27"/>
        <w:jc w:val="both"/>
        <w:rPr>
          <w:rFonts w:ascii="Arial" w:hAnsi="Arial" w:cs="Arial"/>
          <w:sz w:val="24"/>
          <w:szCs w:val="24"/>
        </w:rPr>
      </w:pPr>
      <w:r w:rsidRPr="00EA72BE">
        <w:rPr>
          <w:rFonts w:ascii="Arial" w:hAnsi="Arial" w:cs="Arial"/>
          <w:sz w:val="24"/>
          <w:szCs w:val="24"/>
        </w:rPr>
        <w:t>We certify that this is a bona fide tender, and that we have not fixed or adjusted the amount of the tender by or under or in accordance with any agreement of arrangement with any other person.  We also certify that we have not done and we undertake that we will not do at any time before the hour and date specified for the return of this tender any of the following acts:</w:t>
      </w:r>
    </w:p>
    <w:p w14:paraId="08A864F3" w14:textId="77777777" w:rsidR="009F2DC7" w:rsidRPr="00EA72BE" w:rsidRDefault="009F2DC7" w:rsidP="00EA72BE">
      <w:pPr>
        <w:spacing w:after="0"/>
        <w:ind w:right="27"/>
        <w:jc w:val="both"/>
        <w:rPr>
          <w:rFonts w:ascii="Arial" w:hAnsi="Arial" w:cs="Arial"/>
          <w:sz w:val="24"/>
          <w:szCs w:val="24"/>
        </w:rPr>
      </w:pPr>
    </w:p>
    <w:p w14:paraId="3F357846" w14:textId="77777777" w:rsidR="009F2DC7" w:rsidRPr="00EA72BE" w:rsidRDefault="009F2DC7" w:rsidP="00EA72BE">
      <w:pPr>
        <w:spacing w:after="0"/>
        <w:ind w:left="720" w:right="27" w:hanging="720"/>
        <w:jc w:val="both"/>
        <w:rPr>
          <w:rFonts w:ascii="Arial" w:hAnsi="Arial" w:cs="Arial"/>
          <w:sz w:val="24"/>
          <w:szCs w:val="24"/>
        </w:rPr>
      </w:pPr>
      <w:r w:rsidRPr="00EA72BE">
        <w:rPr>
          <w:rFonts w:ascii="Arial" w:hAnsi="Arial" w:cs="Arial"/>
          <w:sz w:val="24"/>
          <w:szCs w:val="24"/>
        </w:rPr>
        <w:t>(a)</w:t>
      </w:r>
      <w:r w:rsidRPr="00EA72BE">
        <w:rPr>
          <w:rFonts w:ascii="Arial" w:hAnsi="Arial" w:cs="Arial"/>
          <w:sz w:val="24"/>
          <w:szCs w:val="24"/>
        </w:rPr>
        <w:tab/>
        <w:t>communicate to a person (outside this organisation) other than the person calling for those tenders the content of the proposed tender, except where the disclosure, in confidence, of the approximate amount of the tender was necessary to obtain insurance premium quotations required for the preparation of the tender.</w:t>
      </w:r>
    </w:p>
    <w:p w14:paraId="0153DF8A" w14:textId="77777777" w:rsidR="009F2DC7" w:rsidRPr="00EA72BE" w:rsidRDefault="009F2DC7" w:rsidP="00EA72BE">
      <w:pPr>
        <w:spacing w:after="0"/>
        <w:ind w:left="720" w:right="27" w:hanging="720"/>
        <w:jc w:val="both"/>
        <w:rPr>
          <w:rFonts w:ascii="Arial" w:hAnsi="Arial" w:cs="Arial"/>
          <w:sz w:val="24"/>
          <w:szCs w:val="24"/>
        </w:rPr>
      </w:pPr>
    </w:p>
    <w:p w14:paraId="09B356E6" w14:textId="77777777" w:rsidR="009F2DC7" w:rsidRPr="00EA72BE" w:rsidRDefault="009F2DC7" w:rsidP="00EA72BE">
      <w:pPr>
        <w:spacing w:after="0"/>
        <w:ind w:left="720" w:right="27" w:hanging="720"/>
        <w:jc w:val="both"/>
        <w:rPr>
          <w:rFonts w:ascii="Arial" w:hAnsi="Arial" w:cs="Arial"/>
          <w:sz w:val="24"/>
          <w:szCs w:val="24"/>
        </w:rPr>
      </w:pPr>
      <w:r w:rsidRPr="00EA72BE">
        <w:rPr>
          <w:rFonts w:ascii="Arial" w:hAnsi="Arial" w:cs="Arial"/>
          <w:sz w:val="24"/>
          <w:szCs w:val="24"/>
        </w:rPr>
        <w:t>(b)</w:t>
      </w:r>
      <w:r w:rsidRPr="00EA72BE">
        <w:rPr>
          <w:rFonts w:ascii="Arial" w:hAnsi="Arial" w:cs="Arial"/>
          <w:sz w:val="24"/>
          <w:szCs w:val="24"/>
        </w:rPr>
        <w:tab/>
        <w:t>enter into any agreement or arrangement with any other person (outside this organisation) that they shall refrain from tendering or as to the amount of any tender to be submitted.</w:t>
      </w:r>
    </w:p>
    <w:p w14:paraId="40197E03" w14:textId="77777777" w:rsidR="009F2DC7" w:rsidRPr="00EA72BE" w:rsidRDefault="009F2DC7" w:rsidP="00EA72BE">
      <w:pPr>
        <w:spacing w:after="0"/>
        <w:ind w:left="720" w:right="27" w:hanging="720"/>
        <w:jc w:val="both"/>
        <w:rPr>
          <w:rFonts w:ascii="Arial" w:hAnsi="Arial" w:cs="Arial"/>
          <w:sz w:val="24"/>
          <w:szCs w:val="24"/>
        </w:rPr>
      </w:pPr>
    </w:p>
    <w:p w14:paraId="2D0410DF" w14:textId="77777777" w:rsidR="009F2DC7" w:rsidRPr="00EA72BE" w:rsidRDefault="009F2DC7" w:rsidP="00EA72BE">
      <w:pPr>
        <w:spacing w:after="0"/>
        <w:ind w:left="720" w:right="27" w:hanging="720"/>
        <w:jc w:val="both"/>
        <w:rPr>
          <w:rFonts w:ascii="Arial" w:hAnsi="Arial" w:cs="Arial"/>
          <w:sz w:val="24"/>
          <w:szCs w:val="24"/>
        </w:rPr>
      </w:pPr>
      <w:r w:rsidRPr="00EA72BE">
        <w:rPr>
          <w:rFonts w:ascii="Arial" w:hAnsi="Arial" w:cs="Arial"/>
          <w:sz w:val="24"/>
          <w:szCs w:val="24"/>
        </w:rPr>
        <w:t>(c)</w:t>
      </w:r>
      <w:r w:rsidRPr="00EA72BE">
        <w:rPr>
          <w:rFonts w:ascii="Arial" w:hAnsi="Arial" w:cs="Arial"/>
          <w:sz w:val="24"/>
          <w:szCs w:val="24"/>
        </w:rPr>
        <w:tab/>
        <w:t>offer or pay or give or agree to pay or give any sum of money or valuable consideration directly or indirectly to any person for doing or having done or causing or having caused to be done in relation to any other tender or proposed tender to the said work any act or thing of the sort described above.</w:t>
      </w:r>
    </w:p>
    <w:p w14:paraId="1007F9A8" w14:textId="77777777" w:rsidR="009F2DC7" w:rsidRPr="00EA72BE" w:rsidRDefault="009F2DC7" w:rsidP="00EA72BE">
      <w:pPr>
        <w:spacing w:after="0"/>
        <w:ind w:right="27"/>
        <w:jc w:val="both"/>
        <w:rPr>
          <w:rFonts w:ascii="Arial" w:hAnsi="Arial" w:cs="Arial"/>
          <w:sz w:val="16"/>
          <w:szCs w:val="16"/>
        </w:rPr>
      </w:pPr>
    </w:p>
    <w:p w14:paraId="1D014FD1" w14:textId="77777777" w:rsidR="009F2DC7" w:rsidRPr="00EA72BE" w:rsidRDefault="009F2DC7" w:rsidP="00EA72BE">
      <w:pPr>
        <w:spacing w:after="0"/>
        <w:ind w:right="27"/>
        <w:jc w:val="both"/>
        <w:rPr>
          <w:rFonts w:ascii="Arial" w:hAnsi="Arial" w:cs="Arial"/>
          <w:sz w:val="24"/>
          <w:szCs w:val="24"/>
        </w:rPr>
      </w:pPr>
      <w:r w:rsidRPr="00EA72BE">
        <w:rPr>
          <w:rFonts w:ascii="Arial" w:hAnsi="Arial" w:cs="Arial"/>
          <w:sz w:val="24"/>
          <w:szCs w:val="24"/>
        </w:rPr>
        <w:t>In this certificate, the word 'person' includes any persons and body or association, corporate or unincorporated; and 'any agreement or arrangement' includes any such transaction, formal or informal, and whether legally binding or not.</w:t>
      </w:r>
    </w:p>
    <w:p w14:paraId="565FB7BA" w14:textId="77777777" w:rsidR="009F2DC7" w:rsidRPr="00EA72BE" w:rsidRDefault="009F2DC7" w:rsidP="00EA72BE">
      <w:pPr>
        <w:spacing w:after="0"/>
        <w:ind w:right="27"/>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3330"/>
        <w:gridCol w:w="923"/>
        <w:gridCol w:w="4271"/>
      </w:tblGrid>
      <w:tr w:rsidR="009F2DC7" w:rsidRPr="00EA72BE" w14:paraId="10CEF635" w14:textId="77777777" w:rsidTr="009F2DC7">
        <w:trPr>
          <w:trHeight w:hRule="exact" w:val="567"/>
        </w:trPr>
        <w:tc>
          <w:tcPr>
            <w:tcW w:w="1951" w:type="dxa"/>
            <w:tcBorders>
              <w:top w:val="nil"/>
              <w:left w:val="nil"/>
              <w:bottom w:val="nil"/>
              <w:right w:val="single" w:sz="4" w:space="0" w:color="auto"/>
            </w:tcBorders>
            <w:shd w:val="clear" w:color="auto" w:fill="auto"/>
          </w:tcPr>
          <w:p w14:paraId="31183A41" w14:textId="77777777" w:rsidR="009F2DC7" w:rsidRPr="00EA72BE" w:rsidRDefault="009F2DC7" w:rsidP="00EA72BE">
            <w:pPr>
              <w:spacing w:after="0"/>
              <w:ind w:right="-58"/>
              <w:rPr>
                <w:rFonts w:ascii="Arial" w:hAnsi="Arial" w:cs="Arial"/>
                <w:sz w:val="24"/>
                <w:szCs w:val="24"/>
              </w:rPr>
            </w:pPr>
            <w:r w:rsidRPr="00EA72BE">
              <w:rPr>
                <w:rFonts w:ascii="Arial" w:hAnsi="Arial" w:cs="Arial"/>
                <w:sz w:val="24"/>
                <w:szCs w:val="24"/>
              </w:rPr>
              <w:t>Signed:</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97FA7BC" w14:textId="77777777" w:rsidR="009F2DC7" w:rsidRPr="00EA72BE" w:rsidRDefault="009F2DC7" w:rsidP="00EA72BE">
            <w:pPr>
              <w:spacing w:after="0"/>
              <w:ind w:right="-58"/>
              <w:rPr>
                <w:rFonts w:ascii="Arial" w:hAnsi="Arial" w:cs="Arial"/>
                <w:sz w:val="24"/>
                <w:szCs w:val="24"/>
              </w:rPr>
            </w:pPr>
          </w:p>
        </w:tc>
        <w:tc>
          <w:tcPr>
            <w:tcW w:w="851" w:type="dxa"/>
            <w:tcBorders>
              <w:top w:val="nil"/>
              <w:left w:val="single" w:sz="4" w:space="0" w:color="auto"/>
              <w:bottom w:val="nil"/>
              <w:right w:val="single" w:sz="4" w:space="0" w:color="auto"/>
            </w:tcBorders>
            <w:shd w:val="clear" w:color="auto" w:fill="auto"/>
          </w:tcPr>
          <w:p w14:paraId="01527BCB" w14:textId="77777777" w:rsidR="009F2DC7" w:rsidRPr="00EA72BE" w:rsidRDefault="009F2DC7" w:rsidP="00EA72BE">
            <w:pPr>
              <w:spacing w:after="0"/>
              <w:ind w:right="-58"/>
              <w:rPr>
                <w:rFonts w:ascii="Arial" w:hAnsi="Arial" w:cs="Arial"/>
                <w:sz w:val="24"/>
                <w:szCs w:val="24"/>
              </w:rPr>
            </w:pPr>
            <w:r w:rsidRPr="00EA72BE">
              <w:rPr>
                <w:rFonts w:ascii="Arial" w:hAnsi="Arial" w:cs="Arial"/>
                <w:sz w:val="24"/>
                <w:szCs w:val="24"/>
              </w:rPr>
              <w:t>Name:</w:t>
            </w:r>
          </w:p>
        </w:tc>
        <w:tc>
          <w:tcPr>
            <w:tcW w:w="4344" w:type="dxa"/>
            <w:tcBorders>
              <w:top w:val="single" w:sz="4" w:space="0" w:color="auto"/>
              <w:left w:val="single" w:sz="4" w:space="0" w:color="auto"/>
              <w:bottom w:val="single" w:sz="4" w:space="0" w:color="auto"/>
              <w:right w:val="single" w:sz="4" w:space="0" w:color="auto"/>
            </w:tcBorders>
            <w:shd w:val="clear" w:color="auto" w:fill="auto"/>
          </w:tcPr>
          <w:p w14:paraId="5463B977" w14:textId="77777777" w:rsidR="009F2DC7" w:rsidRPr="00EA72BE" w:rsidRDefault="009F2DC7" w:rsidP="00EA72BE">
            <w:pPr>
              <w:spacing w:after="0"/>
              <w:ind w:right="-58"/>
              <w:jc w:val="both"/>
              <w:rPr>
                <w:rFonts w:ascii="Arial" w:hAnsi="Arial" w:cs="Arial"/>
                <w:sz w:val="24"/>
                <w:szCs w:val="24"/>
              </w:rPr>
            </w:pPr>
          </w:p>
        </w:tc>
      </w:tr>
      <w:tr w:rsidR="009F2DC7" w:rsidRPr="00EA72BE" w14:paraId="2574DA4B" w14:textId="77777777" w:rsidTr="009F2DC7">
        <w:tc>
          <w:tcPr>
            <w:tcW w:w="6204" w:type="dxa"/>
            <w:gridSpan w:val="3"/>
            <w:tcBorders>
              <w:top w:val="nil"/>
              <w:left w:val="nil"/>
              <w:bottom w:val="nil"/>
              <w:right w:val="nil"/>
            </w:tcBorders>
            <w:shd w:val="clear" w:color="auto" w:fill="auto"/>
          </w:tcPr>
          <w:p w14:paraId="6EC80460" w14:textId="77777777" w:rsidR="009F2DC7" w:rsidRPr="00EA72BE" w:rsidRDefault="009F2DC7" w:rsidP="00EA72BE">
            <w:pPr>
              <w:spacing w:after="0"/>
              <w:ind w:left="321" w:right="-58"/>
              <w:rPr>
                <w:rFonts w:ascii="Arial" w:hAnsi="Arial" w:cs="Arial"/>
                <w:sz w:val="24"/>
                <w:szCs w:val="24"/>
              </w:rPr>
            </w:pPr>
          </w:p>
        </w:tc>
        <w:tc>
          <w:tcPr>
            <w:tcW w:w="4344" w:type="dxa"/>
            <w:tcBorders>
              <w:top w:val="single" w:sz="4" w:space="0" w:color="auto"/>
              <w:left w:val="nil"/>
              <w:bottom w:val="nil"/>
              <w:right w:val="nil"/>
            </w:tcBorders>
            <w:shd w:val="clear" w:color="auto" w:fill="auto"/>
          </w:tcPr>
          <w:p w14:paraId="0A5CCEC4" w14:textId="77777777" w:rsidR="009F2DC7" w:rsidRPr="00EA72BE" w:rsidRDefault="009F2DC7" w:rsidP="00EA72BE">
            <w:pPr>
              <w:spacing w:after="0"/>
              <w:ind w:right="-58"/>
              <w:jc w:val="both"/>
              <w:rPr>
                <w:rFonts w:ascii="Arial" w:hAnsi="Arial" w:cs="Arial"/>
                <w:sz w:val="24"/>
                <w:szCs w:val="24"/>
              </w:rPr>
            </w:pPr>
            <w:r w:rsidRPr="00EA72BE">
              <w:rPr>
                <w:rFonts w:ascii="Arial" w:hAnsi="Arial" w:cs="Arial"/>
                <w:sz w:val="24"/>
                <w:szCs w:val="24"/>
              </w:rPr>
              <w:t>(in BLOCK capitals)</w:t>
            </w:r>
          </w:p>
        </w:tc>
      </w:tr>
      <w:tr w:rsidR="009F2DC7" w:rsidRPr="00EA72BE" w14:paraId="5D6B9011" w14:textId="77777777" w:rsidTr="009F2DC7">
        <w:trPr>
          <w:trHeight w:hRule="exact" w:val="625"/>
        </w:trPr>
        <w:tc>
          <w:tcPr>
            <w:tcW w:w="1951" w:type="dxa"/>
            <w:tcBorders>
              <w:top w:val="nil"/>
              <w:left w:val="nil"/>
              <w:bottom w:val="nil"/>
              <w:right w:val="single" w:sz="4" w:space="0" w:color="auto"/>
            </w:tcBorders>
            <w:shd w:val="clear" w:color="auto" w:fill="auto"/>
          </w:tcPr>
          <w:p w14:paraId="0EE745B7" w14:textId="77777777" w:rsidR="009F2DC7" w:rsidRPr="00EA72BE" w:rsidRDefault="009F2DC7" w:rsidP="00EA72BE">
            <w:pPr>
              <w:spacing w:after="0"/>
              <w:ind w:right="-58"/>
              <w:rPr>
                <w:rFonts w:ascii="Arial" w:hAnsi="Arial" w:cs="Arial"/>
                <w:sz w:val="24"/>
                <w:szCs w:val="24"/>
              </w:rPr>
            </w:pPr>
            <w:r w:rsidRPr="00EA72BE">
              <w:rPr>
                <w:rFonts w:ascii="Arial" w:hAnsi="Arial" w:cs="Arial"/>
                <w:sz w:val="24"/>
                <w:szCs w:val="24"/>
              </w:rPr>
              <w:t>In the capacity of:</w:t>
            </w:r>
          </w:p>
        </w:tc>
        <w:tc>
          <w:tcPr>
            <w:tcW w:w="8597" w:type="dxa"/>
            <w:gridSpan w:val="3"/>
            <w:tcBorders>
              <w:top w:val="single" w:sz="4" w:space="0" w:color="auto"/>
              <w:left w:val="single" w:sz="4" w:space="0" w:color="auto"/>
              <w:bottom w:val="single" w:sz="4" w:space="0" w:color="auto"/>
              <w:right w:val="single" w:sz="4" w:space="0" w:color="auto"/>
            </w:tcBorders>
            <w:shd w:val="clear" w:color="auto" w:fill="auto"/>
          </w:tcPr>
          <w:p w14:paraId="596A487C" w14:textId="77777777" w:rsidR="009F2DC7" w:rsidRPr="00EA72BE" w:rsidRDefault="009F2DC7" w:rsidP="00EA72BE">
            <w:pPr>
              <w:spacing w:after="0"/>
              <w:ind w:right="-58"/>
              <w:jc w:val="both"/>
              <w:rPr>
                <w:rFonts w:ascii="Arial" w:hAnsi="Arial" w:cs="Arial"/>
                <w:sz w:val="24"/>
                <w:szCs w:val="24"/>
              </w:rPr>
            </w:pPr>
          </w:p>
        </w:tc>
      </w:tr>
      <w:tr w:rsidR="009F2DC7" w:rsidRPr="00EA72BE" w14:paraId="6D08F80D" w14:textId="77777777" w:rsidTr="009F2DC7">
        <w:tc>
          <w:tcPr>
            <w:tcW w:w="10548" w:type="dxa"/>
            <w:gridSpan w:val="4"/>
            <w:tcBorders>
              <w:top w:val="nil"/>
              <w:left w:val="nil"/>
              <w:bottom w:val="nil"/>
              <w:right w:val="nil"/>
            </w:tcBorders>
            <w:shd w:val="clear" w:color="auto" w:fill="auto"/>
          </w:tcPr>
          <w:p w14:paraId="0282BFE9" w14:textId="77777777" w:rsidR="009F2DC7" w:rsidRPr="00EA72BE" w:rsidRDefault="009F2DC7" w:rsidP="00EA72BE">
            <w:pPr>
              <w:spacing w:after="0"/>
              <w:ind w:right="27"/>
              <w:jc w:val="both"/>
              <w:rPr>
                <w:rFonts w:ascii="Arial" w:hAnsi="Arial" w:cs="Arial"/>
                <w:sz w:val="24"/>
                <w:szCs w:val="24"/>
              </w:rPr>
            </w:pPr>
          </w:p>
        </w:tc>
      </w:tr>
      <w:tr w:rsidR="009F2DC7" w:rsidRPr="00EA72BE" w14:paraId="69935B72" w14:textId="77777777" w:rsidTr="009F2DC7">
        <w:tc>
          <w:tcPr>
            <w:tcW w:w="10548" w:type="dxa"/>
            <w:gridSpan w:val="4"/>
            <w:tcBorders>
              <w:top w:val="nil"/>
              <w:left w:val="nil"/>
              <w:bottom w:val="nil"/>
              <w:right w:val="nil"/>
            </w:tcBorders>
            <w:shd w:val="clear" w:color="auto" w:fill="auto"/>
          </w:tcPr>
          <w:p w14:paraId="0C210396" w14:textId="77777777" w:rsidR="009F2DC7" w:rsidRPr="00EA72BE" w:rsidRDefault="009F2DC7" w:rsidP="00EA72BE">
            <w:pPr>
              <w:spacing w:after="0"/>
              <w:ind w:right="27"/>
              <w:jc w:val="both"/>
              <w:rPr>
                <w:rFonts w:ascii="Arial" w:hAnsi="Arial" w:cs="Arial"/>
                <w:sz w:val="24"/>
                <w:szCs w:val="24"/>
              </w:rPr>
            </w:pPr>
            <w:r w:rsidRPr="00EA72BE">
              <w:rPr>
                <w:rFonts w:ascii="Arial" w:hAnsi="Arial" w:cs="Arial"/>
                <w:sz w:val="24"/>
                <w:szCs w:val="24"/>
              </w:rPr>
              <w:t xml:space="preserve">duly authorised to give such certificate for and on behalf of </w:t>
            </w:r>
          </w:p>
        </w:tc>
      </w:tr>
      <w:tr w:rsidR="009F2DC7" w:rsidRPr="00EA72BE" w14:paraId="7BECE2CA" w14:textId="77777777" w:rsidTr="009F2DC7">
        <w:tc>
          <w:tcPr>
            <w:tcW w:w="10548" w:type="dxa"/>
            <w:gridSpan w:val="4"/>
            <w:tcBorders>
              <w:top w:val="nil"/>
              <w:left w:val="nil"/>
              <w:bottom w:val="nil"/>
              <w:right w:val="nil"/>
            </w:tcBorders>
            <w:shd w:val="clear" w:color="auto" w:fill="auto"/>
          </w:tcPr>
          <w:p w14:paraId="552808F8" w14:textId="77777777" w:rsidR="009F2DC7" w:rsidRPr="00EA72BE" w:rsidRDefault="009F2DC7" w:rsidP="00EA72BE">
            <w:pPr>
              <w:spacing w:after="0"/>
              <w:ind w:right="27"/>
              <w:jc w:val="both"/>
              <w:rPr>
                <w:rFonts w:ascii="Arial" w:hAnsi="Arial" w:cs="Arial"/>
                <w:sz w:val="24"/>
                <w:szCs w:val="24"/>
              </w:rPr>
            </w:pPr>
          </w:p>
        </w:tc>
      </w:tr>
      <w:tr w:rsidR="009F2DC7" w:rsidRPr="00EA72BE" w14:paraId="71BF5687" w14:textId="77777777" w:rsidTr="009F2DC7">
        <w:trPr>
          <w:trHeight w:hRule="exact" w:val="624"/>
        </w:trPr>
        <w:tc>
          <w:tcPr>
            <w:tcW w:w="1951" w:type="dxa"/>
            <w:tcBorders>
              <w:top w:val="nil"/>
              <w:left w:val="nil"/>
              <w:bottom w:val="nil"/>
            </w:tcBorders>
            <w:shd w:val="clear" w:color="auto" w:fill="auto"/>
          </w:tcPr>
          <w:p w14:paraId="49C55146" w14:textId="77777777" w:rsidR="009F2DC7" w:rsidRPr="00EA72BE" w:rsidRDefault="009F2DC7" w:rsidP="00EA72BE">
            <w:pPr>
              <w:spacing w:after="0"/>
              <w:ind w:right="-58"/>
              <w:rPr>
                <w:rFonts w:ascii="Arial" w:hAnsi="Arial" w:cs="Arial"/>
                <w:sz w:val="24"/>
                <w:szCs w:val="24"/>
              </w:rPr>
            </w:pPr>
            <w:r w:rsidRPr="00EA72BE">
              <w:rPr>
                <w:rFonts w:ascii="Arial" w:hAnsi="Arial" w:cs="Arial"/>
                <w:sz w:val="24"/>
                <w:szCs w:val="24"/>
              </w:rPr>
              <w:t xml:space="preserve"> (in block capitals)</w:t>
            </w:r>
          </w:p>
        </w:tc>
        <w:tc>
          <w:tcPr>
            <w:tcW w:w="8597" w:type="dxa"/>
            <w:gridSpan w:val="3"/>
            <w:tcBorders>
              <w:bottom w:val="single" w:sz="4" w:space="0" w:color="auto"/>
            </w:tcBorders>
            <w:shd w:val="clear" w:color="auto" w:fill="auto"/>
          </w:tcPr>
          <w:p w14:paraId="31CBC7DE" w14:textId="77777777" w:rsidR="009F2DC7" w:rsidRPr="00EA72BE" w:rsidRDefault="009F2DC7" w:rsidP="00EA72BE">
            <w:pPr>
              <w:spacing w:after="0"/>
              <w:ind w:right="-58"/>
              <w:rPr>
                <w:rFonts w:ascii="Arial" w:hAnsi="Arial" w:cs="Arial"/>
                <w:sz w:val="24"/>
                <w:szCs w:val="24"/>
              </w:rPr>
            </w:pPr>
          </w:p>
        </w:tc>
      </w:tr>
      <w:tr w:rsidR="009F2DC7" w:rsidRPr="00EA72BE" w14:paraId="24F28F9D" w14:textId="77777777" w:rsidTr="009F2DC7">
        <w:trPr>
          <w:trHeight w:hRule="exact" w:val="284"/>
        </w:trPr>
        <w:tc>
          <w:tcPr>
            <w:tcW w:w="1951" w:type="dxa"/>
            <w:tcBorders>
              <w:top w:val="nil"/>
              <w:left w:val="nil"/>
              <w:bottom w:val="nil"/>
              <w:right w:val="nil"/>
            </w:tcBorders>
            <w:shd w:val="clear" w:color="auto" w:fill="auto"/>
          </w:tcPr>
          <w:p w14:paraId="546772CD" w14:textId="77777777" w:rsidR="009F2DC7" w:rsidRPr="00EA72BE" w:rsidRDefault="009F2DC7" w:rsidP="00EA72BE">
            <w:pPr>
              <w:spacing w:after="0"/>
              <w:ind w:right="-58"/>
              <w:rPr>
                <w:rFonts w:ascii="Arial" w:hAnsi="Arial" w:cs="Arial"/>
                <w:sz w:val="24"/>
                <w:szCs w:val="24"/>
              </w:rPr>
            </w:pPr>
          </w:p>
        </w:tc>
        <w:tc>
          <w:tcPr>
            <w:tcW w:w="8597" w:type="dxa"/>
            <w:gridSpan w:val="3"/>
            <w:tcBorders>
              <w:top w:val="nil"/>
              <w:left w:val="nil"/>
              <w:bottom w:val="single" w:sz="4" w:space="0" w:color="auto"/>
              <w:right w:val="nil"/>
            </w:tcBorders>
            <w:shd w:val="clear" w:color="auto" w:fill="auto"/>
          </w:tcPr>
          <w:p w14:paraId="1FAC02C2" w14:textId="77777777" w:rsidR="009F2DC7" w:rsidRPr="00EA72BE" w:rsidRDefault="009F2DC7" w:rsidP="00EA72BE">
            <w:pPr>
              <w:spacing w:after="0"/>
              <w:ind w:right="-58"/>
              <w:rPr>
                <w:rFonts w:ascii="Arial" w:hAnsi="Arial" w:cs="Arial"/>
                <w:sz w:val="24"/>
                <w:szCs w:val="24"/>
              </w:rPr>
            </w:pPr>
          </w:p>
        </w:tc>
      </w:tr>
      <w:tr w:rsidR="009F2DC7" w:rsidRPr="00EA72BE" w14:paraId="1A49D5BF" w14:textId="77777777" w:rsidTr="009F2DC7">
        <w:trPr>
          <w:trHeight w:hRule="exact" w:val="567"/>
        </w:trPr>
        <w:tc>
          <w:tcPr>
            <w:tcW w:w="1951" w:type="dxa"/>
            <w:tcBorders>
              <w:top w:val="nil"/>
              <w:left w:val="nil"/>
              <w:bottom w:val="nil"/>
            </w:tcBorders>
            <w:shd w:val="clear" w:color="auto" w:fill="auto"/>
          </w:tcPr>
          <w:p w14:paraId="087C4A49" w14:textId="77777777" w:rsidR="009F2DC7" w:rsidRPr="00EA72BE" w:rsidRDefault="009F2DC7" w:rsidP="00EA72BE">
            <w:pPr>
              <w:spacing w:after="0"/>
              <w:ind w:right="-58"/>
              <w:rPr>
                <w:rFonts w:ascii="Arial" w:hAnsi="Arial" w:cs="Arial"/>
                <w:sz w:val="24"/>
                <w:szCs w:val="24"/>
              </w:rPr>
            </w:pPr>
            <w:r w:rsidRPr="00EA72BE">
              <w:rPr>
                <w:rFonts w:ascii="Arial" w:hAnsi="Arial" w:cs="Arial"/>
                <w:sz w:val="24"/>
                <w:szCs w:val="24"/>
              </w:rPr>
              <w:t>Telephone No:</w:t>
            </w:r>
          </w:p>
        </w:tc>
        <w:tc>
          <w:tcPr>
            <w:tcW w:w="8597" w:type="dxa"/>
            <w:gridSpan w:val="3"/>
            <w:tcBorders>
              <w:top w:val="single" w:sz="4" w:space="0" w:color="auto"/>
              <w:bottom w:val="single" w:sz="4" w:space="0" w:color="auto"/>
            </w:tcBorders>
            <w:shd w:val="clear" w:color="auto" w:fill="auto"/>
          </w:tcPr>
          <w:p w14:paraId="233A9A9A" w14:textId="77777777" w:rsidR="009F2DC7" w:rsidRPr="00EA72BE" w:rsidRDefault="009F2DC7" w:rsidP="00EA72BE">
            <w:pPr>
              <w:spacing w:after="0"/>
              <w:ind w:right="-58"/>
              <w:rPr>
                <w:rFonts w:ascii="Arial" w:hAnsi="Arial" w:cs="Arial"/>
                <w:sz w:val="24"/>
                <w:szCs w:val="24"/>
              </w:rPr>
            </w:pPr>
          </w:p>
        </w:tc>
      </w:tr>
      <w:tr w:rsidR="009F2DC7" w:rsidRPr="00EA72BE" w14:paraId="352CA75B" w14:textId="77777777" w:rsidTr="009F2DC7">
        <w:trPr>
          <w:trHeight w:hRule="exact" w:val="284"/>
        </w:trPr>
        <w:tc>
          <w:tcPr>
            <w:tcW w:w="1951" w:type="dxa"/>
            <w:tcBorders>
              <w:top w:val="nil"/>
              <w:left w:val="nil"/>
              <w:bottom w:val="nil"/>
              <w:right w:val="nil"/>
            </w:tcBorders>
            <w:shd w:val="clear" w:color="auto" w:fill="auto"/>
          </w:tcPr>
          <w:p w14:paraId="1D99C506" w14:textId="77777777" w:rsidR="009F2DC7" w:rsidRPr="00EA72BE" w:rsidRDefault="009F2DC7" w:rsidP="00EA72BE">
            <w:pPr>
              <w:spacing w:after="0"/>
              <w:ind w:right="-58"/>
              <w:rPr>
                <w:rFonts w:ascii="Arial" w:hAnsi="Arial" w:cs="Arial"/>
                <w:sz w:val="24"/>
                <w:szCs w:val="24"/>
              </w:rPr>
            </w:pPr>
          </w:p>
        </w:tc>
        <w:tc>
          <w:tcPr>
            <w:tcW w:w="8597" w:type="dxa"/>
            <w:gridSpan w:val="3"/>
            <w:tcBorders>
              <w:top w:val="single" w:sz="4" w:space="0" w:color="auto"/>
              <w:left w:val="nil"/>
              <w:bottom w:val="single" w:sz="4" w:space="0" w:color="auto"/>
              <w:right w:val="nil"/>
            </w:tcBorders>
            <w:shd w:val="clear" w:color="auto" w:fill="auto"/>
          </w:tcPr>
          <w:p w14:paraId="2F283958" w14:textId="77777777" w:rsidR="009F2DC7" w:rsidRPr="00EA72BE" w:rsidRDefault="009F2DC7" w:rsidP="00EA72BE">
            <w:pPr>
              <w:spacing w:after="0"/>
              <w:ind w:right="-58"/>
              <w:rPr>
                <w:rFonts w:ascii="Arial" w:hAnsi="Arial" w:cs="Arial"/>
                <w:sz w:val="24"/>
                <w:szCs w:val="24"/>
              </w:rPr>
            </w:pPr>
          </w:p>
        </w:tc>
      </w:tr>
      <w:tr w:rsidR="009F2DC7" w:rsidRPr="00EA72BE" w14:paraId="456D9E2D" w14:textId="77777777" w:rsidTr="009F2DC7">
        <w:trPr>
          <w:trHeight w:hRule="exact" w:val="567"/>
        </w:trPr>
        <w:tc>
          <w:tcPr>
            <w:tcW w:w="1951" w:type="dxa"/>
            <w:tcBorders>
              <w:top w:val="nil"/>
              <w:left w:val="nil"/>
              <w:bottom w:val="nil"/>
            </w:tcBorders>
            <w:shd w:val="clear" w:color="auto" w:fill="auto"/>
          </w:tcPr>
          <w:p w14:paraId="0D1D255A" w14:textId="77777777" w:rsidR="009F2DC7" w:rsidRPr="00EA72BE" w:rsidRDefault="009F2DC7" w:rsidP="00EA72BE">
            <w:pPr>
              <w:spacing w:after="0"/>
              <w:ind w:right="-58"/>
              <w:rPr>
                <w:rFonts w:ascii="Arial" w:hAnsi="Arial" w:cs="Arial"/>
                <w:sz w:val="24"/>
                <w:szCs w:val="24"/>
              </w:rPr>
            </w:pPr>
            <w:r w:rsidRPr="00EA72BE">
              <w:rPr>
                <w:rFonts w:ascii="Arial" w:hAnsi="Arial" w:cs="Arial"/>
                <w:sz w:val="24"/>
                <w:szCs w:val="24"/>
              </w:rPr>
              <w:t>Fax No:</w:t>
            </w:r>
          </w:p>
        </w:tc>
        <w:tc>
          <w:tcPr>
            <w:tcW w:w="8597" w:type="dxa"/>
            <w:gridSpan w:val="3"/>
            <w:tcBorders>
              <w:top w:val="single" w:sz="4" w:space="0" w:color="auto"/>
              <w:bottom w:val="single" w:sz="4" w:space="0" w:color="auto"/>
            </w:tcBorders>
            <w:shd w:val="clear" w:color="auto" w:fill="auto"/>
          </w:tcPr>
          <w:p w14:paraId="322EB8A0" w14:textId="77777777" w:rsidR="009F2DC7" w:rsidRPr="00EA72BE" w:rsidRDefault="009F2DC7" w:rsidP="00EA72BE">
            <w:pPr>
              <w:spacing w:after="0"/>
              <w:ind w:right="-58"/>
              <w:rPr>
                <w:rFonts w:ascii="Arial" w:hAnsi="Arial" w:cs="Arial"/>
                <w:sz w:val="24"/>
                <w:szCs w:val="24"/>
              </w:rPr>
            </w:pPr>
          </w:p>
        </w:tc>
      </w:tr>
      <w:tr w:rsidR="009F2DC7" w:rsidRPr="00EA72BE" w14:paraId="5165EA1D" w14:textId="77777777" w:rsidTr="009F2DC7">
        <w:trPr>
          <w:trHeight w:hRule="exact" w:val="284"/>
        </w:trPr>
        <w:tc>
          <w:tcPr>
            <w:tcW w:w="1951" w:type="dxa"/>
            <w:tcBorders>
              <w:top w:val="nil"/>
              <w:left w:val="nil"/>
              <w:bottom w:val="nil"/>
              <w:right w:val="nil"/>
            </w:tcBorders>
            <w:shd w:val="clear" w:color="auto" w:fill="auto"/>
          </w:tcPr>
          <w:p w14:paraId="195A0C33" w14:textId="77777777" w:rsidR="009F2DC7" w:rsidRPr="00EA72BE" w:rsidRDefault="009F2DC7" w:rsidP="00EA72BE">
            <w:pPr>
              <w:spacing w:after="0"/>
              <w:ind w:right="-58"/>
              <w:rPr>
                <w:rFonts w:ascii="Arial" w:hAnsi="Arial" w:cs="Arial"/>
                <w:sz w:val="24"/>
                <w:szCs w:val="24"/>
              </w:rPr>
            </w:pPr>
          </w:p>
        </w:tc>
        <w:tc>
          <w:tcPr>
            <w:tcW w:w="8597" w:type="dxa"/>
            <w:gridSpan w:val="3"/>
            <w:tcBorders>
              <w:top w:val="single" w:sz="4" w:space="0" w:color="auto"/>
              <w:left w:val="nil"/>
              <w:bottom w:val="single" w:sz="4" w:space="0" w:color="auto"/>
              <w:right w:val="nil"/>
            </w:tcBorders>
            <w:shd w:val="clear" w:color="auto" w:fill="auto"/>
          </w:tcPr>
          <w:p w14:paraId="2E92D0ED" w14:textId="77777777" w:rsidR="009F2DC7" w:rsidRPr="00EA72BE" w:rsidRDefault="009F2DC7" w:rsidP="00EA72BE">
            <w:pPr>
              <w:spacing w:after="0"/>
              <w:ind w:right="-58"/>
              <w:rPr>
                <w:rFonts w:ascii="Arial" w:hAnsi="Arial" w:cs="Arial"/>
                <w:sz w:val="24"/>
                <w:szCs w:val="24"/>
              </w:rPr>
            </w:pPr>
          </w:p>
        </w:tc>
      </w:tr>
      <w:tr w:rsidR="009F2DC7" w:rsidRPr="00EA72BE" w14:paraId="43AA66F2" w14:textId="77777777" w:rsidTr="009F2DC7">
        <w:trPr>
          <w:trHeight w:hRule="exact" w:val="567"/>
        </w:trPr>
        <w:tc>
          <w:tcPr>
            <w:tcW w:w="1951" w:type="dxa"/>
            <w:tcBorders>
              <w:top w:val="nil"/>
              <w:left w:val="nil"/>
              <w:bottom w:val="nil"/>
            </w:tcBorders>
            <w:shd w:val="clear" w:color="auto" w:fill="auto"/>
          </w:tcPr>
          <w:p w14:paraId="4DD34874" w14:textId="77777777" w:rsidR="009F2DC7" w:rsidRPr="00EA72BE" w:rsidRDefault="009F2DC7" w:rsidP="00EA72BE">
            <w:pPr>
              <w:spacing w:after="0"/>
              <w:ind w:right="-58"/>
              <w:rPr>
                <w:rFonts w:ascii="Arial" w:hAnsi="Arial" w:cs="Arial"/>
                <w:sz w:val="24"/>
                <w:szCs w:val="24"/>
              </w:rPr>
            </w:pPr>
            <w:r w:rsidRPr="00EA72BE">
              <w:rPr>
                <w:rFonts w:ascii="Arial" w:hAnsi="Arial" w:cs="Arial"/>
                <w:sz w:val="24"/>
                <w:szCs w:val="24"/>
              </w:rPr>
              <w:t>Email:</w:t>
            </w:r>
          </w:p>
        </w:tc>
        <w:tc>
          <w:tcPr>
            <w:tcW w:w="8597" w:type="dxa"/>
            <w:gridSpan w:val="3"/>
            <w:tcBorders>
              <w:top w:val="single" w:sz="4" w:space="0" w:color="auto"/>
              <w:bottom w:val="single" w:sz="4" w:space="0" w:color="auto"/>
            </w:tcBorders>
            <w:shd w:val="clear" w:color="auto" w:fill="auto"/>
          </w:tcPr>
          <w:p w14:paraId="3D8F75E3" w14:textId="77777777" w:rsidR="009F2DC7" w:rsidRPr="00EA72BE" w:rsidRDefault="009F2DC7" w:rsidP="00EA72BE">
            <w:pPr>
              <w:spacing w:after="0"/>
              <w:ind w:right="-58"/>
              <w:rPr>
                <w:rFonts w:ascii="Arial" w:hAnsi="Arial" w:cs="Arial"/>
                <w:sz w:val="24"/>
                <w:szCs w:val="24"/>
              </w:rPr>
            </w:pPr>
          </w:p>
        </w:tc>
      </w:tr>
      <w:tr w:rsidR="009F2DC7" w:rsidRPr="00EA72BE" w14:paraId="48A7FCE1" w14:textId="77777777" w:rsidTr="009F2DC7">
        <w:trPr>
          <w:trHeight w:hRule="exact" w:val="284"/>
        </w:trPr>
        <w:tc>
          <w:tcPr>
            <w:tcW w:w="1951" w:type="dxa"/>
            <w:tcBorders>
              <w:top w:val="nil"/>
              <w:left w:val="nil"/>
              <w:bottom w:val="nil"/>
              <w:right w:val="nil"/>
            </w:tcBorders>
            <w:shd w:val="clear" w:color="auto" w:fill="auto"/>
          </w:tcPr>
          <w:p w14:paraId="7B3C37D0" w14:textId="77777777" w:rsidR="009F2DC7" w:rsidRPr="00EA72BE" w:rsidRDefault="009F2DC7" w:rsidP="00EA72BE">
            <w:pPr>
              <w:spacing w:after="0"/>
              <w:ind w:right="-58"/>
              <w:rPr>
                <w:rFonts w:ascii="Arial" w:hAnsi="Arial" w:cs="Arial"/>
                <w:sz w:val="24"/>
                <w:szCs w:val="24"/>
              </w:rPr>
            </w:pPr>
          </w:p>
        </w:tc>
        <w:tc>
          <w:tcPr>
            <w:tcW w:w="8597" w:type="dxa"/>
            <w:gridSpan w:val="3"/>
            <w:tcBorders>
              <w:top w:val="single" w:sz="4" w:space="0" w:color="auto"/>
              <w:left w:val="nil"/>
              <w:bottom w:val="single" w:sz="4" w:space="0" w:color="auto"/>
              <w:right w:val="nil"/>
            </w:tcBorders>
            <w:shd w:val="clear" w:color="auto" w:fill="auto"/>
          </w:tcPr>
          <w:p w14:paraId="503627F7" w14:textId="77777777" w:rsidR="009F2DC7" w:rsidRPr="00EA72BE" w:rsidRDefault="009F2DC7" w:rsidP="00EA72BE">
            <w:pPr>
              <w:spacing w:after="0"/>
              <w:ind w:right="-58"/>
              <w:rPr>
                <w:rFonts w:ascii="Arial" w:hAnsi="Arial" w:cs="Arial"/>
                <w:sz w:val="24"/>
                <w:szCs w:val="24"/>
              </w:rPr>
            </w:pPr>
          </w:p>
        </w:tc>
      </w:tr>
      <w:tr w:rsidR="009F2DC7" w:rsidRPr="00EA72BE" w14:paraId="100420D8" w14:textId="77777777" w:rsidTr="009F2DC7">
        <w:tc>
          <w:tcPr>
            <w:tcW w:w="1951" w:type="dxa"/>
            <w:tcBorders>
              <w:top w:val="nil"/>
              <w:left w:val="nil"/>
              <w:bottom w:val="nil"/>
            </w:tcBorders>
            <w:shd w:val="clear" w:color="auto" w:fill="auto"/>
          </w:tcPr>
          <w:p w14:paraId="6F9D2EE2" w14:textId="77777777" w:rsidR="009F2DC7" w:rsidRPr="00EA72BE" w:rsidRDefault="009F2DC7" w:rsidP="00EA72BE">
            <w:pPr>
              <w:spacing w:after="0"/>
              <w:ind w:right="-58"/>
              <w:jc w:val="both"/>
              <w:rPr>
                <w:rFonts w:ascii="Arial" w:hAnsi="Arial" w:cs="Arial"/>
                <w:sz w:val="24"/>
                <w:szCs w:val="24"/>
              </w:rPr>
            </w:pPr>
            <w:r w:rsidRPr="00EA72BE">
              <w:rPr>
                <w:rFonts w:ascii="Arial" w:hAnsi="Arial" w:cs="Arial"/>
                <w:sz w:val="24"/>
                <w:szCs w:val="24"/>
              </w:rPr>
              <w:t>Address:</w:t>
            </w:r>
          </w:p>
        </w:tc>
        <w:tc>
          <w:tcPr>
            <w:tcW w:w="8597" w:type="dxa"/>
            <w:gridSpan w:val="3"/>
            <w:tcBorders>
              <w:top w:val="single" w:sz="4" w:space="0" w:color="auto"/>
              <w:bottom w:val="single" w:sz="4" w:space="0" w:color="auto"/>
            </w:tcBorders>
            <w:shd w:val="clear" w:color="auto" w:fill="auto"/>
          </w:tcPr>
          <w:p w14:paraId="7C1C8A8F" w14:textId="77777777" w:rsidR="009F2DC7" w:rsidRPr="00EA72BE" w:rsidRDefault="009F2DC7" w:rsidP="00EA72BE">
            <w:pPr>
              <w:spacing w:after="0"/>
              <w:ind w:right="-58"/>
              <w:rPr>
                <w:rFonts w:ascii="Arial" w:hAnsi="Arial" w:cs="Arial"/>
                <w:sz w:val="24"/>
                <w:szCs w:val="24"/>
              </w:rPr>
            </w:pPr>
          </w:p>
          <w:p w14:paraId="6DFC96E5" w14:textId="77777777" w:rsidR="009F2DC7" w:rsidRPr="00EA72BE" w:rsidRDefault="009F2DC7" w:rsidP="00EA72BE">
            <w:pPr>
              <w:spacing w:after="0"/>
              <w:ind w:right="-58"/>
              <w:rPr>
                <w:rFonts w:ascii="Arial" w:hAnsi="Arial" w:cs="Arial"/>
                <w:sz w:val="24"/>
                <w:szCs w:val="24"/>
              </w:rPr>
            </w:pPr>
          </w:p>
          <w:p w14:paraId="0E35AE47" w14:textId="77777777" w:rsidR="009F2DC7" w:rsidRPr="00EA72BE" w:rsidRDefault="009F2DC7" w:rsidP="00EA72BE">
            <w:pPr>
              <w:spacing w:after="0"/>
              <w:ind w:right="-58"/>
              <w:rPr>
                <w:rFonts w:ascii="Arial" w:hAnsi="Arial" w:cs="Arial"/>
                <w:sz w:val="24"/>
                <w:szCs w:val="24"/>
              </w:rPr>
            </w:pPr>
          </w:p>
          <w:p w14:paraId="3C6BA09A" w14:textId="77777777" w:rsidR="009F2DC7" w:rsidRPr="00EA72BE" w:rsidRDefault="009F2DC7" w:rsidP="00EA72BE">
            <w:pPr>
              <w:spacing w:after="0"/>
              <w:ind w:right="-58"/>
              <w:rPr>
                <w:rFonts w:ascii="Arial" w:hAnsi="Arial" w:cs="Arial"/>
                <w:sz w:val="24"/>
                <w:szCs w:val="24"/>
              </w:rPr>
            </w:pPr>
          </w:p>
          <w:p w14:paraId="07FD0060" w14:textId="77777777" w:rsidR="009F2DC7" w:rsidRPr="00EA72BE" w:rsidRDefault="009F2DC7" w:rsidP="00EA72BE">
            <w:pPr>
              <w:spacing w:after="0"/>
              <w:ind w:right="-58"/>
              <w:rPr>
                <w:rFonts w:ascii="Arial" w:hAnsi="Arial" w:cs="Arial"/>
                <w:sz w:val="24"/>
                <w:szCs w:val="24"/>
              </w:rPr>
            </w:pPr>
          </w:p>
        </w:tc>
      </w:tr>
    </w:tbl>
    <w:p w14:paraId="096CBA44" w14:textId="05319AE7" w:rsidR="009F2DC7" w:rsidRPr="00646E33" w:rsidRDefault="009F2DC7" w:rsidP="00646E33">
      <w:pPr>
        <w:pStyle w:val="Heading1"/>
        <w:jc w:val="left"/>
        <w:rPr>
          <w:rFonts w:ascii="Arial" w:hAnsi="Arial" w:cs="Arial"/>
          <w:i w:val="0"/>
          <w:sz w:val="28"/>
          <w:szCs w:val="28"/>
        </w:rPr>
      </w:pPr>
      <w:bookmarkStart w:id="5" w:name="_Toc84599301"/>
      <w:r w:rsidRPr="00646E33">
        <w:rPr>
          <w:rFonts w:ascii="Arial" w:hAnsi="Arial" w:cs="Arial"/>
          <w:i w:val="0"/>
          <w:sz w:val="28"/>
          <w:szCs w:val="28"/>
        </w:rPr>
        <w:t>THE EQUALITIES ACT 2010 FORM</w:t>
      </w:r>
      <w:bookmarkEnd w:id="5"/>
    </w:p>
    <w:p w14:paraId="2B32743B" w14:textId="77777777" w:rsidR="009F2DC7" w:rsidRDefault="009F2DC7" w:rsidP="009F2DC7">
      <w:pPr>
        <w:widowControl w:val="0"/>
        <w:tabs>
          <w:tab w:val="center" w:pos="3418"/>
        </w:tabs>
        <w:ind w:right="387"/>
        <w:jc w:val="center"/>
        <w:rPr>
          <w:rFonts w:ascii="Arial" w:hAnsi="Arial" w:cs="Arial"/>
        </w:rPr>
      </w:pPr>
    </w:p>
    <w:p w14:paraId="49A1D7BF" w14:textId="77777777" w:rsidR="009F2DC7" w:rsidRPr="00EA72BE" w:rsidRDefault="009F2DC7" w:rsidP="009F2DC7">
      <w:pPr>
        <w:widowControl w:val="0"/>
        <w:tabs>
          <w:tab w:val="center" w:pos="3418"/>
        </w:tabs>
        <w:ind w:right="-63"/>
        <w:jc w:val="both"/>
        <w:rPr>
          <w:rFonts w:ascii="Arial" w:hAnsi="Arial" w:cs="Arial"/>
          <w:sz w:val="24"/>
          <w:szCs w:val="24"/>
        </w:rPr>
      </w:pPr>
      <w:r w:rsidRPr="00EA72BE">
        <w:rPr>
          <w:rFonts w:ascii="Arial" w:hAnsi="Arial" w:cs="Arial"/>
          <w:sz w:val="24"/>
          <w:szCs w:val="24"/>
        </w:rPr>
        <w:t xml:space="preserve">In accordance with Section 18 of the Local Government Act 1988 this form duly completed and signed </w:t>
      </w:r>
      <w:r w:rsidRPr="00EA72BE">
        <w:rPr>
          <w:rFonts w:ascii="Arial" w:hAnsi="Arial" w:cs="Arial"/>
          <w:b/>
          <w:sz w:val="24"/>
          <w:szCs w:val="24"/>
          <w:u w:val="double"/>
        </w:rPr>
        <w:t xml:space="preserve">MUST </w:t>
      </w:r>
      <w:r w:rsidRPr="00EA72BE">
        <w:rPr>
          <w:rFonts w:ascii="Arial" w:hAnsi="Arial" w:cs="Arial"/>
          <w:sz w:val="24"/>
          <w:szCs w:val="24"/>
        </w:rPr>
        <w:t>be returned with your tender.  Failure to return the form may result in your tender not being considered for acceptance.</w:t>
      </w:r>
    </w:p>
    <w:p w14:paraId="60DE8BD5" w14:textId="77777777" w:rsidR="009F2DC7" w:rsidRPr="0001718A" w:rsidRDefault="009F2DC7" w:rsidP="009F2DC7">
      <w:pPr>
        <w:widowControl w:val="0"/>
        <w:ind w:right="387"/>
        <w:jc w:val="both"/>
        <w:rPr>
          <w:rFonts w:ascii="Arial" w:hAnsi="Arial" w:cs="Arial"/>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402"/>
        <w:gridCol w:w="3118"/>
      </w:tblGrid>
      <w:tr w:rsidR="009F2DC7" w:rsidRPr="0001718A" w14:paraId="10BE5A07" w14:textId="77777777" w:rsidTr="009F2DC7">
        <w:trPr>
          <w:trHeight w:val="432"/>
        </w:trPr>
        <w:tc>
          <w:tcPr>
            <w:tcW w:w="7230" w:type="dxa"/>
            <w:gridSpan w:val="2"/>
            <w:shd w:val="clear" w:color="auto" w:fill="D9D9D9"/>
            <w:vAlign w:val="center"/>
          </w:tcPr>
          <w:p w14:paraId="54A7553A" w14:textId="77777777" w:rsidR="009F2DC7" w:rsidRPr="00EA72BE" w:rsidRDefault="009F2DC7" w:rsidP="009F2DC7">
            <w:pPr>
              <w:widowControl w:val="0"/>
              <w:ind w:right="138"/>
              <w:jc w:val="center"/>
              <w:rPr>
                <w:rFonts w:ascii="Arial" w:hAnsi="Arial" w:cs="Arial"/>
                <w:sz w:val="24"/>
                <w:szCs w:val="24"/>
              </w:rPr>
            </w:pPr>
            <w:r w:rsidRPr="00EA72BE">
              <w:rPr>
                <w:rFonts w:ascii="Arial" w:hAnsi="Arial" w:cs="Arial"/>
                <w:b/>
                <w:sz w:val="24"/>
                <w:szCs w:val="24"/>
              </w:rPr>
              <w:t>Question</w:t>
            </w:r>
          </w:p>
        </w:tc>
        <w:tc>
          <w:tcPr>
            <w:tcW w:w="3118" w:type="dxa"/>
            <w:shd w:val="clear" w:color="auto" w:fill="D9D9D9"/>
            <w:vAlign w:val="center"/>
          </w:tcPr>
          <w:p w14:paraId="327D6CA9" w14:textId="77777777" w:rsidR="009F2DC7" w:rsidRPr="00EA72BE" w:rsidRDefault="009F2DC7" w:rsidP="009F2DC7">
            <w:pPr>
              <w:widowControl w:val="0"/>
              <w:ind w:right="138"/>
              <w:jc w:val="center"/>
              <w:rPr>
                <w:rFonts w:ascii="Arial" w:hAnsi="Arial" w:cs="Arial"/>
                <w:sz w:val="24"/>
                <w:szCs w:val="24"/>
              </w:rPr>
            </w:pPr>
            <w:r w:rsidRPr="00EA72BE">
              <w:rPr>
                <w:rFonts w:ascii="Arial" w:hAnsi="Arial" w:cs="Arial"/>
                <w:b/>
                <w:sz w:val="24"/>
                <w:szCs w:val="24"/>
              </w:rPr>
              <w:t>Answer</w:t>
            </w:r>
          </w:p>
        </w:tc>
      </w:tr>
      <w:tr w:rsidR="009F2DC7" w:rsidRPr="0001718A" w14:paraId="3DDBE2AD" w14:textId="77777777" w:rsidTr="009F2DC7">
        <w:tc>
          <w:tcPr>
            <w:tcW w:w="7230" w:type="dxa"/>
            <w:gridSpan w:val="2"/>
            <w:shd w:val="clear" w:color="auto" w:fill="auto"/>
          </w:tcPr>
          <w:p w14:paraId="71906EB8" w14:textId="77777777" w:rsidR="009F2DC7" w:rsidRPr="00EA72BE" w:rsidRDefault="009F2DC7" w:rsidP="009F2DC7">
            <w:pPr>
              <w:widowControl w:val="0"/>
              <w:tabs>
                <w:tab w:val="left" w:pos="-2389"/>
                <w:tab w:val="left" w:pos="-1890"/>
                <w:tab w:val="left" w:pos="-1170"/>
                <w:tab w:val="left" w:pos="-750"/>
                <w:tab w:val="left" w:pos="453"/>
                <w:tab w:val="left" w:pos="990"/>
                <w:tab w:val="left" w:pos="1710"/>
                <w:tab w:val="left" w:pos="2430"/>
                <w:tab w:val="left" w:pos="3150"/>
                <w:tab w:val="left" w:pos="3870"/>
                <w:tab w:val="left" w:pos="4590"/>
                <w:tab w:val="left" w:pos="5310"/>
                <w:tab w:val="left" w:pos="6030"/>
                <w:tab w:val="left" w:pos="6750"/>
                <w:tab w:val="left" w:pos="7470"/>
              </w:tabs>
              <w:spacing w:before="120" w:after="120"/>
              <w:ind w:left="453" w:right="163" w:hanging="432"/>
              <w:jc w:val="both"/>
              <w:rPr>
                <w:rFonts w:ascii="Arial" w:hAnsi="Arial" w:cs="Arial"/>
                <w:sz w:val="24"/>
                <w:szCs w:val="24"/>
              </w:rPr>
            </w:pPr>
            <w:r w:rsidRPr="00EA72BE">
              <w:rPr>
                <w:rFonts w:ascii="Arial" w:hAnsi="Arial" w:cs="Arial"/>
                <w:sz w:val="24"/>
                <w:szCs w:val="24"/>
              </w:rPr>
              <w:t>1.</w:t>
            </w:r>
            <w:r w:rsidRPr="00EA72BE">
              <w:rPr>
                <w:rFonts w:ascii="Arial" w:hAnsi="Arial" w:cs="Arial"/>
                <w:sz w:val="24"/>
                <w:szCs w:val="24"/>
              </w:rPr>
              <w:tab/>
              <w:t>Is it your policy as an employer to comply with your statutory obligations under the Equality Act 2010 and, accordingly, your practice not to treat one group of people less favourably than others because of any protected characteristic in relation to:</w:t>
            </w:r>
          </w:p>
          <w:p w14:paraId="4CF4812E" w14:textId="77777777" w:rsidR="009F2DC7" w:rsidRPr="00EA72BE" w:rsidRDefault="009F2DC7" w:rsidP="009F2DC7">
            <w:pPr>
              <w:widowControl w:val="0"/>
              <w:tabs>
                <w:tab w:val="left" w:pos="-2389"/>
                <w:tab w:val="left" w:pos="-1890"/>
                <w:tab w:val="left" w:pos="-1170"/>
                <w:tab w:val="left" w:pos="-750"/>
                <w:tab w:val="left" w:pos="878"/>
                <w:tab w:val="left" w:pos="990"/>
                <w:tab w:val="left" w:pos="1710"/>
                <w:tab w:val="left" w:pos="2430"/>
                <w:tab w:val="left" w:pos="3150"/>
                <w:tab w:val="left" w:pos="3870"/>
                <w:tab w:val="left" w:pos="4590"/>
                <w:tab w:val="left" w:pos="5310"/>
                <w:tab w:val="left" w:pos="6030"/>
                <w:tab w:val="left" w:pos="6750"/>
                <w:tab w:val="left" w:pos="7470"/>
              </w:tabs>
              <w:spacing w:before="120" w:after="120"/>
              <w:ind w:left="878" w:right="164" w:hanging="425"/>
              <w:jc w:val="both"/>
              <w:rPr>
                <w:rFonts w:ascii="Arial" w:hAnsi="Arial" w:cs="Arial"/>
                <w:sz w:val="24"/>
                <w:szCs w:val="24"/>
              </w:rPr>
            </w:pPr>
            <w:r w:rsidRPr="00EA72BE">
              <w:rPr>
                <w:rFonts w:ascii="Arial" w:hAnsi="Arial" w:cs="Arial"/>
                <w:sz w:val="24"/>
                <w:szCs w:val="24"/>
              </w:rPr>
              <w:t>- recruitment and selection</w:t>
            </w:r>
          </w:p>
          <w:p w14:paraId="5B0C90C2" w14:textId="77777777" w:rsidR="009F2DC7" w:rsidRPr="00EA72BE" w:rsidRDefault="009F2DC7" w:rsidP="009F2DC7">
            <w:pPr>
              <w:widowControl w:val="0"/>
              <w:tabs>
                <w:tab w:val="left" w:pos="-2389"/>
                <w:tab w:val="left" w:pos="-1890"/>
                <w:tab w:val="left" w:pos="-1170"/>
                <w:tab w:val="left" w:pos="-750"/>
                <w:tab w:val="left" w:pos="878"/>
                <w:tab w:val="left" w:pos="990"/>
                <w:tab w:val="left" w:pos="1710"/>
                <w:tab w:val="left" w:pos="2430"/>
                <w:tab w:val="left" w:pos="3150"/>
                <w:tab w:val="left" w:pos="3870"/>
                <w:tab w:val="left" w:pos="4590"/>
                <w:tab w:val="left" w:pos="5310"/>
                <w:tab w:val="left" w:pos="6030"/>
                <w:tab w:val="left" w:pos="6750"/>
                <w:tab w:val="left" w:pos="7470"/>
              </w:tabs>
              <w:spacing w:before="120" w:after="120"/>
              <w:ind w:left="878" w:right="164" w:hanging="425"/>
              <w:jc w:val="both"/>
              <w:rPr>
                <w:rFonts w:ascii="Arial" w:hAnsi="Arial" w:cs="Arial"/>
                <w:sz w:val="24"/>
                <w:szCs w:val="24"/>
              </w:rPr>
            </w:pPr>
            <w:r w:rsidRPr="00EA72BE">
              <w:rPr>
                <w:rFonts w:ascii="Arial" w:hAnsi="Arial" w:cs="Arial"/>
                <w:sz w:val="24"/>
                <w:szCs w:val="24"/>
              </w:rPr>
              <w:t>- promotion and transfers</w:t>
            </w:r>
          </w:p>
          <w:p w14:paraId="0C1A5485" w14:textId="77777777" w:rsidR="009F2DC7" w:rsidRPr="00EA72BE" w:rsidRDefault="009F2DC7" w:rsidP="009F2DC7">
            <w:pPr>
              <w:widowControl w:val="0"/>
              <w:tabs>
                <w:tab w:val="left" w:pos="-2389"/>
                <w:tab w:val="left" w:pos="-1890"/>
                <w:tab w:val="left" w:pos="-1170"/>
                <w:tab w:val="left" w:pos="-750"/>
                <w:tab w:val="left" w:pos="878"/>
                <w:tab w:val="left" w:pos="990"/>
                <w:tab w:val="left" w:pos="1710"/>
                <w:tab w:val="left" w:pos="2430"/>
                <w:tab w:val="left" w:pos="3150"/>
                <w:tab w:val="left" w:pos="3870"/>
                <w:tab w:val="left" w:pos="4590"/>
                <w:tab w:val="left" w:pos="5310"/>
                <w:tab w:val="left" w:pos="6030"/>
                <w:tab w:val="left" w:pos="6750"/>
                <w:tab w:val="left" w:pos="7470"/>
              </w:tabs>
              <w:spacing w:before="120" w:after="120"/>
              <w:ind w:left="878" w:right="164" w:hanging="425"/>
              <w:jc w:val="both"/>
              <w:rPr>
                <w:rFonts w:ascii="Arial" w:hAnsi="Arial" w:cs="Arial"/>
                <w:sz w:val="24"/>
                <w:szCs w:val="24"/>
              </w:rPr>
            </w:pPr>
            <w:r w:rsidRPr="00EA72BE">
              <w:rPr>
                <w:rFonts w:ascii="Arial" w:hAnsi="Arial" w:cs="Arial"/>
                <w:sz w:val="24"/>
                <w:szCs w:val="24"/>
              </w:rPr>
              <w:t>- training and development opportunities</w:t>
            </w:r>
          </w:p>
          <w:p w14:paraId="69293753" w14:textId="77777777" w:rsidR="009F2DC7" w:rsidRPr="00EA72BE" w:rsidRDefault="009F2DC7" w:rsidP="009F2DC7">
            <w:pPr>
              <w:widowControl w:val="0"/>
              <w:tabs>
                <w:tab w:val="left" w:pos="-2389"/>
                <w:tab w:val="left" w:pos="-1890"/>
                <w:tab w:val="left" w:pos="-1170"/>
                <w:tab w:val="left" w:pos="-750"/>
                <w:tab w:val="left" w:pos="878"/>
                <w:tab w:val="left" w:pos="990"/>
                <w:tab w:val="left" w:pos="1710"/>
                <w:tab w:val="left" w:pos="2430"/>
                <w:tab w:val="left" w:pos="3150"/>
                <w:tab w:val="left" w:pos="3870"/>
                <w:tab w:val="left" w:pos="4590"/>
                <w:tab w:val="left" w:pos="5310"/>
                <w:tab w:val="left" w:pos="6030"/>
                <w:tab w:val="left" w:pos="6750"/>
                <w:tab w:val="left" w:pos="7470"/>
              </w:tabs>
              <w:spacing w:before="120" w:after="120"/>
              <w:ind w:left="878" w:right="163" w:hanging="425"/>
              <w:jc w:val="both"/>
              <w:rPr>
                <w:rFonts w:ascii="Arial" w:hAnsi="Arial" w:cs="Arial"/>
                <w:sz w:val="24"/>
                <w:szCs w:val="24"/>
              </w:rPr>
            </w:pPr>
            <w:r w:rsidRPr="00EA72BE">
              <w:rPr>
                <w:rFonts w:ascii="Arial" w:hAnsi="Arial" w:cs="Arial"/>
                <w:sz w:val="24"/>
                <w:szCs w:val="24"/>
              </w:rPr>
              <w:t>- pay and all other conditions of employment?</w:t>
            </w:r>
          </w:p>
        </w:tc>
        <w:tc>
          <w:tcPr>
            <w:tcW w:w="3118" w:type="dxa"/>
            <w:shd w:val="clear" w:color="auto" w:fill="auto"/>
          </w:tcPr>
          <w:p w14:paraId="6D3C5027" w14:textId="77777777" w:rsidR="009F2DC7" w:rsidRPr="00EA72BE" w:rsidRDefault="009F2DC7" w:rsidP="009F2DC7">
            <w:pPr>
              <w:widowControl w:val="0"/>
              <w:tabs>
                <w:tab w:val="left" w:pos="-2389"/>
                <w:tab w:val="left" w:pos="-1890"/>
                <w:tab w:val="left" w:pos="-1170"/>
                <w:tab w:val="left" w:pos="-750"/>
                <w:tab w:val="left" w:pos="270"/>
                <w:tab w:val="left" w:pos="990"/>
                <w:tab w:val="left" w:pos="1710"/>
                <w:tab w:val="left" w:pos="2430"/>
                <w:tab w:val="left" w:pos="3150"/>
                <w:tab w:val="left" w:pos="3870"/>
                <w:tab w:val="left" w:pos="4590"/>
                <w:tab w:val="left" w:pos="5310"/>
                <w:tab w:val="left" w:pos="6030"/>
                <w:tab w:val="left" w:pos="6750"/>
                <w:tab w:val="left" w:pos="7470"/>
              </w:tabs>
              <w:spacing w:before="120" w:after="120"/>
              <w:jc w:val="both"/>
              <w:rPr>
                <w:rFonts w:ascii="Arial" w:hAnsi="Arial" w:cs="Arial"/>
                <w:sz w:val="24"/>
                <w:szCs w:val="24"/>
              </w:rPr>
            </w:pPr>
            <w:r w:rsidRPr="00EA72BE">
              <w:rPr>
                <w:rFonts w:ascii="Arial" w:hAnsi="Arial" w:cs="Arial"/>
                <w:sz w:val="24"/>
                <w:szCs w:val="24"/>
              </w:rPr>
              <w:t>YES/NO</w:t>
            </w:r>
          </w:p>
        </w:tc>
      </w:tr>
      <w:tr w:rsidR="009F2DC7" w:rsidRPr="0001718A" w14:paraId="629CF832" w14:textId="77777777" w:rsidTr="009F2DC7">
        <w:tc>
          <w:tcPr>
            <w:tcW w:w="7230" w:type="dxa"/>
            <w:gridSpan w:val="2"/>
            <w:shd w:val="clear" w:color="auto" w:fill="auto"/>
          </w:tcPr>
          <w:p w14:paraId="3793E017" w14:textId="77777777" w:rsidR="009F2DC7" w:rsidRPr="00EA72BE" w:rsidRDefault="009F2DC7" w:rsidP="009F2DC7">
            <w:pPr>
              <w:widowControl w:val="0"/>
              <w:tabs>
                <w:tab w:val="left" w:pos="-2389"/>
                <w:tab w:val="left" w:pos="-1890"/>
                <w:tab w:val="left" w:pos="-1170"/>
                <w:tab w:val="left" w:pos="-750"/>
                <w:tab w:val="left" w:pos="453"/>
                <w:tab w:val="left" w:pos="990"/>
                <w:tab w:val="left" w:pos="1710"/>
                <w:tab w:val="left" w:pos="2430"/>
                <w:tab w:val="left" w:pos="3150"/>
                <w:tab w:val="left" w:pos="3870"/>
                <w:tab w:val="left" w:pos="4590"/>
                <w:tab w:val="left" w:pos="5310"/>
                <w:tab w:val="left" w:pos="6030"/>
                <w:tab w:val="left" w:pos="6750"/>
                <w:tab w:val="left" w:pos="7470"/>
              </w:tabs>
              <w:spacing w:before="120" w:after="120"/>
              <w:ind w:right="164"/>
              <w:jc w:val="both"/>
              <w:rPr>
                <w:rFonts w:ascii="Arial" w:hAnsi="Arial" w:cs="Arial"/>
                <w:sz w:val="24"/>
                <w:szCs w:val="24"/>
              </w:rPr>
            </w:pPr>
            <w:r w:rsidRPr="00EA72BE">
              <w:rPr>
                <w:rFonts w:ascii="Arial" w:hAnsi="Arial" w:cs="Arial"/>
                <w:sz w:val="24"/>
                <w:szCs w:val="24"/>
              </w:rPr>
              <w:t>2.</w:t>
            </w:r>
            <w:r w:rsidRPr="00EA72BE">
              <w:rPr>
                <w:rFonts w:ascii="Arial" w:hAnsi="Arial" w:cs="Arial"/>
                <w:sz w:val="24"/>
                <w:szCs w:val="24"/>
              </w:rPr>
              <w:tab/>
              <w:t>Is your equal opportunities/equality policy set out in:</w:t>
            </w:r>
          </w:p>
          <w:p w14:paraId="3F0892A5" w14:textId="77777777" w:rsidR="009F2DC7" w:rsidRPr="00EA72BE" w:rsidRDefault="009F2DC7" w:rsidP="009F2DC7">
            <w:pPr>
              <w:pStyle w:val="ListParagraph"/>
              <w:widowControl w:val="0"/>
              <w:numPr>
                <w:ilvl w:val="0"/>
                <w:numId w:val="27"/>
              </w:numPr>
              <w:tabs>
                <w:tab w:val="left" w:pos="-2389"/>
                <w:tab w:val="left" w:pos="-1890"/>
                <w:tab w:val="left" w:pos="-1170"/>
                <w:tab w:val="left" w:pos="-750"/>
                <w:tab w:val="left" w:pos="1710"/>
                <w:tab w:val="left" w:pos="2430"/>
                <w:tab w:val="left" w:pos="3150"/>
                <w:tab w:val="left" w:pos="3870"/>
                <w:tab w:val="left" w:pos="4590"/>
                <w:tab w:val="left" w:pos="5310"/>
                <w:tab w:val="left" w:pos="6030"/>
                <w:tab w:val="left" w:pos="6750"/>
                <w:tab w:val="left" w:pos="7470"/>
              </w:tabs>
              <w:suppressAutoHyphens/>
              <w:spacing w:before="120" w:after="120" w:line="240" w:lineRule="auto"/>
              <w:ind w:left="914" w:right="164" w:hanging="567"/>
              <w:rPr>
                <w:rFonts w:ascii="Arial" w:hAnsi="Arial" w:cs="Arial"/>
                <w:sz w:val="24"/>
                <w:szCs w:val="24"/>
              </w:rPr>
            </w:pPr>
            <w:r w:rsidRPr="00EA72BE">
              <w:rPr>
                <w:rFonts w:ascii="Arial" w:hAnsi="Arial" w:cs="Arial"/>
                <w:sz w:val="24"/>
                <w:szCs w:val="24"/>
              </w:rPr>
              <w:t>instructions to those concerned with recruitment, training and promotion;</w:t>
            </w:r>
          </w:p>
          <w:p w14:paraId="46EE97F0" w14:textId="77777777" w:rsidR="009F2DC7" w:rsidRPr="00EA72BE" w:rsidRDefault="009F2DC7" w:rsidP="009F2DC7">
            <w:pPr>
              <w:pStyle w:val="ListParagraph"/>
              <w:widowControl w:val="0"/>
              <w:numPr>
                <w:ilvl w:val="0"/>
                <w:numId w:val="27"/>
              </w:numPr>
              <w:tabs>
                <w:tab w:val="left" w:pos="-2389"/>
                <w:tab w:val="left" w:pos="-1890"/>
                <w:tab w:val="left" w:pos="-1170"/>
                <w:tab w:val="left" w:pos="-750"/>
                <w:tab w:val="left" w:pos="1710"/>
                <w:tab w:val="left" w:pos="2430"/>
                <w:tab w:val="left" w:pos="3150"/>
                <w:tab w:val="left" w:pos="3870"/>
                <w:tab w:val="left" w:pos="4590"/>
                <w:tab w:val="left" w:pos="5310"/>
                <w:tab w:val="left" w:pos="6030"/>
                <w:tab w:val="left" w:pos="6750"/>
                <w:tab w:val="left" w:pos="7470"/>
              </w:tabs>
              <w:suppressAutoHyphens/>
              <w:spacing w:before="120" w:after="120" w:line="240" w:lineRule="auto"/>
              <w:ind w:left="914" w:right="164" w:hanging="567"/>
              <w:rPr>
                <w:rFonts w:ascii="Arial" w:hAnsi="Arial" w:cs="Arial"/>
                <w:sz w:val="24"/>
                <w:szCs w:val="24"/>
              </w:rPr>
            </w:pPr>
            <w:r w:rsidRPr="00EA72BE">
              <w:rPr>
                <w:rFonts w:ascii="Arial" w:hAnsi="Arial" w:cs="Arial"/>
                <w:sz w:val="24"/>
                <w:szCs w:val="24"/>
              </w:rPr>
              <w:t>documents available to employees, recognized trade unions or other representative groups or employees;</w:t>
            </w:r>
          </w:p>
          <w:p w14:paraId="4A479D6A" w14:textId="77777777" w:rsidR="009F2DC7" w:rsidRPr="00EA72BE" w:rsidRDefault="009F2DC7" w:rsidP="009F2DC7">
            <w:pPr>
              <w:pStyle w:val="ListParagraph"/>
              <w:widowControl w:val="0"/>
              <w:numPr>
                <w:ilvl w:val="0"/>
                <w:numId w:val="27"/>
              </w:numPr>
              <w:tabs>
                <w:tab w:val="left" w:pos="-2389"/>
                <w:tab w:val="left" w:pos="-1890"/>
                <w:tab w:val="left" w:pos="-1170"/>
                <w:tab w:val="left" w:pos="-750"/>
                <w:tab w:val="left" w:pos="1710"/>
                <w:tab w:val="left" w:pos="2430"/>
                <w:tab w:val="left" w:pos="3150"/>
                <w:tab w:val="left" w:pos="3870"/>
                <w:tab w:val="left" w:pos="4590"/>
                <w:tab w:val="left" w:pos="5310"/>
                <w:tab w:val="left" w:pos="6030"/>
                <w:tab w:val="left" w:pos="6750"/>
                <w:tab w:val="left" w:pos="7470"/>
              </w:tabs>
              <w:suppressAutoHyphens/>
              <w:spacing w:before="120" w:after="120" w:line="240" w:lineRule="auto"/>
              <w:ind w:left="914" w:right="164" w:hanging="567"/>
              <w:rPr>
                <w:rFonts w:ascii="Arial" w:hAnsi="Arial" w:cs="Arial"/>
                <w:sz w:val="24"/>
                <w:szCs w:val="24"/>
              </w:rPr>
            </w:pPr>
            <w:r w:rsidRPr="00EA72BE">
              <w:rPr>
                <w:rFonts w:ascii="Arial" w:hAnsi="Arial" w:cs="Arial"/>
                <w:sz w:val="24"/>
                <w:szCs w:val="24"/>
              </w:rPr>
              <w:t>recruitment advertisements or other literature;</w:t>
            </w:r>
          </w:p>
          <w:p w14:paraId="386ED36F" w14:textId="77777777" w:rsidR="009F2DC7" w:rsidRPr="00EA72BE" w:rsidRDefault="009F2DC7" w:rsidP="009F2DC7">
            <w:pPr>
              <w:pStyle w:val="ListParagraph"/>
              <w:widowControl w:val="0"/>
              <w:numPr>
                <w:ilvl w:val="0"/>
                <w:numId w:val="27"/>
              </w:numPr>
              <w:tabs>
                <w:tab w:val="left" w:pos="-2389"/>
                <w:tab w:val="left" w:pos="-1890"/>
                <w:tab w:val="left" w:pos="-1170"/>
                <w:tab w:val="left" w:pos="-750"/>
                <w:tab w:val="left" w:pos="1710"/>
                <w:tab w:val="left" w:pos="2430"/>
                <w:tab w:val="left" w:pos="3150"/>
                <w:tab w:val="left" w:pos="3870"/>
                <w:tab w:val="left" w:pos="4590"/>
                <w:tab w:val="left" w:pos="5310"/>
                <w:tab w:val="left" w:pos="6030"/>
                <w:tab w:val="left" w:pos="6750"/>
                <w:tab w:val="left" w:pos="7470"/>
              </w:tabs>
              <w:suppressAutoHyphens/>
              <w:spacing w:before="120" w:after="120" w:line="240" w:lineRule="auto"/>
              <w:ind w:left="914" w:right="164" w:hanging="567"/>
              <w:rPr>
                <w:rFonts w:ascii="Arial" w:hAnsi="Arial" w:cs="Arial"/>
                <w:sz w:val="24"/>
                <w:szCs w:val="24"/>
              </w:rPr>
            </w:pPr>
            <w:r w:rsidRPr="00EA72BE">
              <w:rPr>
                <w:rFonts w:ascii="Arial" w:hAnsi="Arial" w:cs="Arial"/>
                <w:sz w:val="24"/>
                <w:szCs w:val="24"/>
              </w:rPr>
              <w:t>appropriate training to staff and managers?</w:t>
            </w:r>
          </w:p>
        </w:tc>
        <w:tc>
          <w:tcPr>
            <w:tcW w:w="3118" w:type="dxa"/>
            <w:shd w:val="clear" w:color="auto" w:fill="auto"/>
          </w:tcPr>
          <w:p w14:paraId="0EB220B2" w14:textId="77777777" w:rsidR="009F2DC7" w:rsidRPr="00EA72BE" w:rsidRDefault="009F2DC7" w:rsidP="009F2DC7">
            <w:pPr>
              <w:widowControl w:val="0"/>
              <w:tabs>
                <w:tab w:val="left" w:pos="-2389"/>
                <w:tab w:val="left" w:pos="-1890"/>
                <w:tab w:val="left" w:pos="-1170"/>
                <w:tab w:val="left" w:pos="-750"/>
                <w:tab w:val="left" w:pos="-300"/>
                <w:tab w:val="left" w:pos="990"/>
                <w:tab w:val="left" w:pos="1710"/>
                <w:tab w:val="left" w:pos="2430"/>
                <w:tab w:val="left" w:pos="3150"/>
                <w:tab w:val="left" w:pos="4590"/>
                <w:tab w:val="left" w:pos="5314"/>
                <w:tab w:val="left" w:pos="6030"/>
                <w:tab w:val="left" w:pos="6750"/>
                <w:tab w:val="left" w:pos="7470"/>
              </w:tabs>
              <w:spacing w:before="120" w:after="120"/>
              <w:ind w:right="-1618"/>
              <w:jc w:val="both"/>
              <w:rPr>
                <w:rFonts w:ascii="Arial" w:hAnsi="Arial" w:cs="Arial"/>
                <w:sz w:val="24"/>
                <w:szCs w:val="24"/>
              </w:rPr>
            </w:pPr>
            <w:r w:rsidRPr="00EA72BE">
              <w:rPr>
                <w:rFonts w:ascii="Arial" w:hAnsi="Arial" w:cs="Arial"/>
                <w:sz w:val="24"/>
                <w:szCs w:val="24"/>
              </w:rPr>
              <w:t>YES/NO</w:t>
            </w:r>
          </w:p>
        </w:tc>
      </w:tr>
      <w:tr w:rsidR="009F2DC7" w:rsidRPr="0001718A" w14:paraId="5B6D26CF" w14:textId="77777777" w:rsidTr="009F2DC7">
        <w:tc>
          <w:tcPr>
            <w:tcW w:w="7230" w:type="dxa"/>
            <w:gridSpan w:val="2"/>
            <w:shd w:val="clear" w:color="auto" w:fill="auto"/>
          </w:tcPr>
          <w:p w14:paraId="3AEA8476" w14:textId="77777777" w:rsidR="009F2DC7" w:rsidRPr="00EA72BE" w:rsidRDefault="009F2DC7" w:rsidP="009F2DC7">
            <w:pPr>
              <w:widowControl w:val="0"/>
              <w:tabs>
                <w:tab w:val="left" w:pos="-2389"/>
                <w:tab w:val="left" w:pos="-1890"/>
                <w:tab w:val="left" w:pos="-1170"/>
                <w:tab w:val="left" w:pos="-300"/>
                <w:tab w:val="left" w:pos="305"/>
                <w:tab w:val="left" w:pos="990"/>
                <w:tab w:val="left" w:pos="1710"/>
                <w:tab w:val="left" w:pos="2430"/>
                <w:tab w:val="left" w:pos="3150"/>
                <w:tab w:val="left" w:pos="3870"/>
                <w:tab w:val="left" w:pos="4590"/>
                <w:tab w:val="left" w:pos="5310"/>
                <w:tab w:val="left" w:pos="5692"/>
                <w:tab w:val="left" w:pos="6030"/>
                <w:tab w:val="left" w:pos="7470"/>
              </w:tabs>
              <w:spacing w:before="120" w:after="120"/>
              <w:ind w:left="305" w:right="164" w:hanging="284"/>
              <w:jc w:val="both"/>
              <w:rPr>
                <w:rFonts w:ascii="Arial" w:hAnsi="Arial" w:cs="Arial"/>
                <w:sz w:val="24"/>
                <w:szCs w:val="24"/>
              </w:rPr>
            </w:pPr>
            <w:r w:rsidRPr="00EA72BE">
              <w:rPr>
                <w:rFonts w:ascii="Arial" w:hAnsi="Arial" w:cs="Arial"/>
                <w:sz w:val="24"/>
                <w:szCs w:val="24"/>
              </w:rPr>
              <w:t>3.</w:t>
            </w:r>
            <w:r w:rsidRPr="00EA72BE">
              <w:rPr>
                <w:rFonts w:ascii="Arial" w:hAnsi="Arial" w:cs="Arial"/>
                <w:sz w:val="24"/>
                <w:szCs w:val="24"/>
              </w:rPr>
              <w:tab/>
              <w:t>Do you make specific reference to removing barriers to equal access and opportunity and preventing discrimination or less favourable treatment on the grounds of gender reassignment or being transgender?</w:t>
            </w:r>
          </w:p>
        </w:tc>
        <w:tc>
          <w:tcPr>
            <w:tcW w:w="3118" w:type="dxa"/>
            <w:shd w:val="clear" w:color="auto" w:fill="auto"/>
          </w:tcPr>
          <w:p w14:paraId="51E864BA" w14:textId="77777777" w:rsidR="009F2DC7" w:rsidRPr="00EA72BE" w:rsidRDefault="009F2DC7" w:rsidP="009F2DC7">
            <w:pPr>
              <w:widowControl w:val="0"/>
              <w:tabs>
                <w:tab w:val="left" w:pos="-2389"/>
                <w:tab w:val="left" w:pos="-1890"/>
                <w:tab w:val="left" w:pos="-1170"/>
                <w:tab w:val="left" w:pos="-750"/>
                <w:tab w:val="left" w:pos="-300"/>
                <w:tab w:val="left" w:pos="990"/>
                <w:tab w:val="left" w:pos="1710"/>
                <w:tab w:val="left" w:pos="2430"/>
                <w:tab w:val="left" w:pos="3150"/>
                <w:tab w:val="left" w:pos="3870"/>
                <w:tab w:val="left" w:pos="4590"/>
                <w:tab w:val="left" w:pos="5310"/>
                <w:tab w:val="left" w:pos="6030"/>
                <w:tab w:val="left" w:pos="6750"/>
                <w:tab w:val="left" w:pos="7470"/>
              </w:tabs>
              <w:spacing w:before="120" w:after="120"/>
              <w:jc w:val="both"/>
              <w:rPr>
                <w:rFonts w:ascii="Arial" w:hAnsi="Arial" w:cs="Arial"/>
                <w:sz w:val="24"/>
                <w:szCs w:val="24"/>
              </w:rPr>
            </w:pPr>
            <w:r w:rsidRPr="00EA72BE">
              <w:rPr>
                <w:rFonts w:ascii="Arial" w:hAnsi="Arial" w:cs="Arial"/>
                <w:sz w:val="24"/>
                <w:szCs w:val="24"/>
              </w:rPr>
              <w:t>YES/NO</w:t>
            </w:r>
          </w:p>
        </w:tc>
      </w:tr>
      <w:tr w:rsidR="009F2DC7" w:rsidRPr="0001718A" w14:paraId="2961BB64" w14:textId="77777777" w:rsidTr="009F2DC7">
        <w:tc>
          <w:tcPr>
            <w:tcW w:w="7230" w:type="dxa"/>
            <w:gridSpan w:val="2"/>
            <w:shd w:val="clear" w:color="auto" w:fill="auto"/>
          </w:tcPr>
          <w:p w14:paraId="0576BAFB" w14:textId="77777777" w:rsidR="009F2DC7" w:rsidRPr="00EA72BE" w:rsidRDefault="009F2DC7" w:rsidP="009F2DC7">
            <w:pPr>
              <w:widowControl w:val="0"/>
              <w:tabs>
                <w:tab w:val="left" w:pos="-2389"/>
                <w:tab w:val="left" w:pos="-1890"/>
                <w:tab w:val="left" w:pos="-1170"/>
                <w:tab w:val="left" w:pos="-300"/>
                <w:tab w:val="left" w:pos="305"/>
                <w:tab w:val="left" w:pos="990"/>
                <w:tab w:val="left" w:pos="1710"/>
                <w:tab w:val="left" w:pos="2430"/>
                <w:tab w:val="left" w:pos="3150"/>
                <w:tab w:val="left" w:pos="3870"/>
                <w:tab w:val="left" w:pos="4590"/>
                <w:tab w:val="left" w:pos="5310"/>
                <w:tab w:val="left" w:pos="5692"/>
                <w:tab w:val="left" w:pos="6030"/>
                <w:tab w:val="left" w:pos="7470"/>
              </w:tabs>
              <w:spacing w:before="120" w:after="120"/>
              <w:ind w:left="305" w:right="164" w:hanging="284"/>
              <w:jc w:val="both"/>
              <w:rPr>
                <w:rFonts w:ascii="Arial" w:hAnsi="Arial" w:cs="Arial"/>
                <w:sz w:val="24"/>
                <w:szCs w:val="24"/>
              </w:rPr>
            </w:pPr>
            <w:r w:rsidRPr="00EA72BE">
              <w:rPr>
                <w:rFonts w:ascii="Arial" w:hAnsi="Arial" w:cs="Arial"/>
                <w:sz w:val="24"/>
                <w:szCs w:val="24"/>
              </w:rPr>
              <w:t>4.</w:t>
            </w:r>
            <w:r w:rsidRPr="00EA72BE">
              <w:rPr>
                <w:rFonts w:ascii="Arial" w:hAnsi="Arial" w:cs="Arial"/>
                <w:sz w:val="24"/>
                <w:szCs w:val="24"/>
              </w:rPr>
              <w:tab/>
              <w:t>In the last three years, has your organisation been involved in any Employment Tribunal proceedings, including receiving an ET1 form, on grounds of alleged unlawful discrimination?</w:t>
            </w:r>
          </w:p>
        </w:tc>
        <w:tc>
          <w:tcPr>
            <w:tcW w:w="3118" w:type="dxa"/>
            <w:shd w:val="clear" w:color="auto" w:fill="auto"/>
          </w:tcPr>
          <w:p w14:paraId="36EFD240" w14:textId="77777777" w:rsidR="009F2DC7" w:rsidRPr="00EA72BE" w:rsidRDefault="009F2DC7" w:rsidP="009F2DC7">
            <w:pPr>
              <w:widowControl w:val="0"/>
              <w:tabs>
                <w:tab w:val="left" w:pos="-2389"/>
                <w:tab w:val="left" w:pos="-1890"/>
                <w:tab w:val="left" w:pos="-1170"/>
                <w:tab w:val="left" w:pos="-750"/>
                <w:tab w:val="left" w:pos="-300"/>
                <w:tab w:val="left" w:pos="990"/>
                <w:tab w:val="left" w:pos="1710"/>
                <w:tab w:val="left" w:pos="2430"/>
                <w:tab w:val="left" w:pos="3150"/>
                <w:tab w:val="left" w:pos="3870"/>
                <w:tab w:val="left" w:pos="4590"/>
                <w:tab w:val="left" w:pos="5310"/>
                <w:tab w:val="left" w:pos="6030"/>
                <w:tab w:val="left" w:pos="6750"/>
                <w:tab w:val="left" w:pos="7470"/>
              </w:tabs>
              <w:spacing w:before="120" w:after="120"/>
              <w:jc w:val="both"/>
              <w:rPr>
                <w:rFonts w:ascii="Arial" w:hAnsi="Arial" w:cs="Arial"/>
                <w:color w:val="000000"/>
                <w:sz w:val="24"/>
                <w:szCs w:val="24"/>
              </w:rPr>
            </w:pPr>
            <w:r w:rsidRPr="00EA72BE">
              <w:rPr>
                <w:rFonts w:ascii="Arial" w:hAnsi="Arial" w:cs="Arial"/>
                <w:sz w:val="24"/>
                <w:szCs w:val="24"/>
              </w:rPr>
              <w:t>YES/NO</w:t>
            </w:r>
          </w:p>
        </w:tc>
      </w:tr>
      <w:tr w:rsidR="009F2DC7" w:rsidRPr="0001718A" w14:paraId="54661BDC" w14:textId="77777777" w:rsidTr="009F2DC7">
        <w:tc>
          <w:tcPr>
            <w:tcW w:w="7230" w:type="dxa"/>
            <w:gridSpan w:val="2"/>
            <w:shd w:val="clear" w:color="auto" w:fill="auto"/>
          </w:tcPr>
          <w:p w14:paraId="255EB283" w14:textId="77777777" w:rsidR="009F2DC7" w:rsidRPr="00EA72BE" w:rsidRDefault="009F2DC7" w:rsidP="009F2DC7">
            <w:pPr>
              <w:widowControl w:val="0"/>
              <w:tabs>
                <w:tab w:val="left" w:pos="-2389"/>
                <w:tab w:val="left" w:pos="-1890"/>
                <w:tab w:val="left" w:pos="-1170"/>
                <w:tab w:val="left" w:pos="-300"/>
                <w:tab w:val="left" w:pos="305"/>
                <w:tab w:val="left" w:pos="990"/>
                <w:tab w:val="left" w:pos="1710"/>
                <w:tab w:val="left" w:pos="2430"/>
                <w:tab w:val="left" w:pos="3150"/>
                <w:tab w:val="left" w:pos="3870"/>
                <w:tab w:val="left" w:pos="4590"/>
                <w:tab w:val="left" w:pos="5310"/>
                <w:tab w:val="left" w:pos="5692"/>
                <w:tab w:val="left" w:pos="6030"/>
                <w:tab w:val="left" w:pos="7470"/>
              </w:tabs>
              <w:spacing w:before="120" w:after="120"/>
              <w:ind w:left="305" w:right="164" w:hanging="284"/>
              <w:jc w:val="both"/>
              <w:rPr>
                <w:rFonts w:ascii="Arial" w:hAnsi="Arial" w:cs="Arial"/>
                <w:sz w:val="24"/>
                <w:szCs w:val="24"/>
              </w:rPr>
            </w:pPr>
            <w:r w:rsidRPr="00EA72BE">
              <w:rPr>
                <w:rFonts w:ascii="Arial" w:hAnsi="Arial" w:cs="Arial"/>
                <w:sz w:val="24"/>
                <w:szCs w:val="24"/>
              </w:rPr>
              <w:t>5.</w:t>
            </w:r>
            <w:r w:rsidRPr="00EA72BE">
              <w:rPr>
                <w:rFonts w:ascii="Arial" w:hAnsi="Arial" w:cs="Arial"/>
                <w:sz w:val="24"/>
                <w:szCs w:val="24"/>
              </w:rPr>
              <w:tab/>
              <w:t xml:space="preserve">If the answer to question 5 is affirmative what was the finding and what steps, if any, did you take in consequence of that finding? </w:t>
            </w:r>
          </w:p>
        </w:tc>
        <w:tc>
          <w:tcPr>
            <w:tcW w:w="3118" w:type="dxa"/>
            <w:shd w:val="clear" w:color="auto" w:fill="auto"/>
          </w:tcPr>
          <w:p w14:paraId="3CF3147F" w14:textId="77777777" w:rsidR="009F2DC7" w:rsidRPr="00EA72BE" w:rsidRDefault="009F2DC7" w:rsidP="009F2DC7">
            <w:pPr>
              <w:widowControl w:val="0"/>
              <w:ind w:right="138"/>
              <w:jc w:val="both"/>
              <w:rPr>
                <w:rFonts w:ascii="Arial" w:hAnsi="Arial" w:cs="Arial"/>
                <w:sz w:val="24"/>
                <w:szCs w:val="24"/>
              </w:rPr>
            </w:pPr>
          </w:p>
        </w:tc>
      </w:tr>
      <w:tr w:rsidR="009F2DC7" w:rsidRPr="0001718A" w14:paraId="11A6FE43" w14:textId="77777777" w:rsidTr="009F2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c>
          <w:tcPr>
            <w:tcW w:w="3828" w:type="dxa"/>
            <w:tcBorders>
              <w:top w:val="single" w:sz="6" w:space="0" w:color="000000"/>
              <w:left w:val="single" w:sz="6" w:space="0" w:color="000000"/>
              <w:bottom w:val="single" w:sz="6" w:space="0" w:color="000000"/>
              <w:right w:val="single" w:sz="6" w:space="0" w:color="000000"/>
            </w:tcBorders>
          </w:tcPr>
          <w:p w14:paraId="6C47AAF3" w14:textId="77777777" w:rsidR="009F2DC7" w:rsidRPr="00EA72BE" w:rsidRDefault="009F2DC7" w:rsidP="009F2DC7">
            <w:pPr>
              <w:widowControl w:val="0"/>
              <w:tabs>
                <w:tab w:val="left" w:pos="-2389"/>
                <w:tab w:val="left" w:pos="-1890"/>
                <w:tab w:val="left" w:pos="-1170"/>
                <w:tab w:val="left" w:pos="-300"/>
                <w:tab w:val="left" w:pos="305"/>
                <w:tab w:val="left" w:pos="990"/>
                <w:tab w:val="left" w:pos="1710"/>
                <w:tab w:val="left" w:pos="2430"/>
                <w:tab w:val="left" w:pos="3150"/>
                <w:tab w:val="left" w:pos="3870"/>
                <w:tab w:val="left" w:pos="4590"/>
                <w:tab w:val="left" w:pos="5310"/>
                <w:tab w:val="left" w:pos="5692"/>
                <w:tab w:val="left" w:pos="6030"/>
                <w:tab w:val="left" w:pos="7470"/>
              </w:tabs>
              <w:spacing w:before="120" w:after="120"/>
              <w:ind w:left="305" w:right="164" w:hanging="284"/>
              <w:jc w:val="both"/>
              <w:rPr>
                <w:rFonts w:ascii="Arial" w:hAnsi="Arial" w:cs="Arial"/>
                <w:sz w:val="24"/>
                <w:szCs w:val="24"/>
              </w:rPr>
            </w:pPr>
            <w:r w:rsidRPr="00EA72BE">
              <w:rPr>
                <w:rFonts w:ascii="Arial" w:hAnsi="Arial" w:cs="Arial"/>
                <w:sz w:val="24"/>
                <w:szCs w:val="24"/>
              </w:rPr>
              <w:t>Signed</w:t>
            </w:r>
          </w:p>
        </w:tc>
        <w:tc>
          <w:tcPr>
            <w:tcW w:w="6520" w:type="dxa"/>
            <w:gridSpan w:val="2"/>
            <w:tcBorders>
              <w:top w:val="single" w:sz="6" w:space="0" w:color="000000"/>
              <w:left w:val="single" w:sz="6" w:space="0" w:color="000000"/>
              <w:bottom w:val="single" w:sz="6" w:space="0" w:color="000000"/>
              <w:right w:val="single" w:sz="6" w:space="0" w:color="000000"/>
            </w:tcBorders>
          </w:tcPr>
          <w:p w14:paraId="147618ED" w14:textId="77777777" w:rsidR="009F2DC7" w:rsidRPr="00EA72BE" w:rsidRDefault="009F2DC7" w:rsidP="009F2DC7">
            <w:pPr>
              <w:widowControl w:val="0"/>
              <w:tabs>
                <w:tab w:val="left" w:pos="-2389"/>
                <w:tab w:val="left" w:pos="-1890"/>
                <w:tab w:val="left" w:pos="-1170"/>
                <w:tab w:val="left" w:pos="-750"/>
                <w:tab w:val="left" w:pos="-300"/>
                <w:tab w:val="left" w:pos="990"/>
                <w:tab w:val="left" w:pos="1710"/>
                <w:tab w:val="left" w:pos="2430"/>
                <w:tab w:val="left" w:pos="3150"/>
                <w:tab w:val="left" w:pos="3870"/>
                <w:tab w:val="left" w:pos="4590"/>
                <w:tab w:val="left" w:pos="5310"/>
                <w:tab w:val="left" w:pos="6030"/>
                <w:tab w:val="left" w:pos="6750"/>
                <w:tab w:val="left" w:pos="7470"/>
              </w:tabs>
              <w:spacing w:before="120" w:after="120"/>
              <w:jc w:val="both"/>
              <w:rPr>
                <w:rFonts w:ascii="Arial" w:hAnsi="Arial" w:cs="Arial"/>
                <w:sz w:val="24"/>
                <w:szCs w:val="24"/>
              </w:rPr>
            </w:pPr>
          </w:p>
        </w:tc>
      </w:tr>
      <w:tr w:rsidR="009F2DC7" w:rsidRPr="0001718A" w14:paraId="7A312936" w14:textId="77777777" w:rsidTr="009F2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c>
          <w:tcPr>
            <w:tcW w:w="3828" w:type="dxa"/>
            <w:tcBorders>
              <w:top w:val="single" w:sz="6" w:space="0" w:color="000000"/>
              <w:left w:val="single" w:sz="6" w:space="0" w:color="000000"/>
              <w:bottom w:val="single" w:sz="6" w:space="0" w:color="000000"/>
              <w:right w:val="single" w:sz="6" w:space="0" w:color="000000"/>
            </w:tcBorders>
          </w:tcPr>
          <w:p w14:paraId="4E7512BA" w14:textId="77777777" w:rsidR="009F2DC7" w:rsidRPr="00EA72BE" w:rsidRDefault="009F2DC7" w:rsidP="009F2DC7">
            <w:pPr>
              <w:widowControl w:val="0"/>
              <w:tabs>
                <w:tab w:val="left" w:pos="-2389"/>
                <w:tab w:val="left" w:pos="-1890"/>
                <w:tab w:val="left" w:pos="-1170"/>
                <w:tab w:val="left" w:pos="-300"/>
                <w:tab w:val="left" w:pos="305"/>
                <w:tab w:val="left" w:pos="990"/>
                <w:tab w:val="left" w:pos="1710"/>
                <w:tab w:val="left" w:pos="2430"/>
                <w:tab w:val="left" w:pos="3150"/>
                <w:tab w:val="left" w:pos="3870"/>
                <w:tab w:val="left" w:pos="4590"/>
                <w:tab w:val="left" w:pos="5310"/>
                <w:tab w:val="left" w:pos="5692"/>
                <w:tab w:val="left" w:pos="6030"/>
                <w:tab w:val="left" w:pos="7470"/>
              </w:tabs>
              <w:spacing w:before="120" w:after="120"/>
              <w:ind w:left="305" w:right="164" w:hanging="284"/>
              <w:jc w:val="both"/>
              <w:rPr>
                <w:rFonts w:ascii="Arial" w:hAnsi="Arial" w:cs="Arial"/>
                <w:sz w:val="24"/>
                <w:szCs w:val="24"/>
              </w:rPr>
            </w:pPr>
            <w:r w:rsidRPr="00EA72BE">
              <w:rPr>
                <w:rFonts w:ascii="Arial" w:hAnsi="Arial" w:cs="Arial"/>
                <w:sz w:val="24"/>
                <w:szCs w:val="24"/>
              </w:rPr>
              <w:t>Name in BLOCK CAPITALS</w:t>
            </w:r>
          </w:p>
        </w:tc>
        <w:tc>
          <w:tcPr>
            <w:tcW w:w="6520" w:type="dxa"/>
            <w:gridSpan w:val="2"/>
            <w:tcBorders>
              <w:top w:val="single" w:sz="6" w:space="0" w:color="000000"/>
              <w:left w:val="single" w:sz="6" w:space="0" w:color="000000"/>
              <w:bottom w:val="single" w:sz="6" w:space="0" w:color="000000"/>
              <w:right w:val="single" w:sz="6" w:space="0" w:color="000000"/>
            </w:tcBorders>
          </w:tcPr>
          <w:p w14:paraId="7C5C40DC" w14:textId="77777777" w:rsidR="009F2DC7" w:rsidRPr="00EA72BE" w:rsidRDefault="009F2DC7" w:rsidP="009F2DC7">
            <w:pPr>
              <w:widowControl w:val="0"/>
              <w:tabs>
                <w:tab w:val="left" w:pos="-2389"/>
                <w:tab w:val="left" w:pos="-1890"/>
                <w:tab w:val="left" w:pos="-1170"/>
                <w:tab w:val="left" w:pos="-750"/>
                <w:tab w:val="left" w:pos="-300"/>
                <w:tab w:val="left" w:pos="990"/>
                <w:tab w:val="left" w:pos="1710"/>
                <w:tab w:val="left" w:pos="2430"/>
                <w:tab w:val="left" w:pos="3150"/>
                <w:tab w:val="left" w:pos="3870"/>
                <w:tab w:val="left" w:pos="4590"/>
                <w:tab w:val="left" w:pos="5310"/>
                <w:tab w:val="left" w:pos="6030"/>
                <w:tab w:val="left" w:pos="6750"/>
                <w:tab w:val="left" w:pos="7470"/>
              </w:tabs>
              <w:spacing w:before="120" w:after="120"/>
              <w:jc w:val="both"/>
              <w:rPr>
                <w:rFonts w:ascii="Arial" w:hAnsi="Arial" w:cs="Arial"/>
                <w:sz w:val="24"/>
                <w:szCs w:val="24"/>
              </w:rPr>
            </w:pPr>
          </w:p>
        </w:tc>
      </w:tr>
      <w:tr w:rsidR="009F2DC7" w:rsidRPr="0001718A" w14:paraId="5F0CDBBE" w14:textId="77777777" w:rsidTr="009F2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c>
          <w:tcPr>
            <w:tcW w:w="3828" w:type="dxa"/>
            <w:tcBorders>
              <w:top w:val="single" w:sz="6" w:space="0" w:color="000000"/>
              <w:left w:val="single" w:sz="6" w:space="0" w:color="000000"/>
              <w:bottom w:val="single" w:sz="6" w:space="0" w:color="000000"/>
              <w:right w:val="single" w:sz="6" w:space="0" w:color="000000"/>
            </w:tcBorders>
          </w:tcPr>
          <w:p w14:paraId="4B06EF08" w14:textId="77777777" w:rsidR="009F2DC7" w:rsidRPr="00EA72BE" w:rsidRDefault="009F2DC7" w:rsidP="009F2DC7">
            <w:pPr>
              <w:widowControl w:val="0"/>
              <w:tabs>
                <w:tab w:val="left" w:pos="-2389"/>
                <w:tab w:val="left" w:pos="-1890"/>
                <w:tab w:val="left" w:pos="-1170"/>
                <w:tab w:val="left" w:pos="-300"/>
                <w:tab w:val="left" w:pos="305"/>
                <w:tab w:val="left" w:pos="990"/>
                <w:tab w:val="left" w:pos="1710"/>
                <w:tab w:val="left" w:pos="2430"/>
                <w:tab w:val="left" w:pos="3150"/>
                <w:tab w:val="left" w:pos="3870"/>
                <w:tab w:val="left" w:pos="4590"/>
                <w:tab w:val="left" w:pos="5310"/>
                <w:tab w:val="left" w:pos="5692"/>
                <w:tab w:val="left" w:pos="6030"/>
                <w:tab w:val="left" w:pos="7470"/>
              </w:tabs>
              <w:spacing w:before="120" w:after="120"/>
              <w:ind w:left="305" w:right="164" w:hanging="284"/>
              <w:jc w:val="both"/>
              <w:rPr>
                <w:rFonts w:ascii="Arial" w:hAnsi="Arial" w:cs="Arial"/>
                <w:sz w:val="24"/>
                <w:szCs w:val="24"/>
              </w:rPr>
            </w:pPr>
            <w:r w:rsidRPr="00EA72BE">
              <w:rPr>
                <w:rFonts w:ascii="Arial" w:hAnsi="Arial" w:cs="Arial"/>
                <w:sz w:val="24"/>
                <w:szCs w:val="24"/>
              </w:rPr>
              <w:t>Designation</w:t>
            </w:r>
          </w:p>
        </w:tc>
        <w:tc>
          <w:tcPr>
            <w:tcW w:w="6520" w:type="dxa"/>
            <w:gridSpan w:val="2"/>
            <w:tcBorders>
              <w:top w:val="single" w:sz="6" w:space="0" w:color="000000"/>
              <w:left w:val="single" w:sz="6" w:space="0" w:color="000000"/>
              <w:bottom w:val="single" w:sz="6" w:space="0" w:color="000000"/>
              <w:right w:val="single" w:sz="6" w:space="0" w:color="000000"/>
            </w:tcBorders>
          </w:tcPr>
          <w:p w14:paraId="640CEDD4" w14:textId="77777777" w:rsidR="009F2DC7" w:rsidRPr="00EA72BE" w:rsidRDefault="009F2DC7" w:rsidP="009F2DC7">
            <w:pPr>
              <w:widowControl w:val="0"/>
              <w:tabs>
                <w:tab w:val="left" w:pos="-2389"/>
                <w:tab w:val="left" w:pos="-1890"/>
                <w:tab w:val="left" w:pos="-1170"/>
                <w:tab w:val="left" w:pos="-750"/>
                <w:tab w:val="left" w:pos="-300"/>
                <w:tab w:val="left" w:pos="990"/>
                <w:tab w:val="left" w:pos="1710"/>
                <w:tab w:val="left" w:pos="2430"/>
                <w:tab w:val="left" w:pos="3150"/>
                <w:tab w:val="left" w:pos="3870"/>
                <w:tab w:val="left" w:pos="4590"/>
                <w:tab w:val="left" w:pos="5310"/>
                <w:tab w:val="left" w:pos="6030"/>
                <w:tab w:val="left" w:pos="6750"/>
                <w:tab w:val="left" w:pos="7470"/>
              </w:tabs>
              <w:spacing w:before="120" w:after="120"/>
              <w:jc w:val="both"/>
              <w:rPr>
                <w:rFonts w:ascii="Arial" w:hAnsi="Arial" w:cs="Arial"/>
                <w:sz w:val="24"/>
                <w:szCs w:val="24"/>
              </w:rPr>
            </w:pPr>
          </w:p>
        </w:tc>
      </w:tr>
      <w:tr w:rsidR="009F2DC7" w:rsidRPr="0001718A" w14:paraId="1A5AFC01" w14:textId="77777777" w:rsidTr="009F2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c>
          <w:tcPr>
            <w:tcW w:w="3828" w:type="dxa"/>
            <w:tcBorders>
              <w:top w:val="single" w:sz="6" w:space="0" w:color="000000"/>
              <w:left w:val="single" w:sz="6" w:space="0" w:color="000000"/>
              <w:bottom w:val="single" w:sz="6" w:space="0" w:color="000000"/>
              <w:right w:val="single" w:sz="6" w:space="0" w:color="000000"/>
            </w:tcBorders>
          </w:tcPr>
          <w:p w14:paraId="0B570049" w14:textId="77777777" w:rsidR="009F2DC7" w:rsidRPr="00EA72BE" w:rsidRDefault="009F2DC7" w:rsidP="009F2DC7">
            <w:pPr>
              <w:widowControl w:val="0"/>
              <w:tabs>
                <w:tab w:val="left" w:pos="-2389"/>
                <w:tab w:val="left" w:pos="-1890"/>
                <w:tab w:val="left" w:pos="-1170"/>
                <w:tab w:val="left" w:pos="-300"/>
                <w:tab w:val="left" w:pos="305"/>
                <w:tab w:val="left" w:pos="990"/>
                <w:tab w:val="left" w:pos="1710"/>
                <w:tab w:val="left" w:pos="2430"/>
                <w:tab w:val="left" w:pos="3150"/>
                <w:tab w:val="left" w:pos="3870"/>
                <w:tab w:val="left" w:pos="4590"/>
                <w:tab w:val="left" w:pos="5310"/>
                <w:tab w:val="left" w:pos="5692"/>
                <w:tab w:val="left" w:pos="6030"/>
                <w:tab w:val="left" w:pos="7470"/>
              </w:tabs>
              <w:spacing w:before="120" w:after="120"/>
              <w:ind w:left="305" w:right="164" w:hanging="284"/>
              <w:jc w:val="both"/>
              <w:rPr>
                <w:rFonts w:ascii="Arial" w:hAnsi="Arial" w:cs="Arial"/>
                <w:sz w:val="24"/>
                <w:szCs w:val="24"/>
              </w:rPr>
            </w:pPr>
            <w:r w:rsidRPr="00EA72BE">
              <w:rPr>
                <w:rFonts w:ascii="Arial" w:hAnsi="Arial" w:cs="Arial"/>
                <w:sz w:val="24"/>
                <w:szCs w:val="24"/>
              </w:rPr>
              <w:t>Company Name</w:t>
            </w:r>
          </w:p>
        </w:tc>
        <w:tc>
          <w:tcPr>
            <w:tcW w:w="6520" w:type="dxa"/>
            <w:gridSpan w:val="2"/>
            <w:tcBorders>
              <w:top w:val="single" w:sz="6" w:space="0" w:color="000000"/>
              <w:left w:val="single" w:sz="6" w:space="0" w:color="000000"/>
              <w:bottom w:val="single" w:sz="6" w:space="0" w:color="000000"/>
              <w:right w:val="single" w:sz="6" w:space="0" w:color="000000"/>
            </w:tcBorders>
          </w:tcPr>
          <w:p w14:paraId="23B2B874" w14:textId="77777777" w:rsidR="009F2DC7" w:rsidRPr="00EA72BE" w:rsidRDefault="009F2DC7" w:rsidP="009F2DC7">
            <w:pPr>
              <w:widowControl w:val="0"/>
              <w:tabs>
                <w:tab w:val="left" w:pos="-2389"/>
                <w:tab w:val="left" w:pos="-1890"/>
                <w:tab w:val="left" w:pos="-1170"/>
                <w:tab w:val="left" w:pos="-750"/>
                <w:tab w:val="left" w:pos="-300"/>
                <w:tab w:val="left" w:pos="990"/>
                <w:tab w:val="left" w:pos="1710"/>
                <w:tab w:val="left" w:pos="2430"/>
                <w:tab w:val="left" w:pos="3150"/>
                <w:tab w:val="left" w:pos="3870"/>
                <w:tab w:val="left" w:pos="4590"/>
                <w:tab w:val="left" w:pos="5310"/>
                <w:tab w:val="left" w:pos="6030"/>
                <w:tab w:val="left" w:pos="6750"/>
                <w:tab w:val="left" w:pos="7470"/>
              </w:tabs>
              <w:spacing w:before="120" w:after="120"/>
              <w:jc w:val="both"/>
              <w:rPr>
                <w:rFonts w:ascii="Arial" w:hAnsi="Arial" w:cs="Arial"/>
                <w:sz w:val="24"/>
                <w:szCs w:val="24"/>
              </w:rPr>
            </w:pPr>
          </w:p>
        </w:tc>
      </w:tr>
      <w:tr w:rsidR="009F2DC7" w:rsidRPr="0001718A" w14:paraId="1E0D769F" w14:textId="77777777" w:rsidTr="009F2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c>
          <w:tcPr>
            <w:tcW w:w="3828" w:type="dxa"/>
            <w:tcBorders>
              <w:top w:val="single" w:sz="6" w:space="0" w:color="000000"/>
              <w:left w:val="single" w:sz="6" w:space="0" w:color="000000"/>
              <w:bottom w:val="single" w:sz="6" w:space="0" w:color="000000"/>
              <w:right w:val="single" w:sz="6" w:space="0" w:color="000000"/>
            </w:tcBorders>
          </w:tcPr>
          <w:p w14:paraId="2F827F3E" w14:textId="77777777" w:rsidR="009F2DC7" w:rsidRPr="00EA72BE" w:rsidRDefault="009F2DC7" w:rsidP="009F2DC7">
            <w:pPr>
              <w:widowControl w:val="0"/>
              <w:tabs>
                <w:tab w:val="left" w:pos="-2389"/>
                <w:tab w:val="left" w:pos="-1890"/>
                <w:tab w:val="left" w:pos="-1170"/>
                <w:tab w:val="left" w:pos="-300"/>
                <w:tab w:val="left" w:pos="305"/>
                <w:tab w:val="left" w:pos="990"/>
                <w:tab w:val="left" w:pos="1710"/>
                <w:tab w:val="left" w:pos="2430"/>
                <w:tab w:val="left" w:pos="3150"/>
                <w:tab w:val="left" w:pos="3870"/>
                <w:tab w:val="left" w:pos="4590"/>
                <w:tab w:val="left" w:pos="5310"/>
                <w:tab w:val="left" w:pos="5692"/>
                <w:tab w:val="left" w:pos="6030"/>
                <w:tab w:val="left" w:pos="7470"/>
              </w:tabs>
              <w:spacing w:before="120" w:after="120"/>
              <w:ind w:left="305" w:right="164" w:hanging="284"/>
              <w:jc w:val="both"/>
              <w:rPr>
                <w:rFonts w:ascii="Arial" w:hAnsi="Arial" w:cs="Arial"/>
                <w:sz w:val="24"/>
                <w:szCs w:val="24"/>
              </w:rPr>
            </w:pPr>
            <w:r w:rsidRPr="00EA72BE">
              <w:rPr>
                <w:rFonts w:ascii="Arial" w:hAnsi="Arial" w:cs="Arial"/>
                <w:sz w:val="24"/>
                <w:szCs w:val="24"/>
              </w:rPr>
              <w:t>Date</w:t>
            </w:r>
          </w:p>
        </w:tc>
        <w:tc>
          <w:tcPr>
            <w:tcW w:w="6520" w:type="dxa"/>
            <w:gridSpan w:val="2"/>
            <w:tcBorders>
              <w:top w:val="single" w:sz="6" w:space="0" w:color="000000"/>
              <w:left w:val="single" w:sz="6" w:space="0" w:color="000000"/>
              <w:bottom w:val="single" w:sz="6" w:space="0" w:color="000000"/>
              <w:right w:val="single" w:sz="6" w:space="0" w:color="000000"/>
            </w:tcBorders>
          </w:tcPr>
          <w:p w14:paraId="3C582EF0" w14:textId="77777777" w:rsidR="009F2DC7" w:rsidRPr="00EA72BE" w:rsidRDefault="009F2DC7" w:rsidP="009F2DC7">
            <w:pPr>
              <w:widowControl w:val="0"/>
              <w:tabs>
                <w:tab w:val="left" w:pos="-2389"/>
                <w:tab w:val="left" w:pos="-1890"/>
                <w:tab w:val="left" w:pos="-1170"/>
                <w:tab w:val="left" w:pos="-750"/>
                <w:tab w:val="left" w:pos="-300"/>
                <w:tab w:val="left" w:pos="990"/>
                <w:tab w:val="left" w:pos="1710"/>
                <w:tab w:val="left" w:pos="2430"/>
                <w:tab w:val="left" w:pos="3150"/>
                <w:tab w:val="left" w:pos="3870"/>
                <w:tab w:val="left" w:pos="4590"/>
                <w:tab w:val="left" w:pos="5310"/>
                <w:tab w:val="left" w:pos="6030"/>
                <w:tab w:val="left" w:pos="6750"/>
                <w:tab w:val="left" w:pos="7470"/>
              </w:tabs>
              <w:spacing w:before="120" w:after="120"/>
              <w:jc w:val="both"/>
              <w:rPr>
                <w:rFonts w:ascii="Arial" w:hAnsi="Arial" w:cs="Arial"/>
                <w:sz w:val="24"/>
                <w:szCs w:val="24"/>
              </w:rPr>
            </w:pPr>
          </w:p>
        </w:tc>
      </w:tr>
    </w:tbl>
    <w:p w14:paraId="058C658B" w14:textId="77777777" w:rsidR="009F2DC7" w:rsidRDefault="009F2DC7" w:rsidP="009F2DC7"/>
    <w:p w14:paraId="204AE35D" w14:textId="1E3EE682" w:rsidR="00803484" w:rsidRPr="00646E33" w:rsidRDefault="00EA72BE" w:rsidP="00646E33">
      <w:pPr>
        <w:pStyle w:val="Heading1"/>
        <w:jc w:val="left"/>
        <w:rPr>
          <w:rFonts w:ascii="Arial" w:hAnsi="Arial" w:cs="Arial"/>
          <w:i w:val="0"/>
          <w:sz w:val="28"/>
          <w:szCs w:val="28"/>
        </w:rPr>
      </w:pPr>
      <w:r>
        <w:rPr>
          <w:rFonts w:eastAsia="Calibri"/>
        </w:rPr>
        <w:br w:type="page"/>
      </w:r>
      <w:r w:rsidR="00803484" w:rsidRPr="00646E33">
        <w:rPr>
          <w:rFonts w:ascii="Arial" w:hAnsi="Arial" w:cs="Arial"/>
          <w:i w:val="0"/>
          <w:sz w:val="28"/>
          <w:szCs w:val="28"/>
        </w:rPr>
        <w:t xml:space="preserve"> </w:t>
      </w:r>
      <w:bookmarkStart w:id="6" w:name="_Toc84599302"/>
      <w:r w:rsidR="00803484" w:rsidRPr="00646E33">
        <w:rPr>
          <w:rFonts w:ascii="Arial" w:hAnsi="Arial" w:cs="Arial"/>
          <w:i w:val="0"/>
          <w:sz w:val="28"/>
          <w:szCs w:val="28"/>
        </w:rPr>
        <w:t>CONDITIONS OF TENDER</w:t>
      </w:r>
      <w:bookmarkEnd w:id="6"/>
      <w:r w:rsidR="00803484" w:rsidRPr="00646E33">
        <w:rPr>
          <w:rFonts w:ascii="Arial" w:hAnsi="Arial" w:cs="Arial"/>
          <w:i w:val="0"/>
          <w:sz w:val="28"/>
          <w:szCs w:val="28"/>
        </w:rPr>
        <w:t xml:space="preserve"> </w:t>
      </w:r>
    </w:p>
    <w:p w14:paraId="741A490D" w14:textId="2F875353" w:rsidR="000C66A8" w:rsidRDefault="000C66A8" w:rsidP="00803484">
      <w:pPr>
        <w:spacing w:after="0" w:line="276" w:lineRule="auto"/>
        <w:ind w:left="709" w:right="387" w:hanging="709"/>
        <w:jc w:val="both"/>
        <w:rPr>
          <w:rFonts w:ascii="Arial" w:eastAsia="Calibri" w:hAnsi="Arial" w:cs="Arial"/>
          <w:sz w:val="24"/>
          <w:szCs w:val="24"/>
        </w:rPr>
      </w:pPr>
    </w:p>
    <w:p w14:paraId="74011FE1" w14:textId="2C7377E4" w:rsidR="00803484" w:rsidRDefault="000C66A8" w:rsidP="00803484">
      <w:pPr>
        <w:spacing w:after="0" w:line="276" w:lineRule="auto"/>
        <w:ind w:left="709" w:right="387" w:hanging="709"/>
        <w:jc w:val="both"/>
        <w:rPr>
          <w:rFonts w:ascii="Arial" w:eastAsia="Calibri" w:hAnsi="Arial" w:cs="Arial"/>
          <w:sz w:val="24"/>
          <w:szCs w:val="24"/>
        </w:rPr>
      </w:pPr>
      <w:r>
        <w:rPr>
          <w:rFonts w:ascii="Arial" w:eastAsia="Calibri" w:hAnsi="Arial" w:cs="Arial"/>
          <w:sz w:val="24"/>
          <w:szCs w:val="24"/>
        </w:rPr>
        <w:t xml:space="preserve">1. </w:t>
      </w:r>
      <w:r>
        <w:rPr>
          <w:rFonts w:ascii="Arial" w:eastAsia="Calibri" w:hAnsi="Arial" w:cs="Arial"/>
          <w:sz w:val="24"/>
          <w:szCs w:val="24"/>
        </w:rPr>
        <w:tab/>
      </w:r>
      <w:r w:rsidR="00803484" w:rsidRPr="005E30F9">
        <w:rPr>
          <w:rFonts w:ascii="Arial" w:eastAsia="Calibri" w:hAnsi="Arial" w:cs="Arial"/>
          <w:sz w:val="24"/>
          <w:szCs w:val="24"/>
        </w:rPr>
        <w:t>The Tender Sum must provide for all costs associated with the Description of Works in the Preliminaries and for satisfying all other obligations as set out in the Preliminaries and Specification.</w:t>
      </w:r>
    </w:p>
    <w:p w14:paraId="64CB21D8" w14:textId="77777777" w:rsidR="000C66A8" w:rsidRPr="005E30F9" w:rsidRDefault="000C66A8" w:rsidP="00803484">
      <w:pPr>
        <w:spacing w:after="0" w:line="276" w:lineRule="auto"/>
        <w:ind w:left="709" w:right="387" w:hanging="709"/>
        <w:jc w:val="both"/>
        <w:rPr>
          <w:rFonts w:ascii="Arial" w:eastAsia="Calibri" w:hAnsi="Arial" w:cs="Arial"/>
          <w:sz w:val="24"/>
          <w:szCs w:val="24"/>
        </w:rPr>
      </w:pPr>
    </w:p>
    <w:p w14:paraId="6A30E44F" w14:textId="77777777" w:rsidR="00803484" w:rsidRPr="005E30F9" w:rsidRDefault="00803484" w:rsidP="00803484">
      <w:pPr>
        <w:spacing w:after="0" w:line="276" w:lineRule="auto"/>
        <w:ind w:left="709" w:right="387" w:hanging="709"/>
        <w:jc w:val="both"/>
        <w:rPr>
          <w:rFonts w:ascii="Arial" w:eastAsia="Calibri" w:hAnsi="Arial" w:cs="Arial"/>
          <w:sz w:val="24"/>
          <w:szCs w:val="24"/>
        </w:rPr>
      </w:pPr>
      <w:r w:rsidRPr="005E30F9">
        <w:rPr>
          <w:rFonts w:ascii="Arial" w:eastAsia="Calibri" w:hAnsi="Arial" w:cs="Arial"/>
          <w:sz w:val="24"/>
          <w:szCs w:val="24"/>
        </w:rPr>
        <w:t>2.</w:t>
      </w:r>
      <w:r w:rsidRPr="005E30F9">
        <w:rPr>
          <w:rFonts w:ascii="Arial" w:eastAsia="Calibri" w:hAnsi="Arial" w:cs="Arial"/>
          <w:sz w:val="24"/>
          <w:szCs w:val="24"/>
        </w:rPr>
        <w:tab/>
        <w:t>The Total Tender must be exclusive of VAT, but in addition to the Total Tender the Contractor shall be entitled to claim from the Employer the amount of VAT properly chargeable on the component parts and service provided by him in the performance of the Contract.</w:t>
      </w:r>
    </w:p>
    <w:p w14:paraId="6963D85C" w14:textId="77777777" w:rsidR="000C66A8" w:rsidRDefault="000C66A8" w:rsidP="000C66A8">
      <w:pPr>
        <w:spacing w:after="0" w:line="276" w:lineRule="auto"/>
        <w:ind w:left="709" w:right="387" w:hanging="709"/>
        <w:jc w:val="both"/>
        <w:rPr>
          <w:rFonts w:ascii="Arial" w:eastAsia="Calibri" w:hAnsi="Arial" w:cs="Arial"/>
          <w:sz w:val="24"/>
          <w:szCs w:val="24"/>
        </w:rPr>
      </w:pPr>
    </w:p>
    <w:p w14:paraId="70B3A85A" w14:textId="5A617F77" w:rsidR="00803484" w:rsidRPr="005E30F9" w:rsidRDefault="00803484" w:rsidP="000C66A8">
      <w:pPr>
        <w:spacing w:after="0" w:line="276" w:lineRule="auto"/>
        <w:ind w:left="709" w:right="387" w:hanging="709"/>
        <w:jc w:val="both"/>
        <w:rPr>
          <w:rFonts w:ascii="Arial" w:eastAsia="Calibri" w:hAnsi="Arial" w:cs="Arial"/>
          <w:sz w:val="24"/>
          <w:szCs w:val="24"/>
        </w:rPr>
      </w:pPr>
      <w:r w:rsidRPr="005E30F9">
        <w:rPr>
          <w:rFonts w:ascii="Arial" w:eastAsia="Calibri" w:hAnsi="Arial" w:cs="Arial"/>
          <w:sz w:val="24"/>
          <w:szCs w:val="24"/>
        </w:rPr>
        <w:t>3.</w:t>
      </w:r>
      <w:r w:rsidRPr="005E30F9">
        <w:rPr>
          <w:rFonts w:ascii="Arial" w:eastAsia="Calibri" w:hAnsi="Arial" w:cs="Arial"/>
          <w:sz w:val="24"/>
          <w:szCs w:val="24"/>
        </w:rPr>
        <w:tab/>
        <w:t>The essence of selective tendering is that the Employer shall receive bona-fide competitive Tenders from all persons tendering.  In recognition of this principle, the Tenderer is to complete and return with his Tender the Collusive Tendering Certificate.  Failure to do this may result in the disqualification of his Tender.</w:t>
      </w:r>
    </w:p>
    <w:p w14:paraId="634F0BC6" w14:textId="77777777" w:rsidR="000C66A8" w:rsidRDefault="000C66A8" w:rsidP="00803484">
      <w:pPr>
        <w:spacing w:after="0" w:line="276" w:lineRule="auto"/>
        <w:ind w:left="709" w:right="387" w:hanging="709"/>
        <w:jc w:val="both"/>
        <w:rPr>
          <w:rFonts w:ascii="Arial" w:eastAsia="Calibri" w:hAnsi="Arial" w:cs="Arial"/>
          <w:sz w:val="24"/>
          <w:szCs w:val="24"/>
        </w:rPr>
      </w:pPr>
    </w:p>
    <w:p w14:paraId="374E75FD" w14:textId="66FF182B" w:rsidR="00803484" w:rsidRPr="005E30F9" w:rsidRDefault="00803484" w:rsidP="00803484">
      <w:pPr>
        <w:spacing w:after="0" w:line="276" w:lineRule="auto"/>
        <w:ind w:left="709" w:right="387" w:hanging="709"/>
        <w:jc w:val="both"/>
        <w:rPr>
          <w:rFonts w:ascii="Arial" w:eastAsia="Calibri" w:hAnsi="Arial" w:cs="Arial"/>
          <w:sz w:val="24"/>
          <w:szCs w:val="24"/>
        </w:rPr>
      </w:pPr>
      <w:r w:rsidRPr="005E30F9">
        <w:rPr>
          <w:rFonts w:ascii="Arial" w:eastAsia="Calibri" w:hAnsi="Arial" w:cs="Arial"/>
          <w:sz w:val="24"/>
          <w:szCs w:val="24"/>
        </w:rPr>
        <w:t>4.</w:t>
      </w:r>
      <w:r w:rsidRPr="005E30F9">
        <w:rPr>
          <w:rFonts w:ascii="Arial" w:eastAsia="Calibri" w:hAnsi="Arial" w:cs="Arial"/>
          <w:sz w:val="24"/>
          <w:szCs w:val="24"/>
        </w:rPr>
        <w:tab/>
        <w:t>The Tenderer (whether his Tender is accepted or not) shall treat all documents relating to this Tender as confidential and in the event of a Tender not being submitted, all the enclosed documents must be returned to the Employer.  The documents must not be passed or shown to any other person without the Employer's written consent.</w:t>
      </w:r>
    </w:p>
    <w:p w14:paraId="63EC552F" w14:textId="77777777" w:rsidR="000C66A8" w:rsidRDefault="000C66A8" w:rsidP="00803484">
      <w:pPr>
        <w:spacing w:after="0" w:line="276" w:lineRule="auto"/>
        <w:ind w:left="709" w:right="387" w:hanging="709"/>
        <w:jc w:val="both"/>
        <w:rPr>
          <w:rFonts w:ascii="Arial" w:eastAsia="Calibri" w:hAnsi="Arial" w:cs="Arial"/>
          <w:sz w:val="24"/>
          <w:szCs w:val="24"/>
        </w:rPr>
      </w:pPr>
    </w:p>
    <w:p w14:paraId="581136F6" w14:textId="6E238684" w:rsidR="00803484" w:rsidRPr="005E30F9" w:rsidRDefault="00803484" w:rsidP="00803484">
      <w:pPr>
        <w:spacing w:after="0" w:line="276" w:lineRule="auto"/>
        <w:ind w:left="709" w:right="387" w:hanging="709"/>
        <w:jc w:val="both"/>
        <w:rPr>
          <w:rFonts w:ascii="Arial" w:eastAsia="Calibri" w:hAnsi="Arial" w:cs="Arial"/>
          <w:sz w:val="24"/>
          <w:szCs w:val="24"/>
        </w:rPr>
      </w:pPr>
      <w:r w:rsidRPr="005E30F9">
        <w:rPr>
          <w:rFonts w:ascii="Arial" w:eastAsia="Calibri" w:hAnsi="Arial" w:cs="Arial"/>
          <w:sz w:val="24"/>
          <w:szCs w:val="24"/>
        </w:rPr>
        <w:t>5.</w:t>
      </w:r>
      <w:r w:rsidRPr="005E30F9">
        <w:rPr>
          <w:rFonts w:ascii="Arial" w:eastAsia="Calibri" w:hAnsi="Arial" w:cs="Arial"/>
          <w:sz w:val="24"/>
          <w:szCs w:val="24"/>
        </w:rPr>
        <w:tab/>
        <w:t>The Employer shall not be bound to accept the lowest or any Tender and reserves the right to accept a Tender in part only.</w:t>
      </w:r>
    </w:p>
    <w:p w14:paraId="056A9317" w14:textId="77777777" w:rsidR="000C66A8" w:rsidRDefault="000C66A8" w:rsidP="00803484">
      <w:pPr>
        <w:spacing w:after="0" w:line="276" w:lineRule="auto"/>
        <w:ind w:left="709" w:right="387" w:hanging="709"/>
        <w:jc w:val="both"/>
        <w:rPr>
          <w:rFonts w:ascii="Arial" w:eastAsia="Calibri" w:hAnsi="Arial" w:cs="Arial"/>
          <w:sz w:val="24"/>
          <w:szCs w:val="24"/>
        </w:rPr>
      </w:pPr>
    </w:p>
    <w:p w14:paraId="27766338" w14:textId="50451605" w:rsidR="00803484" w:rsidRPr="005E30F9" w:rsidRDefault="00803484" w:rsidP="00803484">
      <w:pPr>
        <w:spacing w:after="0" w:line="276" w:lineRule="auto"/>
        <w:ind w:left="709" w:right="387" w:hanging="709"/>
        <w:jc w:val="both"/>
        <w:rPr>
          <w:rFonts w:ascii="Arial" w:eastAsia="Calibri" w:hAnsi="Arial" w:cs="Arial"/>
          <w:sz w:val="24"/>
          <w:szCs w:val="24"/>
        </w:rPr>
      </w:pPr>
      <w:r w:rsidRPr="005E30F9">
        <w:rPr>
          <w:rFonts w:ascii="Arial" w:eastAsia="Calibri" w:hAnsi="Arial" w:cs="Arial"/>
          <w:sz w:val="24"/>
          <w:szCs w:val="24"/>
        </w:rPr>
        <w:t>6.</w:t>
      </w:r>
      <w:r w:rsidRPr="005E30F9">
        <w:rPr>
          <w:rFonts w:ascii="Arial" w:eastAsia="Calibri" w:hAnsi="Arial" w:cs="Arial"/>
          <w:sz w:val="24"/>
          <w:szCs w:val="24"/>
        </w:rPr>
        <w:tab/>
        <w:t>The Employer shall not be responsible for, nor pay for, any expenses or losses which may be incurred by the Tenderer in the preparation of his Tender, or in respect of any cost associated therewith.</w:t>
      </w:r>
    </w:p>
    <w:p w14:paraId="5047C89A" w14:textId="77777777" w:rsidR="000C66A8" w:rsidRDefault="000C66A8" w:rsidP="00803484">
      <w:pPr>
        <w:spacing w:after="0" w:line="276" w:lineRule="auto"/>
        <w:ind w:left="709" w:right="387" w:hanging="709"/>
        <w:jc w:val="both"/>
        <w:rPr>
          <w:rFonts w:ascii="Arial" w:eastAsia="Calibri" w:hAnsi="Arial" w:cs="Arial"/>
          <w:sz w:val="24"/>
          <w:szCs w:val="24"/>
        </w:rPr>
      </w:pPr>
    </w:p>
    <w:p w14:paraId="03C92BBF" w14:textId="2FA7B7ED" w:rsidR="00803484" w:rsidRPr="005E30F9" w:rsidRDefault="00803484" w:rsidP="00803484">
      <w:pPr>
        <w:spacing w:after="0" w:line="276" w:lineRule="auto"/>
        <w:ind w:left="709" w:right="387" w:hanging="709"/>
        <w:jc w:val="both"/>
        <w:rPr>
          <w:rFonts w:ascii="Arial" w:eastAsia="Calibri" w:hAnsi="Arial" w:cs="Arial"/>
          <w:sz w:val="24"/>
          <w:szCs w:val="24"/>
        </w:rPr>
      </w:pPr>
      <w:r w:rsidRPr="005E30F9">
        <w:rPr>
          <w:rFonts w:ascii="Arial" w:eastAsia="Calibri" w:hAnsi="Arial" w:cs="Arial"/>
          <w:sz w:val="24"/>
          <w:szCs w:val="24"/>
        </w:rPr>
        <w:t>7.</w:t>
      </w:r>
      <w:r w:rsidRPr="005E30F9">
        <w:rPr>
          <w:rFonts w:ascii="Arial" w:eastAsia="Calibri" w:hAnsi="Arial" w:cs="Arial"/>
          <w:sz w:val="24"/>
          <w:szCs w:val="24"/>
        </w:rPr>
        <w:tab/>
        <w:t>The Tender is to remain open for acceptance for 120 days from the date of submission of Tenders.</w:t>
      </w:r>
    </w:p>
    <w:p w14:paraId="7729836F" w14:textId="77777777" w:rsidR="000C66A8" w:rsidRDefault="000C66A8" w:rsidP="00803484">
      <w:pPr>
        <w:spacing w:after="0" w:line="276" w:lineRule="auto"/>
        <w:ind w:left="709" w:right="387" w:hanging="709"/>
        <w:jc w:val="both"/>
        <w:rPr>
          <w:rFonts w:ascii="Arial" w:eastAsia="Calibri" w:hAnsi="Arial" w:cs="Arial"/>
          <w:sz w:val="24"/>
          <w:szCs w:val="24"/>
        </w:rPr>
      </w:pPr>
    </w:p>
    <w:p w14:paraId="579FEE0A" w14:textId="36305494" w:rsidR="00803484" w:rsidRPr="005E30F9" w:rsidRDefault="00803484" w:rsidP="00803484">
      <w:pPr>
        <w:spacing w:after="0" w:line="276" w:lineRule="auto"/>
        <w:ind w:left="709" w:right="387" w:hanging="709"/>
        <w:jc w:val="both"/>
        <w:rPr>
          <w:rFonts w:ascii="Arial" w:eastAsia="Calibri" w:hAnsi="Arial" w:cs="Arial"/>
          <w:sz w:val="24"/>
          <w:szCs w:val="24"/>
        </w:rPr>
      </w:pPr>
      <w:r w:rsidRPr="005E30F9">
        <w:rPr>
          <w:rFonts w:ascii="Arial" w:eastAsia="Calibri" w:hAnsi="Arial" w:cs="Arial"/>
          <w:sz w:val="24"/>
          <w:szCs w:val="24"/>
        </w:rPr>
        <w:t>8.</w:t>
      </w:r>
      <w:r w:rsidRPr="005E30F9">
        <w:rPr>
          <w:rFonts w:ascii="Arial" w:eastAsia="Calibri" w:hAnsi="Arial" w:cs="Arial"/>
          <w:sz w:val="24"/>
          <w:szCs w:val="24"/>
        </w:rPr>
        <w:tab/>
        <w:t>On submission of a Form of Tender duly completed and returned to the Employer in accordance with the provisions hereof a Tenderer will be deemed to have offered to carry out the services.</w:t>
      </w:r>
    </w:p>
    <w:p w14:paraId="036E8CA6" w14:textId="77777777" w:rsidR="000C66A8" w:rsidRDefault="00803484" w:rsidP="00803484">
      <w:pPr>
        <w:spacing w:after="0" w:line="276" w:lineRule="auto"/>
        <w:ind w:left="709" w:right="387" w:hanging="709"/>
        <w:jc w:val="both"/>
        <w:rPr>
          <w:rFonts w:ascii="Arial" w:eastAsia="Calibri" w:hAnsi="Arial" w:cs="Arial"/>
          <w:sz w:val="24"/>
          <w:szCs w:val="24"/>
        </w:rPr>
      </w:pPr>
      <w:r w:rsidRPr="005E30F9">
        <w:rPr>
          <w:rFonts w:ascii="Arial" w:eastAsia="Calibri" w:hAnsi="Arial" w:cs="Arial"/>
          <w:sz w:val="24"/>
          <w:szCs w:val="24"/>
        </w:rPr>
        <w:tab/>
      </w:r>
    </w:p>
    <w:p w14:paraId="2D7BE38E" w14:textId="32FD6D82" w:rsidR="00803484" w:rsidRDefault="00803484" w:rsidP="000C66A8">
      <w:pPr>
        <w:spacing w:after="0" w:line="276" w:lineRule="auto"/>
        <w:ind w:left="709" w:right="387"/>
        <w:jc w:val="both"/>
        <w:rPr>
          <w:rFonts w:ascii="Arial" w:eastAsia="Calibri" w:hAnsi="Arial" w:cs="Arial"/>
          <w:sz w:val="24"/>
          <w:szCs w:val="24"/>
        </w:rPr>
      </w:pPr>
      <w:r w:rsidRPr="005E30F9">
        <w:rPr>
          <w:rFonts w:ascii="Arial" w:eastAsia="Calibri" w:hAnsi="Arial" w:cs="Arial"/>
          <w:sz w:val="24"/>
          <w:szCs w:val="24"/>
        </w:rPr>
        <w:t>No Tender shall be deemed to have been accepted unless notified in writing.</w:t>
      </w:r>
    </w:p>
    <w:p w14:paraId="3F5EF004" w14:textId="77777777" w:rsidR="000C66A8" w:rsidRPr="005E30F9" w:rsidRDefault="000C66A8" w:rsidP="00803484">
      <w:pPr>
        <w:spacing w:after="0" w:line="276" w:lineRule="auto"/>
        <w:ind w:left="709" w:right="387" w:hanging="709"/>
        <w:jc w:val="both"/>
        <w:rPr>
          <w:rFonts w:ascii="Arial" w:eastAsia="Calibri" w:hAnsi="Arial" w:cs="Arial"/>
          <w:sz w:val="24"/>
          <w:szCs w:val="24"/>
        </w:rPr>
      </w:pPr>
    </w:p>
    <w:p w14:paraId="04D583F9" w14:textId="77777777" w:rsidR="00803484" w:rsidRPr="005E30F9" w:rsidRDefault="00803484" w:rsidP="00803484">
      <w:pPr>
        <w:spacing w:after="0" w:line="276" w:lineRule="auto"/>
        <w:ind w:left="709" w:right="387" w:hanging="709"/>
        <w:jc w:val="both"/>
        <w:rPr>
          <w:rFonts w:ascii="Arial" w:eastAsia="Calibri" w:hAnsi="Arial" w:cs="Arial"/>
          <w:sz w:val="24"/>
          <w:szCs w:val="24"/>
        </w:rPr>
      </w:pPr>
      <w:r w:rsidRPr="005E30F9">
        <w:rPr>
          <w:rFonts w:ascii="Arial" w:eastAsia="Calibri" w:hAnsi="Arial" w:cs="Arial"/>
          <w:sz w:val="24"/>
          <w:szCs w:val="24"/>
        </w:rPr>
        <w:t>9.</w:t>
      </w:r>
      <w:r w:rsidRPr="005E30F9">
        <w:rPr>
          <w:rFonts w:ascii="Arial" w:eastAsia="Calibri" w:hAnsi="Arial" w:cs="Arial"/>
          <w:sz w:val="24"/>
          <w:szCs w:val="24"/>
        </w:rPr>
        <w:tab/>
        <w:t>Failure by the Tenderer to fully complete and return the Tender documentation may result in the Tender not being considered for acceptance.</w:t>
      </w:r>
    </w:p>
    <w:p w14:paraId="7B430E55" w14:textId="77777777" w:rsidR="000C66A8" w:rsidRDefault="000C66A8" w:rsidP="000C66A8">
      <w:pPr>
        <w:overflowPunct w:val="0"/>
        <w:autoSpaceDE w:val="0"/>
        <w:autoSpaceDN w:val="0"/>
        <w:adjustRightInd w:val="0"/>
        <w:spacing w:after="0" w:line="240" w:lineRule="auto"/>
        <w:ind w:left="705" w:right="386"/>
        <w:contextualSpacing/>
        <w:jc w:val="both"/>
        <w:textAlignment w:val="baseline"/>
        <w:rPr>
          <w:rFonts w:ascii="Arial" w:eastAsia="Calibri" w:hAnsi="Arial" w:cs="Arial"/>
          <w:bCs/>
          <w:sz w:val="24"/>
          <w:szCs w:val="24"/>
        </w:rPr>
      </w:pPr>
    </w:p>
    <w:p w14:paraId="0E34A294" w14:textId="3582F022" w:rsidR="00803484" w:rsidRPr="002C540A" w:rsidRDefault="00803484" w:rsidP="00803484">
      <w:pPr>
        <w:numPr>
          <w:ilvl w:val="0"/>
          <w:numId w:val="6"/>
        </w:numPr>
        <w:overflowPunct w:val="0"/>
        <w:autoSpaceDE w:val="0"/>
        <w:autoSpaceDN w:val="0"/>
        <w:adjustRightInd w:val="0"/>
        <w:spacing w:after="0" w:line="240" w:lineRule="auto"/>
        <w:ind w:right="386"/>
        <w:contextualSpacing/>
        <w:jc w:val="both"/>
        <w:textAlignment w:val="baseline"/>
        <w:rPr>
          <w:rFonts w:ascii="Arial" w:eastAsia="Calibri" w:hAnsi="Arial" w:cs="Arial"/>
          <w:bCs/>
          <w:sz w:val="24"/>
          <w:szCs w:val="24"/>
        </w:rPr>
      </w:pPr>
      <w:r w:rsidRPr="005E30F9">
        <w:rPr>
          <w:rFonts w:ascii="Arial" w:eastAsia="Calibri" w:hAnsi="Arial" w:cs="Arial"/>
          <w:bCs/>
          <w:sz w:val="24"/>
          <w:szCs w:val="24"/>
        </w:rPr>
        <w:t xml:space="preserve">The Form of Tender together with all documentation supplied by the Council to the submitting company must be duly completed and submitted to Ashford Borough Council no later than </w:t>
      </w:r>
      <w:r w:rsidR="000C66A8">
        <w:rPr>
          <w:rFonts w:ascii="Arial" w:eastAsia="Calibri" w:hAnsi="Arial" w:cs="Arial"/>
          <w:bCs/>
          <w:sz w:val="24"/>
          <w:szCs w:val="24"/>
        </w:rPr>
        <w:t>the date detailed in the tender documents</w:t>
      </w:r>
      <w:bookmarkStart w:id="7" w:name="_GoBack"/>
      <w:bookmarkEnd w:id="7"/>
      <w:r w:rsidR="000C66A8">
        <w:rPr>
          <w:rFonts w:ascii="Arial" w:eastAsia="Calibri" w:hAnsi="Arial" w:cs="Arial"/>
          <w:bCs/>
          <w:sz w:val="24"/>
          <w:szCs w:val="24"/>
        </w:rPr>
        <w:t xml:space="preserve"> v</w:t>
      </w:r>
      <w:r w:rsidRPr="005126BB">
        <w:rPr>
          <w:rFonts w:ascii="Arial" w:eastAsia="Calibri" w:hAnsi="Arial" w:cs="Arial"/>
          <w:bCs/>
          <w:sz w:val="24"/>
          <w:szCs w:val="24"/>
        </w:rPr>
        <w:t>ia the Kent Business Portal.</w:t>
      </w:r>
    </w:p>
    <w:p w14:paraId="638D0B91" w14:textId="77777777" w:rsidR="000C66A8" w:rsidRDefault="000C66A8" w:rsidP="00803484">
      <w:pPr>
        <w:overflowPunct w:val="0"/>
        <w:autoSpaceDE w:val="0"/>
        <w:autoSpaceDN w:val="0"/>
        <w:adjustRightInd w:val="0"/>
        <w:spacing w:after="0" w:line="276" w:lineRule="auto"/>
        <w:ind w:left="720" w:right="386"/>
        <w:contextualSpacing/>
        <w:jc w:val="both"/>
        <w:textAlignment w:val="baseline"/>
        <w:rPr>
          <w:rFonts w:ascii="Arial" w:eastAsia="Calibri" w:hAnsi="Arial" w:cs="Arial"/>
          <w:bCs/>
          <w:sz w:val="24"/>
          <w:szCs w:val="24"/>
        </w:rPr>
      </w:pPr>
    </w:p>
    <w:p w14:paraId="144DC74F" w14:textId="73702232" w:rsidR="00803484" w:rsidRDefault="00803484" w:rsidP="00803484">
      <w:pPr>
        <w:overflowPunct w:val="0"/>
        <w:autoSpaceDE w:val="0"/>
        <w:autoSpaceDN w:val="0"/>
        <w:adjustRightInd w:val="0"/>
        <w:spacing w:after="0" w:line="276" w:lineRule="auto"/>
        <w:ind w:left="720" w:right="386"/>
        <w:contextualSpacing/>
        <w:jc w:val="both"/>
        <w:textAlignment w:val="baseline"/>
        <w:rPr>
          <w:rFonts w:ascii="Arial" w:eastAsia="Calibri" w:hAnsi="Arial" w:cs="Arial"/>
          <w:bCs/>
          <w:sz w:val="24"/>
          <w:szCs w:val="24"/>
        </w:rPr>
      </w:pPr>
      <w:r w:rsidRPr="005E30F9">
        <w:rPr>
          <w:rFonts w:ascii="Arial" w:eastAsia="Calibri" w:hAnsi="Arial" w:cs="Arial"/>
          <w:bCs/>
          <w:sz w:val="24"/>
          <w:szCs w:val="24"/>
        </w:rPr>
        <w:t>Tend</w:t>
      </w:r>
      <w:r>
        <w:rPr>
          <w:rFonts w:ascii="Arial" w:eastAsia="Calibri" w:hAnsi="Arial" w:cs="Arial"/>
          <w:bCs/>
          <w:sz w:val="24"/>
          <w:szCs w:val="24"/>
        </w:rPr>
        <w:t xml:space="preserve">ers will be evaluated on Price 50% and Quality 50% </w:t>
      </w:r>
    </w:p>
    <w:p w14:paraId="2FDCC290" w14:textId="77777777" w:rsidR="000C66A8" w:rsidRPr="005E30F9" w:rsidRDefault="000C66A8" w:rsidP="00803484">
      <w:pPr>
        <w:overflowPunct w:val="0"/>
        <w:autoSpaceDE w:val="0"/>
        <w:autoSpaceDN w:val="0"/>
        <w:adjustRightInd w:val="0"/>
        <w:spacing w:after="0" w:line="276" w:lineRule="auto"/>
        <w:ind w:left="720" w:right="386"/>
        <w:contextualSpacing/>
        <w:jc w:val="both"/>
        <w:textAlignment w:val="baseline"/>
        <w:rPr>
          <w:rFonts w:ascii="Arial" w:eastAsia="Calibri" w:hAnsi="Arial" w:cs="Arial"/>
          <w:bCs/>
          <w:sz w:val="24"/>
          <w:szCs w:val="24"/>
        </w:rPr>
      </w:pPr>
    </w:p>
    <w:p w14:paraId="06E3D661" w14:textId="77777777" w:rsidR="00803484" w:rsidRPr="005E30F9" w:rsidRDefault="00803484" w:rsidP="00803484">
      <w:pPr>
        <w:numPr>
          <w:ilvl w:val="0"/>
          <w:numId w:val="6"/>
        </w:numPr>
        <w:spacing w:after="0" w:line="276" w:lineRule="auto"/>
        <w:ind w:right="256"/>
        <w:contextualSpacing/>
        <w:jc w:val="both"/>
        <w:rPr>
          <w:rFonts w:ascii="Arial" w:eastAsia="Calibri" w:hAnsi="Arial" w:cs="Arial"/>
          <w:sz w:val="24"/>
          <w:szCs w:val="24"/>
        </w:rPr>
      </w:pPr>
      <w:r w:rsidRPr="005E30F9">
        <w:rPr>
          <w:rFonts w:ascii="Arial" w:eastAsia="Calibri" w:hAnsi="Arial" w:cs="Arial"/>
          <w:sz w:val="24"/>
          <w:szCs w:val="24"/>
        </w:rPr>
        <w:t>Where an appropriate agreement, British Standard Specification or British Standard Code of Practice issued by the British Standard Institution or a recognised body of any member state of the EC is current at date of the tender, all goods and services used or supplied and all workmanship shall be in accordance with that Agreement and/or Standard.</w:t>
      </w:r>
    </w:p>
    <w:p w14:paraId="6DA3EEF3" w14:textId="77777777" w:rsidR="00803484" w:rsidRPr="005E30F9" w:rsidRDefault="00803484" w:rsidP="00803484">
      <w:pPr>
        <w:spacing w:after="0" w:line="276" w:lineRule="auto"/>
        <w:ind w:left="709" w:right="256" w:hanging="709"/>
        <w:jc w:val="both"/>
        <w:rPr>
          <w:rFonts w:ascii="Arial" w:eastAsia="Calibri" w:hAnsi="Arial" w:cs="Arial"/>
          <w:sz w:val="24"/>
          <w:szCs w:val="24"/>
        </w:rPr>
      </w:pPr>
      <w:r w:rsidRPr="005E30F9">
        <w:rPr>
          <w:rFonts w:ascii="Arial" w:eastAsia="Calibri" w:hAnsi="Arial" w:cs="Arial"/>
          <w:sz w:val="24"/>
          <w:szCs w:val="24"/>
        </w:rPr>
        <w:t>12.</w:t>
      </w:r>
      <w:r w:rsidRPr="005E30F9">
        <w:rPr>
          <w:rFonts w:ascii="Arial" w:eastAsia="Calibri" w:hAnsi="Arial" w:cs="Arial"/>
          <w:sz w:val="24"/>
          <w:szCs w:val="24"/>
        </w:rPr>
        <w:tab/>
        <w:t>The Tenderer is advised to visit the sites before tendering to ascertain all relevant local conditions, the full extent and character of the operation the accessibility of the site, the dimensions of the work and facilities for obtaining any special articles, and obtain generally his own information on all matters affecting the execution of the works.  No claims arising for his failure to do so will be considered. Should the Tenderer wish to inspect individual properties, at least 24 hours written notice must be given if requested by the tenant, in order to comply with the Council'</w:t>
      </w:r>
      <w:r>
        <w:rPr>
          <w:rFonts w:ascii="Arial" w:eastAsia="Calibri" w:hAnsi="Arial" w:cs="Arial"/>
          <w:sz w:val="24"/>
          <w:szCs w:val="24"/>
        </w:rPr>
        <w:t>s tenancy conditions.</w:t>
      </w:r>
    </w:p>
    <w:p w14:paraId="608D8BD3" w14:textId="77777777" w:rsidR="000C66A8" w:rsidRDefault="000C66A8" w:rsidP="00803484">
      <w:pPr>
        <w:spacing w:after="0" w:line="276" w:lineRule="auto"/>
        <w:ind w:left="709" w:right="256" w:hanging="709"/>
        <w:jc w:val="both"/>
        <w:rPr>
          <w:rFonts w:ascii="Arial" w:eastAsia="Calibri" w:hAnsi="Arial" w:cs="Arial"/>
          <w:sz w:val="24"/>
          <w:szCs w:val="24"/>
        </w:rPr>
      </w:pPr>
    </w:p>
    <w:p w14:paraId="4512C475" w14:textId="68CB767D" w:rsidR="00803484" w:rsidRPr="005E30F9" w:rsidRDefault="00803484" w:rsidP="00803484">
      <w:pPr>
        <w:spacing w:after="0" w:line="276" w:lineRule="auto"/>
        <w:ind w:left="709" w:right="256" w:hanging="709"/>
        <w:jc w:val="both"/>
        <w:rPr>
          <w:rFonts w:ascii="Arial" w:eastAsia="Calibri" w:hAnsi="Arial" w:cs="Arial"/>
          <w:sz w:val="24"/>
          <w:szCs w:val="24"/>
        </w:rPr>
      </w:pPr>
      <w:r w:rsidRPr="005E30F9">
        <w:rPr>
          <w:rFonts w:ascii="Arial" w:eastAsia="Calibri" w:hAnsi="Arial" w:cs="Arial"/>
          <w:sz w:val="24"/>
          <w:szCs w:val="24"/>
        </w:rPr>
        <w:t>13.</w:t>
      </w:r>
      <w:r w:rsidRPr="005E30F9">
        <w:rPr>
          <w:rFonts w:ascii="Arial" w:eastAsia="Calibri" w:hAnsi="Arial" w:cs="Arial"/>
          <w:sz w:val="24"/>
          <w:szCs w:val="24"/>
        </w:rPr>
        <w:tab/>
        <w:t>No alteration, deletion or insertion shall be made by the Tenderer to the text or prices of the Tender documents and if any are so made, Tenders may be rejected.</w:t>
      </w:r>
    </w:p>
    <w:p w14:paraId="4FCBDDEF" w14:textId="77777777" w:rsidR="000C66A8" w:rsidRDefault="000C66A8" w:rsidP="00803484">
      <w:pPr>
        <w:spacing w:after="0" w:line="276" w:lineRule="auto"/>
        <w:ind w:left="709" w:right="256" w:hanging="709"/>
        <w:jc w:val="both"/>
        <w:rPr>
          <w:rFonts w:ascii="Arial" w:eastAsia="Calibri" w:hAnsi="Arial" w:cs="Arial"/>
          <w:sz w:val="24"/>
          <w:szCs w:val="24"/>
        </w:rPr>
      </w:pPr>
    </w:p>
    <w:p w14:paraId="7C0790CB" w14:textId="74F756DA" w:rsidR="00803484" w:rsidRPr="005E30F9" w:rsidRDefault="00803484" w:rsidP="00803484">
      <w:pPr>
        <w:spacing w:after="0" w:line="276" w:lineRule="auto"/>
        <w:ind w:left="709" w:right="256" w:hanging="709"/>
        <w:jc w:val="both"/>
        <w:rPr>
          <w:rFonts w:ascii="Arial" w:eastAsia="Calibri" w:hAnsi="Arial" w:cs="Arial"/>
          <w:sz w:val="24"/>
          <w:szCs w:val="24"/>
        </w:rPr>
      </w:pPr>
      <w:r w:rsidRPr="005E30F9">
        <w:rPr>
          <w:rFonts w:ascii="Arial" w:eastAsia="Calibri" w:hAnsi="Arial" w:cs="Arial"/>
          <w:sz w:val="24"/>
          <w:szCs w:val="24"/>
        </w:rPr>
        <w:t>14.</w:t>
      </w:r>
      <w:r w:rsidRPr="005E30F9">
        <w:rPr>
          <w:rFonts w:ascii="Arial" w:eastAsia="Calibri" w:hAnsi="Arial" w:cs="Arial"/>
          <w:sz w:val="24"/>
          <w:szCs w:val="24"/>
        </w:rPr>
        <w:tab/>
        <w:t>Where the Specification includes detailed schedules of work, the scheduled items are to be individually priced and the whole document returned with the Tender.</w:t>
      </w:r>
    </w:p>
    <w:p w14:paraId="1D27863B" w14:textId="77777777" w:rsidR="000C66A8" w:rsidRDefault="000C66A8" w:rsidP="000C66A8">
      <w:pPr>
        <w:spacing w:after="0" w:line="240" w:lineRule="auto"/>
        <w:ind w:left="705" w:right="256"/>
        <w:contextualSpacing/>
        <w:jc w:val="both"/>
        <w:rPr>
          <w:rFonts w:ascii="Arial" w:eastAsia="Calibri" w:hAnsi="Arial" w:cs="Arial"/>
          <w:sz w:val="24"/>
          <w:szCs w:val="24"/>
        </w:rPr>
      </w:pPr>
    </w:p>
    <w:p w14:paraId="494AC936" w14:textId="62A6340B" w:rsidR="00803484" w:rsidRPr="005E30F9" w:rsidRDefault="00803484" w:rsidP="00803484">
      <w:pPr>
        <w:numPr>
          <w:ilvl w:val="0"/>
          <w:numId w:val="11"/>
        </w:numPr>
        <w:spacing w:after="0" w:line="240" w:lineRule="auto"/>
        <w:ind w:right="256"/>
        <w:contextualSpacing/>
        <w:jc w:val="both"/>
        <w:rPr>
          <w:rFonts w:ascii="Arial" w:eastAsia="Calibri" w:hAnsi="Arial" w:cs="Arial"/>
          <w:sz w:val="24"/>
          <w:szCs w:val="24"/>
        </w:rPr>
      </w:pPr>
      <w:r w:rsidRPr="005E30F9">
        <w:rPr>
          <w:rFonts w:ascii="Arial" w:eastAsia="Calibri" w:hAnsi="Arial" w:cs="Arial"/>
          <w:sz w:val="24"/>
          <w:szCs w:val="24"/>
        </w:rPr>
        <w:t>The Tenderer must specify at the time of tendering any additional guarantees he is prepared to offer.</w:t>
      </w:r>
    </w:p>
    <w:p w14:paraId="5045F9DE" w14:textId="77777777" w:rsidR="00EA72BE" w:rsidRDefault="00EA72BE">
      <w:pPr>
        <w:rPr>
          <w:rFonts w:ascii="Arial" w:eastAsia="Calibri" w:hAnsi="Arial" w:cs="Arial"/>
          <w:b/>
          <w:sz w:val="24"/>
          <w:szCs w:val="24"/>
        </w:rPr>
      </w:pPr>
    </w:p>
    <w:p w14:paraId="396548F4" w14:textId="4CF09461" w:rsidR="009F47C3" w:rsidRPr="00646E33" w:rsidRDefault="00EA72BE" w:rsidP="00646E33">
      <w:pPr>
        <w:pStyle w:val="Heading1"/>
        <w:jc w:val="left"/>
        <w:rPr>
          <w:rFonts w:ascii="Arial" w:eastAsia="Calibri" w:hAnsi="Arial" w:cs="Arial"/>
          <w:i w:val="0"/>
          <w:sz w:val="28"/>
          <w:szCs w:val="28"/>
        </w:rPr>
      </w:pPr>
      <w:bookmarkStart w:id="8" w:name="_Toc84599303"/>
      <w:r w:rsidRPr="00646E33">
        <w:rPr>
          <w:rFonts w:ascii="Arial" w:eastAsia="Calibri" w:hAnsi="Arial" w:cs="Arial"/>
          <w:i w:val="0"/>
          <w:sz w:val="28"/>
          <w:szCs w:val="28"/>
        </w:rPr>
        <w:t>SPECIAL CONDITIONS</w:t>
      </w:r>
      <w:bookmarkEnd w:id="8"/>
    </w:p>
    <w:p w14:paraId="37CFC4D1" w14:textId="77777777" w:rsidR="005126BB" w:rsidRPr="005126BB" w:rsidRDefault="005126BB" w:rsidP="005126BB">
      <w:pPr>
        <w:tabs>
          <w:tab w:val="left" w:pos="1134"/>
        </w:tabs>
        <w:spacing w:after="0" w:line="276" w:lineRule="auto"/>
        <w:ind w:left="1134" w:hanging="425"/>
        <w:jc w:val="both"/>
        <w:rPr>
          <w:rFonts w:ascii="Arial" w:eastAsia="Calibri" w:hAnsi="Arial" w:cs="Arial"/>
          <w:bCs/>
          <w:sz w:val="24"/>
          <w:szCs w:val="24"/>
        </w:rPr>
      </w:pPr>
      <w:bookmarkStart w:id="9" w:name="d43407e127"/>
      <w:bookmarkEnd w:id="9"/>
    </w:p>
    <w:p w14:paraId="6E199387" w14:textId="77777777" w:rsidR="00EA72BE" w:rsidRPr="00715D6D" w:rsidRDefault="00EA72BE" w:rsidP="00EA72BE">
      <w:pPr>
        <w:jc w:val="both"/>
        <w:rPr>
          <w:rFonts w:ascii="Arial" w:hAnsi="Arial" w:cs="Arial"/>
          <w:sz w:val="24"/>
          <w:szCs w:val="24"/>
        </w:rPr>
      </w:pPr>
      <w:r w:rsidRPr="00185FBD">
        <w:rPr>
          <w:rFonts w:ascii="Arial" w:hAnsi="Arial" w:cs="Arial"/>
          <w:b/>
          <w:sz w:val="24"/>
          <w:szCs w:val="24"/>
        </w:rPr>
        <w:t xml:space="preserve">Agreement: </w:t>
      </w:r>
      <w:r w:rsidRPr="00185FBD">
        <w:rPr>
          <w:rFonts w:ascii="Arial" w:hAnsi="Arial" w:cs="Arial"/>
          <w:sz w:val="24"/>
          <w:szCs w:val="24"/>
        </w:rPr>
        <w:t>shall mean the main terms and conditions, the Schedule and the Special Conditions. If there is an inconsistency between any of the provisions in the main terms and conditions of this agreement and the Special Conditions, the provisions of the Special Conditions shall prevail.</w:t>
      </w:r>
    </w:p>
    <w:p w14:paraId="663DA624" w14:textId="76145655" w:rsidR="00EA72BE" w:rsidRPr="00185FBD" w:rsidRDefault="00EA72BE" w:rsidP="00EA72BE">
      <w:pPr>
        <w:jc w:val="both"/>
        <w:rPr>
          <w:rFonts w:ascii="Arial" w:hAnsi="Arial" w:cs="Arial"/>
          <w:sz w:val="24"/>
          <w:szCs w:val="24"/>
        </w:rPr>
      </w:pPr>
      <w:r w:rsidRPr="00185FBD">
        <w:rPr>
          <w:rFonts w:ascii="Arial" w:hAnsi="Arial" w:cs="Arial"/>
          <w:b/>
          <w:sz w:val="24"/>
          <w:szCs w:val="24"/>
        </w:rPr>
        <w:t>Commencement date</w:t>
      </w:r>
      <w:r w:rsidRPr="00185FBD">
        <w:rPr>
          <w:rFonts w:ascii="Arial" w:hAnsi="Arial" w:cs="Arial"/>
          <w:sz w:val="24"/>
          <w:szCs w:val="24"/>
        </w:rPr>
        <w:t xml:space="preserve"> – “This agreement shall be deemed to have commenced on [</w:t>
      </w:r>
      <w:r w:rsidR="00185FBD" w:rsidRPr="00185FBD">
        <w:rPr>
          <w:rFonts w:ascii="Arial" w:hAnsi="Arial" w:cs="Arial"/>
          <w:sz w:val="24"/>
          <w:szCs w:val="24"/>
        </w:rPr>
        <w:t>TBA</w:t>
      </w:r>
      <w:r w:rsidRPr="00185FBD">
        <w:rPr>
          <w:rFonts w:ascii="Arial" w:hAnsi="Arial" w:cs="Arial"/>
          <w:sz w:val="24"/>
          <w:szCs w:val="24"/>
        </w:rPr>
        <w:t>] (</w:t>
      </w:r>
      <w:r w:rsidRPr="00185FBD">
        <w:rPr>
          <w:rFonts w:ascii="Arial" w:hAnsi="Arial" w:cs="Arial"/>
          <w:bCs/>
          <w:sz w:val="24"/>
          <w:szCs w:val="24"/>
        </w:rPr>
        <w:t>Commencement Date</w:t>
      </w:r>
      <w:r w:rsidRPr="00185FBD">
        <w:rPr>
          <w:rFonts w:ascii="Arial" w:hAnsi="Arial" w:cs="Arial"/>
          <w:sz w:val="24"/>
          <w:szCs w:val="24"/>
        </w:rPr>
        <w:t>)”</w:t>
      </w:r>
    </w:p>
    <w:p w14:paraId="661B95E8" w14:textId="77777777" w:rsidR="00EA72BE" w:rsidRPr="00C644CF" w:rsidRDefault="00EA72BE" w:rsidP="00EA72BE">
      <w:pPr>
        <w:pStyle w:val="ListParagraph"/>
        <w:numPr>
          <w:ilvl w:val="0"/>
          <w:numId w:val="33"/>
        </w:numPr>
        <w:spacing w:after="200" w:line="276" w:lineRule="auto"/>
        <w:ind w:left="567" w:hanging="567"/>
        <w:rPr>
          <w:rFonts w:ascii="Arial" w:hAnsi="Arial" w:cs="Arial"/>
          <w:b/>
          <w:bCs/>
          <w:sz w:val="24"/>
          <w:szCs w:val="24"/>
        </w:rPr>
      </w:pPr>
      <w:r w:rsidRPr="00C644CF">
        <w:rPr>
          <w:rFonts w:ascii="Arial" w:hAnsi="Arial" w:cs="Arial"/>
          <w:b/>
          <w:bCs/>
          <w:sz w:val="24"/>
          <w:szCs w:val="24"/>
        </w:rPr>
        <w:t>PREVENTION OF FRAUD AND BRIBERY - DEFINITIONS</w:t>
      </w:r>
    </w:p>
    <w:p w14:paraId="4B52D586" w14:textId="77777777" w:rsidR="00EA72BE" w:rsidRPr="00715D6D" w:rsidRDefault="00EA72BE" w:rsidP="00EA72BE">
      <w:pPr>
        <w:jc w:val="both"/>
        <w:rPr>
          <w:rFonts w:ascii="Arial" w:hAnsi="Arial" w:cs="Arial"/>
          <w:bCs/>
          <w:sz w:val="24"/>
          <w:szCs w:val="24"/>
        </w:rPr>
      </w:pPr>
      <w:r w:rsidRPr="00715D6D">
        <w:rPr>
          <w:rFonts w:ascii="Arial" w:hAnsi="Arial" w:cs="Arial"/>
          <w:b/>
          <w:bCs/>
          <w:sz w:val="24"/>
          <w:szCs w:val="24"/>
        </w:rPr>
        <w:t>Bribery Act</w:t>
      </w:r>
      <w:r w:rsidRPr="00715D6D">
        <w:rPr>
          <w:rFonts w:ascii="Arial" w:hAnsi="Arial" w:cs="Arial"/>
          <w:bCs/>
          <w:sz w:val="24"/>
          <w:szCs w:val="24"/>
        </w:rPr>
        <w:t>: the Bribery Act 2010 and any subordinate legislation made under that Act from time to time together with any guidance or codes of practice issued by the relevant government department concerning the legislation.</w:t>
      </w:r>
    </w:p>
    <w:p w14:paraId="43D65344" w14:textId="77777777" w:rsidR="00EA72BE" w:rsidRPr="00715D6D" w:rsidRDefault="00EA72BE" w:rsidP="00EA72BE">
      <w:pPr>
        <w:jc w:val="both"/>
        <w:rPr>
          <w:rFonts w:ascii="Arial" w:hAnsi="Arial" w:cs="Arial"/>
          <w:bCs/>
          <w:sz w:val="24"/>
          <w:szCs w:val="24"/>
        </w:rPr>
      </w:pPr>
      <w:r w:rsidRPr="00715D6D">
        <w:rPr>
          <w:rFonts w:ascii="Arial" w:hAnsi="Arial" w:cs="Arial"/>
          <w:b/>
          <w:bCs/>
          <w:sz w:val="24"/>
          <w:szCs w:val="24"/>
        </w:rPr>
        <w:t>Default</w:t>
      </w:r>
      <w:r w:rsidRPr="00715D6D">
        <w:rPr>
          <w:rFonts w:ascii="Arial" w:hAnsi="Arial" w:cs="Arial"/>
          <w:bCs/>
          <w:sz w:val="24"/>
          <w:szCs w:val="24"/>
        </w:rPr>
        <w:t>: any breach of the obligations of the relevant Party (including abandonment of this Agreement in breach of its terms, repudiatory breach or breach of a fundamental term) or any other default, act, omission, negligence or statement</w:t>
      </w:r>
    </w:p>
    <w:p w14:paraId="10452C86" w14:textId="77777777" w:rsidR="00EA72BE" w:rsidRPr="00185FBD" w:rsidRDefault="00EA72BE" w:rsidP="00EA72BE">
      <w:pPr>
        <w:jc w:val="both"/>
        <w:rPr>
          <w:rFonts w:ascii="Arial" w:hAnsi="Arial" w:cs="Arial"/>
          <w:bCs/>
          <w:sz w:val="24"/>
          <w:szCs w:val="24"/>
        </w:rPr>
      </w:pPr>
      <w:r w:rsidRPr="00185FBD">
        <w:rPr>
          <w:rFonts w:ascii="Arial" w:hAnsi="Arial" w:cs="Arial"/>
          <w:bCs/>
          <w:sz w:val="24"/>
          <w:szCs w:val="24"/>
        </w:rPr>
        <w:t>(a) in the case of the Client, of its employees, servants, agents; or</w:t>
      </w:r>
    </w:p>
    <w:p w14:paraId="48C9DBD5" w14:textId="77777777" w:rsidR="00EA72BE" w:rsidRPr="00715D6D" w:rsidRDefault="00EA72BE" w:rsidP="00EA72BE">
      <w:pPr>
        <w:jc w:val="both"/>
        <w:rPr>
          <w:rFonts w:ascii="Arial" w:hAnsi="Arial" w:cs="Arial"/>
          <w:bCs/>
          <w:sz w:val="24"/>
          <w:szCs w:val="24"/>
        </w:rPr>
      </w:pPr>
      <w:r w:rsidRPr="00185FBD">
        <w:rPr>
          <w:rFonts w:ascii="Arial" w:hAnsi="Arial" w:cs="Arial"/>
          <w:bCs/>
          <w:sz w:val="24"/>
          <w:szCs w:val="24"/>
        </w:rPr>
        <w:t>(b) in the case of the Company, of its Sub-Contractors or any Company's Personnel, in connection with or in relation to the subject matter of this Agreement and in respect of which such Party is liable</w:t>
      </w:r>
      <w:r w:rsidRPr="00715D6D">
        <w:rPr>
          <w:rFonts w:ascii="Arial" w:hAnsi="Arial" w:cs="Arial"/>
          <w:bCs/>
          <w:sz w:val="24"/>
          <w:szCs w:val="24"/>
        </w:rPr>
        <w:t xml:space="preserve"> to the other.</w:t>
      </w:r>
    </w:p>
    <w:p w14:paraId="03035B57" w14:textId="77777777" w:rsidR="00EA72BE" w:rsidRPr="00715D6D" w:rsidRDefault="00EA72BE" w:rsidP="00EA72BE">
      <w:pPr>
        <w:jc w:val="both"/>
        <w:rPr>
          <w:rFonts w:ascii="Arial" w:hAnsi="Arial" w:cs="Arial"/>
          <w:bCs/>
          <w:sz w:val="24"/>
          <w:szCs w:val="24"/>
        </w:rPr>
      </w:pPr>
      <w:r w:rsidRPr="00715D6D">
        <w:rPr>
          <w:rFonts w:ascii="Arial" w:hAnsi="Arial" w:cs="Arial"/>
          <w:b/>
          <w:bCs/>
          <w:sz w:val="24"/>
          <w:szCs w:val="24"/>
        </w:rPr>
        <w:t>Effective Date</w:t>
      </w:r>
      <w:r w:rsidRPr="00715D6D">
        <w:rPr>
          <w:rFonts w:ascii="Arial" w:hAnsi="Arial" w:cs="Arial"/>
          <w:bCs/>
          <w:sz w:val="24"/>
          <w:szCs w:val="24"/>
        </w:rPr>
        <w:t>: the date on which this Agreement is signed by both Parties</w:t>
      </w:r>
    </w:p>
    <w:p w14:paraId="32D3CDBB" w14:textId="77777777" w:rsidR="00EA72BE" w:rsidRPr="00715D6D" w:rsidRDefault="00EA72BE" w:rsidP="00EA72BE">
      <w:pPr>
        <w:jc w:val="both"/>
        <w:rPr>
          <w:rFonts w:ascii="Arial" w:hAnsi="Arial" w:cs="Arial"/>
          <w:bCs/>
          <w:sz w:val="24"/>
          <w:szCs w:val="24"/>
        </w:rPr>
      </w:pPr>
      <w:bookmarkStart w:id="10" w:name="d43407e88"/>
      <w:bookmarkStart w:id="11" w:name="a432529"/>
      <w:bookmarkEnd w:id="10"/>
      <w:bookmarkEnd w:id="11"/>
      <w:r w:rsidRPr="00715D6D">
        <w:rPr>
          <w:rFonts w:ascii="Arial" w:hAnsi="Arial" w:cs="Arial"/>
          <w:b/>
          <w:bCs/>
          <w:sz w:val="24"/>
          <w:szCs w:val="24"/>
        </w:rPr>
        <w:t>Prohibited Act</w:t>
      </w:r>
      <w:r w:rsidRPr="00715D6D">
        <w:rPr>
          <w:rFonts w:ascii="Arial" w:hAnsi="Arial" w:cs="Arial"/>
          <w:bCs/>
          <w:sz w:val="24"/>
          <w:szCs w:val="24"/>
        </w:rPr>
        <w:t>: the following constitute Prohibited Acts:</w:t>
      </w:r>
      <w:bookmarkStart w:id="12" w:name="a212267"/>
      <w:bookmarkEnd w:id="12"/>
    </w:p>
    <w:p w14:paraId="02885076" w14:textId="77777777" w:rsidR="00EA72BE" w:rsidRPr="00715D6D" w:rsidRDefault="00EA72BE" w:rsidP="00EA72BE">
      <w:pPr>
        <w:jc w:val="both"/>
        <w:rPr>
          <w:rFonts w:ascii="Arial" w:hAnsi="Arial" w:cs="Arial"/>
          <w:bCs/>
          <w:sz w:val="24"/>
          <w:szCs w:val="24"/>
        </w:rPr>
      </w:pPr>
      <w:r w:rsidRPr="00715D6D">
        <w:rPr>
          <w:rFonts w:ascii="Arial" w:hAnsi="Arial" w:cs="Arial"/>
          <w:bCs/>
          <w:sz w:val="24"/>
          <w:szCs w:val="24"/>
        </w:rPr>
        <w:t>(a) to directly or indirectly offer, promise or give any person working for or engaged by the Client a financial or other advantage to:</w:t>
      </w:r>
    </w:p>
    <w:p w14:paraId="42837AF6" w14:textId="77777777" w:rsidR="00EA72BE" w:rsidRPr="00715D6D" w:rsidRDefault="00EA72BE" w:rsidP="00EA72BE">
      <w:pPr>
        <w:jc w:val="both"/>
        <w:rPr>
          <w:rFonts w:ascii="Arial" w:hAnsi="Arial" w:cs="Arial"/>
          <w:bCs/>
          <w:sz w:val="24"/>
          <w:szCs w:val="24"/>
        </w:rPr>
      </w:pPr>
      <w:bookmarkStart w:id="13" w:name="a607475"/>
      <w:bookmarkEnd w:id="13"/>
      <w:r w:rsidRPr="00715D6D">
        <w:rPr>
          <w:rFonts w:ascii="Arial" w:hAnsi="Arial" w:cs="Arial"/>
          <w:bCs/>
          <w:sz w:val="24"/>
          <w:szCs w:val="24"/>
        </w:rPr>
        <w:t>(i) induce that person to perform improperly a relevant function or activity; or</w:t>
      </w:r>
    </w:p>
    <w:p w14:paraId="4910FCC5" w14:textId="77777777" w:rsidR="00EA72BE" w:rsidRPr="00715D6D" w:rsidRDefault="00EA72BE" w:rsidP="00EA72BE">
      <w:pPr>
        <w:jc w:val="both"/>
        <w:rPr>
          <w:rFonts w:ascii="Arial" w:hAnsi="Arial" w:cs="Arial"/>
          <w:bCs/>
          <w:sz w:val="24"/>
          <w:szCs w:val="24"/>
        </w:rPr>
      </w:pPr>
      <w:bookmarkStart w:id="14" w:name="a421848"/>
      <w:bookmarkEnd w:id="14"/>
      <w:r w:rsidRPr="00715D6D">
        <w:rPr>
          <w:rFonts w:ascii="Arial" w:hAnsi="Arial" w:cs="Arial"/>
          <w:bCs/>
          <w:sz w:val="24"/>
          <w:szCs w:val="24"/>
        </w:rPr>
        <w:t>(ii) reward that person for improper performance of a relevant function or activity;</w:t>
      </w:r>
    </w:p>
    <w:p w14:paraId="2BBDF466" w14:textId="77777777" w:rsidR="00EA72BE" w:rsidRPr="00715D6D" w:rsidRDefault="00EA72BE" w:rsidP="00EA72BE">
      <w:pPr>
        <w:jc w:val="both"/>
        <w:rPr>
          <w:rFonts w:ascii="Arial" w:hAnsi="Arial" w:cs="Arial"/>
          <w:bCs/>
          <w:sz w:val="24"/>
          <w:szCs w:val="24"/>
        </w:rPr>
      </w:pPr>
      <w:bookmarkStart w:id="15" w:name="a244311"/>
      <w:bookmarkEnd w:id="15"/>
      <w:r w:rsidRPr="00715D6D">
        <w:rPr>
          <w:rFonts w:ascii="Arial" w:hAnsi="Arial" w:cs="Arial"/>
          <w:bCs/>
          <w:sz w:val="24"/>
          <w:szCs w:val="24"/>
        </w:rPr>
        <w:t>(b) to directly or indirectly request, agree to receive or accept any financial or other advantage as an inducement or a reward for improper performance of a relevant function or activity in connection with this Agreement;</w:t>
      </w:r>
    </w:p>
    <w:p w14:paraId="3155B6EF" w14:textId="77777777" w:rsidR="00EA72BE" w:rsidRPr="00715D6D" w:rsidRDefault="00EA72BE" w:rsidP="00EA72BE">
      <w:pPr>
        <w:jc w:val="both"/>
        <w:rPr>
          <w:rFonts w:ascii="Arial" w:hAnsi="Arial" w:cs="Arial"/>
          <w:bCs/>
          <w:sz w:val="24"/>
          <w:szCs w:val="24"/>
        </w:rPr>
      </w:pPr>
      <w:bookmarkStart w:id="16" w:name="a710243"/>
      <w:bookmarkEnd w:id="16"/>
      <w:r w:rsidRPr="00715D6D">
        <w:rPr>
          <w:rFonts w:ascii="Arial" w:hAnsi="Arial" w:cs="Arial"/>
          <w:bCs/>
          <w:sz w:val="24"/>
          <w:szCs w:val="24"/>
        </w:rPr>
        <w:t>(c) committing any offence:</w:t>
      </w:r>
    </w:p>
    <w:p w14:paraId="4057CC69" w14:textId="77777777" w:rsidR="00EA72BE" w:rsidRPr="00715D6D" w:rsidRDefault="00EA72BE" w:rsidP="00EA72BE">
      <w:pPr>
        <w:jc w:val="both"/>
        <w:rPr>
          <w:rFonts w:ascii="Arial" w:hAnsi="Arial" w:cs="Arial"/>
          <w:bCs/>
          <w:sz w:val="24"/>
          <w:szCs w:val="24"/>
        </w:rPr>
      </w:pPr>
      <w:bookmarkStart w:id="17" w:name="a379123"/>
      <w:bookmarkEnd w:id="17"/>
      <w:r w:rsidRPr="00715D6D">
        <w:rPr>
          <w:rFonts w:ascii="Arial" w:hAnsi="Arial" w:cs="Arial"/>
          <w:bCs/>
          <w:sz w:val="24"/>
          <w:szCs w:val="24"/>
        </w:rPr>
        <w:t>(i) under the Bribery Act 2010 (or any legislation repealed or revoked by such Act);</w:t>
      </w:r>
    </w:p>
    <w:p w14:paraId="0349ACF8" w14:textId="77777777" w:rsidR="00EA72BE" w:rsidRPr="00715D6D" w:rsidRDefault="00EA72BE" w:rsidP="00EA72BE">
      <w:pPr>
        <w:jc w:val="both"/>
        <w:rPr>
          <w:rFonts w:ascii="Arial" w:hAnsi="Arial" w:cs="Arial"/>
          <w:bCs/>
          <w:sz w:val="24"/>
          <w:szCs w:val="24"/>
        </w:rPr>
      </w:pPr>
      <w:bookmarkStart w:id="18" w:name="a372486"/>
      <w:bookmarkEnd w:id="18"/>
      <w:r w:rsidRPr="00715D6D">
        <w:rPr>
          <w:rFonts w:ascii="Arial" w:hAnsi="Arial" w:cs="Arial"/>
          <w:bCs/>
          <w:sz w:val="24"/>
          <w:szCs w:val="24"/>
        </w:rPr>
        <w:t>(ii) under legislation or common law concerning fraudulent acts;</w:t>
      </w:r>
    </w:p>
    <w:p w14:paraId="3C7D4AE2" w14:textId="77777777" w:rsidR="00EA72BE" w:rsidRPr="00715D6D" w:rsidRDefault="00EA72BE" w:rsidP="00EA72BE">
      <w:pPr>
        <w:jc w:val="both"/>
        <w:rPr>
          <w:rFonts w:ascii="Arial" w:hAnsi="Arial" w:cs="Arial"/>
          <w:bCs/>
          <w:sz w:val="24"/>
          <w:szCs w:val="24"/>
        </w:rPr>
      </w:pPr>
      <w:bookmarkStart w:id="19" w:name="a642785"/>
      <w:bookmarkEnd w:id="19"/>
      <w:r w:rsidRPr="00715D6D">
        <w:rPr>
          <w:rFonts w:ascii="Arial" w:hAnsi="Arial" w:cs="Arial"/>
          <w:bCs/>
          <w:sz w:val="24"/>
          <w:szCs w:val="24"/>
        </w:rPr>
        <w:t>(iii) defrauding, attempting to defraud or conspiring to defraud the Client.</w:t>
      </w:r>
    </w:p>
    <w:p w14:paraId="2DAEA110" w14:textId="77777777" w:rsidR="00EA72BE" w:rsidRPr="00715D6D" w:rsidRDefault="00EA72BE" w:rsidP="00EA72BE">
      <w:pPr>
        <w:jc w:val="both"/>
        <w:rPr>
          <w:rFonts w:ascii="Arial" w:hAnsi="Arial" w:cs="Arial"/>
          <w:bCs/>
          <w:sz w:val="24"/>
          <w:szCs w:val="24"/>
        </w:rPr>
      </w:pPr>
      <w:r w:rsidRPr="00715D6D">
        <w:rPr>
          <w:rFonts w:ascii="Arial" w:hAnsi="Arial" w:cs="Arial"/>
          <w:bCs/>
          <w:sz w:val="24"/>
          <w:szCs w:val="24"/>
        </w:rPr>
        <w:t>(d) any activity, practice or conduct which would constitute one of the offences listed under (c) above if such activity, practice or conduct had been carried out in the UK.</w:t>
      </w:r>
    </w:p>
    <w:p w14:paraId="1F65AEF1" w14:textId="77777777" w:rsidR="00EA72BE" w:rsidRPr="00715D6D" w:rsidRDefault="00EA72BE" w:rsidP="00EA72BE">
      <w:pPr>
        <w:jc w:val="both"/>
        <w:rPr>
          <w:rFonts w:ascii="Arial" w:hAnsi="Arial" w:cs="Arial"/>
          <w:bCs/>
          <w:sz w:val="24"/>
          <w:szCs w:val="24"/>
        </w:rPr>
      </w:pPr>
      <w:r w:rsidRPr="00715D6D">
        <w:rPr>
          <w:rFonts w:ascii="Arial" w:hAnsi="Arial" w:cs="Arial"/>
          <w:b/>
          <w:bCs/>
          <w:sz w:val="24"/>
          <w:szCs w:val="24"/>
        </w:rPr>
        <w:t>Services</w:t>
      </w:r>
      <w:r w:rsidRPr="00715D6D">
        <w:rPr>
          <w:rFonts w:ascii="Arial" w:hAnsi="Arial" w:cs="Arial"/>
          <w:bCs/>
          <w:sz w:val="24"/>
          <w:szCs w:val="24"/>
        </w:rPr>
        <w:t>: the services to be delivered by or on behalf of the Company under this agreement.</w:t>
      </w:r>
    </w:p>
    <w:p w14:paraId="1AF51C02" w14:textId="77777777" w:rsidR="00EA72BE" w:rsidRPr="00715D6D" w:rsidRDefault="00EA72BE" w:rsidP="00EA72BE">
      <w:pPr>
        <w:jc w:val="both"/>
        <w:rPr>
          <w:rFonts w:ascii="Arial" w:hAnsi="Arial" w:cs="Arial"/>
          <w:bCs/>
          <w:sz w:val="24"/>
          <w:szCs w:val="24"/>
        </w:rPr>
      </w:pPr>
      <w:bookmarkStart w:id="20" w:name="a559925"/>
      <w:bookmarkEnd w:id="20"/>
      <w:r w:rsidRPr="00715D6D">
        <w:rPr>
          <w:rFonts w:ascii="Arial" w:hAnsi="Arial" w:cs="Arial"/>
          <w:b/>
          <w:bCs/>
          <w:sz w:val="24"/>
          <w:szCs w:val="24"/>
        </w:rPr>
        <w:t>Sub-Contract</w:t>
      </w:r>
      <w:r w:rsidRPr="00715D6D">
        <w:rPr>
          <w:rFonts w:ascii="Arial" w:hAnsi="Arial" w:cs="Arial"/>
          <w:bCs/>
          <w:sz w:val="24"/>
          <w:szCs w:val="24"/>
        </w:rPr>
        <w:t>: any contract or agreement, or proposed contract or agreement between the Company and any third party whereby that third party agrees to provide to the Company the Services or any part of the Services, or facilities or services necessary for the provision of the Services or any part of the Services, or necessary for the management, direction or control of the Services or any part of the Services.</w:t>
      </w:r>
    </w:p>
    <w:p w14:paraId="48404501" w14:textId="77777777" w:rsidR="00EA72BE" w:rsidRPr="00715D6D" w:rsidRDefault="00EA72BE" w:rsidP="00EA72BE">
      <w:pPr>
        <w:jc w:val="both"/>
        <w:rPr>
          <w:rFonts w:ascii="Arial" w:hAnsi="Arial" w:cs="Arial"/>
          <w:bCs/>
          <w:sz w:val="24"/>
          <w:szCs w:val="24"/>
        </w:rPr>
      </w:pPr>
      <w:bookmarkStart w:id="21" w:name="a339663"/>
      <w:bookmarkEnd w:id="21"/>
      <w:r w:rsidRPr="00715D6D">
        <w:rPr>
          <w:rFonts w:ascii="Arial" w:hAnsi="Arial" w:cs="Arial"/>
          <w:b/>
          <w:bCs/>
          <w:sz w:val="24"/>
          <w:szCs w:val="24"/>
        </w:rPr>
        <w:t>Sub-Contractor</w:t>
      </w:r>
      <w:r w:rsidRPr="00715D6D">
        <w:rPr>
          <w:rFonts w:ascii="Arial" w:hAnsi="Arial" w:cs="Arial"/>
          <w:bCs/>
          <w:sz w:val="24"/>
          <w:szCs w:val="24"/>
        </w:rPr>
        <w:t>: the third parties that enter into a Sub-Contract with the Company.</w:t>
      </w:r>
    </w:p>
    <w:p w14:paraId="64A40DC1" w14:textId="77777777" w:rsidR="00EA72BE" w:rsidRPr="00715D6D" w:rsidRDefault="00EA72BE" w:rsidP="00EA72BE">
      <w:pPr>
        <w:jc w:val="both"/>
        <w:rPr>
          <w:rFonts w:ascii="Arial" w:hAnsi="Arial" w:cs="Arial"/>
          <w:bCs/>
          <w:sz w:val="24"/>
          <w:szCs w:val="24"/>
        </w:rPr>
      </w:pPr>
      <w:bookmarkStart w:id="22" w:name="a515389"/>
      <w:bookmarkEnd w:id="22"/>
      <w:r w:rsidRPr="00715D6D">
        <w:rPr>
          <w:rFonts w:ascii="Arial" w:hAnsi="Arial" w:cs="Arial"/>
          <w:b/>
          <w:bCs/>
          <w:sz w:val="24"/>
          <w:szCs w:val="24"/>
        </w:rPr>
        <w:t>Company's Personnel</w:t>
      </w:r>
      <w:r w:rsidRPr="00715D6D">
        <w:rPr>
          <w:rFonts w:ascii="Arial" w:hAnsi="Arial" w:cs="Arial"/>
          <w:bCs/>
          <w:sz w:val="24"/>
          <w:szCs w:val="24"/>
        </w:rPr>
        <w:t>: all employees, staff, and other workers of the Company and of any Sub-Contractors who are engaged in the provision of the Services from time to time.</w:t>
      </w:r>
    </w:p>
    <w:p w14:paraId="04B08F84" w14:textId="77777777" w:rsidR="00EA72BE" w:rsidRPr="00C644CF" w:rsidRDefault="00EA72BE" w:rsidP="00EA72BE">
      <w:pPr>
        <w:ind w:left="567" w:hanging="567"/>
        <w:jc w:val="both"/>
        <w:rPr>
          <w:rFonts w:ascii="Arial" w:hAnsi="Arial" w:cs="Arial"/>
          <w:b/>
          <w:bCs/>
          <w:sz w:val="24"/>
          <w:szCs w:val="24"/>
        </w:rPr>
      </w:pPr>
      <w:bookmarkStart w:id="23" w:name="a324896"/>
      <w:bookmarkEnd w:id="23"/>
      <w:r w:rsidRPr="00C644CF">
        <w:rPr>
          <w:rFonts w:ascii="Arial" w:hAnsi="Arial" w:cs="Arial"/>
          <w:b/>
          <w:bCs/>
          <w:sz w:val="24"/>
          <w:szCs w:val="24"/>
        </w:rPr>
        <w:t xml:space="preserve">1.1 </w:t>
      </w:r>
      <w:r>
        <w:rPr>
          <w:rFonts w:ascii="Arial" w:hAnsi="Arial" w:cs="Arial"/>
          <w:b/>
          <w:bCs/>
          <w:sz w:val="24"/>
          <w:szCs w:val="24"/>
        </w:rPr>
        <w:tab/>
        <w:t>Prevention of Fraud and Bribery</w:t>
      </w:r>
    </w:p>
    <w:p w14:paraId="047E6BBC" w14:textId="77777777" w:rsidR="00EA72BE" w:rsidRPr="00715D6D" w:rsidRDefault="00EA72BE" w:rsidP="00EA72BE">
      <w:pPr>
        <w:jc w:val="both"/>
        <w:rPr>
          <w:rFonts w:ascii="Arial" w:hAnsi="Arial" w:cs="Arial"/>
          <w:bCs/>
          <w:sz w:val="24"/>
          <w:szCs w:val="24"/>
        </w:rPr>
      </w:pPr>
      <w:bookmarkStart w:id="24" w:name="d43407e181"/>
      <w:bookmarkStart w:id="25" w:name="a754740"/>
      <w:bookmarkEnd w:id="24"/>
      <w:bookmarkEnd w:id="25"/>
      <w:r>
        <w:rPr>
          <w:rFonts w:ascii="Arial" w:hAnsi="Arial" w:cs="Arial"/>
          <w:bCs/>
          <w:sz w:val="24"/>
          <w:szCs w:val="24"/>
        </w:rPr>
        <w:t xml:space="preserve">1.1.1 </w:t>
      </w:r>
      <w:r w:rsidRPr="00715D6D">
        <w:rPr>
          <w:rFonts w:ascii="Arial" w:hAnsi="Arial" w:cs="Arial"/>
          <w:bCs/>
          <w:sz w:val="24"/>
          <w:szCs w:val="24"/>
        </w:rPr>
        <w:t>the Company represents and warrants that neither it, nor to the best of its knowledge any Company's Personnel, have at any time prior to the Effective Date:</w:t>
      </w:r>
    </w:p>
    <w:p w14:paraId="00F7C84B" w14:textId="77777777" w:rsidR="00EA72BE" w:rsidRPr="00715D6D" w:rsidRDefault="00EA72BE" w:rsidP="00EA72BE">
      <w:pPr>
        <w:jc w:val="both"/>
        <w:rPr>
          <w:rFonts w:ascii="Arial" w:hAnsi="Arial" w:cs="Arial"/>
          <w:bCs/>
          <w:sz w:val="24"/>
          <w:szCs w:val="24"/>
        </w:rPr>
      </w:pPr>
      <w:bookmarkStart w:id="26" w:name="a771580"/>
      <w:bookmarkEnd w:id="26"/>
      <w:r w:rsidRPr="00715D6D">
        <w:rPr>
          <w:rFonts w:ascii="Arial" w:hAnsi="Arial" w:cs="Arial"/>
          <w:bCs/>
          <w:sz w:val="24"/>
          <w:szCs w:val="24"/>
        </w:rPr>
        <w:t>(a) committed a Prohibited Act or been formally notified that it is subject to an investigation or prosecution which relates to an alleged Prohibited Act; and/or</w:t>
      </w:r>
    </w:p>
    <w:p w14:paraId="3CCB932D" w14:textId="77777777" w:rsidR="00EA72BE" w:rsidRPr="00715D6D" w:rsidRDefault="00EA72BE" w:rsidP="00EA72BE">
      <w:pPr>
        <w:jc w:val="both"/>
        <w:rPr>
          <w:rFonts w:ascii="Arial" w:hAnsi="Arial" w:cs="Arial"/>
          <w:bCs/>
          <w:sz w:val="24"/>
          <w:szCs w:val="24"/>
        </w:rPr>
      </w:pPr>
      <w:bookmarkStart w:id="27" w:name="a688721"/>
      <w:bookmarkEnd w:id="27"/>
      <w:r w:rsidRPr="00715D6D">
        <w:rPr>
          <w:rFonts w:ascii="Arial" w:hAnsi="Arial" w:cs="Arial"/>
          <w:bCs/>
          <w:sz w:val="24"/>
          <w:szCs w:val="24"/>
        </w:rPr>
        <w:t>(b) been listed by any government department or agency as being debarred, suspended, proposed for suspension or debarment, or otherwise ineligible for participation in government procurement programmes or contracts on the grounds of a Prohibited Act.</w:t>
      </w:r>
    </w:p>
    <w:p w14:paraId="68DA0C73" w14:textId="77777777" w:rsidR="00EA72BE" w:rsidRPr="00715D6D" w:rsidRDefault="00EA72BE" w:rsidP="00EA72BE">
      <w:pPr>
        <w:jc w:val="both"/>
        <w:rPr>
          <w:rFonts w:ascii="Arial" w:hAnsi="Arial" w:cs="Arial"/>
          <w:bCs/>
          <w:sz w:val="24"/>
          <w:szCs w:val="24"/>
        </w:rPr>
      </w:pPr>
      <w:bookmarkStart w:id="28" w:name="a797188"/>
      <w:bookmarkEnd w:id="28"/>
      <w:r>
        <w:rPr>
          <w:rFonts w:ascii="Arial" w:hAnsi="Arial" w:cs="Arial"/>
          <w:bCs/>
          <w:sz w:val="24"/>
          <w:szCs w:val="24"/>
        </w:rPr>
        <w:t xml:space="preserve">1.1.2   </w:t>
      </w:r>
      <w:r w:rsidRPr="00715D6D">
        <w:rPr>
          <w:rFonts w:ascii="Arial" w:hAnsi="Arial" w:cs="Arial"/>
          <w:bCs/>
          <w:sz w:val="24"/>
          <w:szCs w:val="24"/>
        </w:rPr>
        <w:t>the Company shall not during the term of this Agreement:</w:t>
      </w:r>
    </w:p>
    <w:p w14:paraId="101C7AB0" w14:textId="77777777" w:rsidR="00EA72BE" w:rsidRPr="00715D6D" w:rsidRDefault="00EA72BE" w:rsidP="00EA72BE">
      <w:pPr>
        <w:jc w:val="both"/>
        <w:rPr>
          <w:rFonts w:ascii="Arial" w:hAnsi="Arial" w:cs="Arial"/>
          <w:bCs/>
          <w:sz w:val="24"/>
          <w:szCs w:val="24"/>
        </w:rPr>
      </w:pPr>
      <w:bookmarkStart w:id="29" w:name="a424610"/>
      <w:bookmarkEnd w:id="29"/>
      <w:r w:rsidRPr="00715D6D">
        <w:rPr>
          <w:rFonts w:ascii="Arial" w:hAnsi="Arial" w:cs="Arial"/>
          <w:bCs/>
          <w:sz w:val="24"/>
          <w:szCs w:val="24"/>
        </w:rPr>
        <w:t>(a) commit a Prohibited Act; and/or</w:t>
      </w:r>
    </w:p>
    <w:p w14:paraId="2F9B5C6C" w14:textId="77777777" w:rsidR="00EA72BE" w:rsidRPr="00715D6D" w:rsidRDefault="00EA72BE" w:rsidP="00EA72BE">
      <w:pPr>
        <w:jc w:val="both"/>
        <w:rPr>
          <w:rFonts w:ascii="Arial" w:hAnsi="Arial" w:cs="Arial"/>
          <w:bCs/>
          <w:sz w:val="24"/>
          <w:szCs w:val="24"/>
        </w:rPr>
      </w:pPr>
      <w:bookmarkStart w:id="30" w:name="a247073"/>
      <w:bookmarkEnd w:id="30"/>
      <w:r w:rsidRPr="00715D6D">
        <w:rPr>
          <w:rFonts w:ascii="Arial" w:hAnsi="Arial" w:cs="Arial"/>
          <w:bCs/>
          <w:sz w:val="24"/>
          <w:szCs w:val="24"/>
        </w:rPr>
        <w:t>(b) do or suffer anything to be done which would cause the Client or any of the Client's employees, Companys, contractors, sub-contractors or agents to contravene any of the Bribery Act or otherwise incur any liability in relation to the Bribery Act.</w:t>
      </w:r>
    </w:p>
    <w:p w14:paraId="763574B2" w14:textId="77777777" w:rsidR="00EA72BE" w:rsidRPr="00715D6D" w:rsidRDefault="00EA72BE" w:rsidP="00EA72BE">
      <w:pPr>
        <w:jc w:val="both"/>
        <w:rPr>
          <w:rFonts w:ascii="Arial" w:hAnsi="Arial" w:cs="Arial"/>
          <w:bCs/>
          <w:sz w:val="24"/>
          <w:szCs w:val="24"/>
        </w:rPr>
      </w:pPr>
      <w:bookmarkStart w:id="31" w:name="a57863"/>
      <w:bookmarkEnd w:id="31"/>
      <w:r>
        <w:rPr>
          <w:rFonts w:ascii="Arial" w:hAnsi="Arial" w:cs="Arial"/>
          <w:bCs/>
          <w:sz w:val="24"/>
          <w:szCs w:val="24"/>
        </w:rPr>
        <w:t xml:space="preserve">1.1.3    </w:t>
      </w:r>
      <w:r w:rsidRPr="00715D6D">
        <w:rPr>
          <w:rFonts w:ascii="Arial" w:hAnsi="Arial" w:cs="Arial"/>
          <w:bCs/>
          <w:sz w:val="24"/>
          <w:szCs w:val="24"/>
        </w:rPr>
        <w:t>the Company shall during the term of this Agreement:</w:t>
      </w:r>
    </w:p>
    <w:p w14:paraId="7BCACC38" w14:textId="77777777" w:rsidR="00EA72BE" w:rsidRPr="00715D6D" w:rsidRDefault="00EA72BE" w:rsidP="00EA72BE">
      <w:pPr>
        <w:jc w:val="both"/>
        <w:rPr>
          <w:rFonts w:ascii="Arial" w:hAnsi="Arial" w:cs="Arial"/>
          <w:bCs/>
          <w:sz w:val="24"/>
          <w:szCs w:val="24"/>
        </w:rPr>
      </w:pPr>
      <w:r w:rsidRPr="00715D6D">
        <w:rPr>
          <w:rFonts w:ascii="Arial" w:hAnsi="Arial" w:cs="Arial"/>
          <w:bCs/>
          <w:sz w:val="24"/>
          <w:szCs w:val="24"/>
        </w:rPr>
        <w:t>(a) establish, maintain and enforce, and require that its Sub-contractors establish, maintain and enforce, policies and procedures which are adequate to ensure compliance with the Bribery Act and prevent the occurrence of a Prohibited Act; and</w:t>
      </w:r>
    </w:p>
    <w:p w14:paraId="2E096E6A" w14:textId="77777777" w:rsidR="00EA72BE" w:rsidRPr="00715D6D" w:rsidRDefault="00EA72BE" w:rsidP="00EA72BE">
      <w:pPr>
        <w:jc w:val="both"/>
        <w:rPr>
          <w:rFonts w:ascii="Arial" w:hAnsi="Arial" w:cs="Arial"/>
          <w:bCs/>
          <w:sz w:val="24"/>
          <w:szCs w:val="24"/>
        </w:rPr>
      </w:pPr>
      <w:r w:rsidRPr="00715D6D">
        <w:rPr>
          <w:rFonts w:ascii="Arial" w:hAnsi="Arial" w:cs="Arial"/>
          <w:bCs/>
          <w:sz w:val="24"/>
          <w:szCs w:val="24"/>
        </w:rPr>
        <w:t>(b) keep appropriate records of its compliance with its obligations under Clause 1.</w:t>
      </w:r>
      <w:r>
        <w:rPr>
          <w:rFonts w:ascii="Arial" w:hAnsi="Arial" w:cs="Arial"/>
          <w:bCs/>
          <w:sz w:val="24"/>
          <w:szCs w:val="24"/>
        </w:rPr>
        <w:t>1.2</w:t>
      </w:r>
      <w:r w:rsidRPr="00715D6D">
        <w:rPr>
          <w:rFonts w:ascii="Arial" w:hAnsi="Arial" w:cs="Arial"/>
          <w:bCs/>
          <w:sz w:val="24"/>
          <w:szCs w:val="24"/>
        </w:rPr>
        <w:t>(a) and make such records available to the Client on request.</w:t>
      </w:r>
    </w:p>
    <w:p w14:paraId="3ADDABE7" w14:textId="77777777" w:rsidR="00EA72BE" w:rsidRPr="00715D6D" w:rsidRDefault="00EA72BE" w:rsidP="00EA72BE">
      <w:pPr>
        <w:jc w:val="both"/>
        <w:rPr>
          <w:rFonts w:ascii="Arial" w:hAnsi="Arial" w:cs="Arial"/>
          <w:bCs/>
          <w:sz w:val="24"/>
          <w:szCs w:val="24"/>
        </w:rPr>
      </w:pPr>
      <w:bookmarkStart w:id="32" w:name="a836145"/>
      <w:bookmarkEnd w:id="32"/>
      <w:r>
        <w:rPr>
          <w:rFonts w:ascii="Arial" w:hAnsi="Arial" w:cs="Arial"/>
          <w:bCs/>
          <w:sz w:val="24"/>
          <w:szCs w:val="24"/>
        </w:rPr>
        <w:t xml:space="preserve">1.1.4    </w:t>
      </w:r>
      <w:r w:rsidRPr="00715D6D">
        <w:rPr>
          <w:rFonts w:ascii="Arial" w:hAnsi="Arial" w:cs="Arial"/>
          <w:bCs/>
          <w:sz w:val="24"/>
          <w:szCs w:val="24"/>
        </w:rPr>
        <w:t>the Company shall immediately notify the Client in writing if it becomes aware of any breach of Clause 1.1 and/or 1.</w:t>
      </w:r>
      <w:r>
        <w:rPr>
          <w:rFonts w:ascii="Arial" w:hAnsi="Arial" w:cs="Arial"/>
          <w:bCs/>
          <w:sz w:val="24"/>
          <w:szCs w:val="24"/>
        </w:rPr>
        <w:t>1.1</w:t>
      </w:r>
      <w:r w:rsidRPr="00715D6D">
        <w:rPr>
          <w:rFonts w:ascii="Arial" w:hAnsi="Arial" w:cs="Arial"/>
          <w:bCs/>
          <w:sz w:val="24"/>
          <w:szCs w:val="24"/>
        </w:rPr>
        <w:t>, or has reason to believe that it has or any of the Company's Personnel have:</w:t>
      </w:r>
    </w:p>
    <w:p w14:paraId="65189D20" w14:textId="77777777" w:rsidR="00EA72BE" w:rsidRPr="00715D6D" w:rsidRDefault="00EA72BE" w:rsidP="00EA72BE">
      <w:pPr>
        <w:jc w:val="both"/>
        <w:rPr>
          <w:rFonts w:ascii="Arial" w:hAnsi="Arial" w:cs="Arial"/>
          <w:bCs/>
          <w:sz w:val="24"/>
          <w:szCs w:val="24"/>
        </w:rPr>
      </w:pPr>
      <w:r w:rsidRPr="00715D6D">
        <w:rPr>
          <w:rFonts w:ascii="Arial" w:hAnsi="Arial" w:cs="Arial"/>
          <w:bCs/>
          <w:sz w:val="24"/>
          <w:szCs w:val="24"/>
        </w:rPr>
        <w:t>(a) been subject to an investigation or prosecution which relates to an alleged Prohibited Act;</w:t>
      </w:r>
    </w:p>
    <w:p w14:paraId="7C50B727" w14:textId="77777777" w:rsidR="00EA72BE" w:rsidRPr="00715D6D" w:rsidRDefault="00EA72BE" w:rsidP="00EA72BE">
      <w:pPr>
        <w:jc w:val="both"/>
        <w:rPr>
          <w:rFonts w:ascii="Arial" w:hAnsi="Arial" w:cs="Arial"/>
          <w:bCs/>
          <w:sz w:val="24"/>
          <w:szCs w:val="24"/>
        </w:rPr>
      </w:pPr>
      <w:r w:rsidRPr="00715D6D">
        <w:rPr>
          <w:rFonts w:ascii="Arial" w:hAnsi="Arial" w:cs="Arial"/>
          <w:bCs/>
          <w:sz w:val="24"/>
          <w:szCs w:val="24"/>
        </w:rPr>
        <w:t>(b) been listed by any government department or agency as being debarred, suspended, proposed for suspension or debarment, or otherwise ineligible for participation in government procurement programmes or contracts on the grounds of a Prohibited Act; and/or</w:t>
      </w:r>
    </w:p>
    <w:p w14:paraId="3F8F4DE7" w14:textId="77777777" w:rsidR="00EA72BE" w:rsidRPr="00715D6D" w:rsidRDefault="00EA72BE" w:rsidP="00EA72BE">
      <w:pPr>
        <w:jc w:val="both"/>
        <w:rPr>
          <w:rFonts w:ascii="Arial" w:hAnsi="Arial" w:cs="Arial"/>
          <w:bCs/>
          <w:sz w:val="24"/>
          <w:szCs w:val="24"/>
        </w:rPr>
      </w:pPr>
      <w:r w:rsidRPr="00715D6D">
        <w:rPr>
          <w:rFonts w:ascii="Arial" w:hAnsi="Arial" w:cs="Arial"/>
          <w:bCs/>
          <w:sz w:val="24"/>
          <w:szCs w:val="24"/>
        </w:rPr>
        <w:t>(c) received a request or demand for any undue financial or other advantage of any kind in connection with the performance of this Agreement or otherwise suspects that any person or Party directly or indirectly connected with this Agreement has committed or attempted to commit a Prohibited Act.</w:t>
      </w:r>
    </w:p>
    <w:p w14:paraId="77AC5EC5" w14:textId="77777777" w:rsidR="00EA72BE" w:rsidRPr="00715D6D" w:rsidRDefault="00EA72BE" w:rsidP="00EA72BE">
      <w:pPr>
        <w:jc w:val="both"/>
        <w:rPr>
          <w:rFonts w:ascii="Arial" w:hAnsi="Arial" w:cs="Arial"/>
          <w:bCs/>
          <w:sz w:val="24"/>
          <w:szCs w:val="24"/>
        </w:rPr>
      </w:pPr>
      <w:bookmarkStart w:id="33" w:name="d43407e226"/>
      <w:bookmarkStart w:id="34" w:name="a1017728"/>
      <w:bookmarkEnd w:id="33"/>
      <w:bookmarkEnd w:id="34"/>
      <w:r>
        <w:rPr>
          <w:rFonts w:ascii="Arial" w:hAnsi="Arial" w:cs="Arial"/>
          <w:bCs/>
          <w:sz w:val="24"/>
          <w:szCs w:val="24"/>
        </w:rPr>
        <w:t xml:space="preserve">1.1.5   </w:t>
      </w:r>
      <w:r w:rsidRPr="00715D6D">
        <w:rPr>
          <w:rFonts w:ascii="Arial" w:hAnsi="Arial" w:cs="Arial"/>
          <w:bCs/>
          <w:sz w:val="24"/>
          <w:szCs w:val="24"/>
        </w:rPr>
        <w:t>If the Company makes a notification to the Client pursuant to Clause 1.</w:t>
      </w:r>
      <w:r>
        <w:rPr>
          <w:rFonts w:ascii="Arial" w:hAnsi="Arial" w:cs="Arial"/>
          <w:bCs/>
          <w:sz w:val="24"/>
          <w:szCs w:val="24"/>
        </w:rPr>
        <w:t>1.3</w:t>
      </w:r>
      <w:r w:rsidRPr="00715D6D">
        <w:rPr>
          <w:rFonts w:ascii="Arial" w:hAnsi="Arial" w:cs="Arial"/>
          <w:bCs/>
          <w:sz w:val="24"/>
          <w:szCs w:val="24"/>
        </w:rPr>
        <w:t>, the Company shall respond promptly to the Client's enquiries, co-operate with any investigation, and allow the Client to audit any books, records and/or any other relevant documentation reasonably required by the Client.</w:t>
      </w:r>
    </w:p>
    <w:p w14:paraId="2ABCB330" w14:textId="77777777" w:rsidR="00EA72BE" w:rsidRPr="00715D6D" w:rsidRDefault="00EA72BE" w:rsidP="00EA72BE">
      <w:pPr>
        <w:jc w:val="both"/>
        <w:rPr>
          <w:rFonts w:ascii="Arial" w:hAnsi="Arial" w:cs="Arial"/>
          <w:bCs/>
          <w:sz w:val="24"/>
          <w:szCs w:val="24"/>
        </w:rPr>
      </w:pPr>
      <w:bookmarkStart w:id="35" w:name="d43407e254"/>
      <w:bookmarkStart w:id="36" w:name="a555840"/>
      <w:bookmarkEnd w:id="35"/>
      <w:bookmarkEnd w:id="36"/>
      <w:r>
        <w:rPr>
          <w:rFonts w:ascii="Arial" w:hAnsi="Arial" w:cs="Arial"/>
          <w:bCs/>
          <w:sz w:val="24"/>
          <w:szCs w:val="24"/>
        </w:rPr>
        <w:t xml:space="preserve">1.1.6   </w:t>
      </w:r>
      <w:r w:rsidRPr="00715D6D">
        <w:rPr>
          <w:rFonts w:ascii="Arial" w:hAnsi="Arial" w:cs="Arial"/>
          <w:bCs/>
          <w:sz w:val="24"/>
          <w:szCs w:val="24"/>
        </w:rPr>
        <w:t>If the Company is in Default under Clauses 1.1 and/or 1.</w:t>
      </w:r>
      <w:r>
        <w:rPr>
          <w:rFonts w:ascii="Arial" w:hAnsi="Arial" w:cs="Arial"/>
          <w:bCs/>
          <w:sz w:val="24"/>
          <w:szCs w:val="24"/>
        </w:rPr>
        <w:t>1.1</w:t>
      </w:r>
      <w:r w:rsidRPr="00715D6D">
        <w:rPr>
          <w:rFonts w:ascii="Arial" w:hAnsi="Arial" w:cs="Arial"/>
          <w:bCs/>
          <w:sz w:val="24"/>
          <w:szCs w:val="24"/>
        </w:rPr>
        <w:t>, the Client may by notice:</w:t>
      </w:r>
    </w:p>
    <w:p w14:paraId="24330996" w14:textId="77777777" w:rsidR="00EA72BE" w:rsidRPr="00715D6D" w:rsidRDefault="00EA72BE" w:rsidP="00EA72BE">
      <w:pPr>
        <w:jc w:val="both"/>
        <w:rPr>
          <w:rFonts w:ascii="Arial" w:hAnsi="Arial" w:cs="Arial"/>
          <w:bCs/>
          <w:sz w:val="24"/>
          <w:szCs w:val="24"/>
        </w:rPr>
      </w:pPr>
      <w:bookmarkStart w:id="37" w:name="a514106"/>
      <w:bookmarkEnd w:id="37"/>
      <w:r w:rsidRPr="00715D6D">
        <w:rPr>
          <w:rFonts w:ascii="Arial" w:hAnsi="Arial" w:cs="Arial"/>
          <w:bCs/>
          <w:sz w:val="24"/>
          <w:szCs w:val="24"/>
        </w:rPr>
        <w:t>(a) require the Company to remove from performance of this Agreement any Company's Personnel whose acts or omissions have caused the Default; or</w:t>
      </w:r>
    </w:p>
    <w:p w14:paraId="55038E77" w14:textId="77777777" w:rsidR="00EA72BE" w:rsidRPr="00715D6D" w:rsidRDefault="00EA72BE" w:rsidP="00EA72BE">
      <w:pPr>
        <w:jc w:val="both"/>
        <w:rPr>
          <w:rFonts w:ascii="Arial" w:hAnsi="Arial" w:cs="Arial"/>
          <w:bCs/>
          <w:sz w:val="24"/>
          <w:szCs w:val="24"/>
        </w:rPr>
      </w:pPr>
      <w:bookmarkStart w:id="38" w:name="a713006"/>
      <w:bookmarkEnd w:id="38"/>
      <w:r w:rsidRPr="00715D6D">
        <w:rPr>
          <w:rFonts w:ascii="Arial" w:hAnsi="Arial" w:cs="Arial"/>
          <w:bCs/>
          <w:sz w:val="24"/>
          <w:szCs w:val="24"/>
        </w:rPr>
        <w:t>(b) immediately terminate this Agreement.</w:t>
      </w:r>
    </w:p>
    <w:p w14:paraId="047D564F" w14:textId="77777777" w:rsidR="00EA72BE" w:rsidRDefault="00EA72BE" w:rsidP="00EA72BE">
      <w:pPr>
        <w:jc w:val="both"/>
        <w:rPr>
          <w:rFonts w:ascii="Arial" w:hAnsi="Arial" w:cs="Arial"/>
          <w:bCs/>
          <w:sz w:val="24"/>
          <w:szCs w:val="24"/>
        </w:rPr>
      </w:pPr>
      <w:bookmarkStart w:id="39" w:name="d43407e269"/>
      <w:bookmarkStart w:id="40" w:name="a825464"/>
      <w:bookmarkEnd w:id="39"/>
      <w:bookmarkEnd w:id="40"/>
      <w:r>
        <w:rPr>
          <w:rFonts w:ascii="Arial" w:hAnsi="Arial" w:cs="Arial"/>
          <w:bCs/>
          <w:sz w:val="24"/>
          <w:szCs w:val="24"/>
        </w:rPr>
        <w:t xml:space="preserve">1.1.7    </w:t>
      </w:r>
      <w:r w:rsidRPr="00715D6D">
        <w:rPr>
          <w:rFonts w:ascii="Arial" w:hAnsi="Arial" w:cs="Arial"/>
          <w:bCs/>
          <w:sz w:val="24"/>
          <w:szCs w:val="24"/>
        </w:rPr>
        <w:t>Any notice served by the Client under Clause 1.</w:t>
      </w:r>
      <w:r>
        <w:rPr>
          <w:rFonts w:ascii="Arial" w:hAnsi="Arial" w:cs="Arial"/>
          <w:bCs/>
          <w:sz w:val="24"/>
          <w:szCs w:val="24"/>
        </w:rPr>
        <w:t>1.5</w:t>
      </w:r>
      <w:r w:rsidRPr="00715D6D">
        <w:rPr>
          <w:rFonts w:ascii="Arial" w:hAnsi="Arial" w:cs="Arial"/>
          <w:bCs/>
          <w:sz w:val="24"/>
          <w:szCs w:val="24"/>
        </w:rPr>
        <w:t xml:space="preserve"> shall specify the nature of the Prohibited Act, the identity of the Party who the Client believes has committed the Prohibited Act and the action that the Client has elected to take (including, where relevant, the date on which this Agreement shall terminate).</w:t>
      </w:r>
    </w:p>
    <w:p w14:paraId="5764B777" w14:textId="77777777" w:rsidR="00EA72BE" w:rsidRPr="00715D6D" w:rsidRDefault="00EA72BE" w:rsidP="00EA72BE">
      <w:pPr>
        <w:jc w:val="both"/>
        <w:rPr>
          <w:rFonts w:ascii="Arial" w:hAnsi="Arial" w:cs="Arial"/>
          <w:bCs/>
          <w:sz w:val="24"/>
          <w:szCs w:val="24"/>
        </w:rPr>
      </w:pPr>
    </w:p>
    <w:p w14:paraId="4DDF34DC" w14:textId="77777777" w:rsidR="00EA72BE" w:rsidRPr="00715D6D" w:rsidRDefault="00EA72BE" w:rsidP="00EA72BE">
      <w:pPr>
        <w:ind w:left="567" w:hanging="567"/>
        <w:jc w:val="both"/>
        <w:rPr>
          <w:rFonts w:ascii="Arial" w:hAnsi="Arial" w:cs="Arial"/>
          <w:b/>
          <w:bCs/>
          <w:sz w:val="24"/>
          <w:szCs w:val="24"/>
        </w:rPr>
      </w:pPr>
      <w:r w:rsidRPr="00715D6D">
        <w:rPr>
          <w:rFonts w:ascii="Arial" w:hAnsi="Arial" w:cs="Arial"/>
          <w:b/>
          <w:bCs/>
          <w:sz w:val="24"/>
          <w:szCs w:val="24"/>
        </w:rPr>
        <w:t xml:space="preserve">2. </w:t>
      </w:r>
      <w:r>
        <w:rPr>
          <w:rFonts w:ascii="Arial" w:hAnsi="Arial" w:cs="Arial"/>
          <w:b/>
          <w:bCs/>
          <w:sz w:val="24"/>
          <w:szCs w:val="24"/>
        </w:rPr>
        <w:tab/>
      </w:r>
      <w:r w:rsidRPr="00715D6D">
        <w:rPr>
          <w:rFonts w:ascii="Arial" w:hAnsi="Arial" w:cs="Arial"/>
          <w:b/>
          <w:bCs/>
          <w:sz w:val="24"/>
          <w:szCs w:val="24"/>
        </w:rPr>
        <w:t>EQUALITY AND DIVERSITY</w:t>
      </w:r>
    </w:p>
    <w:p w14:paraId="06FBB397" w14:textId="77777777" w:rsidR="00EA72BE" w:rsidRPr="00715D6D" w:rsidRDefault="00EA72BE" w:rsidP="00EA72BE">
      <w:pPr>
        <w:jc w:val="both"/>
        <w:rPr>
          <w:rFonts w:ascii="Arial" w:hAnsi="Arial" w:cs="Arial"/>
          <w:bCs/>
          <w:sz w:val="24"/>
          <w:szCs w:val="24"/>
        </w:rPr>
      </w:pPr>
      <w:bookmarkStart w:id="41" w:name="d85194e73"/>
      <w:bookmarkStart w:id="42" w:name="a1022918"/>
      <w:bookmarkEnd w:id="41"/>
      <w:bookmarkEnd w:id="42"/>
      <w:r w:rsidRPr="00715D6D">
        <w:rPr>
          <w:rFonts w:ascii="Arial" w:hAnsi="Arial" w:cs="Arial"/>
          <w:bCs/>
          <w:sz w:val="24"/>
          <w:szCs w:val="24"/>
        </w:rPr>
        <w:t>the Company shall:</w:t>
      </w:r>
    </w:p>
    <w:p w14:paraId="01256F44" w14:textId="77777777" w:rsidR="00EA72BE" w:rsidRPr="00715D6D" w:rsidRDefault="00EA72BE" w:rsidP="00EA72BE">
      <w:pPr>
        <w:jc w:val="both"/>
        <w:rPr>
          <w:rFonts w:ascii="Arial" w:hAnsi="Arial" w:cs="Arial"/>
          <w:bCs/>
          <w:sz w:val="24"/>
          <w:szCs w:val="24"/>
        </w:rPr>
      </w:pPr>
      <w:r w:rsidRPr="00715D6D">
        <w:rPr>
          <w:rFonts w:ascii="Arial" w:hAnsi="Arial" w:cs="Arial"/>
          <w:bCs/>
          <w:sz w:val="24"/>
          <w:szCs w:val="24"/>
        </w:rPr>
        <w:t>(a) perform its obligations under this Agreement (including those in relation to the Services) in accordance with:</w:t>
      </w:r>
    </w:p>
    <w:p w14:paraId="142A3B27" w14:textId="77777777" w:rsidR="00EA72BE" w:rsidRPr="00715D6D" w:rsidRDefault="00EA72BE" w:rsidP="00EA72BE">
      <w:pPr>
        <w:ind w:left="567" w:hanging="283"/>
        <w:jc w:val="both"/>
        <w:rPr>
          <w:rFonts w:ascii="Arial" w:hAnsi="Arial" w:cs="Arial"/>
          <w:bCs/>
          <w:sz w:val="24"/>
          <w:szCs w:val="24"/>
        </w:rPr>
      </w:pPr>
      <w:r w:rsidRPr="00715D6D">
        <w:rPr>
          <w:rFonts w:ascii="Arial" w:hAnsi="Arial" w:cs="Arial"/>
          <w:bCs/>
          <w:sz w:val="24"/>
          <w:szCs w:val="24"/>
        </w:rPr>
        <w:t>(i) all applicable equality Law (whether in relation to race, sex, gender reassignment, age, disability, sexual orientation, religion or belief, pregnancy, maternity or otherwise);</w:t>
      </w:r>
    </w:p>
    <w:p w14:paraId="332C0A88" w14:textId="77777777" w:rsidR="00EA72BE" w:rsidRPr="00715D6D" w:rsidRDefault="00EA72BE" w:rsidP="00EA72BE">
      <w:pPr>
        <w:ind w:left="567" w:hanging="283"/>
        <w:jc w:val="both"/>
        <w:rPr>
          <w:rFonts w:ascii="Arial" w:hAnsi="Arial" w:cs="Arial"/>
          <w:bCs/>
          <w:sz w:val="24"/>
          <w:szCs w:val="24"/>
        </w:rPr>
      </w:pPr>
      <w:r w:rsidRPr="00715D6D">
        <w:rPr>
          <w:rFonts w:ascii="Arial" w:hAnsi="Arial" w:cs="Arial"/>
          <w:bCs/>
          <w:sz w:val="24"/>
          <w:szCs w:val="24"/>
        </w:rPr>
        <w:t>(ii) the Client’s equality and diversity policy as provided to the Company from time to time; and</w:t>
      </w:r>
    </w:p>
    <w:p w14:paraId="3B9CCDB3" w14:textId="77777777" w:rsidR="00EA72BE" w:rsidRPr="00715D6D" w:rsidRDefault="00EA72BE" w:rsidP="00EA72BE">
      <w:pPr>
        <w:ind w:left="567" w:hanging="283"/>
        <w:jc w:val="both"/>
        <w:rPr>
          <w:rFonts w:ascii="Arial" w:hAnsi="Arial" w:cs="Arial"/>
          <w:bCs/>
          <w:sz w:val="24"/>
          <w:szCs w:val="24"/>
        </w:rPr>
      </w:pPr>
      <w:r w:rsidRPr="00715D6D">
        <w:rPr>
          <w:rFonts w:ascii="Arial" w:hAnsi="Arial" w:cs="Arial"/>
          <w:bCs/>
          <w:sz w:val="24"/>
          <w:szCs w:val="24"/>
        </w:rPr>
        <w:t>(iii) any other requirements and instructions which the Client reasonably imposes in connection with any equality obligations imposed on the Client at any time under applicable equality Law; and</w:t>
      </w:r>
    </w:p>
    <w:p w14:paraId="098C1666" w14:textId="77777777" w:rsidR="00EA72BE" w:rsidRPr="00715D6D" w:rsidRDefault="00EA72BE" w:rsidP="00EA72BE">
      <w:pPr>
        <w:jc w:val="both"/>
        <w:rPr>
          <w:rFonts w:ascii="Arial" w:hAnsi="Arial" w:cs="Arial"/>
          <w:bCs/>
          <w:sz w:val="24"/>
          <w:szCs w:val="24"/>
        </w:rPr>
      </w:pPr>
      <w:r w:rsidRPr="00715D6D">
        <w:rPr>
          <w:rFonts w:ascii="Arial" w:hAnsi="Arial" w:cs="Arial"/>
          <w:bCs/>
          <w:sz w:val="24"/>
          <w:szCs w:val="24"/>
        </w:rPr>
        <w:t>(b) take all necessary steps, and inform the Client of the steps taken, to prevent unlawful discrimination designated as such by any court or tribunal, or the Equality and Human Rights Commission or (any successor organisation).</w:t>
      </w:r>
    </w:p>
    <w:p w14:paraId="5E43F210" w14:textId="77777777" w:rsidR="00EA72BE" w:rsidRPr="00715D6D" w:rsidRDefault="00EA72BE" w:rsidP="00EA72BE">
      <w:pPr>
        <w:ind w:left="567" w:hanging="567"/>
        <w:jc w:val="both"/>
        <w:rPr>
          <w:rFonts w:ascii="Arial" w:hAnsi="Arial" w:cs="Arial"/>
          <w:b/>
          <w:bCs/>
          <w:sz w:val="24"/>
          <w:szCs w:val="24"/>
        </w:rPr>
      </w:pPr>
      <w:r w:rsidRPr="00715D6D">
        <w:rPr>
          <w:rFonts w:ascii="Arial" w:hAnsi="Arial" w:cs="Arial"/>
          <w:b/>
          <w:bCs/>
          <w:sz w:val="24"/>
          <w:szCs w:val="24"/>
        </w:rPr>
        <w:t xml:space="preserve">3. </w:t>
      </w:r>
      <w:r>
        <w:rPr>
          <w:rFonts w:ascii="Arial" w:hAnsi="Arial" w:cs="Arial"/>
          <w:b/>
          <w:bCs/>
          <w:sz w:val="24"/>
          <w:szCs w:val="24"/>
        </w:rPr>
        <w:tab/>
      </w:r>
      <w:r w:rsidRPr="00715D6D">
        <w:rPr>
          <w:rFonts w:ascii="Arial" w:hAnsi="Arial" w:cs="Arial"/>
          <w:b/>
          <w:bCs/>
          <w:sz w:val="24"/>
          <w:szCs w:val="24"/>
        </w:rPr>
        <w:t>DATA PROTECTION</w:t>
      </w:r>
    </w:p>
    <w:p w14:paraId="6FAA33B0" w14:textId="77777777" w:rsidR="00EA72BE" w:rsidRPr="00715D6D" w:rsidRDefault="00EA72BE" w:rsidP="00EA72BE">
      <w:pPr>
        <w:spacing w:after="120" w:line="300" w:lineRule="atLeast"/>
        <w:ind w:hanging="11"/>
        <w:jc w:val="both"/>
        <w:rPr>
          <w:rFonts w:ascii="Arial" w:eastAsia="Arial" w:hAnsi="Arial" w:cs="Arial"/>
          <w:b/>
          <w:color w:val="000000"/>
          <w:sz w:val="24"/>
          <w:szCs w:val="24"/>
          <w:lang w:val="en-US"/>
        </w:rPr>
      </w:pPr>
      <w:bookmarkStart w:id="43" w:name="a355134"/>
      <w:r w:rsidRPr="00715D6D">
        <w:rPr>
          <w:rFonts w:ascii="Arial" w:eastAsia="Arial" w:hAnsi="Arial" w:cs="Arial"/>
          <w:b/>
          <w:color w:val="000000"/>
          <w:sz w:val="24"/>
          <w:szCs w:val="24"/>
          <w:lang w:val="en-US"/>
        </w:rPr>
        <w:tab/>
        <w:t xml:space="preserve">Controller, Processor, Data Subject, Personal Data, Personal Data Breach, processing and appropriate technical and organisational measures: </w:t>
      </w:r>
      <w:r w:rsidRPr="00715D6D">
        <w:rPr>
          <w:rFonts w:ascii="Arial" w:eastAsia="Arial" w:hAnsi="Arial" w:cs="Arial"/>
          <w:color w:val="000000"/>
          <w:sz w:val="24"/>
          <w:szCs w:val="24"/>
          <w:lang w:val="en-US"/>
        </w:rPr>
        <w:t>as defined in the Data Protection Legislation.</w:t>
      </w:r>
      <w:bookmarkEnd w:id="43"/>
    </w:p>
    <w:p w14:paraId="6F8DEC02" w14:textId="77777777" w:rsidR="00EA72BE" w:rsidRPr="00715D6D" w:rsidRDefault="00EA72BE" w:rsidP="00EA72BE">
      <w:pPr>
        <w:spacing w:after="120" w:line="300" w:lineRule="atLeast"/>
        <w:ind w:hanging="11"/>
        <w:jc w:val="both"/>
        <w:rPr>
          <w:rFonts w:ascii="Arial" w:eastAsia="Arial" w:hAnsi="Arial" w:cs="Arial"/>
          <w:b/>
          <w:color w:val="000000"/>
          <w:sz w:val="24"/>
          <w:szCs w:val="24"/>
          <w:lang w:val="en-US"/>
        </w:rPr>
      </w:pPr>
      <w:bookmarkStart w:id="44" w:name="a436775"/>
      <w:r w:rsidRPr="00715D6D">
        <w:rPr>
          <w:rFonts w:ascii="Arial" w:eastAsia="Arial" w:hAnsi="Arial" w:cs="Arial"/>
          <w:b/>
          <w:color w:val="000000"/>
          <w:sz w:val="24"/>
          <w:szCs w:val="24"/>
          <w:lang w:val="en-US"/>
        </w:rPr>
        <w:tab/>
        <w:t>Data Protection Legislation</w:t>
      </w:r>
      <w:r w:rsidRPr="00715D6D">
        <w:rPr>
          <w:rFonts w:ascii="Arial" w:eastAsia="Times New Roman" w:hAnsi="Arial" w:cs="Arial"/>
          <w:color w:val="000000"/>
          <w:sz w:val="24"/>
          <w:szCs w:val="24"/>
          <w:lang w:val="en-US"/>
        </w:rPr>
        <w:t>: all applicable data protection and privacy legislation in force from time to time in the UK including the retained EU law version of the General Data Protection Regulation ((EU) 2016/679) (UK GDPR); the Data Protection Act 2018 (DPA 2018) (and regulations made thereunder)  and the Privacy and Electronic Communications Regulations 2003 (SI 2003/2426) as amended and the guidance and codes of practice issued by the Information Commissioner or other relevant regulatory authority and applicable to a party.</w:t>
      </w:r>
      <w:bookmarkEnd w:id="44"/>
    </w:p>
    <w:p w14:paraId="32A3F958" w14:textId="77777777" w:rsidR="00EA72BE" w:rsidRPr="00715D6D" w:rsidRDefault="00EA72BE" w:rsidP="00EA72BE">
      <w:pPr>
        <w:keepNext/>
        <w:tabs>
          <w:tab w:val="num" w:pos="720"/>
        </w:tabs>
        <w:spacing w:before="240" w:after="240" w:line="300" w:lineRule="atLeast"/>
        <w:ind w:left="720" w:hanging="720"/>
        <w:jc w:val="both"/>
        <w:outlineLvl w:val="0"/>
        <w:rPr>
          <w:rFonts w:ascii="Arial" w:eastAsia="Times New Roman" w:hAnsi="Arial" w:cs="Arial"/>
          <w:b/>
          <w:color w:val="000000"/>
          <w:kern w:val="28"/>
          <w:sz w:val="24"/>
          <w:szCs w:val="24"/>
          <w:lang w:val="en-US"/>
        </w:rPr>
      </w:pPr>
      <w:bookmarkStart w:id="45" w:name="_Toc84599304"/>
      <w:r w:rsidRPr="00715D6D">
        <w:rPr>
          <w:rFonts w:ascii="Arial" w:eastAsia="Times New Roman" w:hAnsi="Arial" w:cs="Arial"/>
          <w:b/>
          <w:color w:val="000000"/>
          <w:kern w:val="28"/>
          <w:sz w:val="24"/>
          <w:szCs w:val="24"/>
          <w:lang w:val="en-US"/>
        </w:rPr>
        <w:t>3.1</w:t>
      </w:r>
      <w:r w:rsidRPr="00715D6D">
        <w:rPr>
          <w:rFonts w:ascii="Arial" w:eastAsia="Times New Roman" w:hAnsi="Arial" w:cs="Arial"/>
          <w:b/>
          <w:color w:val="000000"/>
          <w:kern w:val="28"/>
          <w:sz w:val="24"/>
          <w:szCs w:val="24"/>
          <w:lang w:val="en-US"/>
        </w:rPr>
        <w:tab/>
      </w:r>
      <w:r w:rsidRPr="00715D6D">
        <w:rPr>
          <w:rFonts w:ascii="Arial" w:eastAsia="Times New Roman" w:hAnsi="Arial" w:cs="Arial"/>
          <w:b/>
          <w:color w:val="000000"/>
          <w:kern w:val="28"/>
          <w:sz w:val="24"/>
          <w:szCs w:val="24"/>
          <w:lang w:val="en-US"/>
        </w:rPr>
        <w:fldChar w:fldCharType="begin"/>
      </w:r>
      <w:r w:rsidRPr="00715D6D">
        <w:rPr>
          <w:rFonts w:ascii="Arial" w:eastAsia="Times New Roman" w:hAnsi="Arial" w:cs="Arial"/>
          <w:b/>
          <w:color w:val="000000"/>
          <w:kern w:val="28"/>
          <w:sz w:val="24"/>
          <w:szCs w:val="24"/>
          <w:lang w:val="en-US"/>
        </w:rPr>
        <w:instrText>TC "27. Data processing" \l 1</w:instrText>
      </w:r>
      <w:r w:rsidRPr="00715D6D">
        <w:rPr>
          <w:rFonts w:ascii="Arial" w:eastAsia="Times New Roman" w:hAnsi="Arial" w:cs="Arial"/>
          <w:b/>
          <w:color w:val="000000"/>
          <w:kern w:val="28"/>
          <w:sz w:val="24"/>
          <w:szCs w:val="24"/>
          <w:lang w:val="en-US"/>
        </w:rPr>
        <w:fldChar w:fldCharType="end"/>
      </w:r>
      <w:bookmarkStart w:id="46" w:name="a805709"/>
      <w:bookmarkStart w:id="47" w:name="_Toc256000026"/>
      <w:r w:rsidRPr="00715D6D">
        <w:rPr>
          <w:rFonts w:ascii="Arial" w:eastAsia="Times New Roman" w:hAnsi="Arial" w:cs="Arial"/>
          <w:b/>
          <w:color w:val="000000"/>
          <w:kern w:val="28"/>
          <w:sz w:val="24"/>
          <w:szCs w:val="24"/>
          <w:lang w:val="en-US"/>
        </w:rPr>
        <w:t>Data processing</w:t>
      </w:r>
      <w:bookmarkEnd w:id="45"/>
      <w:bookmarkEnd w:id="46"/>
      <w:bookmarkEnd w:id="47"/>
    </w:p>
    <w:p w14:paraId="57A17F1B" w14:textId="77777777" w:rsidR="00EA72BE" w:rsidRPr="00715D6D" w:rsidRDefault="00EA72BE" w:rsidP="00EA72BE">
      <w:pPr>
        <w:numPr>
          <w:ilvl w:val="1"/>
          <w:numId w:val="0"/>
        </w:numPr>
        <w:tabs>
          <w:tab w:val="num" w:pos="720"/>
        </w:tabs>
        <w:spacing w:before="280" w:after="120" w:line="300" w:lineRule="atLeast"/>
        <w:ind w:left="720" w:hanging="720"/>
        <w:jc w:val="both"/>
        <w:outlineLvl w:val="1"/>
        <w:rPr>
          <w:rFonts w:ascii="Arial" w:eastAsia="Times New Roman" w:hAnsi="Arial" w:cs="Arial"/>
          <w:color w:val="000000"/>
          <w:sz w:val="24"/>
          <w:szCs w:val="24"/>
          <w:lang w:val="en-US"/>
        </w:rPr>
      </w:pPr>
      <w:bookmarkStart w:id="48" w:name="_Toc84599305"/>
      <w:bookmarkStart w:id="49" w:name="a700584"/>
      <w:r w:rsidRPr="00715D6D">
        <w:rPr>
          <w:rFonts w:ascii="Arial" w:eastAsia="Times New Roman" w:hAnsi="Arial" w:cs="Arial"/>
          <w:color w:val="000000"/>
          <w:sz w:val="24"/>
          <w:szCs w:val="24"/>
          <w:lang w:val="en-US"/>
        </w:rPr>
        <w:t>3.1.1</w:t>
      </w:r>
      <w:r w:rsidRPr="00715D6D">
        <w:rPr>
          <w:rFonts w:ascii="Arial" w:eastAsia="Times New Roman" w:hAnsi="Arial" w:cs="Arial"/>
          <w:color w:val="000000"/>
          <w:sz w:val="24"/>
          <w:szCs w:val="24"/>
          <w:lang w:val="en-US"/>
        </w:rPr>
        <w:tab/>
        <w:t>Both parties will comply with all applicable requirements of the Data Protection Legislation. This clause 3 is in addition to, and does not relieve, remove or replace, a party's obligations under the Data Protection Legislation.</w:t>
      </w:r>
      <w:bookmarkEnd w:id="48"/>
      <w:r w:rsidRPr="00715D6D">
        <w:rPr>
          <w:rFonts w:ascii="Arial" w:eastAsia="Times New Roman" w:hAnsi="Arial" w:cs="Arial"/>
          <w:color w:val="000000"/>
          <w:sz w:val="24"/>
          <w:szCs w:val="24"/>
          <w:lang w:val="en-US"/>
        </w:rPr>
        <w:t xml:space="preserve"> </w:t>
      </w:r>
      <w:bookmarkStart w:id="50" w:name="a757302"/>
      <w:bookmarkEnd w:id="49"/>
    </w:p>
    <w:p w14:paraId="69961C5A" w14:textId="77777777" w:rsidR="00EA72BE" w:rsidRPr="00715D6D" w:rsidRDefault="00EA72BE" w:rsidP="00EA72BE">
      <w:pPr>
        <w:numPr>
          <w:ilvl w:val="1"/>
          <w:numId w:val="0"/>
        </w:numPr>
        <w:tabs>
          <w:tab w:val="num" w:pos="720"/>
        </w:tabs>
        <w:spacing w:before="280" w:after="120" w:line="300" w:lineRule="atLeast"/>
        <w:ind w:left="720" w:hanging="720"/>
        <w:jc w:val="both"/>
        <w:outlineLvl w:val="1"/>
        <w:rPr>
          <w:rFonts w:ascii="Arial" w:eastAsia="Times New Roman" w:hAnsi="Arial" w:cs="Arial"/>
          <w:color w:val="000000"/>
          <w:sz w:val="24"/>
          <w:szCs w:val="24"/>
          <w:lang w:val="en-US"/>
        </w:rPr>
      </w:pPr>
      <w:bookmarkStart w:id="51" w:name="_Toc84599306"/>
      <w:r w:rsidRPr="00185FBD">
        <w:rPr>
          <w:rFonts w:ascii="Arial" w:eastAsia="Times New Roman" w:hAnsi="Arial" w:cs="Arial"/>
          <w:color w:val="000000"/>
          <w:sz w:val="24"/>
          <w:szCs w:val="24"/>
          <w:lang w:val="en-US"/>
        </w:rPr>
        <w:t>3.1.2</w:t>
      </w:r>
      <w:r w:rsidRPr="00185FBD">
        <w:rPr>
          <w:rFonts w:ascii="Arial" w:eastAsia="Times New Roman" w:hAnsi="Arial" w:cs="Arial"/>
          <w:color w:val="000000"/>
          <w:sz w:val="24"/>
          <w:szCs w:val="24"/>
          <w:lang w:val="en-US"/>
        </w:rPr>
        <w:tab/>
        <w:t>The parties acknowledge that for the purposes of the Data Protection Legislation, the Client is the Controller and the Company is the Processor. The Data Protection Schedule sets out the scope, nature and purpose of processing by the Company, the duration of the processing and the types of Personal Data and categories of Data Subject.</w:t>
      </w:r>
      <w:bookmarkEnd w:id="50"/>
      <w:bookmarkEnd w:id="51"/>
    </w:p>
    <w:p w14:paraId="3ECA97F7" w14:textId="77777777" w:rsidR="00EA72BE" w:rsidRPr="00715D6D" w:rsidRDefault="00EA72BE" w:rsidP="00EA72BE">
      <w:pPr>
        <w:numPr>
          <w:ilvl w:val="1"/>
          <w:numId w:val="0"/>
        </w:numPr>
        <w:tabs>
          <w:tab w:val="num" w:pos="720"/>
        </w:tabs>
        <w:spacing w:before="280" w:after="120" w:line="300" w:lineRule="atLeast"/>
        <w:ind w:left="720" w:hanging="720"/>
        <w:jc w:val="both"/>
        <w:outlineLvl w:val="1"/>
        <w:rPr>
          <w:rFonts w:ascii="Arial" w:eastAsia="Times New Roman" w:hAnsi="Arial" w:cs="Arial"/>
          <w:color w:val="000000"/>
          <w:sz w:val="24"/>
          <w:szCs w:val="24"/>
          <w:lang w:val="en-US"/>
        </w:rPr>
      </w:pPr>
      <w:bookmarkStart w:id="52" w:name="a232870"/>
      <w:bookmarkStart w:id="53" w:name="_Toc84599307"/>
      <w:r w:rsidRPr="00715D6D">
        <w:rPr>
          <w:rFonts w:ascii="Arial" w:eastAsia="Times New Roman" w:hAnsi="Arial" w:cs="Arial"/>
          <w:color w:val="000000"/>
          <w:sz w:val="24"/>
          <w:szCs w:val="24"/>
          <w:lang w:val="en-US"/>
        </w:rPr>
        <w:t>3.1.3</w:t>
      </w:r>
      <w:r w:rsidRPr="00715D6D">
        <w:rPr>
          <w:rFonts w:ascii="Arial" w:eastAsia="Times New Roman" w:hAnsi="Arial" w:cs="Arial"/>
          <w:color w:val="000000"/>
          <w:sz w:val="24"/>
          <w:szCs w:val="24"/>
          <w:lang w:val="en-US"/>
        </w:rPr>
        <w:tab/>
        <w:t xml:space="preserve">Without prejudice to the generality of clause </w:t>
      </w:r>
      <w:r w:rsidRPr="00715D6D">
        <w:rPr>
          <w:rFonts w:ascii="Arial" w:eastAsia="Times New Roman" w:hAnsi="Arial" w:cs="Arial"/>
          <w:color w:val="000000"/>
          <w:sz w:val="24"/>
          <w:szCs w:val="24"/>
          <w:lang w:val="en-US"/>
        </w:rPr>
        <w:fldChar w:fldCharType="begin"/>
      </w:r>
      <w:r w:rsidRPr="00715D6D">
        <w:rPr>
          <w:rFonts w:ascii="Arial" w:eastAsia="Times New Roman" w:hAnsi="Arial" w:cs="Arial"/>
          <w:color w:val="000000"/>
          <w:sz w:val="24"/>
          <w:szCs w:val="24"/>
          <w:highlight w:val="lightGray"/>
          <w:lang w:val="en-US"/>
        </w:rPr>
        <w:instrText>REF a700584 \h \w \n</w:instrText>
      </w:r>
      <w:r w:rsidRPr="00715D6D">
        <w:rPr>
          <w:rFonts w:ascii="Arial" w:eastAsia="Times New Roman" w:hAnsi="Arial" w:cs="Arial"/>
          <w:color w:val="000000"/>
          <w:sz w:val="24"/>
          <w:szCs w:val="24"/>
          <w:lang w:val="en-US"/>
        </w:rPr>
        <w:instrText xml:space="preserve"> \* MERGEFORMAT </w:instrText>
      </w:r>
      <w:r w:rsidRPr="00715D6D">
        <w:rPr>
          <w:rFonts w:ascii="Arial" w:eastAsia="Times New Roman" w:hAnsi="Arial" w:cs="Arial"/>
          <w:color w:val="000000"/>
          <w:sz w:val="24"/>
          <w:szCs w:val="24"/>
          <w:lang w:val="en-US"/>
        </w:rPr>
      </w:r>
      <w:r w:rsidRPr="00715D6D">
        <w:rPr>
          <w:rFonts w:ascii="Arial" w:eastAsia="Times New Roman" w:hAnsi="Arial" w:cs="Arial"/>
          <w:color w:val="000000"/>
          <w:sz w:val="24"/>
          <w:szCs w:val="24"/>
          <w:lang w:val="en-US"/>
        </w:rPr>
        <w:fldChar w:fldCharType="separate"/>
      </w:r>
      <w:r w:rsidRPr="00715D6D">
        <w:rPr>
          <w:rFonts w:ascii="Arial" w:eastAsia="Times New Roman" w:hAnsi="Arial" w:cs="Arial"/>
          <w:color w:val="000000"/>
          <w:sz w:val="24"/>
          <w:szCs w:val="24"/>
          <w:lang w:val="en-US"/>
        </w:rPr>
        <w:t>3.1</w:t>
      </w:r>
      <w:r w:rsidRPr="00715D6D">
        <w:rPr>
          <w:rFonts w:ascii="Arial" w:eastAsia="Times New Roman" w:hAnsi="Arial" w:cs="Arial"/>
          <w:color w:val="000000"/>
          <w:sz w:val="24"/>
          <w:szCs w:val="24"/>
          <w:lang w:val="en-US"/>
        </w:rPr>
        <w:fldChar w:fldCharType="end"/>
      </w:r>
      <w:r w:rsidRPr="00715D6D">
        <w:rPr>
          <w:rFonts w:ascii="Arial" w:eastAsia="Times New Roman" w:hAnsi="Arial" w:cs="Arial"/>
          <w:color w:val="000000"/>
          <w:sz w:val="24"/>
          <w:szCs w:val="24"/>
          <w:lang w:val="en-US"/>
        </w:rPr>
        <w:t>.1, the Client will ensure that it has all necessary appropriate consents and notices in place to enable lawful transfer of the Personal Data to the Company and/or lawful collection of the Personal Data by the Company on behalf of the Client for the duration and purposes of this agreement.</w:t>
      </w:r>
      <w:bookmarkEnd w:id="52"/>
      <w:bookmarkEnd w:id="53"/>
    </w:p>
    <w:p w14:paraId="7D34AE73" w14:textId="77777777" w:rsidR="00EA72BE" w:rsidRPr="00715D6D" w:rsidRDefault="00EA72BE" w:rsidP="00EA72BE">
      <w:pPr>
        <w:numPr>
          <w:ilvl w:val="1"/>
          <w:numId w:val="0"/>
        </w:numPr>
        <w:tabs>
          <w:tab w:val="num" w:pos="720"/>
        </w:tabs>
        <w:spacing w:before="280" w:after="120" w:line="300" w:lineRule="atLeast"/>
        <w:ind w:left="720" w:hanging="720"/>
        <w:jc w:val="both"/>
        <w:outlineLvl w:val="1"/>
        <w:rPr>
          <w:rFonts w:ascii="Arial" w:eastAsia="Times New Roman" w:hAnsi="Arial" w:cs="Arial"/>
          <w:color w:val="000000"/>
          <w:sz w:val="24"/>
          <w:szCs w:val="24"/>
          <w:lang w:val="en-US"/>
        </w:rPr>
      </w:pPr>
      <w:bookmarkStart w:id="54" w:name="a770757"/>
      <w:bookmarkStart w:id="55" w:name="_Toc84599308"/>
      <w:r w:rsidRPr="00715D6D">
        <w:rPr>
          <w:rFonts w:ascii="Arial" w:eastAsia="Times New Roman" w:hAnsi="Arial" w:cs="Arial"/>
          <w:color w:val="000000"/>
          <w:sz w:val="24"/>
          <w:szCs w:val="24"/>
          <w:lang w:val="en-US"/>
        </w:rPr>
        <w:t>3.1.4</w:t>
      </w:r>
      <w:r w:rsidRPr="00715D6D">
        <w:rPr>
          <w:rFonts w:ascii="Arial" w:eastAsia="Times New Roman" w:hAnsi="Arial" w:cs="Arial"/>
          <w:color w:val="000000"/>
          <w:sz w:val="24"/>
          <w:szCs w:val="24"/>
          <w:lang w:val="en-US"/>
        </w:rPr>
        <w:tab/>
        <w:t xml:space="preserve">Without prejudice to the generality of clause </w:t>
      </w:r>
      <w:r w:rsidRPr="00715D6D">
        <w:rPr>
          <w:rFonts w:ascii="Arial" w:eastAsia="Times New Roman" w:hAnsi="Arial" w:cs="Arial"/>
          <w:color w:val="000000"/>
          <w:sz w:val="24"/>
          <w:szCs w:val="24"/>
          <w:lang w:val="en-US"/>
        </w:rPr>
        <w:fldChar w:fldCharType="begin"/>
      </w:r>
      <w:r w:rsidRPr="00715D6D">
        <w:rPr>
          <w:rFonts w:ascii="Arial" w:eastAsia="Times New Roman" w:hAnsi="Arial" w:cs="Arial"/>
          <w:color w:val="000000"/>
          <w:sz w:val="24"/>
          <w:szCs w:val="24"/>
          <w:highlight w:val="lightGray"/>
          <w:lang w:val="en-US"/>
        </w:rPr>
        <w:instrText>REF a700584 \h \w \n</w:instrText>
      </w:r>
      <w:r w:rsidRPr="00715D6D">
        <w:rPr>
          <w:rFonts w:ascii="Arial" w:eastAsia="Times New Roman" w:hAnsi="Arial" w:cs="Arial"/>
          <w:color w:val="000000"/>
          <w:sz w:val="24"/>
          <w:szCs w:val="24"/>
          <w:lang w:val="en-US"/>
        </w:rPr>
        <w:instrText xml:space="preserve"> \* MERGEFORMAT </w:instrText>
      </w:r>
      <w:r w:rsidRPr="00715D6D">
        <w:rPr>
          <w:rFonts w:ascii="Arial" w:eastAsia="Times New Roman" w:hAnsi="Arial" w:cs="Arial"/>
          <w:color w:val="000000"/>
          <w:sz w:val="24"/>
          <w:szCs w:val="24"/>
          <w:lang w:val="en-US"/>
        </w:rPr>
      </w:r>
      <w:r w:rsidRPr="00715D6D">
        <w:rPr>
          <w:rFonts w:ascii="Arial" w:eastAsia="Times New Roman" w:hAnsi="Arial" w:cs="Arial"/>
          <w:color w:val="000000"/>
          <w:sz w:val="24"/>
          <w:szCs w:val="24"/>
          <w:lang w:val="en-US"/>
        </w:rPr>
        <w:fldChar w:fldCharType="separate"/>
      </w:r>
      <w:r w:rsidRPr="00715D6D">
        <w:rPr>
          <w:rFonts w:ascii="Arial" w:eastAsia="Times New Roman" w:hAnsi="Arial" w:cs="Arial"/>
          <w:color w:val="000000"/>
          <w:sz w:val="24"/>
          <w:szCs w:val="24"/>
          <w:lang w:val="en-US"/>
        </w:rPr>
        <w:t>3.1</w:t>
      </w:r>
      <w:r w:rsidRPr="00715D6D">
        <w:rPr>
          <w:rFonts w:ascii="Arial" w:eastAsia="Times New Roman" w:hAnsi="Arial" w:cs="Arial"/>
          <w:color w:val="000000"/>
          <w:sz w:val="24"/>
          <w:szCs w:val="24"/>
          <w:lang w:val="en-US"/>
        </w:rPr>
        <w:fldChar w:fldCharType="end"/>
      </w:r>
      <w:r w:rsidRPr="00715D6D">
        <w:rPr>
          <w:rFonts w:ascii="Arial" w:eastAsia="Times New Roman" w:hAnsi="Arial" w:cs="Arial"/>
          <w:color w:val="000000"/>
          <w:sz w:val="24"/>
          <w:szCs w:val="24"/>
          <w:lang w:val="en-US"/>
        </w:rPr>
        <w:t>.1, the Company shall, in relation to any Personal Data processed in connection with the performance by the Company of its obligations under this agreement:</w:t>
      </w:r>
      <w:bookmarkEnd w:id="54"/>
      <w:bookmarkEnd w:id="55"/>
    </w:p>
    <w:p w14:paraId="69157C2B" w14:textId="77777777" w:rsidR="00EA72BE" w:rsidRPr="00715D6D" w:rsidRDefault="00EA72BE" w:rsidP="00EA72BE">
      <w:pPr>
        <w:numPr>
          <w:ilvl w:val="2"/>
          <w:numId w:val="0"/>
        </w:numPr>
        <w:spacing w:after="120" w:line="300" w:lineRule="atLeast"/>
        <w:ind w:left="1276" w:hanging="561"/>
        <w:jc w:val="both"/>
        <w:outlineLvl w:val="2"/>
        <w:rPr>
          <w:rFonts w:ascii="Arial" w:eastAsia="Times New Roman" w:hAnsi="Arial" w:cs="Arial"/>
          <w:color w:val="000000"/>
          <w:sz w:val="24"/>
          <w:szCs w:val="24"/>
          <w:lang w:val="en-US"/>
        </w:rPr>
      </w:pPr>
      <w:bookmarkStart w:id="56" w:name="a978899"/>
      <w:bookmarkStart w:id="57" w:name="_Toc84599309"/>
      <w:r w:rsidRPr="00715D6D">
        <w:rPr>
          <w:rFonts w:ascii="Arial" w:eastAsia="Times New Roman" w:hAnsi="Arial" w:cs="Arial"/>
          <w:color w:val="000000"/>
          <w:sz w:val="24"/>
          <w:szCs w:val="24"/>
          <w:lang w:val="en-US"/>
        </w:rPr>
        <w:t>(a)</w:t>
      </w:r>
      <w:r w:rsidRPr="00715D6D">
        <w:rPr>
          <w:rFonts w:ascii="Arial" w:eastAsia="Times New Roman" w:hAnsi="Arial" w:cs="Arial"/>
          <w:color w:val="000000"/>
          <w:sz w:val="24"/>
          <w:szCs w:val="24"/>
          <w:lang w:val="en-US"/>
        </w:rPr>
        <w:tab/>
        <w:t>process that Personal Data only on the documented written instructions of the Client unless the Company is required by Domestic Law to otherwise process that Personal Data. Where the Company is relying on Domestic Law as the basis for processing Personal Data, the Company shall promptly notify the Client of this before performing the processing required by the Domestic Law unless the Domestic Law prohibits the Company from so notifying the Client;</w:t>
      </w:r>
      <w:bookmarkEnd w:id="56"/>
      <w:bookmarkEnd w:id="57"/>
    </w:p>
    <w:p w14:paraId="78496A57" w14:textId="77777777" w:rsidR="00EA72BE" w:rsidRPr="00715D6D" w:rsidRDefault="00EA72BE" w:rsidP="00EA72BE">
      <w:pPr>
        <w:numPr>
          <w:ilvl w:val="2"/>
          <w:numId w:val="0"/>
        </w:numPr>
        <w:spacing w:after="120" w:line="300" w:lineRule="atLeast"/>
        <w:ind w:left="1276" w:hanging="561"/>
        <w:jc w:val="both"/>
        <w:outlineLvl w:val="2"/>
        <w:rPr>
          <w:rFonts w:ascii="Arial" w:eastAsia="Times New Roman" w:hAnsi="Arial" w:cs="Arial"/>
          <w:color w:val="000000"/>
          <w:sz w:val="24"/>
          <w:szCs w:val="24"/>
          <w:lang w:val="en-US"/>
        </w:rPr>
      </w:pPr>
      <w:bookmarkStart w:id="58" w:name="a109630"/>
      <w:bookmarkStart w:id="59" w:name="_Toc84599310"/>
      <w:r w:rsidRPr="00715D6D">
        <w:rPr>
          <w:rFonts w:ascii="Arial" w:eastAsia="Times New Roman" w:hAnsi="Arial" w:cs="Arial"/>
          <w:color w:val="000000"/>
          <w:sz w:val="24"/>
          <w:szCs w:val="24"/>
          <w:lang w:val="en-US"/>
        </w:rPr>
        <w:t>(b)</w:t>
      </w:r>
      <w:r w:rsidRPr="00715D6D">
        <w:rPr>
          <w:rFonts w:ascii="Arial" w:eastAsia="Times New Roman" w:hAnsi="Arial" w:cs="Arial"/>
          <w:color w:val="000000"/>
          <w:sz w:val="24"/>
          <w:szCs w:val="24"/>
          <w:lang w:val="en-US"/>
        </w:rPr>
        <w:tab/>
        <w:t xml:space="preserve">ensure that it has in place appropriate technical and organisational measures, reviewed and approved by the Client,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 </w:t>
      </w:r>
      <w:bookmarkEnd w:id="58"/>
      <w:r w:rsidRPr="00715D6D">
        <w:rPr>
          <w:rFonts w:ascii="Arial" w:eastAsia="Times New Roman" w:hAnsi="Arial" w:cs="Arial"/>
          <w:color w:val="000000"/>
          <w:sz w:val="24"/>
          <w:szCs w:val="24"/>
          <w:lang w:val="en-US"/>
        </w:rPr>
        <w:t>ensuring that all personnel who have access to and/or process Personal Data are obliged to keep the Personal Data confidential; and</w:t>
      </w:r>
      <w:bookmarkEnd w:id="59"/>
    </w:p>
    <w:p w14:paraId="33817AF3" w14:textId="77777777" w:rsidR="00EA72BE" w:rsidRPr="00715D6D" w:rsidRDefault="00EA72BE" w:rsidP="00EA72BE">
      <w:pPr>
        <w:numPr>
          <w:ilvl w:val="2"/>
          <w:numId w:val="0"/>
        </w:numPr>
        <w:spacing w:after="120" w:line="300" w:lineRule="atLeast"/>
        <w:ind w:left="1276" w:hanging="561"/>
        <w:jc w:val="both"/>
        <w:outlineLvl w:val="2"/>
        <w:rPr>
          <w:rFonts w:ascii="Arial" w:eastAsia="Times New Roman" w:hAnsi="Arial" w:cs="Arial"/>
          <w:color w:val="000000"/>
          <w:sz w:val="24"/>
          <w:szCs w:val="24"/>
          <w:lang w:val="en-US"/>
        </w:rPr>
      </w:pPr>
      <w:bookmarkStart w:id="60" w:name="a562293"/>
      <w:bookmarkStart w:id="61" w:name="_Toc84599311"/>
      <w:r w:rsidRPr="00715D6D">
        <w:rPr>
          <w:rFonts w:ascii="Arial" w:eastAsia="Times New Roman" w:hAnsi="Arial" w:cs="Arial"/>
          <w:color w:val="000000"/>
          <w:sz w:val="24"/>
          <w:szCs w:val="24"/>
          <w:lang w:val="en-US"/>
        </w:rPr>
        <w:t>(c)</w:t>
      </w:r>
      <w:r w:rsidRPr="00715D6D">
        <w:rPr>
          <w:rFonts w:ascii="Arial" w:eastAsia="Times New Roman" w:hAnsi="Arial" w:cs="Arial"/>
          <w:color w:val="000000"/>
          <w:sz w:val="24"/>
          <w:szCs w:val="24"/>
          <w:lang w:val="en-US"/>
        </w:rPr>
        <w:tab/>
        <w:t>not transfer any Personal Data outside of the UK unless the prior written consent of the Client has been obtained and the following conditions are fulfilled:</w:t>
      </w:r>
      <w:bookmarkEnd w:id="60"/>
      <w:bookmarkEnd w:id="61"/>
    </w:p>
    <w:p w14:paraId="0956931F" w14:textId="77777777" w:rsidR="00EA72BE" w:rsidRPr="00715D6D" w:rsidRDefault="00EA72BE" w:rsidP="00EA72BE">
      <w:pPr>
        <w:numPr>
          <w:ilvl w:val="3"/>
          <w:numId w:val="0"/>
        </w:numPr>
        <w:spacing w:after="120" w:line="300" w:lineRule="atLeast"/>
        <w:ind w:left="1843" w:hanging="576"/>
        <w:jc w:val="both"/>
        <w:outlineLvl w:val="3"/>
        <w:rPr>
          <w:rFonts w:ascii="Arial" w:eastAsia="Times New Roman" w:hAnsi="Arial" w:cs="Arial"/>
          <w:color w:val="000000"/>
          <w:sz w:val="24"/>
          <w:szCs w:val="24"/>
          <w:lang w:val="en-US"/>
        </w:rPr>
      </w:pPr>
      <w:bookmarkStart w:id="62" w:name="a707790"/>
      <w:r w:rsidRPr="00715D6D">
        <w:rPr>
          <w:rFonts w:ascii="Arial" w:eastAsia="Times New Roman" w:hAnsi="Arial" w:cs="Arial"/>
          <w:color w:val="000000"/>
          <w:sz w:val="24"/>
          <w:szCs w:val="24"/>
          <w:lang w:val="en-US"/>
        </w:rPr>
        <w:t>(i)</w:t>
      </w:r>
      <w:r w:rsidRPr="00715D6D">
        <w:rPr>
          <w:rFonts w:ascii="Arial" w:eastAsia="Times New Roman" w:hAnsi="Arial" w:cs="Arial"/>
          <w:color w:val="000000"/>
          <w:sz w:val="24"/>
          <w:szCs w:val="24"/>
          <w:lang w:val="en-US"/>
        </w:rPr>
        <w:tab/>
        <w:t xml:space="preserve">the Client or the Company has provided appropriate safeguards in relation to the transfer; </w:t>
      </w:r>
      <w:bookmarkEnd w:id="62"/>
    </w:p>
    <w:p w14:paraId="5956D3BE" w14:textId="77777777" w:rsidR="00EA72BE" w:rsidRPr="00715D6D" w:rsidRDefault="00EA72BE" w:rsidP="00EA72BE">
      <w:pPr>
        <w:numPr>
          <w:ilvl w:val="3"/>
          <w:numId w:val="0"/>
        </w:numPr>
        <w:spacing w:after="120" w:line="300" w:lineRule="atLeast"/>
        <w:ind w:left="1843" w:hanging="576"/>
        <w:jc w:val="both"/>
        <w:outlineLvl w:val="3"/>
        <w:rPr>
          <w:rFonts w:ascii="Arial" w:eastAsia="Times New Roman" w:hAnsi="Arial" w:cs="Arial"/>
          <w:color w:val="000000"/>
          <w:sz w:val="24"/>
          <w:szCs w:val="24"/>
          <w:lang w:val="en-US"/>
        </w:rPr>
      </w:pPr>
      <w:bookmarkStart w:id="63" w:name="a320597"/>
      <w:r w:rsidRPr="00715D6D">
        <w:rPr>
          <w:rFonts w:ascii="Arial" w:eastAsia="Times New Roman" w:hAnsi="Arial" w:cs="Arial"/>
          <w:color w:val="000000"/>
          <w:sz w:val="24"/>
          <w:szCs w:val="24"/>
          <w:lang w:val="en-US"/>
        </w:rPr>
        <w:t>(ii)</w:t>
      </w:r>
      <w:r w:rsidRPr="00715D6D">
        <w:rPr>
          <w:rFonts w:ascii="Arial" w:eastAsia="Times New Roman" w:hAnsi="Arial" w:cs="Arial"/>
          <w:color w:val="000000"/>
          <w:sz w:val="24"/>
          <w:szCs w:val="24"/>
          <w:lang w:val="en-US"/>
        </w:rPr>
        <w:tab/>
        <w:t>the Data Subject has enforceable rights and effective remedies;</w:t>
      </w:r>
      <w:bookmarkEnd w:id="63"/>
    </w:p>
    <w:p w14:paraId="730604CD" w14:textId="77777777" w:rsidR="00EA72BE" w:rsidRPr="00715D6D" w:rsidRDefault="00EA72BE" w:rsidP="00EA72BE">
      <w:pPr>
        <w:numPr>
          <w:ilvl w:val="3"/>
          <w:numId w:val="0"/>
        </w:numPr>
        <w:spacing w:after="120" w:line="300" w:lineRule="atLeast"/>
        <w:ind w:left="1843" w:hanging="576"/>
        <w:jc w:val="both"/>
        <w:outlineLvl w:val="3"/>
        <w:rPr>
          <w:rFonts w:ascii="Arial" w:eastAsia="Times New Roman" w:hAnsi="Arial" w:cs="Arial"/>
          <w:color w:val="000000"/>
          <w:sz w:val="24"/>
          <w:szCs w:val="24"/>
          <w:lang w:val="en-US"/>
        </w:rPr>
      </w:pPr>
      <w:bookmarkStart w:id="64" w:name="a620907"/>
      <w:r w:rsidRPr="00715D6D">
        <w:rPr>
          <w:rFonts w:ascii="Arial" w:eastAsia="Times New Roman" w:hAnsi="Arial" w:cs="Arial"/>
          <w:color w:val="000000"/>
          <w:sz w:val="24"/>
          <w:szCs w:val="24"/>
          <w:lang w:val="en-US"/>
        </w:rPr>
        <w:t>(iii)</w:t>
      </w:r>
      <w:r w:rsidRPr="00715D6D">
        <w:rPr>
          <w:rFonts w:ascii="Arial" w:eastAsia="Times New Roman" w:hAnsi="Arial" w:cs="Arial"/>
          <w:color w:val="000000"/>
          <w:sz w:val="24"/>
          <w:szCs w:val="24"/>
          <w:lang w:val="en-US"/>
        </w:rPr>
        <w:tab/>
        <w:t>the Company complies with its obligations under the Data Protection Legislation by providing an adequate level of protection to any Personal Data that is transferred; and</w:t>
      </w:r>
      <w:bookmarkEnd w:id="64"/>
    </w:p>
    <w:p w14:paraId="48F31213" w14:textId="77777777" w:rsidR="00EA72BE" w:rsidRPr="00715D6D" w:rsidRDefault="00EA72BE" w:rsidP="00EA72BE">
      <w:pPr>
        <w:numPr>
          <w:ilvl w:val="3"/>
          <w:numId w:val="0"/>
        </w:numPr>
        <w:spacing w:after="120" w:line="300" w:lineRule="atLeast"/>
        <w:ind w:left="1843" w:hanging="576"/>
        <w:jc w:val="both"/>
        <w:outlineLvl w:val="3"/>
        <w:rPr>
          <w:rFonts w:ascii="Arial" w:eastAsia="Times New Roman" w:hAnsi="Arial" w:cs="Arial"/>
          <w:color w:val="000000"/>
          <w:sz w:val="24"/>
          <w:szCs w:val="24"/>
          <w:lang w:val="en-US"/>
        </w:rPr>
      </w:pPr>
      <w:bookmarkStart w:id="65" w:name="a610552"/>
      <w:r w:rsidRPr="00715D6D">
        <w:rPr>
          <w:rFonts w:ascii="Arial" w:eastAsia="Times New Roman" w:hAnsi="Arial" w:cs="Arial"/>
          <w:color w:val="000000"/>
          <w:sz w:val="24"/>
          <w:szCs w:val="24"/>
          <w:lang w:val="en-US"/>
        </w:rPr>
        <w:t>(iv)</w:t>
      </w:r>
      <w:r w:rsidRPr="00715D6D">
        <w:rPr>
          <w:rFonts w:ascii="Arial" w:eastAsia="Times New Roman" w:hAnsi="Arial" w:cs="Arial"/>
          <w:color w:val="000000"/>
          <w:sz w:val="24"/>
          <w:szCs w:val="24"/>
          <w:lang w:val="en-US"/>
        </w:rPr>
        <w:tab/>
        <w:t>the Company complies with the reasonable instructions notified to it in advance by the Client with respect to the processing of the Personal Data;</w:t>
      </w:r>
      <w:bookmarkEnd w:id="65"/>
    </w:p>
    <w:p w14:paraId="3009486E" w14:textId="77777777" w:rsidR="00EA72BE" w:rsidRPr="00715D6D" w:rsidRDefault="00EA72BE" w:rsidP="00EA72BE">
      <w:pPr>
        <w:numPr>
          <w:ilvl w:val="2"/>
          <w:numId w:val="0"/>
        </w:numPr>
        <w:spacing w:after="120" w:line="300" w:lineRule="atLeast"/>
        <w:ind w:left="1276" w:hanging="561"/>
        <w:jc w:val="both"/>
        <w:outlineLvl w:val="2"/>
        <w:rPr>
          <w:rFonts w:ascii="Arial" w:eastAsia="Times New Roman" w:hAnsi="Arial" w:cs="Arial"/>
          <w:color w:val="000000"/>
          <w:sz w:val="24"/>
          <w:szCs w:val="24"/>
          <w:lang w:val="en-US"/>
        </w:rPr>
      </w:pPr>
      <w:bookmarkStart w:id="66" w:name="a258311"/>
      <w:bookmarkStart w:id="67" w:name="_Toc84599312"/>
      <w:r w:rsidRPr="00715D6D">
        <w:rPr>
          <w:rFonts w:ascii="Arial" w:eastAsia="Times New Roman" w:hAnsi="Arial" w:cs="Arial"/>
          <w:color w:val="000000"/>
          <w:sz w:val="24"/>
          <w:szCs w:val="24"/>
          <w:lang w:val="en-US"/>
        </w:rPr>
        <w:t>(d)</w:t>
      </w:r>
      <w:r w:rsidRPr="00715D6D">
        <w:rPr>
          <w:rFonts w:ascii="Arial" w:eastAsia="Times New Roman" w:hAnsi="Arial" w:cs="Arial"/>
          <w:color w:val="000000"/>
          <w:sz w:val="24"/>
          <w:szCs w:val="24"/>
          <w:lang w:val="en-US"/>
        </w:rPr>
        <w:tab/>
        <w:t>notify the Client immediately if it receives:</w:t>
      </w:r>
      <w:bookmarkEnd w:id="66"/>
      <w:bookmarkEnd w:id="67"/>
    </w:p>
    <w:p w14:paraId="6F2C8285" w14:textId="77777777" w:rsidR="00EA72BE" w:rsidRPr="00715D6D" w:rsidRDefault="00EA72BE" w:rsidP="00EA72BE">
      <w:pPr>
        <w:numPr>
          <w:ilvl w:val="3"/>
          <w:numId w:val="0"/>
        </w:numPr>
        <w:spacing w:after="120" w:line="300" w:lineRule="atLeast"/>
        <w:ind w:left="1843" w:hanging="576"/>
        <w:jc w:val="both"/>
        <w:outlineLvl w:val="3"/>
        <w:rPr>
          <w:rFonts w:ascii="Arial" w:eastAsia="Times New Roman" w:hAnsi="Arial" w:cs="Arial"/>
          <w:color w:val="000000"/>
          <w:sz w:val="24"/>
          <w:szCs w:val="24"/>
          <w:lang w:val="en-US"/>
        </w:rPr>
      </w:pPr>
      <w:bookmarkStart w:id="68" w:name="a264321"/>
      <w:r w:rsidRPr="00715D6D">
        <w:rPr>
          <w:rFonts w:ascii="Arial" w:eastAsia="Times New Roman" w:hAnsi="Arial" w:cs="Arial"/>
          <w:color w:val="000000"/>
          <w:sz w:val="24"/>
          <w:szCs w:val="24"/>
          <w:lang w:val="en-US"/>
        </w:rPr>
        <w:t>(i)</w:t>
      </w:r>
      <w:r w:rsidRPr="00715D6D">
        <w:rPr>
          <w:rFonts w:ascii="Arial" w:eastAsia="Times New Roman" w:hAnsi="Arial" w:cs="Arial"/>
          <w:color w:val="000000"/>
          <w:sz w:val="24"/>
          <w:szCs w:val="24"/>
          <w:lang w:val="en-US"/>
        </w:rPr>
        <w:tab/>
        <w:t>a request from a Data Subject to have access to that person's Personal Data;</w:t>
      </w:r>
      <w:bookmarkEnd w:id="68"/>
    </w:p>
    <w:p w14:paraId="19980B00" w14:textId="77777777" w:rsidR="00EA72BE" w:rsidRPr="00715D6D" w:rsidRDefault="00EA72BE" w:rsidP="00EA72BE">
      <w:pPr>
        <w:numPr>
          <w:ilvl w:val="3"/>
          <w:numId w:val="0"/>
        </w:numPr>
        <w:spacing w:after="120" w:line="300" w:lineRule="atLeast"/>
        <w:ind w:left="1843" w:hanging="576"/>
        <w:jc w:val="both"/>
        <w:outlineLvl w:val="3"/>
        <w:rPr>
          <w:rFonts w:ascii="Arial" w:eastAsia="Times New Roman" w:hAnsi="Arial" w:cs="Arial"/>
          <w:color w:val="000000"/>
          <w:sz w:val="24"/>
          <w:szCs w:val="24"/>
          <w:lang w:val="en-US"/>
        </w:rPr>
      </w:pPr>
      <w:bookmarkStart w:id="69" w:name="a248086"/>
      <w:r w:rsidRPr="00715D6D">
        <w:rPr>
          <w:rFonts w:ascii="Arial" w:eastAsia="Times New Roman" w:hAnsi="Arial" w:cs="Arial"/>
          <w:color w:val="000000"/>
          <w:sz w:val="24"/>
          <w:szCs w:val="24"/>
          <w:lang w:val="en-US"/>
        </w:rPr>
        <w:t>(ii)</w:t>
      </w:r>
      <w:r w:rsidRPr="00715D6D">
        <w:rPr>
          <w:rFonts w:ascii="Arial" w:eastAsia="Times New Roman" w:hAnsi="Arial" w:cs="Arial"/>
          <w:color w:val="000000"/>
          <w:sz w:val="24"/>
          <w:szCs w:val="24"/>
          <w:lang w:val="en-US"/>
        </w:rPr>
        <w:tab/>
        <w:t xml:space="preserve">a request to rectify, block or erase any Personal Data; </w:t>
      </w:r>
      <w:bookmarkEnd w:id="69"/>
    </w:p>
    <w:p w14:paraId="78EABB04" w14:textId="77777777" w:rsidR="00EA72BE" w:rsidRPr="00715D6D" w:rsidRDefault="00EA72BE" w:rsidP="00EA72BE">
      <w:pPr>
        <w:numPr>
          <w:ilvl w:val="3"/>
          <w:numId w:val="0"/>
        </w:numPr>
        <w:spacing w:after="120" w:line="300" w:lineRule="atLeast"/>
        <w:ind w:left="1843" w:hanging="576"/>
        <w:jc w:val="both"/>
        <w:outlineLvl w:val="3"/>
        <w:rPr>
          <w:rFonts w:ascii="Arial" w:eastAsia="Times New Roman" w:hAnsi="Arial" w:cs="Arial"/>
          <w:color w:val="000000"/>
          <w:sz w:val="24"/>
          <w:szCs w:val="24"/>
          <w:lang w:val="en-US"/>
        </w:rPr>
      </w:pPr>
      <w:bookmarkStart w:id="70" w:name="a294220"/>
      <w:r w:rsidRPr="00715D6D">
        <w:rPr>
          <w:rFonts w:ascii="Arial" w:eastAsia="Times New Roman" w:hAnsi="Arial" w:cs="Arial"/>
          <w:color w:val="000000"/>
          <w:sz w:val="24"/>
          <w:szCs w:val="24"/>
          <w:lang w:val="en-US"/>
        </w:rPr>
        <w:t>(iii)</w:t>
      </w:r>
      <w:r w:rsidRPr="00715D6D">
        <w:rPr>
          <w:rFonts w:ascii="Arial" w:eastAsia="Times New Roman" w:hAnsi="Arial" w:cs="Arial"/>
          <w:color w:val="000000"/>
          <w:sz w:val="24"/>
          <w:szCs w:val="24"/>
          <w:lang w:val="en-US"/>
        </w:rPr>
        <w:tab/>
        <w:t>receives any other request, complaint or communication relating to either Party's obligations under the Data Protection Legislation (including any communication from the Information Commissioner);</w:t>
      </w:r>
      <w:bookmarkEnd w:id="70"/>
    </w:p>
    <w:p w14:paraId="6015753F" w14:textId="77777777" w:rsidR="00EA72BE" w:rsidRPr="00715D6D" w:rsidRDefault="00EA72BE" w:rsidP="00EA72BE">
      <w:pPr>
        <w:numPr>
          <w:ilvl w:val="2"/>
          <w:numId w:val="0"/>
        </w:numPr>
        <w:spacing w:after="120" w:line="300" w:lineRule="atLeast"/>
        <w:ind w:left="1276" w:hanging="561"/>
        <w:jc w:val="both"/>
        <w:outlineLvl w:val="2"/>
        <w:rPr>
          <w:rFonts w:ascii="Arial" w:eastAsia="Times New Roman" w:hAnsi="Arial" w:cs="Arial"/>
          <w:color w:val="000000"/>
          <w:sz w:val="24"/>
          <w:szCs w:val="24"/>
          <w:lang w:val="en-US"/>
        </w:rPr>
      </w:pPr>
      <w:bookmarkStart w:id="71" w:name="a143398"/>
      <w:bookmarkStart w:id="72" w:name="_Toc84599313"/>
      <w:r w:rsidRPr="00715D6D">
        <w:rPr>
          <w:rFonts w:ascii="Arial" w:eastAsia="Times New Roman" w:hAnsi="Arial" w:cs="Arial"/>
          <w:color w:val="000000"/>
          <w:sz w:val="24"/>
          <w:szCs w:val="24"/>
          <w:lang w:val="en-US"/>
        </w:rPr>
        <w:t>(e)</w:t>
      </w:r>
      <w:r w:rsidRPr="00715D6D">
        <w:rPr>
          <w:rFonts w:ascii="Arial" w:eastAsia="Times New Roman" w:hAnsi="Arial" w:cs="Arial"/>
          <w:color w:val="000000"/>
          <w:sz w:val="24"/>
          <w:szCs w:val="24"/>
          <w:lang w:val="en-US"/>
        </w:rPr>
        <w:tab/>
        <w:t>assist the Client in responding to any request from a Data Subject and in ensuring compliance with the Client's obligations under the Data Protection Legislation with respect to security, breach notifications, impact assessments and consultations with supervisory authorities or regulators;</w:t>
      </w:r>
      <w:bookmarkEnd w:id="71"/>
      <w:bookmarkEnd w:id="72"/>
    </w:p>
    <w:p w14:paraId="323FE833" w14:textId="77777777" w:rsidR="00EA72BE" w:rsidRPr="00715D6D" w:rsidRDefault="00EA72BE" w:rsidP="00EA72BE">
      <w:pPr>
        <w:numPr>
          <w:ilvl w:val="2"/>
          <w:numId w:val="0"/>
        </w:numPr>
        <w:spacing w:after="120" w:line="300" w:lineRule="atLeast"/>
        <w:ind w:left="1276" w:hanging="561"/>
        <w:jc w:val="both"/>
        <w:outlineLvl w:val="2"/>
        <w:rPr>
          <w:rFonts w:ascii="Arial" w:eastAsia="Times New Roman" w:hAnsi="Arial" w:cs="Arial"/>
          <w:color w:val="000000"/>
          <w:sz w:val="24"/>
          <w:szCs w:val="24"/>
          <w:lang w:val="en-US"/>
        </w:rPr>
      </w:pPr>
      <w:bookmarkStart w:id="73" w:name="a100076"/>
      <w:bookmarkStart w:id="74" w:name="_Toc84599314"/>
      <w:r w:rsidRPr="00715D6D">
        <w:rPr>
          <w:rFonts w:ascii="Arial" w:eastAsia="Times New Roman" w:hAnsi="Arial" w:cs="Arial"/>
          <w:color w:val="000000"/>
          <w:sz w:val="24"/>
          <w:szCs w:val="24"/>
          <w:lang w:val="en-US"/>
        </w:rPr>
        <w:t>(f)</w:t>
      </w:r>
      <w:r w:rsidRPr="00715D6D">
        <w:rPr>
          <w:rFonts w:ascii="Arial" w:eastAsia="Times New Roman" w:hAnsi="Arial" w:cs="Arial"/>
          <w:color w:val="000000"/>
          <w:sz w:val="24"/>
          <w:szCs w:val="24"/>
          <w:lang w:val="en-US"/>
        </w:rPr>
        <w:tab/>
        <w:t>notify the Client immediately without undue delay</w:t>
      </w:r>
      <w:r w:rsidRPr="00715D6D" w:rsidDel="006809C4">
        <w:rPr>
          <w:rFonts w:ascii="Arial" w:eastAsia="Times New Roman" w:hAnsi="Arial" w:cs="Arial"/>
          <w:color w:val="000000"/>
          <w:sz w:val="24"/>
          <w:szCs w:val="24"/>
          <w:lang w:val="en-US"/>
        </w:rPr>
        <w:t xml:space="preserve"> </w:t>
      </w:r>
      <w:r w:rsidRPr="00715D6D">
        <w:rPr>
          <w:rFonts w:ascii="Arial" w:eastAsia="Times New Roman" w:hAnsi="Arial" w:cs="Arial"/>
          <w:color w:val="000000"/>
          <w:sz w:val="24"/>
          <w:szCs w:val="24"/>
          <w:lang w:val="en-US"/>
        </w:rPr>
        <w:t>on becoming aware of a Personal Data breach including without limitation any event that results, or may result, in unauthorised access, loss, destruction, or alteration of Personal Data in breach of this agreement;</w:t>
      </w:r>
      <w:bookmarkEnd w:id="73"/>
      <w:bookmarkEnd w:id="74"/>
    </w:p>
    <w:p w14:paraId="58BBBF19" w14:textId="77777777" w:rsidR="00EA72BE" w:rsidRPr="00715D6D" w:rsidRDefault="00EA72BE" w:rsidP="00EA72BE">
      <w:pPr>
        <w:numPr>
          <w:ilvl w:val="2"/>
          <w:numId w:val="0"/>
        </w:numPr>
        <w:spacing w:after="120" w:line="300" w:lineRule="atLeast"/>
        <w:ind w:left="1276" w:hanging="561"/>
        <w:jc w:val="both"/>
        <w:outlineLvl w:val="2"/>
        <w:rPr>
          <w:rFonts w:ascii="Arial" w:eastAsia="Times New Roman" w:hAnsi="Arial" w:cs="Arial"/>
          <w:color w:val="000000"/>
          <w:sz w:val="24"/>
          <w:szCs w:val="24"/>
          <w:lang w:val="en-US"/>
        </w:rPr>
      </w:pPr>
      <w:bookmarkStart w:id="75" w:name="a316150"/>
      <w:bookmarkStart w:id="76" w:name="_Toc84599315"/>
      <w:r w:rsidRPr="00715D6D">
        <w:rPr>
          <w:rFonts w:ascii="Arial" w:eastAsia="Times New Roman" w:hAnsi="Arial" w:cs="Arial"/>
          <w:color w:val="000000"/>
          <w:sz w:val="24"/>
          <w:szCs w:val="24"/>
          <w:lang w:val="en-US"/>
        </w:rPr>
        <w:t>(g)</w:t>
      </w:r>
      <w:r w:rsidRPr="00715D6D">
        <w:rPr>
          <w:rFonts w:ascii="Arial" w:eastAsia="Times New Roman" w:hAnsi="Arial" w:cs="Arial"/>
          <w:color w:val="000000"/>
          <w:sz w:val="24"/>
          <w:szCs w:val="24"/>
          <w:lang w:val="en-US"/>
        </w:rPr>
        <w:tab/>
        <w:t>at the written direction of the Client, delete or return Personal Data and copies thereof to the Client on termination or expiry of the agreement unless required by Domestic Law to store the Personal Data;</w:t>
      </w:r>
      <w:bookmarkEnd w:id="75"/>
      <w:bookmarkEnd w:id="76"/>
    </w:p>
    <w:p w14:paraId="359F025E" w14:textId="77777777" w:rsidR="00EA72BE" w:rsidRPr="00715D6D" w:rsidRDefault="00EA72BE" w:rsidP="00EA72BE">
      <w:pPr>
        <w:numPr>
          <w:ilvl w:val="2"/>
          <w:numId w:val="0"/>
        </w:numPr>
        <w:spacing w:after="120" w:line="300" w:lineRule="atLeast"/>
        <w:ind w:left="1276" w:hanging="561"/>
        <w:jc w:val="both"/>
        <w:outlineLvl w:val="2"/>
        <w:rPr>
          <w:rFonts w:ascii="Arial" w:eastAsia="Times New Roman" w:hAnsi="Arial" w:cs="Arial"/>
          <w:color w:val="000000"/>
          <w:sz w:val="24"/>
          <w:szCs w:val="24"/>
          <w:lang w:val="en-US"/>
        </w:rPr>
      </w:pPr>
      <w:bookmarkStart w:id="77" w:name="a256962"/>
      <w:bookmarkStart w:id="78" w:name="_Toc84599316"/>
      <w:r w:rsidRPr="00715D6D">
        <w:rPr>
          <w:rFonts w:ascii="Arial" w:eastAsia="Times New Roman" w:hAnsi="Arial" w:cs="Arial"/>
          <w:color w:val="000000"/>
          <w:sz w:val="24"/>
          <w:szCs w:val="24"/>
          <w:lang w:val="en-US"/>
        </w:rPr>
        <w:t>(h)</w:t>
      </w:r>
      <w:r w:rsidRPr="00715D6D">
        <w:rPr>
          <w:rFonts w:ascii="Arial" w:eastAsia="Times New Roman" w:hAnsi="Arial" w:cs="Arial"/>
          <w:color w:val="000000"/>
          <w:sz w:val="24"/>
          <w:szCs w:val="24"/>
          <w:lang w:val="en-US"/>
        </w:rPr>
        <w:tab/>
        <w:t>maintain complete and accurate records and information to demonstrate its compliance with this clause 3 and allow for audits by the Client or the Client's designated auditor and immediately inform the Client if, in the opinion of the Company, an instruction infringes the Data Protection Legislation.</w:t>
      </w:r>
      <w:bookmarkEnd w:id="77"/>
      <w:bookmarkEnd w:id="78"/>
    </w:p>
    <w:p w14:paraId="302A9349" w14:textId="77777777" w:rsidR="00EA72BE" w:rsidRPr="00715D6D" w:rsidRDefault="00EA72BE" w:rsidP="00EA72BE">
      <w:pPr>
        <w:numPr>
          <w:ilvl w:val="1"/>
          <w:numId w:val="0"/>
        </w:numPr>
        <w:tabs>
          <w:tab w:val="num" w:pos="720"/>
        </w:tabs>
        <w:spacing w:before="280" w:after="120" w:line="300" w:lineRule="atLeast"/>
        <w:ind w:left="720" w:hanging="720"/>
        <w:jc w:val="both"/>
        <w:outlineLvl w:val="1"/>
        <w:rPr>
          <w:rFonts w:ascii="Arial" w:eastAsia="Times New Roman" w:hAnsi="Arial" w:cs="Arial"/>
          <w:color w:val="000000"/>
          <w:sz w:val="24"/>
          <w:szCs w:val="24"/>
          <w:lang w:val="en-US"/>
        </w:rPr>
      </w:pPr>
      <w:bookmarkStart w:id="79" w:name="a490338"/>
      <w:bookmarkStart w:id="80" w:name="_Toc84599317"/>
      <w:r w:rsidRPr="00715D6D">
        <w:rPr>
          <w:rFonts w:ascii="Arial" w:eastAsia="Times New Roman" w:hAnsi="Arial" w:cs="Arial"/>
          <w:color w:val="000000"/>
          <w:sz w:val="24"/>
          <w:szCs w:val="24"/>
          <w:lang w:val="en-US"/>
        </w:rPr>
        <w:t>3.2</w:t>
      </w:r>
      <w:r w:rsidRPr="00715D6D">
        <w:rPr>
          <w:rFonts w:ascii="Arial" w:eastAsia="Times New Roman" w:hAnsi="Arial" w:cs="Arial"/>
          <w:color w:val="000000"/>
          <w:sz w:val="24"/>
          <w:szCs w:val="24"/>
          <w:lang w:val="en-US"/>
        </w:rPr>
        <w:tab/>
        <w:t>The Company shall indemnify the Client against any losses, damages, cost or expenses incurred by the Client arising from, or in connection with, any breach of the Company's obligations under this clause 3.</w:t>
      </w:r>
      <w:bookmarkEnd w:id="79"/>
      <w:bookmarkEnd w:id="80"/>
    </w:p>
    <w:p w14:paraId="6C6127C4" w14:textId="77777777" w:rsidR="00EA72BE" w:rsidRPr="00715D6D" w:rsidRDefault="00EA72BE" w:rsidP="00EA72BE">
      <w:pPr>
        <w:numPr>
          <w:ilvl w:val="1"/>
          <w:numId w:val="0"/>
        </w:numPr>
        <w:tabs>
          <w:tab w:val="num" w:pos="720"/>
        </w:tabs>
        <w:spacing w:before="280" w:after="120" w:line="300" w:lineRule="atLeast"/>
        <w:ind w:left="720" w:hanging="720"/>
        <w:jc w:val="both"/>
        <w:outlineLvl w:val="1"/>
        <w:rPr>
          <w:rFonts w:ascii="Arial" w:eastAsia="Times New Roman" w:hAnsi="Arial" w:cs="Arial"/>
          <w:color w:val="000000"/>
          <w:sz w:val="24"/>
          <w:szCs w:val="24"/>
          <w:lang w:val="en-US"/>
        </w:rPr>
      </w:pPr>
      <w:bookmarkStart w:id="81" w:name="a290670"/>
      <w:bookmarkStart w:id="82" w:name="_Toc84599318"/>
      <w:r w:rsidRPr="00715D6D">
        <w:rPr>
          <w:rFonts w:ascii="Arial" w:eastAsia="Times New Roman" w:hAnsi="Arial" w:cs="Arial"/>
          <w:color w:val="000000"/>
          <w:sz w:val="24"/>
          <w:szCs w:val="24"/>
          <w:lang w:val="en-US"/>
        </w:rPr>
        <w:t>3.3</w:t>
      </w:r>
      <w:r w:rsidRPr="00715D6D">
        <w:rPr>
          <w:rFonts w:ascii="Arial" w:eastAsia="Times New Roman" w:hAnsi="Arial" w:cs="Arial"/>
          <w:color w:val="000000"/>
          <w:sz w:val="24"/>
          <w:szCs w:val="24"/>
          <w:lang w:val="en-US"/>
        </w:rPr>
        <w:tab/>
        <w:t>Where the Company intends to engage a Sub-Contractor and intends for that Sub-Contractor to process any Personal Data relating to this agreement, it shall:</w:t>
      </w:r>
      <w:bookmarkEnd w:id="81"/>
      <w:bookmarkEnd w:id="82"/>
    </w:p>
    <w:p w14:paraId="663F78A5" w14:textId="77777777" w:rsidR="00EA72BE" w:rsidRPr="00715D6D" w:rsidRDefault="00EA72BE" w:rsidP="00EA72BE">
      <w:pPr>
        <w:numPr>
          <w:ilvl w:val="2"/>
          <w:numId w:val="0"/>
        </w:numPr>
        <w:spacing w:after="120" w:line="300" w:lineRule="atLeast"/>
        <w:ind w:left="1276" w:hanging="561"/>
        <w:jc w:val="both"/>
        <w:outlineLvl w:val="2"/>
        <w:rPr>
          <w:rFonts w:ascii="Arial" w:eastAsia="Times New Roman" w:hAnsi="Arial" w:cs="Arial"/>
          <w:color w:val="000000"/>
          <w:sz w:val="24"/>
          <w:szCs w:val="24"/>
          <w:lang w:val="en-US"/>
        </w:rPr>
      </w:pPr>
      <w:bookmarkStart w:id="83" w:name="a235153"/>
      <w:bookmarkStart w:id="84" w:name="_Toc84599319"/>
      <w:r w:rsidRPr="00715D6D">
        <w:rPr>
          <w:rFonts w:ascii="Arial" w:eastAsia="Times New Roman" w:hAnsi="Arial" w:cs="Arial"/>
          <w:color w:val="000000"/>
          <w:sz w:val="24"/>
          <w:szCs w:val="24"/>
          <w:lang w:val="en-US"/>
        </w:rPr>
        <w:t>(a)</w:t>
      </w:r>
      <w:r w:rsidRPr="00715D6D">
        <w:rPr>
          <w:rFonts w:ascii="Arial" w:eastAsia="Times New Roman" w:hAnsi="Arial" w:cs="Arial"/>
          <w:color w:val="000000"/>
          <w:sz w:val="24"/>
          <w:szCs w:val="24"/>
          <w:lang w:val="en-US"/>
        </w:rPr>
        <w:tab/>
        <w:t>notify the Client in writing of the intended processing by the Sub-Contractor;</w:t>
      </w:r>
      <w:bookmarkEnd w:id="83"/>
      <w:bookmarkEnd w:id="84"/>
    </w:p>
    <w:p w14:paraId="2C044841" w14:textId="77777777" w:rsidR="00EA72BE" w:rsidRPr="00715D6D" w:rsidRDefault="00EA72BE" w:rsidP="00EA72BE">
      <w:pPr>
        <w:numPr>
          <w:ilvl w:val="2"/>
          <w:numId w:val="0"/>
        </w:numPr>
        <w:spacing w:after="120" w:line="300" w:lineRule="atLeast"/>
        <w:ind w:left="1276" w:hanging="561"/>
        <w:jc w:val="both"/>
        <w:outlineLvl w:val="2"/>
        <w:rPr>
          <w:rFonts w:ascii="Arial" w:eastAsia="Times New Roman" w:hAnsi="Arial" w:cs="Arial"/>
          <w:color w:val="000000"/>
          <w:sz w:val="24"/>
          <w:szCs w:val="24"/>
          <w:lang w:val="en-US"/>
        </w:rPr>
      </w:pPr>
      <w:bookmarkStart w:id="85" w:name="a781489"/>
      <w:bookmarkStart w:id="86" w:name="_Toc84599320"/>
      <w:r w:rsidRPr="00715D6D">
        <w:rPr>
          <w:rFonts w:ascii="Arial" w:eastAsia="Times New Roman" w:hAnsi="Arial" w:cs="Arial"/>
          <w:color w:val="000000"/>
          <w:sz w:val="24"/>
          <w:szCs w:val="24"/>
          <w:lang w:val="en-US"/>
        </w:rPr>
        <w:t>(b)</w:t>
      </w:r>
      <w:r w:rsidRPr="00715D6D">
        <w:rPr>
          <w:rFonts w:ascii="Arial" w:eastAsia="Times New Roman" w:hAnsi="Arial" w:cs="Arial"/>
          <w:color w:val="000000"/>
          <w:sz w:val="24"/>
          <w:szCs w:val="24"/>
          <w:lang w:val="en-US"/>
        </w:rPr>
        <w:tab/>
        <w:t>obtain prior written consent to the processing;</w:t>
      </w:r>
      <w:bookmarkEnd w:id="85"/>
      <w:bookmarkEnd w:id="86"/>
    </w:p>
    <w:p w14:paraId="3B54B82F" w14:textId="77777777" w:rsidR="00EA72BE" w:rsidRPr="00715D6D" w:rsidRDefault="00EA72BE" w:rsidP="00EA72BE">
      <w:pPr>
        <w:numPr>
          <w:ilvl w:val="2"/>
          <w:numId w:val="0"/>
        </w:numPr>
        <w:spacing w:after="120" w:line="300" w:lineRule="atLeast"/>
        <w:ind w:left="1276" w:hanging="561"/>
        <w:jc w:val="both"/>
        <w:outlineLvl w:val="2"/>
        <w:rPr>
          <w:rFonts w:ascii="Arial" w:eastAsia="Times New Roman" w:hAnsi="Arial" w:cs="Arial"/>
          <w:color w:val="000000"/>
          <w:sz w:val="24"/>
          <w:szCs w:val="24"/>
          <w:lang w:val="en-US"/>
        </w:rPr>
      </w:pPr>
      <w:bookmarkStart w:id="87" w:name="a650616"/>
      <w:bookmarkStart w:id="88" w:name="_Toc84599321"/>
      <w:r w:rsidRPr="00715D6D">
        <w:rPr>
          <w:rFonts w:ascii="Arial" w:eastAsia="Times New Roman" w:hAnsi="Arial" w:cs="Arial"/>
          <w:color w:val="000000"/>
          <w:sz w:val="24"/>
          <w:szCs w:val="24"/>
          <w:lang w:val="en-US"/>
        </w:rPr>
        <w:t>(c)</w:t>
      </w:r>
      <w:r w:rsidRPr="00715D6D">
        <w:rPr>
          <w:rFonts w:ascii="Arial" w:eastAsia="Times New Roman" w:hAnsi="Arial" w:cs="Arial"/>
          <w:color w:val="000000"/>
          <w:sz w:val="24"/>
          <w:szCs w:val="24"/>
          <w:lang w:val="en-US"/>
        </w:rPr>
        <w:tab/>
        <w:t>ensure that any Sub-Contract imposes obligations on the Sub-Contractor to give effect to the terms set out in this clause 3.</w:t>
      </w:r>
      <w:bookmarkEnd w:id="87"/>
      <w:bookmarkEnd w:id="88"/>
    </w:p>
    <w:p w14:paraId="3C2AC35C" w14:textId="77777777" w:rsidR="00EA72BE" w:rsidRPr="00715D6D" w:rsidRDefault="00EA72BE" w:rsidP="00EA72BE">
      <w:pPr>
        <w:numPr>
          <w:ilvl w:val="1"/>
          <w:numId w:val="0"/>
        </w:numPr>
        <w:tabs>
          <w:tab w:val="num" w:pos="720"/>
        </w:tabs>
        <w:spacing w:before="280" w:after="120" w:line="300" w:lineRule="atLeast"/>
        <w:ind w:left="720" w:hanging="720"/>
        <w:jc w:val="both"/>
        <w:outlineLvl w:val="1"/>
        <w:rPr>
          <w:rFonts w:ascii="Arial" w:eastAsia="Times New Roman" w:hAnsi="Arial" w:cs="Arial"/>
          <w:color w:val="000000"/>
          <w:sz w:val="24"/>
          <w:szCs w:val="24"/>
          <w:lang w:val="en-US"/>
        </w:rPr>
      </w:pPr>
      <w:bookmarkStart w:id="89" w:name="a764471"/>
      <w:bookmarkStart w:id="90" w:name="_Toc84599322"/>
      <w:r w:rsidRPr="00715D6D">
        <w:rPr>
          <w:rFonts w:ascii="Arial" w:eastAsia="Times New Roman" w:hAnsi="Arial" w:cs="Arial"/>
          <w:color w:val="000000"/>
          <w:sz w:val="24"/>
          <w:szCs w:val="24"/>
          <w:lang w:val="en-US"/>
        </w:rPr>
        <w:t>3.4</w:t>
      </w:r>
      <w:r w:rsidRPr="00715D6D">
        <w:rPr>
          <w:rFonts w:ascii="Arial" w:eastAsia="Times New Roman" w:hAnsi="Arial" w:cs="Arial"/>
          <w:color w:val="000000"/>
          <w:sz w:val="24"/>
          <w:szCs w:val="24"/>
          <w:lang w:val="en-US"/>
        </w:rPr>
        <w:tab/>
        <w:t>Either party may, at any time on not less than 30 Days' written notice revise this clause 3 by replacing it with any applicable controller to processor standard clauses or similar terms adopted by the Information Commissioner or forming part of an applicable certification scheme (which shall apply when replaced by attachment to this agreement).</w:t>
      </w:r>
      <w:bookmarkEnd w:id="89"/>
      <w:bookmarkEnd w:id="90"/>
      <w:r w:rsidRPr="00715D6D">
        <w:rPr>
          <w:rFonts w:ascii="Arial" w:eastAsia="Times New Roman" w:hAnsi="Arial" w:cs="Arial"/>
          <w:color w:val="000000"/>
          <w:sz w:val="24"/>
          <w:szCs w:val="24"/>
          <w:lang w:val="en-US"/>
        </w:rPr>
        <w:t xml:space="preserve"> </w:t>
      </w:r>
    </w:p>
    <w:p w14:paraId="4F95638F" w14:textId="77777777" w:rsidR="00EA72BE" w:rsidRPr="00715D6D" w:rsidRDefault="00EA72BE" w:rsidP="00EA72BE">
      <w:pPr>
        <w:numPr>
          <w:ilvl w:val="1"/>
          <w:numId w:val="0"/>
        </w:numPr>
        <w:tabs>
          <w:tab w:val="num" w:pos="720"/>
        </w:tabs>
        <w:spacing w:before="280" w:after="120" w:line="300" w:lineRule="atLeast"/>
        <w:ind w:left="720" w:hanging="720"/>
        <w:jc w:val="both"/>
        <w:outlineLvl w:val="1"/>
        <w:rPr>
          <w:rFonts w:ascii="Arial" w:eastAsia="Times New Roman" w:hAnsi="Arial" w:cs="Arial"/>
          <w:color w:val="000000"/>
          <w:sz w:val="24"/>
          <w:szCs w:val="24"/>
          <w:lang w:val="en-US"/>
        </w:rPr>
      </w:pPr>
      <w:bookmarkStart w:id="91" w:name="a828415"/>
      <w:bookmarkStart w:id="92" w:name="_Toc84599323"/>
      <w:r w:rsidRPr="00715D6D">
        <w:rPr>
          <w:rFonts w:ascii="Arial" w:eastAsia="Times New Roman" w:hAnsi="Arial" w:cs="Arial"/>
          <w:color w:val="000000"/>
          <w:sz w:val="24"/>
          <w:szCs w:val="24"/>
          <w:lang w:val="en-US"/>
        </w:rPr>
        <w:t>3.5</w:t>
      </w:r>
      <w:r w:rsidRPr="00715D6D">
        <w:rPr>
          <w:rFonts w:ascii="Arial" w:eastAsia="Times New Roman" w:hAnsi="Arial" w:cs="Arial"/>
          <w:color w:val="000000"/>
          <w:sz w:val="24"/>
          <w:szCs w:val="24"/>
          <w:lang w:val="en-US"/>
        </w:rPr>
        <w:tab/>
        <w:t>The provisions of this clause shall apply during the continuance of the agreement and indefinitely after its expiry or termination.</w:t>
      </w:r>
      <w:bookmarkEnd w:id="91"/>
      <w:bookmarkEnd w:id="92"/>
    </w:p>
    <w:p w14:paraId="31193533" w14:textId="77777777" w:rsidR="00EA72BE" w:rsidRPr="00715D6D" w:rsidRDefault="00EA72BE" w:rsidP="00EA72BE">
      <w:pPr>
        <w:keepNext/>
        <w:spacing w:before="240" w:after="240" w:line="300" w:lineRule="atLeast"/>
        <w:ind w:left="567" w:hanging="567"/>
        <w:jc w:val="both"/>
        <w:outlineLvl w:val="0"/>
        <w:rPr>
          <w:rFonts w:ascii="Arial" w:eastAsia="Times New Roman" w:hAnsi="Arial" w:cs="Arial"/>
          <w:b/>
          <w:color w:val="000000"/>
          <w:kern w:val="28"/>
          <w:sz w:val="24"/>
          <w:szCs w:val="24"/>
          <w:lang w:val="en-US"/>
        </w:rPr>
      </w:pPr>
      <w:bookmarkStart w:id="93" w:name="_Toc84599324"/>
      <w:r w:rsidRPr="00715D6D">
        <w:rPr>
          <w:rFonts w:ascii="Arial" w:eastAsia="Times New Roman" w:hAnsi="Arial" w:cs="Arial"/>
          <w:b/>
          <w:color w:val="000000"/>
          <w:kern w:val="28"/>
          <w:sz w:val="24"/>
          <w:szCs w:val="24"/>
          <w:lang w:val="en-US"/>
        </w:rPr>
        <w:t xml:space="preserve">3.6 </w:t>
      </w:r>
      <w:r>
        <w:rPr>
          <w:rFonts w:ascii="Arial" w:eastAsia="Times New Roman" w:hAnsi="Arial" w:cs="Arial"/>
          <w:b/>
          <w:color w:val="000000"/>
          <w:kern w:val="28"/>
          <w:sz w:val="24"/>
          <w:szCs w:val="24"/>
          <w:lang w:val="en-US"/>
        </w:rPr>
        <w:tab/>
      </w:r>
      <w:r w:rsidRPr="00715D6D">
        <w:rPr>
          <w:rFonts w:ascii="Arial" w:eastAsia="Times New Roman" w:hAnsi="Arial" w:cs="Arial"/>
          <w:b/>
          <w:color w:val="000000"/>
          <w:kern w:val="28"/>
          <w:sz w:val="24"/>
          <w:szCs w:val="24"/>
          <w:lang w:val="en-US"/>
        </w:rPr>
        <w:t>Data Protection Schedule</w:t>
      </w:r>
      <w:bookmarkEnd w:id="93"/>
      <w:r w:rsidRPr="00715D6D">
        <w:rPr>
          <w:rFonts w:ascii="Arial" w:eastAsia="Times New Roman" w:hAnsi="Arial" w:cs="Arial"/>
          <w:b/>
          <w:color w:val="000000"/>
          <w:kern w:val="28"/>
          <w:sz w:val="24"/>
          <w:szCs w:val="24"/>
          <w:lang w:val="en-US"/>
        </w:rPr>
        <w:t xml:space="preserve"> </w:t>
      </w:r>
    </w:p>
    <w:p w14:paraId="2F1AAD9C" w14:textId="77777777" w:rsidR="00EA72BE" w:rsidRPr="00715D6D" w:rsidRDefault="00EA72BE" w:rsidP="00EA72BE">
      <w:pPr>
        <w:keepNext/>
        <w:spacing w:before="240" w:after="240" w:line="300" w:lineRule="atLeast"/>
        <w:jc w:val="both"/>
        <w:outlineLvl w:val="0"/>
        <w:rPr>
          <w:rFonts w:ascii="Arial" w:eastAsia="Times New Roman" w:hAnsi="Arial" w:cs="Arial"/>
          <w:b/>
          <w:color w:val="000000"/>
          <w:kern w:val="28"/>
          <w:sz w:val="24"/>
          <w:szCs w:val="24"/>
          <w:lang w:val="en-US"/>
        </w:rPr>
      </w:pPr>
      <w:bookmarkStart w:id="94" w:name="a201074"/>
      <w:bookmarkStart w:id="95" w:name="_Toc256000085"/>
      <w:bookmarkStart w:id="96" w:name="_Toc84599325"/>
      <w:r w:rsidRPr="00715D6D">
        <w:rPr>
          <w:rFonts w:ascii="Arial" w:eastAsia="Times New Roman" w:hAnsi="Arial" w:cs="Arial"/>
          <w:b/>
          <w:color w:val="000000"/>
          <w:kern w:val="28"/>
          <w:sz w:val="24"/>
          <w:szCs w:val="24"/>
          <w:lang w:val="en-US"/>
        </w:rPr>
        <w:t>3.6.1 Data processing</w:t>
      </w:r>
      <w:bookmarkEnd w:id="94"/>
      <w:bookmarkEnd w:id="95"/>
      <w:bookmarkEnd w:id="96"/>
    </w:p>
    <w:p w14:paraId="2D830979" w14:textId="77777777" w:rsidR="00EA72BE" w:rsidRPr="00715D6D" w:rsidRDefault="00EA72BE" w:rsidP="00EA72BE">
      <w:pPr>
        <w:pStyle w:val="ListParagraph"/>
        <w:numPr>
          <w:ilvl w:val="0"/>
          <w:numId w:val="31"/>
        </w:numPr>
        <w:spacing w:after="120" w:line="300" w:lineRule="atLeast"/>
        <w:ind w:left="1134" w:hanging="567"/>
        <w:jc w:val="both"/>
        <w:outlineLvl w:val="2"/>
        <w:rPr>
          <w:rFonts w:ascii="Arial" w:eastAsia="Times New Roman" w:hAnsi="Arial" w:cs="Arial"/>
          <w:color w:val="000000"/>
          <w:sz w:val="24"/>
          <w:szCs w:val="24"/>
          <w:lang w:val="en-US"/>
        </w:rPr>
      </w:pPr>
      <w:bookmarkStart w:id="97" w:name="_Toc84599326"/>
      <w:bookmarkStart w:id="98" w:name="a333864"/>
      <w:r w:rsidRPr="00715D6D">
        <w:rPr>
          <w:rFonts w:ascii="Arial" w:eastAsia="Times New Roman" w:hAnsi="Arial" w:cs="Arial"/>
          <w:color w:val="000000"/>
          <w:sz w:val="24"/>
          <w:szCs w:val="24"/>
          <w:lang w:val="en-US"/>
        </w:rPr>
        <w:t>The Company shall comply with any further written instructions with respect of processing by the Client.</w:t>
      </w:r>
      <w:bookmarkEnd w:id="97"/>
      <w:r w:rsidRPr="00715D6D">
        <w:rPr>
          <w:rFonts w:ascii="Arial" w:eastAsia="Times New Roman" w:hAnsi="Arial" w:cs="Arial"/>
          <w:color w:val="000000"/>
          <w:sz w:val="24"/>
          <w:szCs w:val="24"/>
          <w:lang w:val="en-US"/>
        </w:rPr>
        <w:t xml:space="preserve"> </w:t>
      </w:r>
      <w:bookmarkEnd w:id="98"/>
    </w:p>
    <w:p w14:paraId="170F2B98" w14:textId="77777777" w:rsidR="00EA72BE" w:rsidRPr="00715D6D" w:rsidRDefault="00EA72BE" w:rsidP="00EA72BE">
      <w:pPr>
        <w:pStyle w:val="ListParagraph"/>
        <w:numPr>
          <w:ilvl w:val="0"/>
          <w:numId w:val="31"/>
        </w:numPr>
        <w:spacing w:after="120" w:line="300" w:lineRule="atLeast"/>
        <w:ind w:left="1134" w:hanging="567"/>
        <w:jc w:val="both"/>
        <w:outlineLvl w:val="2"/>
        <w:rPr>
          <w:rFonts w:ascii="Arial" w:eastAsia="Times New Roman" w:hAnsi="Arial" w:cs="Arial"/>
          <w:color w:val="000000"/>
          <w:sz w:val="24"/>
          <w:szCs w:val="24"/>
          <w:lang w:val="en-US"/>
        </w:rPr>
      </w:pPr>
      <w:bookmarkStart w:id="99" w:name="a619424"/>
      <w:bookmarkStart w:id="100" w:name="_Toc84599327"/>
      <w:r w:rsidRPr="00715D6D">
        <w:rPr>
          <w:rFonts w:ascii="Arial" w:eastAsia="Times New Roman" w:hAnsi="Arial" w:cs="Arial"/>
          <w:color w:val="000000"/>
          <w:sz w:val="24"/>
          <w:szCs w:val="24"/>
          <w:lang w:val="en-US"/>
        </w:rPr>
        <w:t>Any such further instructions shall be incorporated into this Schedule.</w:t>
      </w:r>
      <w:bookmarkEnd w:id="99"/>
      <w:bookmarkEnd w:id="100"/>
    </w:p>
    <w:p w14:paraId="3C082862" w14:textId="77777777" w:rsidR="00EA72BE" w:rsidRDefault="00EA72BE" w:rsidP="00EA72BE">
      <w:pPr>
        <w:pStyle w:val="ListParagraph"/>
        <w:numPr>
          <w:ilvl w:val="0"/>
          <w:numId w:val="31"/>
        </w:numPr>
        <w:tabs>
          <w:tab w:val="num" w:pos="709"/>
        </w:tabs>
        <w:spacing w:after="120" w:line="300" w:lineRule="atLeast"/>
        <w:ind w:left="1134" w:hanging="567"/>
        <w:jc w:val="both"/>
        <w:outlineLvl w:val="2"/>
        <w:rPr>
          <w:rFonts w:ascii="Arial" w:eastAsia="Times New Roman" w:hAnsi="Arial" w:cs="Arial"/>
          <w:color w:val="000000"/>
          <w:sz w:val="24"/>
          <w:szCs w:val="24"/>
          <w:lang w:val="en-US"/>
        </w:rPr>
      </w:pPr>
      <w:r w:rsidRPr="00715D6D">
        <w:rPr>
          <w:rFonts w:ascii="Arial" w:eastAsia="Times New Roman" w:hAnsi="Arial" w:cs="Arial"/>
          <w:color w:val="000000"/>
          <w:sz w:val="24"/>
          <w:szCs w:val="24"/>
          <w:lang w:val="en-US"/>
        </w:rPr>
        <w:fldChar w:fldCharType="begin"/>
      </w:r>
      <w:r w:rsidRPr="00715D6D">
        <w:rPr>
          <w:rFonts w:ascii="Arial" w:eastAsia="Times New Roman" w:hAnsi="Arial" w:cs="Arial"/>
          <w:color w:val="000000"/>
          <w:sz w:val="24"/>
          <w:szCs w:val="24"/>
          <w:lang w:val="en-US"/>
        </w:rPr>
        <w:instrText>TC "3. Processing by the Supplier" \l 1</w:instrText>
      </w:r>
      <w:r w:rsidRPr="00715D6D">
        <w:rPr>
          <w:rFonts w:ascii="Arial" w:eastAsia="Times New Roman" w:hAnsi="Arial" w:cs="Arial"/>
          <w:color w:val="000000"/>
          <w:sz w:val="24"/>
          <w:szCs w:val="24"/>
          <w:lang w:val="en-US"/>
        </w:rPr>
        <w:fldChar w:fldCharType="end"/>
      </w:r>
      <w:bookmarkStart w:id="101" w:name="a882959"/>
      <w:bookmarkStart w:id="102" w:name="_Toc256000086"/>
      <w:bookmarkStart w:id="103" w:name="_Toc84599328"/>
      <w:r w:rsidRPr="00715D6D">
        <w:rPr>
          <w:rFonts w:ascii="Arial" w:eastAsia="Times New Roman" w:hAnsi="Arial" w:cs="Arial"/>
          <w:color w:val="000000"/>
          <w:sz w:val="24"/>
          <w:szCs w:val="24"/>
          <w:lang w:val="en-US"/>
        </w:rPr>
        <w:t xml:space="preserve">Processing by the </w:t>
      </w:r>
      <w:bookmarkEnd w:id="101"/>
      <w:bookmarkEnd w:id="102"/>
      <w:r w:rsidRPr="00715D6D">
        <w:rPr>
          <w:rFonts w:ascii="Arial" w:eastAsia="Times New Roman" w:hAnsi="Arial" w:cs="Arial"/>
          <w:color w:val="000000"/>
          <w:sz w:val="24"/>
          <w:szCs w:val="24"/>
          <w:lang w:val="en-US"/>
        </w:rPr>
        <w:t>Company</w:t>
      </w:r>
      <w:bookmarkEnd w:id="103"/>
    </w:p>
    <w:p w14:paraId="2001F9FE" w14:textId="77777777" w:rsidR="00EA72BE" w:rsidRDefault="00EA72BE" w:rsidP="00EA72BE">
      <w:pPr>
        <w:pStyle w:val="ListParagraph"/>
        <w:numPr>
          <w:ilvl w:val="0"/>
          <w:numId w:val="36"/>
        </w:numPr>
        <w:spacing w:after="120" w:line="300" w:lineRule="atLeast"/>
        <w:ind w:left="1701"/>
        <w:jc w:val="both"/>
        <w:outlineLvl w:val="2"/>
        <w:rPr>
          <w:rFonts w:ascii="Arial" w:eastAsia="Times New Roman" w:hAnsi="Arial" w:cs="Arial"/>
          <w:color w:val="000000"/>
          <w:sz w:val="24"/>
          <w:szCs w:val="24"/>
          <w:lang w:val="en-US"/>
        </w:rPr>
      </w:pPr>
      <w:r w:rsidRPr="00C644CF">
        <w:rPr>
          <w:rFonts w:ascii="Arial" w:eastAsia="Times New Roman" w:hAnsi="Arial" w:cs="Arial"/>
          <w:color w:val="000000"/>
          <w:sz w:val="24"/>
          <w:szCs w:val="24"/>
          <w:lang w:val="en-US"/>
        </w:rPr>
        <w:fldChar w:fldCharType="begin"/>
      </w:r>
      <w:r w:rsidRPr="00C644CF">
        <w:rPr>
          <w:rFonts w:ascii="Arial" w:eastAsia="Times New Roman" w:hAnsi="Arial" w:cs="Arial"/>
          <w:color w:val="000000"/>
          <w:sz w:val="24"/>
          <w:szCs w:val="24"/>
          <w:lang w:val="en-US"/>
        </w:rPr>
        <w:instrText>TC "3.1 Scope" \l 2</w:instrText>
      </w:r>
      <w:r w:rsidRPr="00C644CF">
        <w:rPr>
          <w:rFonts w:ascii="Arial" w:eastAsia="Times New Roman" w:hAnsi="Arial" w:cs="Arial"/>
          <w:color w:val="000000"/>
          <w:sz w:val="24"/>
          <w:szCs w:val="24"/>
          <w:lang w:val="en-US"/>
        </w:rPr>
        <w:fldChar w:fldCharType="end"/>
      </w:r>
      <w:bookmarkStart w:id="104" w:name="a318728"/>
      <w:bookmarkStart w:id="105" w:name="_Toc84599329"/>
      <w:r w:rsidRPr="00C644CF">
        <w:rPr>
          <w:rFonts w:ascii="Arial" w:eastAsia="Times New Roman" w:hAnsi="Arial" w:cs="Arial"/>
          <w:color w:val="000000"/>
          <w:sz w:val="24"/>
          <w:szCs w:val="24"/>
          <w:lang w:val="en-US"/>
        </w:rPr>
        <w:t>Scope</w:t>
      </w:r>
      <w:bookmarkEnd w:id="104"/>
      <w:bookmarkEnd w:id="105"/>
    </w:p>
    <w:p w14:paraId="06E03635" w14:textId="77777777" w:rsidR="00EA72BE" w:rsidRDefault="00EA72BE" w:rsidP="00EA72BE">
      <w:pPr>
        <w:pStyle w:val="ListParagraph"/>
        <w:numPr>
          <w:ilvl w:val="0"/>
          <w:numId w:val="36"/>
        </w:numPr>
        <w:spacing w:after="120" w:line="300" w:lineRule="atLeast"/>
        <w:ind w:left="1701"/>
        <w:jc w:val="both"/>
        <w:outlineLvl w:val="2"/>
        <w:rPr>
          <w:rFonts w:ascii="Arial" w:eastAsia="Times New Roman" w:hAnsi="Arial" w:cs="Arial"/>
          <w:color w:val="000000"/>
          <w:sz w:val="24"/>
          <w:szCs w:val="24"/>
          <w:lang w:val="en-US"/>
        </w:rPr>
      </w:pPr>
      <w:r w:rsidRPr="00C644CF">
        <w:rPr>
          <w:rFonts w:ascii="Arial" w:eastAsia="Times New Roman" w:hAnsi="Arial" w:cs="Arial"/>
          <w:color w:val="000000"/>
          <w:sz w:val="24"/>
          <w:szCs w:val="24"/>
          <w:lang w:val="en-US"/>
        </w:rPr>
        <w:fldChar w:fldCharType="begin"/>
      </w:r>
      <w:r w:rsidRPr="00C644CF">
        <w:rPr>
          <w:rFonts w:ascii="Arial" w:eastAsia="Times New Roman" w:hAnsi="Arial" w:cs="Arial"/>
          <w:color w:val="000000"/>
          <w:sz w:val="24"/>
          <w:szCs w:val="24"/>
          <w:lang w:val="en-US"/>
        </w:rPr>
        <w:instrText>TC "3.2 Nature" \l 2</w:instrText>
      </w:r>
      <w:r w:rsidRPr="00C644CF">
        <w:rPr>
          <w:rFonts w:ascii="Arial" w:eastAsia="Times New Roman" w:hAnsi="Arial" w:cs="Arial"/>
          <w:color w:val="000000"/>
          <w:sz w:val="24"/>
          <w:szCs w:val="24"/>
          <w:lang w:val="en-US"/>
        </w:rPr>
        <w:fldChar w:fldCharType="end"/>
      </w:r>
      <w:bookmarkStart w:id="106" w:name="a900802"/>
      <w:bookmarkStart w:id="107" w:name="_Toc84599330"/>
      <w:r w:rsidRPr="00C644CF">
        <w:rPr>
          <w:rFonts w:ascii="Arial" w:eastAsia="Times New Roman" w:hAnsi="Arial" w:cs="Arial"/>
          <w:color w:val="000000"/>
          <w:sz w:val="24"/>
          <w:szCs w:val="24"/>
          <w:lang w:val="en-US"/>
        </w:rPr>
        <w:t>Nature</w:t>
      </w:r>
      <w:bookmarkEnd w:id="106"/>
      <w:bookmarkEnd w:id="107"/>
    </w:p>
    <w:p w14:paraId="628C33D1" w14:textId="77777777" w:rsidR="00EA72BE" w:rsidRDefault="00EA72BE" w:rsidP="00EA72BE">
      <w:pPr>
        <w:pStyle w:val="ListParagraph"/>
        <w:numPr>
          <w:ilvl w:val="0"/>
          <w:numId w:val="36"/>
        </w:numPr>
        <w:spacing w:after="120" w:line="300" w:lineRule="atLeast"/>
        <w:ind w:left="1701"/>
        <w:jc w:val="both"/>
        <w:outlineLvl w:val="2"/>
        <w:rPr>
          <w:rFonts w:ascii="Arial" w:eastAsia="Times New Roman" w:hAnsi="Arial" w:cs="Arial"/>
          <w:color w:val="000000"/>
          <w:sz w:val="24"/>
          <w:szCs w:val="24"/>
          <w:lang w:val="en-US"/>
        </w:rPr>
      </w:pPr>
      <w:r w:rsidRPr="00C644CF">
        <w:rPr>
          <w:rFonts w:ascii="Arial" w:eastAsia="Times New Roman" w:hAnsi="Arial" w:cs="Arial"/>
          <w:color w:val="000000"/>
          <w:sz w:val="24"/>
          <w:szCs w:val="24"/>
          <w:lang w:val="en-US"/>
        </w:rPr>
        <w:fldChar w:fldCharType="begin"/>
      </w:r>
      <w:r w:rsidRPr="00C644CF">
        <w:rPr>
          <w:rFonts w:ascii="Arial" w:eastAsia="Times New Roman" w:hAnsi="Arial" w:cs="Arial"/>
          <w:color w:val="000000"/>
          <w:sz w:val="24"/>
          <w:szCs w:val="24"/>
          <w:lang w:val="en-US"/>
        </w:rPr>
        <w:instrText>TC "3.3 Purpose of processing" \l 2</w:instrText>
      </w:r>
      <w:r w:rsidRPr="00C644CF">
        <w:rPr>
          <w:rFonts w:ascii="Arial" w:eastAsia="Times New Roman" w:hAnsi="Arial" w:cs="Arial"/>
          <w:color w:val="000000"/>
          <w:sz w:val="24"/>
          <w:szCs w:val="24"/>
          <w:lang w:val="en-US"/>
        </w:rPr>
        <w:fldChar w:fldCharType="end"/>
      </w:r>
      <w:bookmarkStart w:id="108" w:name="a255892"/>
      <w:bookmarkStart w:id="109" w:name="_Toc84599331"/>
      <w:r w:rsidRPr="00C644CF">
        <w:rPr>
          <w:rFonts w:ascii="Arial" w:eastAsia="Times New Roman" w:hAnsi="Arial" w:cs="Arial"/>
          <w:color w:val="000000"/>
          <w:sz w:val="24"/>
          <w:szCs w:val="24"/>
          <w:lang w:val="en-US"/>
        </w:rPr>
        <w:t>Purpose of processing</w:t>
      </w:r>
      <w:bookmarkEnd w:id="108"/>
      <w:bookmarkEnd w:id="109"/>
    </w:p>
    <w:p w14:paraId="37ACCB58" w14:textId="77777777" w:rsidR="00EA72BE" w:rsidRDefault="00EA72BE" w:rsidP="00EA72BE">
      <w:pPr>
        <w:pStyle w:val="ListParagraph"/>
        <w:numPr>
          <w:ilvl w:val="0"/>
          <w:numId w:val="36"/>
        </w:numPr>
        <w:spacing w:after="120" w:line="300" w:lineRule="atLeast"/>
        <w:ind w:left="1701"/>
        <w:jc w:val="both"/>
        <w:outlineLvl w:val="2"/>
        <w:rPr>
          <w:rFonts w:ascii="Arial" w:eastAsia="Times New Roman" w:hAnsi="Arial" w:cs="Arial"/>
          <w:color w:val="000000"/>
          <w:sz w:val="24"/>
          <w:szCs w:val="24"/>
          <w:lang w:val="en-US"/>
        </w:rPr>
      </w:pPr>
      <w:r w:rsidRPr="00715D6D">
        <w:rPr>
          <w:rFonts w:ascii="Arial" w:eastAsia="Times New Roman" w:hAnsi="Arial" w:cs="Arial"/>
          <w:color w:val="000000"/>
          <w:sz w:val="24"/>
          <w:szCs w:val="24"/>
          <w:lang w:val="en-US"/>
        </w:rPr>
        <w:fldChar w:fldCharType="begin"/>
      </w:r>
      <w:r w:rsidRPr="00715D6D">
        <w:rPr>
          <w:rFonts w:ascii="Arial" w:eastAsia="Times New Roman" w:hAnsi="Arial" w:cs="Arial"/>
          <w:color w:val="000000"/>
          <w:sz w:val="24"/>
          <w:szCs w:val="24"/>
          <w:lang w:val="en-US"/>
        </w:rPr>
        <w:instrText>TC "3.4 Duration of processing" \l 2</w:instrText>
      </w:r>
      <w:r w:rsidRPr="00715D6D">
        <w:rPr>
          <w:rFonts w:ascii="Arial" w:eastAsia="Times New Roman" w:hAnsi="Arial" w:cs="Arial"/>
          <w:color w:val="000000"/>
          <w:sz w:val="24"/>
          <w:szCs w:val="24"/>
          <w:lang w:val="en-US"/>
        </w:rPr>
        <w:fldChar w:fldCharType="end"/>
      </w:r>
      <w:bookmarkStart w:id="110" w:name="a737520"/>
      <w:bookmarkStart w:id="111" w:name="_Toc84599332"/>
      <w:r w:rsidRPr="00715D6D">
        <w:rPr>
          <w:rFonts w:ascii="Arial" w:eastAsia="Times New Roman" w:hAnsi="Arial" w:cs="Arial"/>
          <w:color w:val="000000"/>
          <w:sz w:val="24"/>
          <w:szCs w:val="24"/>
          <w:lang w:val="en-US"/>
        </w:rPr>
        <w:t>Duration of processing</w:t>
      </w:r>
      <w:bookmarkEnd w:id="110"/>
      <w:bookmarkEnd w:id="111"/>
    </w:p>
    <w:p w14:paraId="7B01B074" w14:textId="77777777" w:rsidR="00EA72BE" w:rsidRDefault="00EA72BE" w:rsidP="00EA72BE">
      <w:pPr>
        <w:pStyle w:val="ListParagraph"/>
        <w:numPr>
          <w:ilvl w:val="0"/>
          <w:numId w:val="36"/>
        </w:numPr>
        <w:spacing w:after="120" w:line="300" w:lineRule="atLeast"/>
        <w:ind w:left="1701"/>
        <w:jc w:val="both"/>
        <w:outlineLvl w:val="2"/>
        <w:rPr>
          <w:rFonts w:ascii="Arial" w:eastAsia="Times New Roman" w:hAnsi="Arial" w:cs="Arial"/>
          <w:color w:val="000000"/>
          <w:sz w:val="24"/>
          <w:szCs w:val="24"/>
          <w:lang w:val="en-US"/>
        </w:rPr>
      </w:pPr>
      <w:r w:rsidRPr="00C644CF">
        <w:rPr>
          <w:rFonts w:ascii="Arial" w:eastAsia="Times New Roman" w:hAnsi="Arial" w:cs="Arial"/>
          <w:color w:val="000000"/>
          <w:sz w:val="24"/>
          <w:szCs w:val="24"/>
          <w:lang w:val="en-US"/>
        </w:rPr>
        <w:fldChar w:fldCharType="begin"/>
      </w:r>
      <w:r w:rsidRPr="00C644CF">
        <w:rPr>
          <w:rFonts w:ascii="Arial" w:eastAsia="Times New Roman" w:hAnsi="Arial" w:cs="Arial"/>
          <w:color w:val="000000"/>
          <w:sz w:val="24"/>
          <w:szCs w:val="24"/>
          <w:lang w:val="en-US"/>
        </w:rPr>
        <w:instrText>TC "3.5 Types of Personal Data" \l 2</w:instrText>
      </w:r>
      <w:r w:rsidRPr="00C644CF">
        <w:rPr>
          <w:rFonts w:ascii="Arial" w:eastAsia="Times New Roman" w:hAnsi="Arial" w:cs="Arial"/>
          <w:color w:val="000000"/>
          <w:sz w:val="24"/>
          <w:szCs w:val="24"/>
          <w:lang w:val="en-US"/>
        </w:rPr>
        <w:fldChar w:fldCharType="end"/>
      </w:r>
      <w:bookmarkStart w:id="112" w:name="a816500"/>
      <w:bookmarkStart w:id="113" w:name="_Toc84599333"/>
      <w:r w:rsidRPr="00C644CF">
        <w:rPr>
          <w:rFonts w:ascii="Arial" w:eastAsia="Times New Roman" w:hAnsi="Arial" w:cs="Arial"/>
          <w:color w:val="000000"/>
          <w:sz w:val="24"/>
          <w:szCs w:val="24"/>
          <w:lang w:val="en-US"/>
        </w:rPr>
        <w:t>Types of Personal Data</w:t>
      </w:r>
      <w:bookmarkEnd w:id="112"/>
      <w:bookmarkEnd w:id="113"/>
    </w:p>
    <w:p w14:paraId="0ADB48E8" w14:textId="77777777" w:rsidR="00EA72BE" w:rsidRPr="00C644CF" w:rsidRDefault="00EA72BE" w:rsidP="00EA72BE">
      <w:pPr>
        <w:pStyle w:val="ListParagraph"/>
        <w:numPr>
          <w:ilvl w:val="0"/>
          <w:numId w:val="36"/>
        </w:numPr>
        <w:spacing w:after="120" w:line="300" w:lineRule="atLeast"/>
        <w:ind w:left="1701"/>
        <w:jc w:val="both"/>
        <w:outlineLvl w:val="2"/>
        <w:rPr>
          <w:rFonts w:ascii="Arial" w:eastAsia="Times New Roman" w:hAnsi="Arial" w:cs="Arial"/>
          <w:color w:val="000000"/>
          <w:sz w:val="24"/>
          <w:szCs w:val="24"/>
          <w:lang w:val="en-US"/>
        </w:rPr>
      </w:pPr>
      <w:r w:rsidRPr="00C644CF">
        <w:rPr>
          <w:rFonts w:ascii="Arial" w:eastAsia="Times New Roman" w:hAnsi="Arial" w:cs="Arial"/>
          <w:color w:val="000000"/>
          <w:sz w:val="24"/>
          <w:szCs w:val="24"/>
          <w:lang w:val="en-US"/>
        </w:rPr>
        <w:fldChar w:fldCharType="begin"/>
      </w:r>
      <w:r w:rsidRPr="00C644CF">
        <w:rPr>
          <w:rFonts w:ascii="Arial" w:eastAsia="Times New Roman" w:hAnsi="Arial" w:cs="Arial"/>
          <w:color w:val="000000"/>
          <w:sz w:val="24"/>
          <w:szCs w:val="24"/>
          <w:lang w:val="en-US"/>
        </w:rPr>
        <w:instrText>TC "3.6 Categories of Data Subject" \l 2</w:instrText>
      </w:r>
      <w:r w:rsidRPr="00C644CF">
        <w:rPr>
          <w:rFonts w:ascii="Arial" w:eastAsia="Times New Roman" w:hAnsi="Arial" w:cs="Arial"/>
          <w:color w:val="000000"/>
          <w:sz w:val="24"/>
          <w:szCs w:val="24"/>
          <w:lang w:val="en-US"/>
        </w:rPr>
        <w:fldChar w:fldCharType="end"/>
      </w:r>
      <w:bookmarkStart w:id="114" w:name="a950160"/>
      <w:bookmarkStart w:id="115" w:name="_Toc84599334"/>
      <w:r w:rsidRPr="00C644CF">
        <w:rPr>
          <w:rFonts w:ascii="Arial" w:eastAsia="Times New Roman" w:hAnsi="Arial" w:cs="Arial"/>
          <w:color w:val="000000"/>
          <w:sz w:val="24"/>
          <w:szCs w:val="24"/>
          <w:lang w:val="en-US"/>
        </w:rPr>
        <w:t>Categories of Data Subject</w:t>
      </w:r>
      <w:bookmarkEnd w:id="114"/>
      <w:bookmarkEnd w:id="115"/>
    </w:p>
    <w:p w14:paraId="19889C03" w14:textId="77777777" w:rsidR="00EA72BE" w:rsidRDefault="00EA72BE" w:rsidP="00EA72BE">
      <w:pPr>
        <w:jc w:val="both"/>
        <w:rPr>
          <w:rFonts w:ascii="Arial" w:hAnsi="Arial" w:cs="Arial"/>
          <w:b/>
          <w:bCs/>
          <w:sz w:val="24"/>
          <w:szCs w:val="24"/>
        </w:rPr>
      </w:pPr>
      <w:bookmarkStart w:id="116" w:name="a215183"/>
      <w:bookmarkStart w:id="117" w:name="d114748e109"/>
      <w:bookmarkEnd w:id="116"/>
      <w:bookmarkEnd w:id="117"/>
    </w:p>
    <w:p w14:paraId="28D5ED9E" w14:textId="77777777" w:rsidR="00EA72BE" w:rsidRPr="00715D6D" w:rsidRDefault="00EA72BE" w:rsidP="00EA72BE">
      <w:pPr>
        <w:ind w:left="567" w:hanging="567"/>
        <w:jc w:val="both"/>
        <w:rPr>
          <w:rFonts w:ascii="Arial" w:hAnsi="Arial" w:cs="Arial"/>
          <w:b/>
          <w:bCs/>
          <w:sz w:val="24"/>
          <w:szCs w:val="24"/>
        </w:rPr>
      </w:pPr>
      <w:r w:rsidRPr="00715D6D">
        <w:rPr>
          <w:rFonts w:ascii="Arial" w:hAnsi="Arial" w:cs="Arial"/>
          <w:b/>
          <w:bCs/>
          <w:sz w:val="24"/>
          <w:szCs w:val="24"/>
        </w:rPr>
        <w:t xml:space="preserve">4. </w:t>
      </w:r>
      <w:r>
        <w:rPr>
          <w:rFonts w:ascii="Arial" w:hAnsi="Arial" w:cs="Arial"/>
          <w:b/>
          <w:bCs/>
          <w:sz w:val="24"/>
          <w:szCs w:val="24"/>
        </w:rPr>
        <w:tab/>
      </w:r>
      <w:r w:rsidRPr="00715D6D">
        <w:rPr>
          <w:rFonts w:ascii="Arial" w:hAnsi="Arial" w:cs="Arial"/>
          <w:b/>
          <w:bCs/>
          <w:sz w:val="24"/>
          <w:szCs w:val="24"/>
        </w:rPr>
        <w:t>HEALTH AND SAFETY</w:t>
      </w:r>
    </w:p>
    <w:p w14:paraId="320987AA" w14:textId="77777777" w:rsidR="00EA72BE" w:rsidRPr="00715D6D" w:rsidRDefault="00EA72BE" w:rsidP="00EA72BE">
      <w:pPr>
        <w:ind w:left="993" w:hanging="426"/>
        <w:jc w:val="both"/>
        <w:rPr>
          <w:rFonts w:ascii="Arial" w:hAnsi="Arial" w:cs="Arial"/>
          <w:bCs/>
          <w:sz w:val="24"/>
          <w:szCs w:val="24"/>
        </w:rPr>
      </w:pPr>
      <w:bookmarkStart w:id="118" w:name="d133663e111"/>
      <w:bookmarkStart w:id="119" w:name="a396634"/>
      <w:bookmarkEnd w:id="118"/>
      <w:bookmarkEnd w:id="119"/>
      <w:r w:rsidRPr="00715D6D">
        <w:rPr>
          <w:rFonts w:ascii="Arial" w:hAnsi="Arial" w:cs="Arial"/>
          <w:bCs/>
          <w:sz w:val="24"/>
          <w:szCs w:val="24"/>
        </w:rPr>
        <w:t>4.1 the Company shall perform its obligations under this Agreement (including those in relation to the Services) in accordance with:</w:t>
      </w:r>
    </w:p>
    <w:p w14:paraId="32A64041" w14:textId="77777777" w:rsidR="00EA72BE" w:rsidRPr="00715D6D" w:rsidRDefault="00EA72BE" w:rsidP="00EA72BE">
      <w:pPr>
        <w:ind w:left="993"/>
        <w:jc w:val="both"/>
        <w:rPr>
          <w:rFonts w:ascii="Arial" w:hAnsi="Arial" w:cs="Arial"/>
          <w:bCs/>
          <w:sz w:val="24"/>
          <w:szCs w:val="24"/>
        </w:rPr>
      </w:pPr>
      <w:r w:rsidRPr="00715D6D">
        <w:rPr>
          <w:rFonts w:ascii="Arial" w:hAnsi="Arial" w:cs="Arial"/>
          <w:bCs/>
          <w:sz w:val="24"/>
          <w:szCs w:val="24"/>
        </w:rPr>
        <w:t>(a) all applicable Law regarding health and safety; and</w:t>
      </w:r>
    </w:p>
    <w:p w14:paraId="2EFBB9A2" w14:textId="77777777" w:rsidR="00EA72BE" w:rsidRPr="00715D6D" w:rsidRDefault="00EA72BE" w:rsidP="00EA72BE">
      <w:pPr>
        <w:ind w:left="993"/>
        <w:jc w:val="both"/>
        <w:rPr>
          <w:rFonts w:ascii="Arial" w:hAnsi="Arial" w:cs="Arial"/>
          <w:bCs/>
          <w:sz w:val="24"/>
          <w:szCs w:val="24"/>
        </w:rPr>
      </w:pPr>
      <w:r w:rsidRPr="00715D6D">
        <w:rPr>
          <w:rFonts w:ascii="Arial" w:hAnsi="Arial" w:cs="Arial"/>
          <w:bCs/>
          <w:sz w:val="24"/>
          <w:szCs w:val="24"/>
        </w:rPr>
        <w:t>(b) the Health and Safety Policy whilst at the Client Premises.</w:t>
      </w:r>
    </w:p>
    <w:p w14:paraId="0A0D424A" w14:textId="77777777" w:rsidR="00EA72BE" w:rsidRDefault="00EA72BE" w:rsidP="00EA72BE">
      <w:pPr>
        <w:ind w:left="1134" w:hanging="567"/>
        <w:jc w:val="both"/>
        <w:rPr>
          <w:rFonts w:ascii="Arial" w:hAnsi="Arial" w:cs="Arial"/>
          <w:bCs/>
          <w:sz w:val="24"/>
          <w:szCs w:val="24"/>
        </w:rPr>
      </w:pPr>
      <w:bookmarkStart w:id="120" w:name="a467358"/>
      <w:bookmarkEnd w:id="120"/>
      <w:r w:rsidRPr="00715D6D">
        <w:rPr>
          <w:rFonts w:ascii="Arial" w:hAnsi="Arial" w:cs="Arial"/>
          <w:bCs/>
          <w:sz w:val="24"/>
          <w:szCs w:val="24"/>
        </w:rPr>
        <w:t xml:space="preserve">4.2 </w:t>
      </w:r>
      <w:r>
        <w:rPr>
          <w:rFonts w:ascii="Arial" w:hAnsi="Arial" w:cs="Arial"/>
          <w:bCs/>
          <w:sz w:val="24"/>
          <w:szCs w:val="24"/>
        </w:rPr>
        <w:t xml:space="preserve">  </w:t>
      </w:r>
      <w:r w:rsidRPr="00715D6D">
        <w:rPr>
          <w:rFonts w:ascii="Arial" w:hAnsi="Arial" w:cs="Arial"/>
          <w:bCs/>
          <w:sz w:val="24"/>
          <w:szCs w:val="24"/>
        </w:rPr>
        <w:t>Each Party shall notify the other as soon as practicable of any health and safety incidents or material health and safety hazards at the Client Premises of which it becomes aware and which relate to or arise in connection with the performance of this Agreement. The Company shall instruct the Company's personnel to adopt any necessary associated safety measures in order to manage any such material health and safety hazards.</w:t>
      </w:r>
    </w:p>
    <w:p w14:paraId="39B4BA78" w14:textId="77777777" w:rsidR="00EA72BE" w:rsidRPr="00715D6D" w:rsidRDefault="00EA72BE" w:rsidP="00EA72BE">
      <w:pPr>
        <w:jc w:val="both"/>
        <w:rPr>
          <w:rFonts w:ascii="Arial" w:hAnsi="Arial" w:cs="Arial"/>
          <w:bCs/>
          <w:sz w:val="24"/>
          <w:szCs w:val="24"/>
        </w:rPr>
      </w:pPr>
    </w:p>
    <w:p w14:paraId="6562602A" w14:textId="77777777" w:rsidR="00EA72BE" w:rsidRPr="00715D6D" w:rsidRDefault="00EA72BE" w:rsidP="00EA72BE">
      <w:pPr>
        <w:jc w:val="both"/>
        <w:rPr>
          <w:rFonts w:ascii="Arial" w:hAnsi="Arial" w:cs="Arial"/>
          <w:b/>
          <w:bCs/>
          <w:sz w:val="24"/>
          <w:szCs w:val="24"/>
        </w:rPr>
      </w:pPr>
      <w:r w:rsidRPr="00715D6D">
        <w:rPr>
          <w:rFonts w:ascii="Arial" w:hAnsi="Arial" w:cs="Arial"/>
          <w:b/>
          <w:bCs/>
          <w:sz w:val="24"/>
          <w:szCs w:val="24"/>
        </w:rPr>
        <w:t>5. FREEDOM OF INFORMATION &amp; ENVIRONMENTAL INFORMATION REGULATIONS - DEFINITIONS</w:t>
      </w:r>
    </w:p>
    <w:p w14:paraId="0A100B8B" w14:textId="77777777" w:rsidR="00EA72BE" w:rsidRPr="00715D6D" w:rsidRDefault="00EA72BE" w:rsidP="00EA72BE">
      <w:pPr>
        <w:jc w:val="both"/>
        <w:rPr>
          <w:rFonts w:ascii="Arial" w:hAnsi="Arial" w:cs="Arial"/>
          <w:sz w:val="24"/>
          <w:szCs w:val="24"/>
        </w:rPr>
      </w:pPr>
      <w:bookmarkStart w:id="121" w:name="a850618"/>
      <w:bookmarkEnd w:id="121"/>
      <w:r w:rsidRPr="00715D6D">
        <w:rPr>
          <w:rFonts w:ascii="Arial" w:hAnsi="Arial" w:cs="Arial"/>
          <w:b/>
          <w:bCs/>
          <w:sz w:val="24"/>
          <w:szCs w:val="24"/>
        </w:rPr>
        <w:t>Commercially Sensitive Information:</w:t>
      </w:r>
      <w:r w:rsidRPr="00715D6D">
        <w:rPr>
          <w:rFonts w:ascii="Arial" w:hAnsi="Arial" w:cs="Arial"/>
          <w:sz w:val="24"/>
          <w:szCs w:val="24"/>
        </w:rPr>
        <w:t xml:space="preserve"> the information listed in </w:t>
      </w:r>
      <w:r w:rsidRPr="00715D6D">
        <w:rPr>
          <w:rFonts w:ascii="Arial" w:hAnsi="Arial" w:cs="Arial"/>
          <w:sz w:val="24"/>
          <w:szCs w:val="24"/>
          <w:highlight w:val="yellow"/>
        </w:rPr>
        <w:t>schedule []</w:t>
      </w:r>
      <w:r w:rsidRPr="00715D6D">
        <w:rPr>
          <w:rFonts w:ascii="Arial" w:hAnsi="Arial" w:cs="Arial"/>
          <w:sz w:val="24"/>
          <w:szCs w:val="24"/>
        </w:rPr>
        <w:t xml:space="preserve"> comprising the information of a commercially sensitive nature relating to the Company, its intellectual property rights or its business or which the Company has indicated to the Client that, if disclosed by the Client, would cause the Company significant commercial disadvantage or material financial loss.</w:t>
      </w:r>
    </w:p>
    <w:p w14:paraId="249796A2" w14:textId="77777777" w:rsidR="00EA72BE" w:rsidRPr="00715D6D" w:rsidRDefault="00EA72BE" w:rsidP="00EA72BE">
      <w:pPr>
        <w:jc w:val="both"/>
        <w:rPr>
          <w:rFonts w:ascii="Arial" w:hAnsi="Arial" w:cs="Arial"/>
          <w:sz w:val="24"/>
          <w:szCs w:val="24"/>
        </w:rPr>
      </w:pPr>
      <w:bookmarkStart w:id="122" w:name="a111015"/>
      <w:bookmarkEnd w:id="122"/>
      <w:r w:rsidRPr="00715D6D">
        <w:rPr>
          <w:rFonts w:ascii="Arial" w:hAnsi="Arial" w:cs="Arial"/>
          <w:b/>
          <w:bCs/>
          <w:sz w:val="24"/>
          <w:szCs w:val="24"/>
        </w:rPr>
        <w:t>Confidential Information:</w:t>
      </w:r>
      <w:r w:rsidRPr="00715D6D">
        <w:rPr>
          <w:rFonts w:ascii="Arial" w:hAnsi="Arial" w:cs="Arial"/>
          <w:sz w:val="24"/>
          <w:szCs w:val="24"/>
        </w:rPr>
        <w:t> any information, however it is conveyed, that relates to the business, affairs, developments, trade secrets, know-how, personnel and Companies of the Company, including intellectual property rights, together with all information derived from the above, and any other information clearly designated as being confidential (whether or not it is marked as "confidential") or which ought reasonably to be considered to be confidential, including Commercially Sensitive Information.</w:t>
      </w:r>
    </w:p>
    <w:p w14:paraId="667A9519" w14:textId="77777777" w:rsidR="00EA72BE" w:rsidRPr="00715D6D" w:rsidRDefault="00EA72BE" w:rsidP="00EA72BE">
      <w:pPr>
        <w:jc w:val="both"/>
        <w:rPr>
          <w:rFonts w:ascii="Arial" w:hAnsi="Arial" w:cs="Arial"/>
          <w:sz w:val="24"/>
          <w:szCs w:val="24"/>
        </w:rPr>
      </w:pPr>
      <w:bookmarkStart w:id="123" w:name="a843981"/>
      <w:bookmarkEnd w:id="123"/>
      <w:r w:rsidRPr="00715D6D">
        <w:rPr>
          <w:rFonts w:ascii="Arial" w:hAnsi="Arial" w:cs="Arial"/>
          <w:b/>
          <w:bCs/>
          <w:sz w:val="24"/>
          <w:szCs w:val="24"/>
        </w:rPr>
        <w:t>Environmental Information Regulations:</w:t>
      </w:r>
      <w:r w:rsidRPr="00715D6D">
        <w:rPr>
          <w:rFonts w:ascii="Arial" w:hAnsi="Arial" w:cs="Arial"/>
          <w:sz w:val="24"/>
          <w:szCs w:val="24"/>
        </w:rPr>
        <w:t> the Environmental Information Regulations 2004 together with any guidance and/or codes of practice issued by the Information Commissioner or relevant government department in relation to such regulations.</w:t>
      </w:r>
    </w:p>
    <w:p w14:paraId="07B6CE88" w14:textId="77777777" w:rsidR="00EA72BE" w:rsidRPr="00715D6D" w:rsidRDefault="00EA72BE" w:rsidP="00EA72BE">
      <w:pPr>
        <w:jc w:val="both"/>
        <w:rPr>
          <w:rFonts w:ascii="Arial" w:hAnsi="Arial" w:cs="Arial"/>
          <w:sz w:val="24"/>
          <w:szCs w:val="24"/>
        </w:rPr>
      </w:pPr>
      <w:bookmarkStart w:id="124" w:name="a341959"/>
      <w:bookmarkEnd w:id="124"/>
      <w:r w:rsidRPr="00715D6D">
        <w:rPr>
          <w:rFonts w:ascii="Arial" w:hAnsi="Arial" w:cs="Arial"/>
          <w:b/>
          <w:bCs/>
          <w:sz w:val="24"/>
          <w:szCs w:val="24"/>
        </w:rPr>
        <w:t>FOIA:</w:t>
      </w:r>
      <w:r w:rsidRPr="00715D6D">
        <w:rPr>
          <w:rFonts w:ascii="Arial" w:hAnsi="Arial" w:cs="Arial"/>
          <w:sz w:val="24"/>
          <w:szCs w:val="24"/>
        </w:rPr>
        <w:t> the Freedom of Information Act 2000, and any subordinate legislation made under the Act from time to time, together with any guidance and/or codes of practice issued by the Information Commissioner or relevant government department in relation to such legislation.</w:t>
      </w:r>
    </w:p>
    <w:p w14:paraId="0B1DE0D8" w14:textId="77777777" w:rsidR="00EA72BE" w:rsidRPr="00715D6D" w:rsidRDefault="00EA72BE" w:rsidP="00EA72BE">
      <w:pPr>
        <w:jc w:val="both"/>
        <w:rPr>
          <w:rFonts w:ascii="Arial" w:hAnsi="Arial" w:cs="Arial"/>
          <w:sz w:val="24"/>
          <w:szCs w:val="24"/>
        </w:rPr>
      </w:pPr>
      <w:bookmarkStart w:id="125" w:name="a64245"/>
      <w:bookmarkEnd w:id="125"/>
      <w:r w:rsidRPr="00715D6D">
        <w:rPr>
          <w:rFonts w:ascii="Arial" w:hAnsi="Arial" w:cs="Arial"/>
          <w:b/>
          <w:bCs/>
          <w:sz w:val="24"/>
          <w:szCs w:val="24"/>
        </w:rPr>
        <w:t>Information:</w:t>
      </w:r>
      <w:r w:rsidRPr="00715D6D">
        <w:rPr>
          <w:rFonts w:ascii="Arial" w:hAnsi="Arial" w:cs="Arial"/>
          <w:sz w:val="24"/>
          <w:szCs w:val="24"/>
        </w:rPr>
        <w:t> has the meaning given under section 84 of FOIA.</w:t>
      </w:r>
    </w:p>
    <w:p w14:paraId="1447831B" w14:textId="77777777" w:rsidR="00EA72BE" w:rsidRPr="00715D6D" w:rsidRDefault="00EA72BE" w:rsidP="00EA72BE">
      <w:pPr>
        <w:jc w:val="both"/>
        <w:rPr>
          <w:rFonts w:ascii="Arial" w:hAnsi="Arial" w:cs="Arial"/>
          <w:sz w:val="24"/>
          <w:szCs w:val="24"/>
        </w:rPr>
      </w:pPr>
      <w:bookmarkStart w:id="126" w:name="a993520"/>
      <w:bookmarkEnd w:id="126"/>
      <w:r w:rsidRPr="00715D6D">
        <w:rPr>
          <w:rFonts w:ascii="Arial" w:hAnsi="Arial" w:cs="Arial"/>
          <w:b/>
          <w:bCs/>
          <w:sz w:val="24"/>
          <w:szCs w:val="24"/>
        </w:rPr>
        <w:t>Request for Information:</w:t>
      </w:r>
      <w:r w:rsidRPr="00715D6D">
        <w:rPr>
          <w:rFonts w:ascii="Arial" w:hAnsi="Arial" w:cs="Arial"/>
          <w:sz w:val="24"/>
          <w:szCs w:val="24"/>
        </w:rPr>
        <w:t> a request for information or an apparent request under the Code of Practice on Access to Government Information, FOIA or the Environmental Information Regulations.</w:t>
      </w:r>
    </w:p>
    <w:p w14:paraId="167D64F9" w14:textId="77777777" w:rsidR="00EA72BE" w:rsidRPr="00715D6D" w:rsidRDefault="00EA72BE" w:rsidP="00EA72BE">
      <w:pPr>
        <w:jc w:val="both"/>
        <w:rPr>
          <w:rFonts w:ascii="Arial" w:hAnsi="Arial" w:cs="Arial"/>
          <w:sz w:val="24"/>
          <w:szCs w:val="24"/>
        </w:rPr>
      </w:pPr>
      <w:r w:rsidRPr="00715D6D">
        <w:rPr>
          <w:rFonts w:ascii="Arial" w:hAnsi="Arial" w:cs="Arial"/>
          <w:b/>
          <w:bCs/>
          <w:sz w:val="24"/>
          <w:szCs w:val="24"/>
        </w:rPr>
        <w:t>Services:</w:t>
      </w:r>
      <w:r w:rsidRPr="00715D6D">
        <w:rPr>
          <w:rFonts w:ascii="Arial" w:hAnsi="Arial" w:cs="Arial"/>
          <w:sz w:val="24"/>
          <w:szCs w:val="24"/>
        </w:rPr>
        <w:t> the services to be delivered by or on behalf of the Company under this agreement.</w:t>
      </w:r>
    </w:p>
    <w:p w14:paraId="639766D7" w14:textId="77777777" w:rsidR="00EA72BE" w:rsidRPr="00715D6D" w:rsidRDefault="00EA72BE" w:rsidP="00EA72BE">
      <w:pPr>
        <w:jc w:val="both"/>
        <w:rPr>
          <w:rFonts w:ascii="Arial" w:hAnsi="Arial" w:cs="Arial"/>
          <w:sz w:val="24"/>
          <w:szCs w:val="24"/>
        </w:rPr>
      </w:pPr>
      <w:r w:rsidRPr="00715D6D">
        <w:rPr>
          <w:rFonts w:ascii="Arial" w:hAnsi="Arial" w:cs="Arial"/>
          <w:b/>
          <w:bCs/>
          <w:sz w:val="24"/>
          <w:szCs w:val="24"/>
        </w:rPr>
        <w:t>Sub-Contract:</w:t>
      </w:r>
      <w:r w:rsidRPr="00715D6D">
        <w:rPr>
          <w:rFonts w:ascii="Arial" w:hAnsi="Arial" w:cs="Arial"/>
          <w:sz w:val="24"/>
          <w:szCs w:val="24"/>
        </w:rPr>
        <w:t> any contract or agreement or proposed contract or agreement between the Company and any third party whereby that third party agrees to provide to the Company the Services or any part thereof or facilities or services necessary for the provision of the Services or any part thereof or necessary for the management, direction or control of the Services or any part thereof.</w:t>
      </w:r>
    </w:p>
    <w:p w14:paraId="425143C3" w14:textId="77777777" w:rsidR="00EA72BE" w:rsidRDefault="00EA72BE" w:rsidP="00EA72BE">
      <w:pPr>
        <w:jc w:val="both"/>
        <w:rPr>
          <w:rFonts w:ascii="Arial" w:hAnsi="Arial" w:cs="Arial"/>
          <w:sz w:val="24"/>
          <w:szCs w:val="24"/>
        </w:rPr>
      </w:pPr>
      <w:r w:rsidRPr="00715D6D">
        <w:rPr>
          <w:rFonts w:ascii="Arial" w:hAnsi="Arial" w:cs="Arial"/>
          <w:b/>
          <w:bCs/>
          <w:sz w:val="24"/>
          <w:szCs w:val="24"/>
        </w:rPr>
        <w:t>Sub-Contractor:</w:t>
      </w:r>
      <w:r w:rsidRPr="00715D6D">
        <w:rPr>
          <w:rFonts w:ascii="Arial" w:hAnsi="Arial" w:cs="Arial"/>
          <w:sz w:val="24"/>
          <w:szCs w:val="24"/>
        </w:rPr>
        <w:t> the third parties that enter into a Sub-Contract with the Company.</w:t>
      </w:r>
    </w:p>
    <w:p w14:paraId="42A15AC5" w14:textId="77777777" w:rsidR="00EA72BE" w:rsidRDefault="00EA72BE" w:rsidP="00EA72BE">
      <w:pPr>
        <w:jc w:val="both"/>
        <w:rPr>
          <w:rFonts w:ascii="Arial" w:hAnsi="Arial" w:cs="Arial"/>
          <w:sz w:val="24"/>
          <w:szCs w:val="24"/>
        </w:rPr>
      </w:pPr>
    </w:p>
    <w:p w14:paraId="4324039E" w14:textId="77777777" w:rsidR="00EA72BE" w:rsidRPr="00715D6D" w:rsidRDefault="00EA72BE" w:rsidP="00EA72BE">
      <w:pPr>
        <w:jc w:val="both"/>
        <w:rPr>
          <w:rFonts w:ascii="Arial" w:hAnsi="Arial" w:cs="Arial"/>
          <w:b/>
          <w:bCs/>
          <w:sz w:val="24"/>
          <w:szCs w:val="24"/>
        </w:rPr>
      </w:pPr>
      <w:bookmarkStart w:id="127" w:name="clause2"/>
      <w:bookmarkStart w:id="128" w:name="a451549"/>
      <w:bookmarkEnd w:id="127"/>
      <w:bookmarkEnd w:id="128"/>
      <w:r w:rsidRPr="00715D6D">
        <w:rPr>
          <w:rFonts w:ascii="Arial" w:hAnsi="Arial" w:cs="Arial"/>
          <w:b/>
          <w:bCs/>
          <w:sz w:val="24"/>
          <w:szCs w:val="24"/>
        </w:rPr>
        <w:t>6. FREEDOM OF INFORMATION &amp; ENVIRONMENTAL INFORMATION REGULATIONS</w:t>
      </w:r>
    </w:p>
    <w:p w14:paraId="57ABAC3F" w14:textId="77777777" w:rsidR="00EA72BE" w:rsidRPr="00715D6D" w:rsidRDefault="00EA72BE" w:rsidP="00EA72BE">
      <w:pPr>
        <w:jc w:val="both"/>
        <w:rPr>
          <w:rFonts w:ascii="Arial" w:hAnsi="Arial" w:cs="Arial"/>
          <w:sz w:val="24"/>
          <w:szCs w:val="24"/>
        </w:rPr>
      </w:pPr>
      <w:bookmarkStart w:id="129" w:name="a798217"/>
      <w:bookmarkEnd w:id="129"/>
      <w:r w:rsidRPr="00715D6D">
        <w:rPr>
          <w:rFonts w:ascii="Arial" w:hAnsi="Arial" w:cs="Arial"/>
          <w:sz w:val="24"/>
          <w:szCs w:val="24"/>
        </w:rPr>
        <w:t>6.1 the Company acknowledges that the Client is subject to the requirements of the FOIA and the EIRs. The Company shall:</w:t>
      </w:r>
    </w:p>
    <w:p w14:paraId="6FFBE3A5" w14:textId="77777777" w:rsidR="00EA72BE" w:rsidRPr="00715D6D" w:rsidRDefault="00EA72BE" w:rsidP="00EA72BE">
      <w:pPr>
        <w:jc w:val="both"/>
        <w:rPr>
          <w:rFonts w:ascii="Arial" w:hAnsi="Arial" w:cs="Arial"/>
          <w:sz w:val="24"/>
          <w:szCs w:val="24"/>
        </w:rPr>
      </w:pPr>
      <w:r w:rsidRPr="00715D6D">
        <w:rPr>
          <w:rFonts w:ascii="Arial" w:hAnsi="Arial" w:cs="Arial"/>
          <w:sz w:val="24"/>
          <w:szCs w:val="24"/>
        </w:rPr>
        <w:t>(a) provide all necessary assistance and cooperation as reasonably requested by the Client to enable the Client to comply with its obligations under the FOIA and EIRs;</w:t>
      </w:r>
    </w:p>
    <w:p w14:paraId="2D592D53" w14:textId="77777777" w:rsidR="00EA72BE" w:rsidRPr="00715D6D" w:rsidRDefault="00EA72BE" w:rsidP="00EA72BE">
      <w:pPr>
        <w:jc w:val="both"/>
        <w:rPr>
          <w:rFonts w:ascii="Arial" w:hAnsi="Arial" w:cs="Arial"/>
          <w:sz w:val="24"/>
          <w:szCs w:val="24"/>
        </w:rPr>
      </w:pPr>
      <w:r w:rsidRPr="00715D6D">
        <w:rPr>
          <w:rFonts w:ascii="Arial" w:hAnsi="Arial" w:cs="Arial"/>
          <w:sz w:val="24"/>
          <w:szCs w:val="24"/>
        </w:rPr>
        <w:t>(b) transfer to the Client all Requests for Information relating to this Agreement that it receives as soon as practicable and in any event within 2 Working Days of receipt;</w:t>
      </w:r>
    </w:p>
    <w:p w14:paraId="512C90B5" w14:textId="77777777" w:rsidR="00EA72BE" w:rsidRPr="00715D6D" w:rsidRDefault="00EA72BE" w:rsidP="00EA72BE">
      <w:pPr>
        <w:jc w:val="both"/>
        <w:rPr>
          <w:rFonts w:ascii="Arial" w:hAnsi="Arial" w:cs="Arial"/>
          <w:sz w:val="24"/>
          <w:szCs w:val="24"/>
        </w:rPr>
      </w:pPr>
      <w:r w:rsidRPr="00715D6D">
        <w:rPr>
          <w:rFonts w:ascii="Arial" w:hAnsi="Arial" w:cs="Arial"/>
          <w:sz w:val="24"/>
          <w:szCs w:val="24"/>
        </w:rPr>
        <w:t>(c) provide the Client with a copy of all Information belonging to the Client requested in the Request For Information which is in its possession or control in the form that the Client requires within 5 Working Days (or such other period as the Client may reasonably specify) of the Client's request for such Information; and</w:t>
      </w:r>
    </w:p>
    <w:p w14:paraId="35B85B80" w14:textId="77777777" w:rsidR="00EA72BE" w:rsidRPr="00715D6D" w:rsidRDefault="00EA72BE" w:rsidP="00EA72BE">
      <w:pPr>
        <w:jc w:val="both"/>
        <w:rPr>
          <w:rFonts w:ascii="Arial" w:hAnsi="Arial" w:cs="Arial"/>
          <w:sz w:val="24"/>
          <w:szCs w:val="24"/>
        </w:rPr>
      </w:pPr>
      <w:r w:rsidRPr="00715D6D">
        <w:rPr>
          <w:rFonts w:ascii="Arial" w:hAnsi="Arial" w:cs="Arial"/>
          <w:sz w:val="24"/>
          <w:szCs w:val="24"/>
        </w:rPr>
        <w:t>(d) not respond directly to a Request For Information unless authorised in writing to do so by the Client.</w:t>
      </w:r>
    </w:p>
    <w:p w14:paraId="7C9B1EFA" w14:textId="79A8997D" w:rsidR="00EA72BE" w:rsidRDefault="000C66A8" w:rsidP="00EA72BE">
      <w:pPr>
        <w:jc w:val="both"/>
        <w:rPr>
          <w:rFonts w:ascii="Arial" w:hAnsi="Arial" w:cs="Arial"/>
          <w:sz w:val="24"/>
          <w:szCs w:val="24"/>
        </w:rPr>
      </w:pPr>
      <w:r>
        <w:rPr>
          <w:rFonts w:ascii="Arial" w:hAnsi="Arial" w:cs="Arial"/>
          <w:sz w:val="24"/>
          <w:szCs w:val="24"/>
        </w:rPr>
        <w:t>6.2 T</w:t>
      </w:r>
      <w:r w:rsidR="00EA72BE" w:rsidRPr="00715D6D">
        <w:rPr>
          <w:rFonts w:ascii="Arial" w:hAnsi="Arial" w:cs="Arial"/>
          <w:sz w:val="24"/>
          <w:szCs w:val="24"/>
        </w:rPr>
        <w:t>he Company acknowledges that the Client may be required under the FOIA and EIRs to disclose Information (including Commercially Sensitive Information) without consulting or obtaining consent from the Company. The Client shall take reasonable steps to notify the Company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Agreement) the Client shall be responsible for determining in its absolute discretion whether any Commercially Sensitive Information and/or any other information is exempt from disclosure in accordance with the FOIA and/or the EIRs.</w:t>
      </w:r>
    </w:p>
    <w:p w14:paraId="66006916" w14:textId="77777777" w:rsidR="00EA72BE" w:rsidRPr="00715D6D" w:rsidRDefault="00EA72BE" w:rsidP="00EA72BE">
      <w:pPr>
        <w:jc w:val="both"/>
        <w:rPr>
          <w:rFonts w:ascii="Arial" w:hAnsi="Arial" w:cs="Arial"/>
          <w:sz w:val="24"/>
          <w:szCs w:val="24"/>
        </w:rPr>
      </w:pPr>
    </w:p>
    <w:p w14:paraId="38CC4C08" w14:textId="77777777" w:rsidR="00EA72BE" w:rsidRPr="00185FBD" w:rsidRDefault="00EA72BE" w:rsidP="00EA72BE">
      <w:pPr>
        <w:ind w:left="567" w:hanging="567"/>
        <w:jc w:val="both"/>
        <w:rPr>
          <w:rFonts w:ascii="Arial" w:hAnsi="Arial" w:cs="Arial"/>
          <w:b/>
          <w:sz w:val="24"/>
          <w:szCs w:val="24"/>
        </w:rPr>
      </w:pPr>
      <w:r w:rsidRPr="00185FBD">
        <w:rPr>
          <w:rFonts w:ascii="Arial" w:hAnsi="Arial" w:cs="Arial"/>
          <w:b/>
          <w:sz w:val="24"/>
          <w:szCs w:val="24"/>
        </w:rPr>
        <w:t xml:space="preserve">7. </w:t>
      </w:r>
      <w:r w:rsidRPr="00185FBD">
        <w:rPr>
          <w:rFonts w:ascii="Arial" w:hAnsi="Arial" w:cs="Arial"/>
          <w:b/>
          <w:sz w:val="24"/>
          <w:szCs w:val="24"/>
        </w:rPr>
        <w:tab/>
        <w:t>INDEMNITY</w:t>
      </w:r>
    </w:p>
    <w:p w14:paraId="108D9CFC" w14:textId="77777777" w:rsidR="00EA72BE" w:rsidRPr="00185FBD" w:rsidRDefault="00EA72BE" w:rsidP="00EA72BE">
      <w:pPr>
        <w:jc w:val="both"/>
        <w:rPr>
          <w:rFonts w:ascii="Arial" w:hAnsi="Arial" w:cs="Arial"/>
          <w:sz w:val="24"/>
          <w:szCs w:val="24"/>
        </w:rPr>
      </w:pPr>
      <w:r w:rsidRPr="00185FBD">
        <w:rPr>
          <w:rFonts w:ascii="Arial" w:hAnsi="Arial" w:cs="Arial"/>
          <w:sz w:val="24"/>
          <w:szCs w:val="24"/>
        </w:rPr>
        <w:t>the Company agrees with the Client throughout the term to indemnify and keep indemnified the Client from and against any and all loss, damage or liability suffered and legal fees and costs incurred by the Client resulting from a breach of this Agreement by the Company including:</w:t>
      </w:r>
    </w:p>
    <w:p w14:paraId="23CC2D5D" w14:textId="77777777" w:rsidR="00EA72BE" w:rsidRPr="00185FBD" w:rsidRDefault="00EA72BE" w:rsidP="00EA72BE">
      <w:pPr>
        <w:jc w:val="both"/>
        <w:rPr>
          <w:rFonts w:ascii="Arial" w:hAnsi="Arial" w:cs="Arial"/>
          <w:sz w:val="24"/>
          <w:szCs w:val="24"/>
        </w:rPr>
      </w:pPr>
      <w:r w:rsidRPr="00185FBD">
        <w:rPr>
          <w:rFonts w:ascii="Arial" w:hAnsi="Arial" w:cs="Arial"/>
          <w:sz w:val="24"/>
          <w:szCs w:val="24"/>
        </w:rPr>
        <w:t>7.1.1</w:t>
      </w:r>
      <w:r w:rsidRPr="00185FBD">
        <w:rPr>
          <w:rFonts w:ascii="Arial" w:hAnsi="Arial" w:cs="Arial"/>
          <w:sz w:val="24"/>
          <w:szCs w:val="24"/>
        </w:rPr>
        <w:tab/>
        <w:t>any act neglect or default of the Company’s employees or agents or;</w:t>
      </w:r>
    </w:p>
    <w:p w14:paraId="6AF51D01" w14:textId="77777777" w:rsidR="00EA72BE" w:rsidRPr="00185FBD" w:rsidRDefault="00EA72BE" w:rsidP="00EA72BE">
      <w:pPr>
        <w:jc w:val="both"/>
        <w:rPr>
          <w:rFonts w:ascii="Arial" w:hAnsi="Arial" w:cs="Arial"/>
          <w:sz w:val="24"/>
          <w:szCs w:val="24"/>
        </w:rPr>
      </w:pPr>
      <w:r w:rsidRPr="00185FBD">
        <w:rPr>
          <w:rFonts w:ascii="Arial" w:hAnsi="Arial" w:cs="Arial"/>
          <w:sz w:val="24"/>
          <w:szCs w:val="24"/>
        </w:rPr>
        <w:t>7.1.2</w:t>
      </w:r>
      <w:r w:rsidRPr="00185FBD">
        <w:rPr>
          <w:rFonts w:ascii="Arial" w:hAnsi="Arial" w:cs="Arial"/>
          <w:sz w:val="24"/>
          <w:szCs w:val="24"/>
        </w:rPr>
        <w:tab/>
        <w:t>breaches in respect of any matter arising from the supply of the Services resulting in any claim by a third party.</w:t>
      </w:r>
    </w:p>
    <w:p w14:paraId="58668F7F" w14:textId="773F4398" w:rsidR="00EA72BE" w:rsidRDefault="00EA72BE" w:rsidP="00EA72BE">
      <w:pPr>
        <w:jc w:val="both"/>
        <w:rPr>
          <w:rFonts w:ascii="Arial" w:hAnsi="Arial" w:cs="Arial"/>
          <w:bCs/>
          <w:sz w:val="24"/>
          <w:szCs w:val="24"/>
        </w:rPr>
      </w:pPr>
      <w:r w:rsidRPr="00185FBD">
        <w:rPr>
          <w:rFonts w:ascii="Arial" w:hAnsi="Arial" w:cs="Arial"/>
          <w:bCs/>
          <w:sz w:val="24"/>
          <w:szCs w:val="24"/>
        </w:rPr>
        <w:t>7.2  The Client shall not be liable for or in respect of any damages or compensation payable at law in respect or in consequence of any death accident or injury to any workman or other person in the employment of the Company (including agents or sub-contractors) save and except to the extent that such accident or injury results from or is contributed to by any act or default of the Client their agents or servants and the Company shall indemnify and keep indemnified the Client against all such damages and compensation (save and except as aforesaid) and against all claims demands proceedings costs charges and expenses whatsoever in respect thereof or in relation thereto.</w:t>
      </w:r>
    </w:p>
    <w:p w14:paraId="719BD6C5" w14:textId="77777777" w:rsidR="00EA72BE" w:rsidRPr="00715D6D" w:rsidRDefault="00EA72BE" w:rsidP="00EA72BE">
      <w:pPr>
        <w:jc w:val="both"/>
        <w:rPr>
          <w:rFonts w:ascii="Arial" w:hAnsi="Arial" w:cs="Arial"/>
          <w:bCs/>
          <w:sz w:val="24"/>
          <w:szCs w:val="24"/>
        </w:rPr>
      </w:pPr>
    </w:p>
    <w:p w14:paraId="028B4964" w14:textId="77777777" w:rsidR="00EA72BE" w:rsidRPr="00185FBD" w:rsidRDefault="00EA72BE" w:rsidP="00EA72BE">
      <w:pPr>
        <w:ind w:left="567" w:hanging="567"/>
        <w:jc w:val="both"/>
        <w:rPr>
          <w:rFonts w:ascii="Arial" w:hAnsi="Arial" w:cs="Arial"/>
          <w:b/>
          <w:bCs/>
          <w:sz w:val="24"/>
          <w:szCs w:val="24"/>
        </w:rPr>
      </w:pPr>
      <w:r w:rsidRPr="00185FBD">
        <w:rPr>
          <w:rFonts w:ascii="Arial" w:hAnsi="Arial" w:cs="Arial"/>
          <w:b/>
          <w:bCs/>
          <w:sz w:val="24"/>
          <w:szCs w:val="24"/>
        </w:rPr>
        <w:t xml:space="preserve">8. </w:t>
      </w:r>
      <w:bookmarkStart w:id="130" w:name="a508022"/>
      <w:bookmarkStart w:id="131" w:name="_Toc419192412"/>
      <w:r w:rsidRPr="00185FBD">
        <w:rPr>
          <w:rFonts w:ascii="Arial" w:hAnsi="Arial" w:cs="Arial"/>
          <w:b/>
          <w:bCs/>
          <w:sz w:val="24"/>
          <w:szCs w:val="24"/>
        </w:rPr>
        <w:tab/>
        <w:t>INSURANCE</w:t>
      </w:r>
      <w:bookmarkEnd w:id="130"/>
      <w:bookmarkEnd w:id="131"/>
    </w:p>
    <w:p w14:paraId="348B44B1" w14:textId="4878809D" w:rsidR="00EA72BE" w:rsidRPr="00185FBD" w:rsidRDefault="00EA72BE" w:rsidP="00EA72BE">
      <w:pPr>
        <w:tabs>
          <w:tab w:val="num" w:pos="720"/>
        </w:tabs>
        <w:jc w:val="both"/>
        <w:rPr>
          <w:rFonts w:ascii="Arial" w:hAnsi="Arial" w:cs="Arial"/>
          <w:bCs/>
          <w:sz w:val="24"/>
          <w:szCs w:val="24"/>
        </w:rPr>
      </w:pPr>
      <w:r w:rsidRPr="00185FBD">
        <w:rPr>
          <w:rFonts w:ascii="Arial" w:hAnsi="Arial" w:cs="Arial"/>
          <w:bCs/>
          <w:sz w:val="24"/>
          <w:szCs w:val="24"/>
        </w:rPr>
        <w:t xml:space="preserve">8.1 The Company shall at its own cost effect and maintain with a reputable insurance company a policy or policies of insurance providing [an adequate level of cover OR as a minimum the levels of cover set out in </w:t>
      </w:r>
      <w:r w:rsidR="00185FBD" w:rsidRPr="00185FBD">
        <w:rPr>
          <w:rFonts w:ascii="Arial" w:hAnsi="Arial" w:cs="Arial"/>
          <w:bCs/>
          <w:sz w:val="24"/>
          <w:szCs w:val="24"/>
        </w:rPr>
        <w:t xml:space="preserve">the SSQ. </w:t>
      </w:r>
      <w:r w:rsidRPr="00185FBD">
        <w:rPr>
          <w:rFonts w:ascii="Arial" w:hAnsi="Arial" w:cs="Arial"/>
          <w:bCs/>
          <w:sz w:val="24"/>
          <w:szCs w:val="24"/>
        </w:rPr>
        <w:t>OR as a minimum the following levels of cover:</w:t>
      </w:r>
    </w:p>
    <w:p w14:paraId="5DD6F917" w14:textId="77777777" w:rsidR="00EA72BE" w:rsidRPr="00185FBD" w:rsidRDefault="00EA72BE" w:rsidP="00EA72BE">
      <w:pPr>
        <w:tabs>
          <w:tab w:val="num" w:pos="720"/>
        </w:tabs>
        <w:jc w:val="both"/>
        <w:rPr>
          <w:rFonts w:ascii="Arial" w:hAnsi="Arial" w:cs="Arial"/>
          <w:bCs/>
          <w:sz w:val="24"/>
          <w:szCs w:val="24"/>
        </w:rPr>
      </w:pPr>
      <w:r w:rsidRPr="00185FBD">
        <w:rPr>
          <w:rFonts w:ascii="Arial" w:hAnsi="Arial" w:cs="Arial"/>
          <w:bCs/>
          <w:sz w:val="24"/>
          <w:szCs w:val="24"/>
        </w:rPr>
        <w:t>(a) [public liability insurance with a limit of indemnity of not less than £[INSERT AMOUNT] in relation to any one claim or series of claims;]</w:t>
      </w:r>
    </w:p>
    <w:p w14:paraId="1B1EE071" w14:textId="77777777" w:rsidR="00EA72BE" w:rsidRPr="00185FBD" w:rsidRDefault="00EA72BE" w:rsidP="00EA72BE">
      <w:pPr>
        <w:tabs>
          <w:tab w:val="num" w:pos="720"/>
        </w:tabs>
        <w:jc w:val="both"/>
        <w:rPr>
          <w:rFonts w:ascii="Arial" w:hAnsi="Arial" w:cs="Arial"/>
          <w:bCs/>
          <w:sz w:val="24"/>
          <w:szCs w:val="24"/>
        </w:rPr>
      </w:pPr>
      <w:r w:rsidRPr="00185FBD">
        <w:rPr>
          <w:rFonts w:ascii="Arial" w:hAnsi="Arial" w:cs="Arial"/>
          <w:bCs/>
          <w:sz w:val="24"/>
          <w:szCs w:val="24"/>
        </w:rPr>
        <w:t>(b) [employer's liability insurance with a limit of indemnity of not less than £[INSERT AMOUNT] OR in accordance with any legal requirement for the time being in force in relation to any one claim or series of claims;]</w:t>
      </w:r>
    </w:p>
    <w:p w14:paraId="0A9516E9" w14:textId="77777777" w:rsidR="00EA72BE" w:rsidRPr="00185FBD" w:rsidRDefault="00EA72BE" w:rsidP="00EA72BE">
      <w:pPr>
        <w:tabs>
          <w:tab w:val="num" w:pos="720"/>
        </w:tabs>
        <w:jc w:val="both"/>
        <w:rPr>
          <w:rFonts w:ascii="Arial" w:hAnsi="Arial" w:cs="Arial"/>
          <w:bCs/>
          <w:sz w:val="24"/>
          <w:szCs w:val="24"/>
        </w:rPr>
      </w:pPr>
      <w:r w:rsidRPr="00185FBD">
        <w:rPr>
          <w:rFonts w:ascii="Arial" w:hAnsi="Arial" w:cs="Arial"/>
          <w:bCs/>
          <w:sz w:val="24"/>
          <w:szCs w:val="24"/>
        </w:rPr>
        <w:t>(c) [professional indemnity insurance with a limit of indemnity of not less than £[INSERT AMOUNT] in relation to any one claim or series of claims and shall ensure that all professional Companys or Sub-Contractors involved in the provision of the Services hold and maintain appropriate cover;]</w:t>
      </w:r>
    </w:p>
    <w:p w14:paraId="149CA38B" w14:textId="77777777" w:rsidR="00EA72BE" w:rsidRPr="00185FBD" w:rsidRDefault="00EA72BE" w:rsidP="00EA72BE">
      <w:pPr>
        <w:tabs>
          <w:tab w:val="num" w:pos="720"/>
        </w:tabs>
        <w:jc w:val="both"/>
        <w:rPr>
          <w:rFonts w:ascii="Arial" w:hAnsi="Arial" w:cs="Arial"/>
          <w:bCs/>
          <w:sz w:val="24"/>
          <w:szCs w:val="24"/>
        </w:rPr>
      </w:pPr>
      <w:r w:rsidRPr="00185FBD">
        <w:rPr>
          <w:rFonts w:ascii="Arial" w:hAnsi="Arial" w:cs="Arial"/>
          <w:bCs/>
          <w:sz w:val="24"/>
          <w:szCs w:val="24"/>
        </w:rPr>
        <w:t>(d) [product liability insurance with a limit of indemnity of not less than £[INSERT AMOUNT] in relation to any one claim or series of claims.]]</w:t>
      </w:r>
    </w:p>
    <w:p w14:paraId="583AB621" w14:textId="77777777" w:rsidR="00EA72BE" w:rsidRPr="00185FBD" w:rsidRDefault="00EA72BE" w:rsidP="00EA72BE">
      <w:pPr>
        <w:tabs>
          <w:tab w:val="num" w:pos="720"/>
        </w:tabs>
        <w:jc w:val="both"/>
        <w:rPr>
          <w:rFonts w:ascii="Arial" w:hAnsi="Arial" w:cs="Arial"/>
          <w:bCs/>
          <w:sz w:val="24"/>
          <w:szCs w:val="24"/>
        </w:rPr>
      </w:pPr>
      <w:r w:rsidRPr="00185FBD">
        <w:rPr>
          <w:rFonts w:ascii="Arial" w:hAnsi="Arial" w:cs="Arial"/>
          <w:bCs/>
          <w:sz w:val="24"/>
          <w:szCs w:val="24"/>
        </w:rPr>
        <w:t xml:space="preserve">(the Required Insurances) The cover shall be in respect of all risks which may be incurred by the Company, arising out of the Company's performance of the agreement, including death or personal injury, loss of or damage to property or any other loss. Such policies shall include cover in respect of any financial loss arising from any advice given or omitted to be given by the Company. </w:t>
      </w:r>
    </w:p>
    <w:p w14:paraId="5F69F763" w14:textId="77777777" w:rsidR="00EA72BE" w:rsidRPr="00185FBD" w:rsidRDefault="00EA72BE" w:rsidP="00EA72BE">
      <w:pPr>
        <w:tabs>
          <w:tab w:val="num" w:pos="720"/>
        </w:tabs>
        <w:jc w:val="both"/>
        <w:rPr>
          <w:rFonts w:ascii="Arial" w:hAnsi="Arial" w:cs="Arial"/>
          <w:bCs/>
          <w:sz w:val="24"/>
          <w:szCs w:val="24"/>
        </w:rPr>
      </w:pPr>
      <w:r w:rsidRPr="00185FBD">
        <w:rPr>
          <w:rFonts w:ascii="Arial" w:hAnsi="Arial" w:cs="Arial"/>
          <w:bCs/>
          <w:sz w:val="24"/>
          <w:szCs w:val="24"/>
        </w:rPr>
        <w:t>8.2 The Company shall give the Client, on request, copies of all insurance policies referred to in this clause or a broker's verification of insurance to demonstrate that the Required Insurances are in place, together with receipts or other evidence of payment of the latest premiums due under those policies.</w:t>
      </w:r>
    </w:p>
    <w:p w14:paraId="7F448447" w14:textId="77777777" w:rsidR="00EA72BE" w:rsidRPr="00185FBD" w:rsidRDefault="00EA72BE" w:rsidP="00EA72BE">
      <w:pPr>
        <w:tabs>
          <w:tab w:val="num" w:pos="720"/>
        </w:tabs>
        <w:jc w:val="both"/>
        <w:rPr>
          <w:rFonts w:ascii="Arial" w:hAnsi="Arial" w:cs="Arial"/>
          <w:bCs/>
          <w:sz w:val="24"/>
          <w:szCs w:val="24"/>
        </w:rPr>
      </w:pPr>
      <w:r w:rsidRPr="00185FBD">
        <w:rPr>
          <w:rFonts w:ascii="Arial" w:hAnsi="Arial" w:cs="Arial"/>
          <w:bCs/>
          <w:sz w:val="24"/>
          <w:szCs w:val="24"/>
        </w:rPr>
        <w:t xml:space="preserve">8.3 If, for whatever reason, the Company fails to give effect to and maintain the Required Insurances, the Client may make alternative arrangements to protect its interests and may recover the costs of such arrangements from the Company. </w:t>
      </w:r>
    </w:p>
    <w:p w14:paraId="0293868B" w14:textId="77777777" w:rsidR="00EA72BE" w:rsidRDefault="00EA72BE" w:rsidP="00EA72BE">
      <w:pPr>
        <w:tabs>
          <w:tab w:val="num" w:pos="720"/>
        </w:tabs>
        <w:jc w:val="both"/>
        <w:rPr>
          <w:rFonts w:ascii="Arial" w:hAnsi="Arial" w:cs="Arial"/>
          <w:bCs/>
          <w:sz w:val="24"/>
          <w:szCs w:val="24"/>
        </w:rPr>
      </w:pPr>
      <w:r w:rsidRPr="00185FBD">
        <w:rPr>
          <w:rFonts w:ascii="Arial" w:hAnsi="Arial" w:cs="Arial"/>
          <w:bCs/>
          <w:sz w:val="24"/>
          <w:szCs w:val="24"/>
        </w:rPr>
        <w:t>8.4 The terms of any insurance or the amount of cover shall not relieve the Company of any liabilities under the agreement.</w:t>
      </w:r>
      <w:r w:rsidRPr="00715D6D">
        <w:rPr>
          <w:rFonts w:ascii="Arial" w:hAnsi="Arial" w:cs="Arial"/>
          <w:bCs/>
          <w:sz w:val="24"/>
          <w:szCs w:val="24"/>
        </w:rPr>
        <w:t xml:space="preserve"> </w:t>
      </w:r>
    </w:p>
    <w:p w14:paraId="709D2197" w14:textId="77777777" w:rsidR="00EA72BE" w:rsidRPr="00715D6D" w:rsidRDefault="00EA72BE" w:rsidP="00EA72BE">
      <w:pPr>
        <w:tabs>
          <w:tab w:val="num" w:pos="720"/>
        </w:tabs>
        <w:jc w:val="both"/>
        <w:rPr>
          <w:rFonts w:ascii="Arial" w:hAnsi="Arial" w:cs="Arial"/>
          <w:bCs/>
          <w:sz w:val="24"/>
          <w:szCs w:val="24"/>
        </w:rPr>
      </w:pPr>
    </w:p>
    <w:p w14:paraId="571E864F" w14:textId="77777777" w:rsidR="00EA72BE" w:rsidRPr="00715D6D" w:rsidRDefault="00EA72BE" w:rsidP="00EA72BE">
      <w:pPr>
        <w:pStyle w:val="NoNumTitle-Clause"/>
        <w:ind w:left="567" w:hanging="567"/>
        <w:rPr>
          <w:sz w:val="24"/>
          <w:szCs w:val="24"/>
        </w:rPr>
      </w:pPr>
      <w:bookmarkStart w:id="132" w:name="_Toc84599335"/>
      <w:bookmarkStart w:id="133" w:name="a861409"/>
      <w:r w:rsidRPr="00715D6D">
        <w:rPr>
          <w:sz w:val="24"/>
          <w:szCs w:val="24"/>
        </w:rPr>
        <w:t xml:space="preserve">9. </w:t>
      </w:r>
      <w:r>
        <w:rPr>
          <w:sz w:val="24"/>
          <w:szCs w:val="24"/>
        </w:rPr>
        <w:tab/>
        <w:t>ANTI-SLAVERY AND HUMAN TRAFFICKING</w:t>
      </w:r>
      <w:bookmarkEnd w:id="132"/>
      <w:r w:rsidRPr="00715D6D">
        <w:rPr>
          <w:sz w:val="24"/>
          <w:szCs w:val="24"/>
        </w:rPr>
        <w:t xml:space="preserve"> </w:t>
      </w:r>
    </w:p>
    <w:p w14:paraId="49135732" w14:textId="77777777" w:rsidR="00EA72BE" w:rsidRPr="00715D6D" w:rsidRDefault="00EA72BE" w:rsidP="00EA72BE">
      <w:pPr>
        <w:pStyle w:val="NoNumTitle-Clause"/>
        <w:ind w:left="0"/>
        <w:rPr>
          <w:sz w:val="24"/>
          <w:szCs w:val="24"/>
        </w:rPr>
      </w:pPr>
      <w:bookmarkStart w:id="134" w:name="_Toc84599336"/>
      <w:r w:rsidRPr="00715D6D">
        <w:rPr>
          <w:sz w:val="24"/>
          <w:szCs w:val="24"/>
        </w:rPr>
        <w:t xml:space="preserve">9.1 </w:t>
      </w:r>
      <w:r>
        <w:rPr>
          <w:sz w:val="24"/>
          <w:szCs w:val="24"/>
        </w:rPr>
        <w:tab/>
      </w:r>
      <w:r w:rsidRPr="00715D6D">
        <w:rPr>
          <w:sz w:val="24"/>
          <w:szCs w:val="24"/>
        </w:rPr>
        <w:t>Definitions</w:t>
      </w:r>
      <w:bookmarkEnd w:id="133"/>
      <w:bookmarkEnd w:id="134"/>
    </w:p>
    <w:p w14:paraId="0604F27C" w14:textId="77777777" w:rsidR="00EA72BE" w:rsidRPr="00715D6D" w:rsidRDefault="00EA72BE" w:rsidP="00EA72BE">
      <w:pPr>
        <w:pStyle w:val="DefinedTermPara"/>
        <w:tabs>
          <w:tab w:val="clear" w:pos="720"/>
        </w:tabs>
        <w:ind w:left="0" w:firstLine="0"/>
        <w:rPr>
          <w:rStyle w:val="DefTerm"/>
          <w:sz w:val="24"/>
          <w:szCs w:val="24"/>
        </w:rPr>
      </w:pPr>
      <w:bookmarkStart w:id="135" w:name="a666126"/>
      <w:r w:rsidRPr="00715D6D">
        <w:rPr>
          <w:rStyle w:val="DefTerm"/>
          <w:sz w:val="24"/>
          <w:szCs w:val="24"/>
        </w:rPr>
        <w:t>Anti-slavery Policy</w:t>
      </w:r>
      <w:r w:rsidRPr="00715D6D">
        <w:rPr>
          <w:sz w:val="24"/>
          <w:szCs w:val="24"/>
        </w:rPr>
        <w:t xml:space="preserve">:  the Customer's anti-slavery policy [attached at the </w:t>
      </w:r>
      <w:r w:rsidRPr="00715D6D">
        <w:rPr>
          <w:sz w:val="24"/>
          <w:szCs w:val="24"/>
        </w:rPr>
        <w:fldChar w:fldCharType="begin"/>
      </w:r>
      <w:r w:rsidRPr="00715D6D">
        <w:rPr>
          <w:sz w:val="24"/>
          <w:szCs w:val="24"/>
        </w:rPr>
        <w:instrText>PAGEREF a904896\# "'Schedule '"  \h</w:instrText>
      </w:r>
      <w:r w:rsidRPr="00715D6D">
        <w:rPr>
          <w:sz w:val="24"/>
          <w:szCs w:val="24"/>
        </w:rPr>
      </w:r>
      <w:r w:rsidRPr="00715D6D">
        <w:rPr>
          <w:sz w:val="24"/>
          <w:szCs w:val="24"/>
        </w:rPr>
        <w:fldChar w:fldCharType="separate"/>
      </w:r>
      <w:r w:rsidRPr="00715D6D">
        <w:rPr>
          <w:sz w:val="24"/>
          <w:szCs w:val="24"/>
        </w:rPr>
        <w:t xml:space="preserve">Schedule </w:t>
      </w:r>
      <w:r w:rsidRPr="00715D6D">
        <w:rPr>
          <w:sz w:val="24"/>
          <w:szCs w:val="24"/>
        </w:rPr>
        <w:fldChar w:fldCharType="end"/>
      </w:r>
      <w:r w:rsidRPr="00715D6D">
        <w:rPr>
          <w:sz w:val="24"/>
          <w:szCs w:val="24"/>
        </w:rPr>
        <w:fldChar w:fldCharType="begin"/>
      </w:r>
      <w:r w:rsidRPr="00715D6D">
        <w:rPr>
          <w:sz w:val="24"/>
          <w:szCs w:val="24"/>
          <w:highlight w:val="lightGray"/>
        </w:rPr>
        <w:instrText>REF a904896 \h \w</w:instrText>
      </w:r>
      <w:r w:rsidRPr="00715D6D">
        <w:rPr>
          <w:sz w:val="24"/>
          <w:szCs w:val="24"/>
        </w:rPr>
        <w:instrText xml:space="preserve"> \* MERGEFORMAT </w:instrText>
      </w:r>
      <w:r w:rsidRPr="00715D6D">
        <w:rPr>
          <w:sz w:val="24"/>
          <w:szCs w:val="24"/>
        </w:rPr>
      </w:r>
      <w:r w:rsidRPr="00715D6D">
        <w:rPr>
          <w:sz w:val="24"/>
          <w:szCs w:val="24"/>
        </w:rPr>
        <w:fldChar w:fldCharType="separate"/>
      </w:r>
      <w:r w:rsidRPr="00715D6D">
        <w:rPr>
          <w:sz w:val="24"/>
          <w:szCs w:val="24"/>
        </w:rPr>
        <w:t>1</w:t>
      </w:r>
      <w:r w:rsidRPr="00715D6D">
        <w:rPr>
          <w:sz w:val="24"/>
          <w:szCs w:val="24"/>
        </w:rPr>
        <w:fldChar w:fldCharType="end"/>
      </w:r>
      <w:r w:rsidRPr="00715D6D">
        <w:rPr>
          <w:sz w:val="24"/>
          <w:szCs w:val="24"/>
        </w:rPr>
        <w:t>][, as amended by notification to the Supplier from time to time].</w:t>
      </w:r>
      <w:bookmarkEnd w:id="135"/>
    </w:p>
    <w:p w14:paraId="06D71FF2" w14:textId="77777777" w:rsidR="00EA72BE" w:rsidRPr="00715D6D" w:rsidRDefault="00EA72BE" w:rsidP="00EA72BE">
      <w:pPr>
        <w:pStyle w:val="TitleClause"/>
        <w:numPr>
          <w:ilvl w:val="1"/>
          <w:numId w:val="34"/>
        </w:numPr>
        <w:rPr>
          <w:sz w:val="24"/>
          <w:szCs w:val="24"/>
        </w:rPr>
      </w:pPr>
      <w:bookmarkStart w:id="136" w:name="a566377"/>
      <w:r>
        <w:rPr>
          <w:sz w:val="24"/>
          <w:szCs w:val="24"/>
        </w:rPr>
        <w:t xml:space="preserve"> </w:t>
      </w:r>
      <w:bookmarkStart w:id="137" w:name="_Toc84599337"/>
      <w:r>
        <w:rPr>
          <w:sz w:val="24"/>
          <w:szCs w:val="24"/>
        </w:rPr>
        <w:t>Compliance with Anti-Slavery and Human Trafficking Laws and Policies</w:t>
      </w:r>
      <w:bookmarkEnd w:id="137"/>
      <w:r>
        <w:rPr>
          <w:sz w:val="24"/>
          <w:szCs w:val="24"/>
        </w:rPr>
        <w:t xml:space="preserve"> </w:t>
      </w:r>
      <w:bookmarkEnd w:id="136"/>
    </w:p>
    <w:p w14:paraId="05F1306E" w14:textId="77777777" w:rsidR="00EA72BE" w:rsidRPr="00715D6D" w:rsidRDefault="00EA72BE" w:rsidP="00EA72BE">
      <w:pPr>
        <w:pStyle w:val="NoNumUntitledsubclause1"/>
        <w:rPr>
          <w:sz w:val="24"/>
          <w:szCs w:val="24"/>
        </w:rPr>
      </w:pPr>
      <w:bookmarkStart w:id="138" w:name="a83229"/>
      <w:bookmarkStart w:id="139" w:name="_Toc84599338"/>
      <w:r w:rsidRPr="00715D6D">
        <w:rPr>
          <w:sz w:val="24"/>
          <w:szCs w:val="24"/>
        </w:rPr>
        <w:t>In performing its obligations under the agreement, the Supplier shall:</w:t>
      </w:r>
      <w:bookmarkEnd w:id="138"/>
      <w:bookmarkEnd w:id="139"/>
    </w:p>
    <w:p w14:paraId="10DB9134" w14:textId="77777777" w:rsidR="00EA72BE" w:rsidRPr="00715D6D" w:rsidRDefault="00EA72BE" w:rsidP="00EA72BE">
      <w:pPr>
        <w:pStyle w:val="Untitledsubclause2"/>
        <w:rPr>
          <w:sz w:val="24"/>
          <w:szCs w:val="24"/>
        </w:rPr>
      </w:pPr>
      <w:bookmarkStart w:id="140" w:name="a311954"/>
      <w:bookmarkStart w:id="141" w:name="_Toc84599339"/>
      <w:r w:rsidRPr="00715D6D">
        <w:rPr>
          <w:sz w:val="24"/>
          <w:szCs w:val="24"/>
        </w:rPr>
        <w:t>comply with all applicable anti-slavery and human trafficking laws, statutes, regulations [and codes] from time to time in force [including [but not limited to] the Modern Slavery Act 2015]; [and]</w:t>
      </w:r>
      <w:bookmarkEnd w:id="140"/>
      <w:bookmarkEnd w:id="141"/>
    </w:p>
    <w:p w14:paraId="525E35EE" w14:textId="77777777" w:rsidR="00EA72BE" w:rsidRPr="00715D6D" w:rsidRDefault="00EA72BE" w:rsidP="00EA72BE">
      <w:pPr>
        <w:pStyle w:val="Untitledsubclause2"/>
        <w:rPr>
          <w:sz w:val="24"/>
          <w:szCs w:val="24"/>
        </w:rPr>
      </w:pPr>
      <w:bookmarkStart w:id="142" w:name="a118055"/>
      <w:bookmarkStart w:id="143" w:name="_Toc84599340"/>
      <w:r w:rsidRPr="00715D6D">
        <w:rPr>
          <w:sz w:val="24"/>
          <w:szCs w:val="24"/>
        </w:rPr>
        <w:t xml:space="preserve">[comply with the Anti-slavery Policy </w:t>
      </w:r>
      <w:r w:rsidRPr="00715D6D">
        <w:rPr>
          <w:b/>
          <w:sz w:val="24"/>
          <w:szCs w:val="24"/>
        </w:rPr>
        <w:t>OR</w:t>
      </w:r>
      <w:r w:rsidRPr="00715D6D">
        <w:rPr>
          <w:sz w:val="24"/>
          <w:szCs w:val="24"/>
        </w:rPr>
        <w:t xml:space="preserve"> have and maintain throughout the term of this agreement its own policies and procedures to ensure its compliance; [and]</w:t>
      </w:r>
      <w:bookmarkEnd w:id="142"/>
      <w:bookmarkEnd w:id="143"/>
    </w:p>
    <w:p w14:paraId="0347D497" w14:textId="77777777" w:rsidR="00EA72BE" w:rsidRPr="00715D6D" w:rsidRDefault="00EA72BE" w:rsidP="00EA72BE">
      <w:pPr>
        <w:pStyle w:val="Untitledsubclause2"/>
        <w:rPr>
          <w:sz w:val="24"/>
          <w:szCs w:val="24"/>
        </w:rPr>
      </w:pPr>
      <w:r w:rsidRPr="00715D6D">
        <w:rPr>
          <w:sz w:val="24"/>
          <w:szCs w:val="24"/>
        </w:rPr>
        <w:fldChar w:fldCharType="begin"/>
      </w:r>
      <w:r w:rsidRPr="00715D6D">
        <w:rPr>
          <w:sz w:val="24"/>
          <w:szCs w:val="24"/>
        </w:rPr>
        <w:fldChar w:fldCharType="end"/>
      </w:r>
      <w:bookmarkStart w:id="144" w:name="a370902"/>
      <w:bookmarkStart w:id="145" w:name="_Toc84599341"/>
      <w:r w:rsidRPr="00715D6D">
        <w:rPr>
          <w:sz w:val="24"/>
          <w:szCs w:val="24"/>
        </w:rPr>
        <w:t>[not engage in any activity, practice or conduct that would constitute an offence under sections 1, 2 or 4, of the Modern Slavery Act 2015 if such activity, practice or conduct were carried out in the UK; [and]]</w:t>
      </w:r>
      <w:bookmarkEnd w:id="144"/>
      <w:bookmarkEnd w:id="145"/>
    </w:p>
    <w:p w14:paraId="75B35242" w14:textId="77777777" w:rsidR="00EA72BE" w:rsidRPr="00715D6D" w:rsidRDefault="00EA72BE" w:rsidP="00EA72BE">
      <w:pPr>
        <w:pStyle w:val="Untitledsubclause2"/>
        <w:rPr>
          <w:sz w:val="24"/>
          <w:szCs w:val="24"/>
        </w:rPr>
      </w:pPr>
      <w:r w:rsidRPr="00715D6D">
        <w:rPr>
          <w:sz w:val="24"/>
          <w:szCs w:val="24"/>
        </w:rPr>
        <w:fldChar w:fldCharType="begin"/>
      </w:r>
      <w:r w:rsidRPr="00715D6D">
        <w:rPr>
          <w:sz w:val="24"/>
          <w:szCs w:val="24"/>
        </w:rPr>
        <w:fldChar w:fldCharType="end"/>
      </w:r>
      <w:bookmarkStart w:id="146" w:name="a402505"/>
      <w:bookmarkStart w:id="147" w:name="_Toc84599342"/>
      <w:r w:rsidRPr="00715D6D">
        <w:rPr>
          <w:sz w:val="24"/>
          <w:szCs w:val="24"/>
        </w:rPr>
        <w:t xml:space="preserve">[include in its contracts with its [direct] subcontractors and suppliers anti-slavery and human trafficking provisions that are at least as onerous as those set out in this clause [NUMBER] </w:t>
      </w:r>
      <w:r w:rsidRPr="00715D6D">
        <w:rPr>
          <w:b/>
          <w:sz w:val="24"/>
          <w:szCs w:val="24"/>
        </w:rPr>
        <w:t>OR</w:t>
      </w:r>
      <w:r w:rsidRPr="00715D6D">
        <w:rPr>
          <w:sz w:val="24"/>
          <w:szCs w:val="24"/>
        </w:rPr>
        <w:t xml:space="preserve"> [ensure </w:t>
      </w:r>
      <w:r w:rsidRPr="00715D6D">
        <w:rPr>
          <w:b/>
          <w:sz w:val="24"/>
          <w:szCs w:val="24"/>
        </w:rPr>
        <w:t>OR</w:t>
      </w:r>
      <w:r w:rsidRPr="00715D6D">
        <w:rPr>
          <w:sz w:val="24"/>
          <w:szCs w:val="24"/>
        </w:rPr>
        <w:t xml:space="preserve"> require] that each of its [direct] subcontractors and suppliers shall comply with the Anti- slavery policy and with all applicable anti-slavery and human trafficking laws, statutes, regulations [and codes] from time to time in force [including [but not limited to] the Modern Slavery Act 2015]] .]</w:t>
      </w:r>
      <w:bookmarkEnd w:id="146"/>
      <w:bookmarkEnd w:id="147"/>
    </w:p>
    <w:p w14:paraId="7B67B106" w14:textId="3F15181E" w:rsidR="00EA72BE" w:rsidRPr="00715D6D" w:rsidRDefault="00EA72BE" w:rsidP="00EA72BE">
      <w:pPr>
        <w:pStyle w:val="TitleClause"/>
        <w:numPr>
          <w:ilvl w:val="0"/>
          <w:numId w:val="0"/>
        </w:numPr>
        <w:rPr>
          <w:sz w:val="24"/>
          <w:szCs w:val="24"/>
        </w:rPr>
      </w:pPr>
      <w:bookmarkStart w:id="148" w:name="a747706"/>
      <w:bookmarkStart w:id="149" w:name="_Toc84599343"/>
      <w:r w:rsidRPr="00715D6D">
        <w:rPr>
          <w:sz w:val="24"/>
          <w:szCs w:val="24"/>
        </w:rPr>
        <w:t xml:space="preserve">9.3 </w:t>
      </w:r>
      <w:bookmarkEnd w:id="148"/>
      <w:r>
        <w:rPr>
          <w:sz w:val="24"/>
          <w:szCs w:val="24"/>
        </w:rPr>
        <w:tab/>
        <w:t xml:space="preserve">Due </w:t>
      </w:r>
      <w:r w:rsidR="00185FBD">
        <w:rPr>
          <w:sz w:val="24"/>
          <w:szCs w:val="24"/>
        </w:rPr>
        <w:t>Diligence</w:t>
      </w:r>
      <w:bookmarkEnd w:id="149"/>
    </w:p>
    <w:p w14:paraId="53FF3E78" w14:textId="77777777" w:rsidR="00EA72BE" w:rsidRPr="00715D6D" w:rsidRDefault="00EA72BE" w:rsidP="00EA72BE">
      <w:pPr>
        <w:pStyle w:val="Untitledsubclause1"/>
        <w:numPr>
          <w:ilvl w:val="0"/>
          <w:numId w:val="0"/>
        </w:numPr>
        <w:ind w:left="709"/>
        <w:rPr>
          <w:sz w:val="24"/>
          <w:szCs w:val="24"/>
        </w:rPr>
      </w:pPr>
      <w:bookmarkStart w:id="150" w:name="a965695"/>
      <w:bookmarkStart w:id="151" w:name="_Toc84599344"/>
      <w:r w:rsidRPr="00715D6D">
        <w:rPr>
          <w:sz w:val="24"/>
          <w:szCs w:val="24"/>
        </w:rPr>
        <w:t>The Supplier represents and warrants that [at the date of this agreement]:</w:t>
      </w:r>
      <w:bookmarkEnd w:id="150"/>
      <w:bookmarkEnd w:id="151"/>
    </w:p>
    <w:p w14:paraId="020C7536" w14:textId="77777777" w:rsidR="00EA72BE" w:rsidRPr="00715D6D" w:rsidRDefault="00EA72BE" w:rsidP="00EA72BE">
      <w:pPr>
        <w:pStyle w:val="Untitledsubclause2"/>
        <w:numPr>
          <w:ilvl w:val="2"/>
          <w:numId w:val="35"/>
        </w:numPr>
        <w:ind w:left="1418"/>
        <w:rPr>
          <w:sz w:val="24"/>
          <w:szCs w:val="24"/>
        </w:rPr>
      </w:pPr>
      <w:bookmarkStart w:id="152" w:name="a395540"/>
      <w:bookmarkStart w:id="153" w:name="_Toc84599345"/>
      <w:r w:rsidRPr="00715D6D">
        <w:rPr>
          <w:sz w:val="24"/>
          <w:szCs w:val="24"/>
        </w:rPr>
        <w:t>its responses to the Customer's slavery and human trafficking due diligence questionnaire are complete and accurate; and</w:t>
      </w:r>
      <w:bookmarkEnd w:id="152"/>
      <w:bookmarkEnd w:id="153"/>
    </w:p>
    <w:p w14:paraId="32F95682" w14:textId="02245BF4" w:rsidR="00EA72BE" w:rsidRPr="00715D6D" w:rsidRDefault="00EA72BE" w:rsidP="00EA72BE">
      <w:pPr>
        <w:pStyle w:val="Untitledsubclause2"/>
        <w:numPr>
          <w:ilvl w:val="2"/>
          <w:numId w:val="35"/>
        </w:numPr>
        <w:ind w:left="1418"/>
        <w:rPr>
          <w:sz w:val="24"/>
          <w:szCs w:val="24"/>
        </w:rPr>
      </w:pPr>
      <w:bookmarkStart w:id="154" w:name="a637165"/>
      <w:bookmarkStart w:id="155" w:name="_Toc84599346"/>
      <w:r w:rsidRPr="00715D6D">
        <w:rPr>
          <w:sz w:val="24"/>
          <w:szCs w:val="24"/>
        </w:rPr>
        <w:t xml:space="preserve">neither the Supplier nor </w:t>
      </w:r>
      <w:r w:rsidR="000C66A8">
        <w:rPr>
          <w:sz w:val="24"/>
          <w:szCs w:val="24"/>
        </w:rPr>
        <w:t xml:space="preserve">any of its officers, employees </w:t>
      </w:r>
      <w:r w:rsidRPr="00715D6D">
        <w:rPr>
          <w:sz w:val="24"/>
          <w:szCs w:val="24"/>
        </w:rPr>
        <w:t>or other persons associated with it:</w:t>
      </w:r>
      <w:bookmarkEnd w:id="154"/>
      <w:bookmarkEnd w:id="155"/>
    </w:p>
    <w:p w14:paraId="2278946B" w14:textId="77777777" w:rsidR="00EA72BE" w:rsidRPr="00715D6D" w:rsidRDefault="00EA72BE" w:rsidP="00EA72BE">
      <w:pPr>
        <w:pStyle w:val="Untitledsubclause3"/>
        <w:numPr>
          <w:ilvl w:val="3"/>
          <w:numId w:val="35"/>
        </w:numPr>
        <w:tabs>
          <w:tab w:val="clear" w:pos="2261"/>
        </w:tabs>
        <w:ind w:hanging="1004"/>
        <w:rPr>
          <w:sz w:val="24"/>
          <w:szCs w:val="24"/>
        </w:rPr>
      </w:pPr>
      <w:bookmarkStart w:id="156" w:name="a912288"/>
      <w:r w:rsidRPr="00715D6D">
        <w:rPr>
          <w:sz w:val="24"/>
          <w:szCs w:val="24"/>
        </w:rPr>
        <w:t>has been convicted of any offence involving slavery and human trafficking; and</w:t>
      </w:r>
      <w:bookmarkEnd w:id="156"/>
    </w:p>
    <w:p w14:paraId="06E29987" w14:textId="104CDEDC" w:rsidR="00EA72BE" w:rsidRPr="00715D6D" w:rsidRDefault="00EA72BE" w:rsidP="00EA72BE">
      <w:pPr>
        <w:pStyle w:val="Untitledsubclause3"/>
        <w:numPr>
          <w:ilvl w:val="3"/>
          <w:numId w:val="35"/>
        </w:numPr>
        <w:ind w:hanging="1004"/>
        <w:rPr>
          <w:sz w:val="24"/>
          <w:szCs w:val="24"/>
        </w:rPr>
      </w:pPr>
      <w:bookmarkStart w:id="157" w:name="a555760"/>
      <w:r>
        <w:rPr>
          <w:sz w:val="24"/>
          <w:szCs w:val="24"/>
        </w:rPr>
        <w:t xml:space="preserve">   </w:t>
      </w:r>
      <w:r w:rsidRPr="00715D6D">
        <w:rPr>
          <w:sz w:val="24"/>
          <w:szCs w:val="24"/>
        </w:rPr>
        <w:t xml:space="preserve">having made reasonable enquiries, so far as it is aware </w:t>
      </w:r>
      <w:r w:rsidRPr="00715D6D">
        <w:rPr>
          <w:b/>
          <w:sz w:val="24"/>
          <w:szCs w:val="24"/>
        </w:rPr>
        <w:t>OR</w:t>
      </w:r>
      <w:r w:rsidRPr="00715D6D">
        <w:rPr>
          <w:sz w:val="24"/>
          <w:szCs w:val="24"/>
        </w:rPr>
        <w:t xml:space="preserve"> to the best of its knowledge, has been or is the subject of any investigation, inquiry or enforcement proceedings by any governmental, administrative or regulatory body regarding any offence or alleged offence of or in connection with slavery and human trafficking.</w:t>
      </w:r>
      <w:bookmarkEnd w:id="157"/>
    </w:p>
    <w:p w14:paraId="3E287C8D" w14:textId="0631FD40" w:rsidR="00EA72BE" w:rsidRPr="00715D6D" w:rsidRDefault="00EA72BE" w:rsidP="00EA72BE">
      <w:pPr>
        <w:pStyle w:val="Untitledsubclause1"/>
        <w:numPr>
          <w:ilvl w:val="2"/>
          <w:numId w:val="35"/>
        </w:numPr>
        <w:ind w:left="1418"/>
        <w:rPr>
          <w:sz w:val="24"/>
          <w:szCs w:val="24"/>
        </w:rPr>
      </w:pPr>
      <w:bookmarkStart w:id="158" w:name="a890926"/>
      <w:bookmarkStart w:id="159" w:name="_Toc84599347"/>
      <w:r w:rsidRPr="00715D6D">
        <w:rPr>
          <w:sz w:val="24"/>
          <w:szCs w:val="24"/>
        </w:rPr>
        <w:t>The Supplier shall implement due diligence procedures for its [direct] subcontractors</w:t>
      </w:r>
      <w:r w:rsidR="00185FBD">
        <w:rPr>
          <w:sz w:val="24"/>
          <w:szCs w:val="24"/>
        </w:rPr>
        <w:t xml:space="preserve"> </w:t>
      </w:r>
      <w:r w:rsidR="000C66A8">
        <w:rPr>
          <w:sz w:val="24"/>
          <w:szCs w:val="24"/>
        </w:rPr>
        <w:t xml:space="preserve">and suppliers </w:t>
      </w:r>
      <w:r w:rsidRPr="00715D6D">
        <w:rPr>
          <w:sz w:val="24"/>
          <w:szCs w:val="24"/>
        </w:rPr>
        <w:t>and other pa</w:t>
      </w:r>
      <w:r w:rsidR="000C66A8">
        <w:rPr>
          <w:sz w:val="24"/>
          <w:szCs w:val="24"/>
        </w:rPr>
        <w:t>rticipants in its supply chains</w:t>
      </w:r>
      <w:r w:rsidRPr="00715D6D">
        <w:rPr>
          <w:sz w:val="24"/>
          <w:szCs w:val="24"/>
        </w:rPr>
        <w:t>, to ensure that there is no slavery or human trafficking in its supply chains.</w:t>
      </w:r>
      <w:bookmarkEnd w:id="158"/>
      <w:bookmarkEnd w:id="159"/>
    </w:p>
    <w:p w14:paraId="323F0304" w14:textId="1A8E32A8" w:rsidR="00EA72BE" w:rsidRPr="00185FBD" w:rsidRDefault="00EA72BE" w:rsidP="00EA72BE">
      <w:pPr>
        <w:pStyle w:val="TitleClause"/>
        <w:numPr>
          <w:ilvl w:val="1"/>
          <w:numId w:val="35"/>
        </w:numPr>
        <w:rPr>
          <w:b w:val="0"/>
          <w:sz w:val="24"/>
          <w:szCs w:val="24"/>
        </w:rPr>
      </w:pPr>
      <w:r w:rsidRPr="00715D6D">
        <w:rPr>
          <w:sz w:val="24"/>
          <w:szCs w:val="24"/>
        </w:rPr>
        <w:fldChar w:fldCharType="begin"/>
      </w:r>
      <w:r w:rsidRPr="00715D6D">
        <w:rPr>
          <w:sz w:val="24"/>
          <w:szCs w:val="24"/>
        </w:rPr>
        <w:fldChar w:fldCharType="end"/>
      </w:r>
      <w:bookmarkStart w:id="160" w:name="a242273"/>
      <w:bookmarkStart w:id="161" w:name="_Toc84599348"/>
      <w:r>
        <w:rPr>
          <w:sz w:val="24"/>
          <w:szCs w:val="24"/>
        </w:rPr>
        <w:t>Country-Specific Clauses</w:t>
      </w:r>
      <w:bookmarkEnd w:id="160"/>
      <w:bookmarkEnd w:id="161"/>
    </w:p>
    <w:p w14:paraId="36638978" w14:textId="2929A6C1" w:rsidR="00EA72BE" w:rsidRPr="00715D6D" w:rsidRDefault="00EA72BE" w:rsidP="00EA72BE">
      <w:pPr>
        <w:pStyle w:val="NoNumUntitledsubclause1"/>
        <w:rPr>
          <w:sz w:val="24"/>
          <w:szCs w:val="24"/>
        </w:rPr>
      </w:pPr>
      <w:bookmarkStart w:id="162" w:name="a357299"/>
      <w:bookmarkStart w:id="163" w:name="_Toc84599349"/>
      <w:r w:rsidRPr="00185FBD">
        <w:rPr>
          <w:sz w:val="24"/>
          <w:szCs w:val="24"/>
        </w:rPr>
        <w:t>The Supplier u</w:t>
      </w:r>
      <w:r w:rsidR="00185FBD" w:rsidRPr="00185FBD">
        <w:rPr>
          <w:sz w:val="24"/>
          <w:szCs w:val="24"/>
        </w:rPr>
        <w:t>ndertakes not to purchase any resource</w:t>
      </w:r>
      <w:r w:rsidRPr="00185FBD">
        <w:rPr>
          <w:sz w:val="24"/>
          <w:szCs w:val="24"/>
        </w:rPr>
        <w:t xml:space="preserve"> </w:t>
      </w:r>
      <w:r w:rsidRPr="00185FBD">
        <w:rPr>
          <w:b/>
          <w:sz w:val="24"/>
          <w:szCs w:val="24"/>
        </w:rPr>
        <w:t>OR</w:t>
      </w:r>
      <w:r w:rsidRPr="00185FBD">
        <w:rPr>
          <w:sz w:val="24"/>
          <w:szCs w:val="24"/>
        </w:rPr>
        <w:t xml:space="preserve"> </w:t>
      </w:r>
      <w:r w:rsidR="00185FBD">
        <w:rPr>
          <w:sz w:val="24"/>
          <w:szCs w:val="24"/>
        </w:rPr>
        <w:t>raw materials</w:t>
      </w:r>
      <w:r w:rsidRPr="00715D6D">
        <w:rPr>
          <w:sz w:val="24"/>
          <w:szCs w:val="24"/>
        </w:rPr>
        <w:t xml:space="preserve"> </w:t>
      </w:r>
      <w:r w:rsidRPr="00715D6D">
        <w:rPr>
          <w:b/>
          <w:sz w:val="24"/>
          <w:szCs w:val="24"/>
        </w:rPr>
        <w:t>OR</w:t>
      </w:r>
      <w:r w:rsidRPr="00715D6D">
        <w:rPr>
          <w:sz w:val="24"/>
          <w:szCs w:val="24"/>
        </w:rPr>
        <w:t xml:space="preserve"> </w:t>
      </w:r>
      <w:r w:rsidR="00185FBD">
        <w:rPr>
          <w:sz w:val="24"/>
          <w:szCs w:val="24"/>
        </w:rPr>
        <w:t>products</w:t>
      </w:r>
      <w:r w:rsidRPr="00715D6D">
        <w:rPr>
          <w:sz w:val="24"/>
          <w:szCs w:val="24"/>
        </w:rPr>
        <w:t xml:space="preserve"> </w:t>
      </w:r>
      <w:r w:rsidR="00185FBD">
        <w:rPr>
          <w:sz w:val="24"/>
          <w:szCs w:val="24"/>
        </w:rPr>
        <w:t xml:space="preserve">that has been sourced from </w:t>
      </w:r>
      <w:r w:rsidRPr="00715D6D">
        <w:rPr>
          <w:sz w:val="24"/>
          <w:szCs w:val="24"/>
        </w:rPr>
        <w:t xml:space="preserve">producers </w:t>
      </w:r>
      <w:r w:rsidRPr="00715D6D">
        <w:rPr>
          <w:b/>
          <w:sz w:val="24"/>
          <w:szCs w:val="24"/>
        </w:rPr>
        <w:t>OR</w:t>
      </w:r>
      <w:r w:rsidRPr="00715D6D">
        <w:rPr>
          <w:sz w:val="24"/>
          <w:szCs w:val="24"/>
        </w:rPr>
        <w:t xml:space="preserve"> farmers</w:t>
      </w:r>
      <w:r w:rsidRPr="00715D6D">
        <w:rPr>
          <w:b/>
          <w:sz w:val="24"/>
          <w:szCs w:val="24"/>
        </w:rPr>
        <w:t xml:space="preserve"> OR</w:t>
      </w:r>
      <w:r w:rsidRPr="00715D6D">
        <w:rPr>
          <w:sz w:val="24"/>
          <w:szCs w:val="24"/>
        </w:rPr>
        <w:t xml:space="preserve"> manufacturers using forced</w:t>
      </w:r>
      <w:r w:rsidR="00185FBD">
        <w:rPr>
          <w:sz w:val="24"/>
          <w:szCs w:val="24"/>
        </w:rPr>
        <w:t xml:space="preserve"> labour or child labour in its </w:t>
      </w:r>
      <w:r w:rsidRPr="00715D6D">
        <w:rPr>
          <w:sz w:val="24"/>
          <w:szCs w:val="24"/>
        </w:rPr>
        <w:t xml:space="preserve">operations </w:t>
      </w:r>
      <w:r w:rsidRPr="00715D6D">
        <w:rPr>
          <w:b/>
          <w:sz w:val="24"/>
          <w:szCs w:val="24"/>
        </w:rPr>
        <w:t>OR</w:t>
      </w:r>
      <w:r w:rsidR="00185FBD">
        <w:rPr>
          <w:sz w:val="24"/>
          <w:szCs w:val="24"/>
        </w:rPr>
        <w:t xml:space="preserve"> farming</w:t>
      </w:r>
      <w:r w:rsidRPr="00715D6D">
        <w:rPr>
          <w:sz w:val="24"/>
          <w:szCs w:val="24"/>
        </w:rPr>
        <w:t xml:space="preserve"> practices</w:t>
      </w:r>
      <w:bookmarkEnd w:id="162"/>
      <w:bookmarkEnd w:id="163"/>
    </w:p>
    <w:p w14:paraId="239D9258" w14:textId="77777777" w:rsidR="00EA72BE" w:rsidRPr="00715D6D" w:rsidRDefault="00EA72BE" w:rsidP="00EA72BE">
      <w:pPr>
        <w:pStyle w:val="TitleClause"/>
        <w:numPr>
          <w:ilvl w:val="1"/>
          <w:numId w:val="35"/>
        </w:numPr>
        <w:rPr>
          <w:sz w:val="24"/>
          <w:szCs w:val="24"/>
        </w:rPr>
      </w:pPr>
      <w:bookmarkStart w:id="164" w:name="_Toc84599350"/>
      <w:bookmarkStart w:id="165" w:name="a619848"/>
      <w:r>
        <w:rPr>
          <w:sz w:val="24"/>
          <w:szCs w:val="24"/>
        </w:rPr>
        <w:t>Subcontracting</w:t>
      </w:r>
      <w:bookmarkEnd w:id="164"/>
      <w:r w:rsidRPr="00715D6D">
        <w:rPr>
          <w:sz w:val="24"/>
          <w:szCs w:val="24"/>
        </w:rPr>
        <w:t xml:space="preserve"> </w:t>
      </w:r>
      <w:bookmarkEnd w:id="165"/>
    </w:p>
    <w:p w14:paraId="6F03F3F6" w14:textId="407BB303" w:rsidR="00EA72BE" w:rsidRPr="00715D6D" w:rsidRDefault="00EA72BE" w:rsidP="00EA72BE">
      <w:pPr>
        <w:pStyle w:val="Untitledsubclause1"/>
        <w:numPr>
          <w:ilvl w:val="2"/>
          <w:numId w:val="35"/>
        </w:numPr>
        <w:rPr>
          <w:sz w:val="24"/>
          <w:szCs w:val="24"/>
        </w:rPr>
      </w:pPr>
      <w:bookmarkStart w:id="166" w:name="_Toc84599351"/>
      <w:bookmarkStart w:id="167" w:name="a968286"/>
      <w:r w:rsidRPr="00715D6D">
        <w:rPr>
          <w:sz w:val="24"/>
          <w:szCs w:val="24"/>
        </w:rPr>
        <w:t>The Supplier shall not subcontract its ob</w:t>
      </w:r>
      <w:r w:rsidR="00185FBD">
        <w:rPr>
          <w:sz w:val="24"/>
          <w:szCs w:val="24"/>
        </w:rPr>
        <w:t xml:space="preserve">ligations under this agreement </w:t>
      </w:r>
      <w:r w:rsidRPr="00715D6D">
        <w:rPr>
          <w:sz w:val="24"/>
          <w:szCs w:val="24"/>
        </w:rPr>
        <w:t xml:space="preserve">without the prior </w:t>
      </w:r>
      <w:r w:rsidR="00185FBD">
        <w:rPr>
          <w:sz w:val="24"/>
          <w:szCs w:val="24"/>
        </w:rPr>
        <w:t>written consent of the Customer</w:t>
      </w:r>
      <w:r w:rsidRPr="00715D6D">
        <w:rPr>
          <w:sz w:val="24"/>
          <w:szCs w:val="24"/>
        </w:rPr>
        <w:t>.</w:t>
      </w:r>
      <w:bookmarkEnd w:id="166"/>
      <w:r w:rsidRPr="00715D6D">
        <w:rPr>
          <w:sz w:val="24"/>
          <w:szCs w:val="24"/>
        </w:rPr>
        <w:t xml:space="preserve"> </w:t>
      </w:r>
      <w:bookmarkEnd w:id="167"/>
    </w:p>
    <w:p w14:paraId="05B314D7" w14:textId="276C7780" w:rsidR="00EA72BE" w:rsidRPr="00715D6D" w:rsidRDefault="00EA72BE" w:rsidP="00EA72BE">
      <w:pPr>
        <w:pStyle w:val="Untitledsubclause1"/>
        <w:numPr>
          <w:ilvl w:val="2"/>
          <w:numId w:val="35"/>
        </w:numPr>
        <w:rPr>
          <w:sz w:val="24"/>
          <w:szCs w:val="24"/>
        </w:rPr>
      </w:pPr>
      <w:r w:rsidRPr="00715D6D">
        <w:rPr>
          <w:sz w:val="24"/>
          <w:szCs w:val="24"/>
        </w:rPr>
        <w:fldChar w:fldCharType="begin"/>
      </w:r>
      <w:r w:rsidRPr="00715D6D">
        <w:rPr>
          <w:sz w:val="24"/>
          <w:szCs w:val="24"/>
        </w:rPr>
        <w:fldChar w:fldCharType="end"/>
      </w:r>
      <w:bookmarkStart w:id="168" w:name="a918925"/>
      <w:bookmarkStart w:id="169" w:name="_Toc84599352"/>
      <w:r w:rsidRPr="00715D6D">
        <w:rPr>
          <w:sz w:val="24"/>
          <w:szCs w:val="24"/>
        </w:rPr>
        <w:t>In order to help the Customer reach a decision on a proposed subcontract, the Supplier shall provi</w:t>
      </w:r>
      <w:r w:rsidR="00185FBD">
        <w:rPr>
          <w:sz w:val="24"/>
          <w:szCs w:val="24"/>
        </w:rPr>
        <w:t xml:space="preserve">de the Customer </w:t>
      </w:r>
      <w:r w:rsidRPr="00715D6D">
        <w:rPr>
          <w:sz w:val="24"/>
          <w:szCs w:val="24"/>
        </w:rPr>
        <w:t>with a copy of any</w:t>
      </w:r>
      <w:r w:rsidR="00185FBD">
        <w:rPr>
          <w:sz w:val="24"/>
          <w:szCs w:val="24"/>
        </w:rPr>
        <w:t xml:space="preserve"> proposed subcontract, together with any </w:t>
      </w:r>
      <w:r w:rsidRPr="00715D6D">
        <w:rPr>
          <w:sz w:val="24"/>
          <w:szCs w:val="24"/>
        </w:rPr>
        <w:t>other information that the Customer may reasonably require about the proposed subcontractor.</w:t>
      </w:r>
      <w:bookmarkEnd w:id="168"/>
      <w:bookmarkEnd w:id="169"/>
    </w:p>
    <w:p w14:paraId="423321F2" w14:textId="2392D18A" w:rsidR="00EA72BE" w:rsidRPr="00715D6D" w:rsidRDefault="00EA72BE" w:rsidP="00EA72BE">
      <w:pPr>
        <w:pStyle w:val="Untitledsubclause1"/>
        <w:numPr>
          <w:ilvl w:val="2"/>
          <w:numId w:val="35"/>
        </w:numPr>
        <w:rPr>
          <w:sz w:val="24"/>
          <w:szCs w:val="24"/>
        </w:rPr>
      </w:pPr>
      <w:r w:rsidRPr="00715D6D">
        <w:rPr>
          <w:sz w:val="24"/>
          <w:szCs w:val="24"/>
        </w:rPr>
        <w:fldChar w:fldCharType="begin"/>
      </w:r>
      <w:r w:rsidRPr="00715D6D">
        <w:rPr>
          <w:sz w:val="24"/>
          <w:szCs w:val="24"/>
        </w:rPr>
        <w:fldChar w:fldCharType="end"/>
      </w:r>
      <w:bookmarkStart w:id="170" w:name="a801430"/>
      <w:bookmarkStart w:id="171" w:name="_Toc84599353"/>
      <w:r w:rsidRPr="00715D6D">
        <w:rPr>
          <w:sz w:val="24"/>
          <w:szCs w:val="24"/>
        </w:rPr>
        <w:t>If the Customer agrees that the Supplier may subcontract its obligations, the Supplier shall impl</w:t>
      </w:r>
      <w:r w:rsidR="00185FBD">
        <w:rPr>
          <w:sz w:val="24"/>
          <w:szCs w:val="24"/>
        </w:rPr>
        <w:t xml:space="preserve">ement an appropriate system of due diligence, audit, </w:t>
      </w:r>
      <w:r w:rsidRPr="00715D6D">
        <w:rPr>
          <w:sz w:val="24"/>
          <w:szCs w:val="24"/>
        </w:rPr>
        <w:t>and</w:t>
      </w:r>
      <w:r w:rsidR="00185FBD">
        <w:rPr>
          <w:sz w:val="24"/>
          <w:szCs w:val="24"/>
        </w:rPr>
        <w:t xml:space="preserve"> </w:t>
      </w:r>
      <w:r w:rsidRPr="00715D6D">
        <w:rPr>
          <w:sz w:val="24"/>
          <w:szCs w:val="24"/>
        </w:rPr>
        <w:t>training for its subcontractors that is designed to ensure their compliance with the Anti-slavery Policy.</w:t>
      </w:r>
      <w:bookmarkEnd w:id="170"/>
      <w:bookmarkEnd w:id="171"/>
    </w:p>
    <w:p w14:paraId="3EAA1057" w14:textId="4096E0C6" w:rsidR="00EA72BE" w:rsidRPr="00715D6D" w:rsidRDefault="00EA72BE" w:rsidP="00EA72BE">
      <w:pPr>
        <w:pStyle w:val="TitleClause"/>
        <w:numPr>
          <w:ilvl w:val="1"/>
          <w:numId w:val="35"/>
        </w:numPr>
        <w:rPr>
          <w:sz w:val="24"/>
          <w:szCs w:val="24"/>
        </w:rPr>
      </w:pPr>
      <w:r w:rsidRPr="00715D6D">
        <w:rPr>
          <w:sz w:val="24"/>
          <w:szCs w:val="24"/>
        </w:rPr>
        <w:fldChar w:fldCharType="begin"/>
      </w:r>
      <w:r w:rsidRPr="00715D6D">
        <w:rPr>
          <w:sz w:val="24"/>
          <w:szCs w:val="24"/>
        </w:rPr>
        <w:fldChar w:fldCharType="end"/>
      </w:r>
      <w:bookmarkStart w:id="172" w:name="_Toc84599354"/>
      <w:r w:rsidR="00185FBD">
        <w:rPr>
          <w:sz w:val="24"/>
          <w:szCs w:val="24"/>
        </w:rPr>
        <w:t>Reports</w:t>
      </w:r>
      <w:bookmarkEnd w:id="172"/>
    </w:p>
    <w:p w14:paraId="1D41A1C4" w14:textId="10E78BB9" w:rsidR="00EA72BE" w:rsidRPr="00715D6D" w:rsidRDefault="00EA72BE" w:rsidP="00EA72BE">
      <w:pPr>
        <w:pStyle w:val="Untitledsubclause1"/>
        <w:numPr>
          <w:ilvl w:val="2"/>
          <w:numId w:val="35"/>
        </w:numPr>
        <w:rPr>
          <w:sz w:val="24"/>
          <w:szCs w:val="24"/>
        </w:rPr>
      </w:pPr>
      <w:r w:rsidRPr="00715D6D">
        <w:rPr>
          <w:sz w:val="24"/>
          <w:szCs w:val="24"/>
        </w:rPr>
        <w:fldChar w:fldCharType="begin"/>
      </w:r>
      <w:r w:rsidRPr="00715D6D">
        <w:rPr>
          <w:sz w:val="24"/>
          <w:szCs w:val="24"/>
        </w:rPr>
        <w:fldChar w:fldCharType="end"/>
      </w:r>
      <w:bookmarkStart w:id="173" w:name="a96463"/>
      <w:bookmarkStart w:id="174" w:name="_Toc84599355"/>
      <w:r w:rsidRPr="00715D6D">
        <w:rPr>
          <w:sz w:val="24"/>
          <w:szCs w:val="24"/>
        </w:rPr>
        <w:t>The Supplier shall notify the Customer as soon as it becomes aware of:</w:t>
      </w:r>
      <w:bookmarkEnd w:id="173"/>
      <w:bookmarkEnd w:id="174"/>
    </w:p>
    <w:p w14:paraId="79E78C9B" w14:textId="77777777" w:rsidR="00EA72BE" w:rsidRDefault="00EA72BE" w:rsidP="00EA72BE">
      <w:pPr>
        <w:pStyle w:val="Untitledsubclause2"/>
        <w:numPr>
          <w:ilvl w:val="3"/>
          <w:numId w:val="35"/>
        </w:numPr>
        <w:ind w:left="2694"/>
        <w:rPr>
          <w:sz w:val="24"/>
          <w:szCs w:val="24"/>
        </w:rPr>
      </w:pPr>
      <w:bookmarkStart w:id="175" w:name="_Toc84599356"/>
      <w:bookmarkStart w:id="176" w:name="a511251"/>
      <w:r w:rsidRPr="00715D6D">
        <w:rPr>
          <w:sz w:val="24"/>
          <w:szCs w:val="24"/>
        </w:rPr>
        <w:t>any breach, or potential breach, of the Anti-slavery Policy;</w:t>
      </w:r>
      <w:bookmarkEnd w:id="175"/>
      <w:r w:rsidRPr="00715D6D">
        <w:rPr>
          <w:sz w:val="24"/>
          <w:szCs w:val="24"/>
        </w:rPr>
        <w:t xml:space="preserve"> </w:t>
      </w:r>
      <w:r>
        <w:rPr>
          <w:sz w:val="24"/>
          <w:szCs w:val="24"/>
        </w:rPr>
        <w:t xml:space="preserve">       </w:t>
      </w:r>
    </w:p>
    <w:p w14:paraId="4309FD2F" w14:textId="77777777" w:rsidR="00EA72BE" w:rsidRPr="00715D6D" w:rsidRDefault="00EA72BE" w:rsidP="00EA72BE">
      <w:pPr>
        <w:pStyle w:val="Untitledsubclause2"/>
        <w:numPr>
          <w:ilvl w:val="0"/>
          <w:numId w:val="0"/>
        </w:numPr>
        <w:ind w:left="2694"/>
        <w:rPr>
          <w:sz w:val="24"/>
          <w:szCs w:val="24"/>
        </w:rPr>
      </w:pPr>
      <w:r>
        <w:rPr>
          <w:sz w:val="24"/>
          <w:szCs w:val="24"/>
        </w:rPr>
        <w:t xml:space="preserve">   </w:t>
      </w:r>
      <w:bookmarkStart w:id="177" w:name="_Toc84599357"/>
      <w:r w:rsidRPr="00715D6D">
        <w:rPr>
          <w:sz w:val="24"/>
          <w:szCs w:val="24"/>
        </w:rPr>
        <w:t>or</w:t>
      </w:r>
      <w:bookmarkEnd w:id="176"/>
      <w:bookmarkEnd w:id="177"/>
    </w:p>
    <w:p w14:paraId="7142DD0C" w14:textId="06EF4FD3" w:rsidR="00EA72BE" w:rsidRPr="00715D6D" w:rsidRDefault="00EA72BE" w:rsidP="00EA72BE">
      <w:pPr>
        <w:pStyle w:val="Untitledsubclause2"/>
        <w:numPr>
          <w:ilvl w:val="3"/>
          <w:numId w:val="35"/>
        </w:numPr>
        <w:ind w:left="2977" w:hanging="992"/>
        <w:rPr>
          <w:sz w:val="24"/>
          <w:szCs w:val="24"/>
        </w:rPr>
      </w:pPr>
      <w:bookmarkStart w:id="178" w:name="a325623"/>
      <w:bookmarkStart w:id="179" w:name="_Toc84599358"/>
      <w:r w:rsidRPr="00715D6D">
        <w:rPr>
          <w:sz w:val="24"/>
          <w:szCs w:val="24"/>
        </w:rPr>
        <w:t>any actual or suspected slavery or human trafficking in a supply chain which has a connection with this agreement.</w:t>
      </w:r>
      <w:bookmarkEnd w:id="178"/>
      <w:bookmarkEnd w:id="179"/>
    </w:p>
    <w:p w14:paraId="2D27018F" w14:textId="59DFAC1E" w:rsidR="00EA72BE" w:rsidRPr="00715D6D" w:rsidRDefault="00EA72BE" w:rsidP="00EA72BE">
      <w:pPr>
        <w:pStyle w:val="Untitledsubclause1"/>
        <w:numPr>
          <w:ilvl w:val="2"/>
          <w:numId w:val="35"/>
        </w:numPr>
        <w:rPr>
          <w:sz w:val="24"/>
          <w:szCs w:val="24"/>
        </w:rPr>
      </w:pPr>
      <w:r w:rsidRPr="00715D6D">
        <w:rPr>
          <w:sz w:val="24"/>
          <w:szCs w:val="24"/>
        </w:rPr>
        <w:fldChar w:fldCharType="begin"/>
      </w:r>
      <w:r w:rsidRPr="00715D6D">
        <w:rPr>
          <w:sz w:val="24"/>
          <w:szCs w:val="24"/>
        </w:rPr>
        <w:fldChar w:fldCharType="end"/>
      </w:r>
      <w:bookmarkStart w:id="180" w:name="a173685"/>
      <w:bookmarkStart w:id="181" w:name="_Toc84599359"/>
      <w:r w:rsidRPr="00715D6D">
        <w:rPr>
          <w:sz w:val="24"/>
          <w:szCs w:val="24"/>
        </w:rPr>
        <w:t>The Supplier shall prepare and deliver to the Customer, by [DATE] each year, an annual slavery and human trafficking report setting out the steps it has taken to ensure that slavery and human trafficking is not taking place in any of its supply chains or in any part of its business</w:t>
      </w:r>
      <w:bookmarkEnd w:id="180"/>
      <w:r w:rsidR="00185FBD">
        <w:rPr>
          <w:sz w:val="24"/>
          <w:szCs w:val="24"/>
        </w:rPr>
        <w:t xml:space="preserve"> if requested.</w:t>
      </w:r>
      <w:bookmarkEnd w:id="181"/>
    </w:p>
    <w:p w14:paraId="4C738984" w14:textId="4D9E950D" w:rsidR="00EA72BE" w:rsidRPr="00715D6D" w:rsidRDefault="00EA72BE" w:rsidP="00EA72BE">
      <w:pPr>
        <w:pStyle w:val="TitleClause"/>
        <w:numPr>
          <w:ilvl w:val="1"/>
          <w:numId w:val="35"/>
        </w:numPr>
        <w:rPr>
          <w:sz w:val="24"/>
          <w:szCs w:val="24"/>
        </w:rPr>
      </w:pPr>
      <w:r w:rsidRPr="00715D6D">
        <w:rPr>
          <w:sz w:val="24"/>
          <w:szCs w:val="24"/>
        </w:rPr>
        <w:fldChar w:fldCharType="begin"/>
      </w:r>
      <w:r w:rsidRPr="00715D6D">
        <w:rPr>
          <w:sz w:val="24"/>
          <w:szCs w:val="24"/>
        </w:rPr>
        <w:fldChar w:fldCharType="end"/>
      </w:r>
      <w:bookmarkStart w:id="182" w:name="a124362"/>
      <w:bookmarkStart w:id="183" w:name="_Toc84599360"/>
      <w:r>
        <w:rPr>
          <w:sz w:val="24"/>
          <w:szCs w:val="24"/>
        </w:rPr>
        <w:t>Record Keeping and Audits</w:t>
      </w:r>
      <w:bookmarkEnd w:id="182"/>
      <w:bookmarkEnd w:id="183"/>
    </w:p>
    <w:p w14:paraId="076F5A22" w14:textId="77777777" w:rsidR="00EA72BE" w:rsidRPr="00715D6D" w:rsidRDefault="00EA72BE" w:rsidP="00EA72BE">
      <w:pPr>
        <w:pStyle w:val="NoNumUntitledsubclause1"/>
        <w:rPr>
          <w:sz w:val="24"/>
          <w:szCs w:val="24"/>
        </w:rPr>
      </w:pPr>
      <w:bookmarkStart w:id="184" w:name="a275893"/>
      <w:bookmarkStart w:id="185" w:name="_Toc84599361"/>
      <w:r w:rsidRPr="00715D6D">
        <w:rPr>
          <w:sz w:val="24"/>
          <w:szCs w:val="24"/>
        </w:rPr>
        <w:t>The Supplier shall:</w:t>
      </w:r>
      <w:bookmarkEnd w:id="184"/>
      <w:bookmarkEnd w:id="185"/>
    </w:p>
    <w:p w14:paraId="55E18146" w14:textId="2932F0CE" w:rsidR="00EA72BE" w:rsidRPr="00715D6D" w:rsidRDefault="00EA72BE" w:rsidP="00EA72BE">
      <w:pPr>
        <w:pStyle w:val="Untitledsubclause2"/>
        <w:numPr>
          <w:ilvl w:val="2"/>
          <w:numId w:val="35"/>
        </w:numPr>
        <w:rPr>
          <w:sz w:val="24"/>
          <w:szCs w:val="24"/>
        </w:rPr>
      </w:pPr>
      <w:bookmarkStart w:id="186" w:name="a427584"/>
      <w:bookmarkStart w:id="187" w:name="_Toc84599362"/>
      <w:r w:rsidRPr="00715D6D">
        <w:rPr>
          <w:sz w:val="24"/>
          <w:szCs w:val="24"/>
        </w:rPr>
        <w:t>maintain a complete set of records to</w:t>
      </w:r>
      <w:r w:rsidR="00185FBD">
        <w:rPr>
          <w:sz w:val="24"/>
          <w:szCs w:val="24"/>
        </w:rPr>
        <w:t xml:space="preserve"> trace the supply chain of all </w:t>
      </w:r>
      <w:r w:rsidRPr="00715D6D">
        <w:rPr>
          <w:sz w:val="24"/>
          <w:szCs w:val="24"/>
        </w:rPr>
        <w:t xml:space="preserve">Goods </w:t>
      </w:r>
      <w:r w:rsidR="00185FBD">
        <w:rPr>
          <w:sz w:val="24"/>
          <w:szCs w:val="24"/>
        </w:rPr>
        <w:t xml:space="preserve">and </w:t>
      </w:r>
      <w:r w:rsidRPr="00715D6D">
        <w:rPr>
          <w:sz w:val="24"/>
          <w:szCs w:val="24"/>
        </w:rPr>
        <w:t>Services provided to the Customer in c</w:t>
      </w:r>
      <w:r w:rsidR="00185FBD">
        <w:rPr>
          <w:sz w:val="24"/>
          <w:szCs w:val="24"/>
        </w:rPr>
        <w:t xml:space="preserve">onnection with this agreement; </w:t>
      </w:r>
      <w:r w:rsidRPr="00715D6D">
        <w:rPr>
          <w:sz w:val="24"/>
          <w:szCs w:val="24"/>
        </w:rPr>
        <w:t>and</w:t>
      </w:r>
      <w:bookmarkEnd w:id="186"/>
      <w:bookmarkEnd w:id="187"/>
    </w:p>
    <w:p w14:paraId="472939BD" w14:textId="10C56AA3" w:rsidR="00EA72BE" w:rsidRPr="00715D6D" w:rsidRDefault="00EA72BE" w:rsidP="00EA72BE">
      <w:pPr>
        <w:pStyle w:val="Untitledsubclause2"/>
        <w:numPr>
          <w:ilvl w:val="2"/>
          <w:numId w:val="35"/>
        </w:numPr>
        <w:rPr>
          <w:sz w:val="24"/>
          <w:szCs w:val="24"/>
        </w:rPr>
      </w:pPr>
      <w:bookmarkStart w:id="188" w:name="a1029955"/>
      <w:bookmarkStart w:id="189" w:name="_Toc84599363"/>
      <w:r w:rsidRPr="00715D6D">
        <w:rPr>
          <w:sz w:val="24"/>
          <w:szCs w:val="24"/>
        </w:rPr>
        <w:t>permit the Customer and its third party representatives, on reasonable noti</w:t>
      </w:r>
      <w:r w:rsidR="00185FBD">
        <w:rPr>
          <w:sz w:val="24"/>
          <w:szCs w:val="24"/>
        </w:rPr>
        <w:t>ce during normal business hours</w:t>
      </w:r>
      <w:r w:rsidRPr="00715D6D">
        <w:rPr>
          <w:sz w:val="24"/>
          <w:szCs w:val="24"/>
        </w:rPr>
        <w:t>, but without notice in case of any reasonably suspected breach of this</w:t>
      </w:r>
      <w:r w:rsidR="00185FBD">
        <w:rPr>
          <w:sz w:val="24"/>
          <w:szCs w:val="24"/>
        </w:rPr>
        <w:t xml:space="preserve"> clause, </w:t>
      </w:r>
      <w:r w:rsidRPr="00715D6D">
        <w:rPr>
          <w:sz w:val="24"/>
          <w:szCs w:val="24"/>
        </w:rPr>
        <w:t>to have access to and take copies of the Supplier’s records and any other information and to meet with the Supplier’s personnel to audit the Supplier’s compliance wit</w:t>
      </w:r>
      <w:r w:rsidR="00185FBD">
        <w:rPr>
          <w:sz w:val="24"/>
          <w:szCs w:val="24"/>
        </w:rPr>
        <w:t xml:space="preserve">h its obligations this clause; </w:t>
      </w:r>
      <w:r w:rsidRPr="00715D6D">
        <w:rPr>
          <w:sz w:val="24"/>
          <w:szCs w:val="24"/>
        </w:rPr>
        <w:t>and</w:t>
      </w:r>
      <w:bookmarkEnd w:id="188"/>
      <w:bookmarkEnd w:id="189"/>
    </w:p>
    <w:p w14:paraId="1398E34D" w14:textId="46C42F53" w:rsidR="00EA72BE" w:rsidRPr="00715D6D" w:rsidRDefault="00EA72BE" w:rsidP="00EA72BE">
      <w:pPr>
        <w:pStyle w:val="Untitledsubclause2"/>
        <w:numPr>
          <w:ilvl w:val="2"/>
          <w:numId w:val="35"/>
        </w:numPr>
        <w:rPr>
          <w:sz w:val="24"/>
          <w:szCs w:val="24"/>
        </w:rPr>
      </w:pPr>
      <w:bookmarkStart w:id="190" w:name="_Toc84599364"/>
      <w:bookmarkStart w:id="191" w:name="a541033"/>
      <w:r w:rsidRPr="00715D6D">
        <w:rPr>
          <w:sz w:val="24"/>
          <w:szCs w:val="24"/>
        </w:rPr>
        <w:t>implement a</w:t>
      </w:r>
      <w:r w:rsidR="00185FBD">
        <w:rPr>
          <w:sz w:val="24"/>
          <w:szCs w:val="24"/>
        </w:rPr>
        <w:t xml:space="preserve">nnual audits of its compliance and its </w:t>
      </w:r>
      <w:r w:rsidRPr="00715D6D">
        <w:rPr>
          <w:sz w:val="24"/>
          <w:szCs w:val="24"/>
        </w:rPr>
        <w:t>direct subcontractors' and suppliers' compliance with the Anti-slavery Policy, either directly or through a third party auditor.</w:t>
      </w:r>
      <w:bookmarkEnd w:id="190"/>
      <w:r w:rsidRPr="00715D6D">
        <w:rPr>
          <w:sz w:val="24"/>
          <w:szCs w:val="24"/>
        </w:rPr>
        <w:t xml:space="preserve"> </w:t>
      </w:r>
      <w:bookmarkEnd w:id="191"/>
    </w:p>
    <w:p w14:paraId="6B54BA11" w14:textId="77777777" w:rsidR="00EA72BE" w:rsidRPr="00715D6D" w:rsidRDefault="00EA72BE" w:rsidP="00EA72BE">
      <w:pPr>
        <w:pStyle w:val="TitleClause"/>
        <w:numPr>
          <w:ilvl w:val="1"/>
          <w:numId w:val="35"/>
        </w:numPr>
        <w:rPr>
          <w:sz w:val="24"/>
          <w:szCs w:val="24"/>
        </w:rPr>
      </w:pPr>
      <w:bookmarkStart w:id="192" w:name="_Toc84599365"/>
      <w:r>
        <w:rPr>
          <w:sz w:val="24"/>
          <w:szCs w:val="24"/>
        </w:rPr>
        <w:t>Training</w:t>
      </w:r>
      <w:bookmarkEnd w:id="192"/>
    </w:p>
    <w:p w14:paraId="2C7307C0" w14:textId="5EB5F251" w:rsidR="00EA72BE" w:rsidRPr="00715D6D" w:rsidRDefault="00EA72BE" w:rsidP="00EA72BE">
      <w:pPr>
        <w:pStyle w:val="Untitledsubclause1"/>
        <w:numPr>
          <w:ilvl w:val="2"/>
          <w:numId w:val="35"/>
        </w:numPr>
        <w:rPr>
          <w:sz w:val="24"/>
          <w:szCs w:val="24"/>
        </w:rPr>
      </w:pPr>
      <w:bookmarkStart w:id="193" w:name="a112196"/>
      <w:bookmarkStart w:id="194" w:name="_Toc84599366"/>
      <w:r w:rsidRPr="00715D6D">
        <w:rPr>
          <w:sz w:val="24"/>
          <w:szCs w:val="24"/>
        </w:rPr>
        <w:t>The Supplier shall implement a system of training for its employees</w:t>
      </w:r>
      <w:r w:rsidR="000C66A8">
        <w:rPr>
          <w:sz w:val="24"/>
          <w:szCs w:val="24"/>
        </w:rPr>
        <w:t xml:space="preserve"> [[</w:t>
      </w:r>
      <w:r w:rsidRPr="00715D6D">
        <w:rPr>
          <w:sz w:val="24"/>
          <w:szCs w:val="24"/>
        </w:rPr>
        <w:t>suppliers] and subcontractors] to ensure compliance with the Anti-slavery Policy.</w:t>
      </w:r>
      <w:bookmarkEnd w:id="193"/>
      <w:bookmarkEnd w:id="194"/>
    </w:p>
    <w:p w14:paraId="53FD280A" w14:textId="633F6F31" w:rsidR="00EA72BE" w:rsidRPr="00715D6D" w:rsidRDefault="00EA72BE" w:rsidP="00EA72BE">
      <w:pPr>
        <w:pStyle w:val="Untitledsubclause1"/>
        <w:numPr>
          <w:ilvl w:val="2"/>
          <w:numId w:val="35"/>
        </w:numPr>
        <w:rPr>
          <w:sz w:val="24"/>
          <w:szCs w:val="24"/>
        </w:rPr>
      </w:pPr>
      <w:bookmarkStart w:id="195" w:name="a448946"/>
      <w:bookmarkStart w:id="196" w:name="_Toc84599367"/>
      <w:r w:rsidRPr="00715D6D">
        <w:rPr>
          <w:sz w:val="24"/>
          <w:szCs w:val="24"/>
        </w:rPr>
        <w:t>The Supplier shall keep a record of all training offered and completed by its employees, suppliers and subcontractors to ensure compliance with the Anti-slavery Policy and shall make a copy of the record available to the Customer on request.</w:t>
      </w:r>
      <w:bookmarkEnd w:id="195"/>
      <w:bookmarkEnd w:id="196"/>
    </w:p>
    <w:p w14:paraId="31F5F8ED" w14:textId="2723CC40" w:rsidR="00EA72BE" w:rsidRPr="00715D6D" w:rsidRDefault="00EA72BE" w:rsidP="00EA72BE">
      <w:pPr>
        <w:pStyle w:val="TitleClause"/>
        <w:numPr>
          <w:ilvl w:val="1"/>
          <w:numId w:val="35"/>
        </w:numPr>
        <w:rPr>
          <w:sz w:val="24"/>
          <w:szCs w:val="24"/>
        </w:rPr>
      </w:pPr>
      <w:r w:rsidRPr="00715D6D">
        <w:rPr>
          <w:sz w:val="24"/>
          <w:szCs w:val="24"/>
        </w:rPr>
        <w:fldChar w:fldCharType="begin"/>
      </w:r>
      <w:r w:rsidRPr="00715D6D">
        <w:rPr>
          <w:sz w:val="24"/>
          <w:szCs w:val="24"/>
        </w:rPr>
        <w:fldChar w:fldCharType="end"/>
      </w:r>
      <w:bookmarkStart w:id="197" w:name="a476945"/>
      <w:bookmarkStart w:id="198" w:name="_Toc84599368"/>
      <w:r>
        <w:rPr>
          <w:sz w:val="24"/>
          <w:szCs w:val="24"/>
        </w:rPr>
        <w:t>Indemnity</w:t>
      </w:r>
      <w:bookmarkEnd w:id="197"/>
      <w:bookmarkEnd w:id="198"/>
    </w:p>
    <w:p w14:paraId="445B6826" w14:textId="345B6320" w:rsidR="00EA72BE" w:rsidRPr="00715D6D" w:rsidRDefault="00EA72BE" w:rsidP="00EA72BE">
      <w:pPr>
        <w:pStyle w:val="NoNumUntitledsubclause1"/>
        <w:rPr>
          <w:sz w:val="24"/>
          <w:szCs w:val="24"/>
        </w:rPr>
      </w:pPr>
      <w:bookmarkStart w:id="199" w:name="a748023"/>
      <w:bookmarkStart w:id="200" w:name="_Toc84599369"/>
      <w:r w:rsidRPr="00715D6D">
        <w:rPr>
          <w:sz w:val="24"/>
          <w:szCs w:val="24"/>
        </w:rPr>
        <w:t>The Supplier shall indemnify the Customer against any losses, liabilit</w:t>
      </w:r>
      <w:r w:rsidR="00185FBD">
        <w:rPr>
          <w:sz w:val="24"/>
          <w:szCs w:val="24"/>
        </w:rPr>
        <w:t xml:space="preserve">ies, damages, costs (including </w:t>
      </w:r>
      <w:r w:rsidRPr="00715D6D">
        <w:rPr>
          <w:sz w:val="24"/>
          <w:szCs w:val="24"/>
        </w:rPr>
        <w:t>but not limited to legal</w:t>
      </w:r>
      <w:r w:rsidR="00185FBD">
        <w:rPr>
          <w:sz w:val="24"/>
          <w:szCs w:val="24"/>
        </w:rPr>
        <w:t xml:space="preserve"> fees) and expenses incurred by</w:t>
      </w:r>
      <w:r w:rsidRPr="00715D6D">
        <w:rPr>
          <w:sz w:val="24"/>
          <w:szCs w:val="24"/>
        </w:rPr>
        <w:t xml:space="preserve"> or awarded against, the Customer as a result of any breach of Anti-slavery Policy.</w:t>
      </w:r>
      <w:bookmarkEnd w:id="199"/>
      <w:bookmarkEnd w:id="200"/>
    </w:p>
    <w:p w14:paraId="01B761A9" w14:textId="77777777" w:rsidR="00EA72BE" w:rsidRPr="00715D6D" w:rsidRDefault="00EA72BE" w:rsidP="00EA72BE">
      <w:pPr>
        <w:pStyle w:val="TitleClause"/>
        <w:numPr>
          <w:ilvl w:val="1"/>
          <w:numId w:val="35"/>
        </w:numPr>
        <w:rPr>
          <w:sz w:val="24"/>
          <w:szCs w:val="24"/>
        </w:rPr>
      </w:pPr>
      <w:bookmarkStart w:id="201" w:name="a205729"/>
      <w:r>
        <w:rPr>
          <w:sz w:val="24"/>
          <w:szCs w:val="24"/>
        </w:rPr>
        <w:t xml:space="preserve">   </w:t>
      </w:r>
      <w:bookmarkStart w:id="202" w:name="_Toc84599370"/>
      <w:bookmarkEnd w:id="201"/>
      <w:r>
        <w:rPr>
          <w:sz w:val="24"/>
          <w:szCs w:val="24"/>
        </w:rPr>
        <w:t>Warranties</w:t>
      </w:r>
      <w:bookmarkEnd w:id="202"/>
    </w:p>
    <w:p w14:paraId="732A3A6D" w14:textId="77777777" w:rsidR="00EA72BE" w:rsidRPr="00715D6D" w:rsidRDefault="00EA72BE" w:rsidP="00EA72BE">
      <w:pPr>
        <w:pStyle w:val="NoNumUntitledsubclause1"/>
        <w:rPr>
          <w:sz w:val="24"/>
          <w:szCs w:val="24"/>
        </w:rPr>
      </w:pPr>
      <w:bookmarkStart w:id="203" w:name="a527491"/>
      <w:bookmarkStart w:id="204" w:name="_Toc84599371"/>
      <w:r w:rsidRPr="00715D6D">
        <w:rPr>
          <w:sz w:val="24"/>
          <w:szCs w:val="24"/>
        </w:rPr>
        <w:t>The Supplier represents, warrants and undertakes that it conducts its business in a manner that is consistent with the Anti-slavery Policy.</w:t>
      </w:r>
      <w:bookmarkEnd w:id="203"/>
      <w:bookmarkEnd w:id="204"/>
    </w:p>
    <w:p w14:paraId="361063FB" w14:textId="77777777" w:rsidR="00EA72BE" w:rsidRPr="00715D6D" w:rsidRDefault="00EA72BE" w:rsidP="00EA72BE">
      <w:pPr>
        <w:pStyle w:val="TitleClause"/>
        <w:numPr>
          <w:ilvl w:val="1"/>
          <w:numId w:val="35"/>
        </w:numPr>
        <w:rPr>
          <w:sz w:val="24"/>
          <w:szCs w:val="24"/>
        </w:rPr>
      </w:pPr>
      <w:r>
        <w:rPr>
          <w:sz w:val="24"/>
          <w:szCs w:val="24"/>
        </w:rPr>
        <w:t xml:space="preserve">  </w:t>
      </w:r>
      <w:bookmarkStart w:id="205" w:name="_Toc84599372"/>
      <w:r>
        <w:rPr>
          <w:sz w:val="24"/>
          <w:szCs w:val="24"/>
        </w:rPr>
        <w:t>Termination</w:t>
      </w:r>
      <w:bookmarkEnd w:id="205"/>
    </w:p>
    <w:p w14:paraId="2DD872D2" w14:textId="7DAFC178" w:rsidR="00EA72BE" w:rsidRPr="00715D6D" w:rsidRDefault="00EA72BE" w:rsidP="00EA72BE">
      <w:pPr>
        <w:pStyle w:val="NoNumUntitledsubclause1"/>
        <w:rPr>
          <w:sz w:val="24"/>
          <w:szCs w:val="24"/>
        </w:rPr>
      </w:pPr>
      <w:bookmarkStart w:id="206" w:name="_Toc84599373"/>
      <w:bookmarkStart w:id="207" w:name="a363496"/>
      <w:r w:rsidRPr="00715D6D">
        <w:rPr>
          <w:sz w:val="24"/>
          <w:szCs w:val="24"/>
        </w:rPr>
        <w:t>The Customer may terminate the agreement with immediate effect by giving written notice to the Supplier if the Su</w:t>
      </w:r>
      <w:r w:rsidR="00185FBD">
        <w:rPr>
          <w:sz w:val="24"/>
          <w:szCs w:val="24"/>
        </w:rPr>
        <w:t xml:space="preserve">pplier commits a breach of the </w:t>
      </w:r>
      <w:r w:rsidRPr="00715D6D">
        <w:rPr>
          <w:sz w:val="24"/>
          <w:szCs w:val="24"/>
        </w:rPr>
        <w:t xml:space="preserve">Anti-slavery Policy </w:t>
      </w:r>
      <w:r w:rsidRPr="00715D6D">
        <w:rPr>
          <w:b/>
          <w:sz w:val="24"/>
          <w:szCs w:val="24"/>
        </w:rPr>
        <w:t>OR</w:t>
      </w:r>
      <w:r w:rsidR="00185FBD">
        <w:rPr>
          <w:sz w:val="24"/>
          <w:szCs w:val="24"/>
        </w:rPr>
        <w:t xml:space="preserve"> </w:t>
      </w:r>
      <w:r w:rsidRPr="00715D6D">
        <w:rPr>
          <w:sz w:val="24"/>
          <w:szCs w:val="24"/>
        </w:rPr>
        <w:t>COMPLIANC</w:t>
      </w:r>
      <w:r w:rsidR="00185FBD">
        <w:rPr>
          <w:sz w:val="24"/>
          <w:szCs w:val="24"/>
        </w:rPr>
        <w:t>E WITH LAWS AND POLICIES CLAUSE,</w:t>
      </w:r>
      <w:r w:rsidRPr="00715D6D">
        <w:rPr>
          <w:sz w:val="24"/>
          <w:szCs w:val="24"/>
        </w:rPr>
        <w:t xml:space="preserve"> DUE DILIGENCE CLAUSE</w:t>
      </w:r>
      <w:r w:rsidR="00185FBD">
        <w:rPr>
          <w:sz w:val="24"/>
          <w:szCs w:val="24"/>
        </w:rPr>
        <w:t xml:space="preserve">, COUNTRY SPECIFIC CLAUSES, SUBCONTRACTING CLAUSE, </w:t>
      </w:r>
      <w:r w:rsidRPr="00715D6D">
        <w:rPr>
          <w:sz w:val="24"/>
          <w:szCs w:val="24"/>
        </w:rPr>
        <w:t>REPORTS CLAUSE</w:t>
      </w:r>
      <w:r w:rsidR="00185FBD">
        <w:rPr>
          <w:sz w:val="24"/>
          <w:szCs w:val="24"/>
        </w:rPr>
        <w:t xml:space="preserve">, AUDIT CLAUSE, TRAINING CLAUSE, </w:t>
      </w:r>
      <w:r w:rsidRPr="00715D6D">
        <w:rPr>
          <w:sz w:val="24"/>
          <w:szCs w:val="24"/>
        </w:rPr>
        <w:t>WARRANTIES CLAUSE.</w:t>
      </w:r>
      <w:bookmarkEnd w:id="206"/>
      <w:r w:rsidRPr="00715D6D">
        <w:rPr>
          <w:sz w:val="24"/>
          <w:szCs w:val="24"/>
        </w:rPr>
        <w:t xml:space="preserve"> </w:t>
      </w:r>
      <w:bookmarkEnd w:id="207"/>
    </w:p>
    <w:p w14:paraId="38BE6490" w14:textId="77777777" w:rsidR="009F47C3" w:rsidRPr="005E30F9" w:rsidRDefault="009F47C3" w:rsidP="005E30F9">
      <w:pPr>
        <w:spacing w:before="120" w:after="0" w:line="276" w:lineRule="auto"/>
        <w:ind w:left="1134" w:hanging="425"/>
        <w:rPr>
          <w:rFonts w:ascii="Arial" w:eastAsia="Calibri" w:hAnsi="Arial" w:cs="Arial"/>
          <w:sz w:val="24"/>
          <w:szCs w:val="24"/>
        </w:rPr>
      </w:pPr>
    </w:p>
    <w:p w14:paraId="7B24AB98" w14:textId="77777777" w:rsidR="009F47C3" w:rsidRPr="005E30F9" w:rsidRDefault="009F47C3" w:rsidP="005E30F9">
      <w:pPr>
        <w:spacing w:before="120" w:after="0" w:line="276" w:lineRule="auto"/>
        <w:rPr>
          <w:rFonts w:ascii="Arial" w:eastAsia="Calibri" w:hAnsi="Arial" w:cs="Arial"/>
          <w:sz w:val="24"/>
          <w:szCs w:val="24"/>
        </w:rPr>
      </w:pPr>
    </w:p>
    <w:p w14:paraId="48D7EAC4" w14:textId="77777777" w:rsidR="009F47C3" w:rsidRPr="005E30F9" w:rsidRDefault="009F47C3" w:rsidP="005E30F9">
      <w:pPr>
        <w:spacing w:before="120" w:after="0" w:line="276" w:lineRule="auto"/>
        <w:ind w:firstLine="426"/>
        <w:jc w:val="both"/>
        <w:rPr>
          <w:rFonts w:ascii="Arial" w:eastAsia="Calibri" w:hAnsi="Arial" w:cs="Arial"/>
          <w:b/>
          <w:sz w:val="24"/>
          <w:szCs w:val="24"/>
        </w:rPr>
      </w:pPr>
    </w:p>
    <w:p w14:paraId="1E56477C" w14:textId="77777777" w:rsidR="009F47C3" w:rsidRPr="005E30F9" w:rsidRDefault="009F47C3" w:rsidP="005E30F9">
      <w:pPr>
        <w:spacing w:before="120" w:after="0" w:line="276" w:lineRule="auto"/>
        <w:ind w:firstLine="426"/>
        <w:jc w:val="both"/>
        <w:rPr>
          <w:rFonts w:ascii="Arial" w:eastAsia="Calibri" w:hAnsi="Arial" w:cs="Arial"/>
          <w:b/>
          <w:sz w:val="24"/>
          <w:szCs w:val="24"/>
        </w:rPr>
      </w:pPr>
    </w:p>
    <w:p w14:paraId="6F011133" w14:textId="77777777" w:rsidR="009F47C3" w:rsidRPr="005E30F9" w:rsidRDefault="009F47C3" w:rsidP="005E30F9">
      <w:pPr>
        <w:spacing w:before="120" w:after="0" w:line="276" w:lineRule="auto"/>
        <w:jc w:val="both"/>
        <w:rPr>
          <w:rFonts w:ascii="Arial" w:eastAsia="Calibri" w:hAnsi="Arial" w:cs="Arial"/>
          <w:sz w:val="24"/>
          <w:szCs w:val="24"/>
        </w:rPr>
      </w:pPr>
      <w:r w:rsidRPr="005E30F9">
        <w:rPr>
          <w:rFonts w:ascii="Arial" w:eastAsia="Calibri" w:hAnsi="Arial" w:cs="Arial"/>
          <w:sz w:val="24"/>
          <w:szCs w:val="24"/>
        </w:rPr>
        <w:t xml:space="preserve"> </w:t>
      </w:r>
    </w:p>
    <w:p w14:paraId="16FDB15D" w14:textId="77777777" w:rsidR="009F47C3" w:rsidRPr="005E30F9" w:rsidRDefault="009F47C3" w:rsidP="005E30F9">
      <w:pPr>
        <w:spacing w:after="0" w:line="240" w:lineRule="auto"/>
        <w:rPr>
          <w:rFonts w:ascii="Arial" w:eastAsia="Times New Roman" w:hAnsi="Arial" w:cs="Arial"/>
          <w:b/>
          <w:sz w:val="24"/>
          <w:szCs w:val="24"/>
        </w:rPr>
      </w:pPr>
      <w:bookmarkStart w:id="208" w:name="a536243"/>
      <w:bookmarkStart w:id="209" w:name="a129030"/>
      <w:bookmarkEnd w:id="208"/>
      <w:bookmarkEnd w:id="209"/>
      <w:r w:rsidRPr="005E30F9">
        <w:rPr>
          <w:rFonts w:ascii="Arial" w:eastAsia="Calibri" w:hAnsi="Arial" w:cs="Arial"/>
          <w:b/>
          <w:sz w:val="24"/>
          <w:szCs w:val="24"/>
          <w:lang w:val="fr-FR"/>
        </w:rPr>
        <w:br w:type="page"/>
      </w:r>
    </w:p>
    <w:p w14:paraId="1D89FC8D" w14:textId="00DFC37B" w:rsidR="009F47C3" w:rsidRPr="00646E33" w:rsidRDefault="005E30F9" w:rsidP="00840D33">
      <w:pPr>
        <w:pStyle w:val="Heading1"/>
        <w:ind w:left="0"/>
        <w:jc w:val="left"/>
        <w:rPr>
          <w:rFonts w:ascii="Arial" w:hAnsi="Arial" w:cs="Arial"/>
          <w:i w:val="0"/>
          <w:sz w:val="28"/>
          <w:szCs w:val="28"/>
        </w:rPr>
      </w:pPr>
      <w:bookmarkStart w:id="210" w:name="_Toc84599374"/>
      <w:r w:rsidRPr="00646E33">
        <w:rPr>
          <w:rFonts w:ascii="Arial" w:hAnsi="Arial" w:cs="Arial"/>
          <w:i w:val="0"/>
          <w:sz w:val="28"/>
          <w:szCs w:val="28"/>
        </w:rPr>
        <w:t>QUALITY QUESTIONS</w:t>
      </w:r>
      <w:bookmarkEnd w:id="210"/>
    </w:p>
    <w:p w14:paraId="51AA76CD" w14:textId="77777777" w:rsidR="005E30F9" w:rsidRPr="005E30F9" w:rsidRDefault="005E30F9" w:rsidP="005E30F9">
      <w:pPr>
        <w:spacing w:after="0" w:line="240" w:lineRule="auto"/>
        <w:rPr>
          <w:rFonts w:ascii="Arial" w:eastAsia="Times New Roman" w:hAnsi="Arial" w:cs="Arial"/>
          <w:sz w:val="24"/>
          <w:szCs w:val="24"/>
        </w:rPr>
      </w:pPr>
    </w:p>
    <w:p w14:paraId="139C7E8D" w14:textId="77777777" w:rsidR="009F47C3" w:rsidRDefault="009F47C3" w:rsidP="005E30F9">
      <w:pPr>
        <w:spacing w:after="0" w:line="240" w:lineRule="auto"/>
        <w:rPr>
          <w:rFonts w:ascii="Arial" w:eastAsia="Times New Roman" w:hAnsi="Arial" w:cs="Arial"/>
          <w:sz w:val="24"/>
          <w:szCs w:val="24"/>
        </w:rPr>
      </w:pPr>
      <w:r w:rsidRPr="005E30F9">
        <w:rPr>
          <w:rFonts w:ascii="Arial" w:eastAsia="Times New Roman" w:hAnsi="Arial" w:cs="Arial"/>
          <w:sz w:val="24"/>
          <w:szCs w:val="24"/>
        </w:rPr>
        <w:t xml:space="preserve">Please provide method statements to explain how your company’s submission meets the requirements of the tender for the evaluation phase, along with any extra added value you can provide to the project.  </w:t>
      </w:r>
    </w:p>
    <w:p w14:paraId="75AFA629" w14:textId="77777777" w:rsidR="006B0516" w:rsidRPr="005E30F9" w:rsidRDefault="006B0516" w:rsidP="005E30F9">
      <w:pPr>
        <w:spacing w:after="0" w:line="240" w:lineRule="auto"/>
        <w:rPr>
          <w:rFonts w:ascii="Arial" w:eastAsia="Times New Roman" w:hAnsi="Arial" w:cs="Arial"/>
          <w:sz w:val="24"/>
          <w:szCs w:val="24"/>
        </w:rPr>
      </w:pPr>
    </w:p>
    <w:tbl>
      <w:tblPr>
        <w:tblStyle w:val="TableGrid1"/>
        <w:tblW w:w="0" w:type="auto"/>
        <w:tblLook w:val="04A0" w:firstRow="1" w:lastRow="0" w:firstColumn="1" w:lastColumn="0" w:noHBand="0" w:noVBand="1"/>
      </w:tblPr>
      <w:tblGrid>
        <w:gridCol w:w="10457"/>
      </w:tblGrid>
      <w:tr w:rsidR="009F47C3" w:rsidRPr="005E30F9" w14:paraId="643D7133" w14:textId="77777777" w:rsidTr="009F47C3">
        <w:tc>
          <w:tcPr>
            <w:tcW w:w="10457" w:type="dxa"/>
          </w:tcPr>
          <w:p w14:paraId="6E8662E9" w14:textId="6053AEDB" w:rsidR="009F47C3" w:rsidRPr="005E30F9" w:rsidRDefault="009F47C3" w:rsidP="005E30F9">
            <w:pPr>
              <w:rPr>
                <w:rFonts w:ascii="Arial" w:eastAsia="Times New Roman" w:hAnsi="Arial" w:cs="Arial"/>
                <w:sz w:val="24"/>
                <w:szCs w:val="24"/>
              </w:rPr>
            </w:pPr>
            <w:r w:rsidRPr="005E30F9">
              <w:rPr>
                <w:rFonts w:ascii="Arial" w:eastAsia="Times New Roman" w:hAnsi="Arial" w:cs="Arial"/>
                <w:sz w:val="24"/>
                <w:szCs w:val="24"/>
              </w:rPr>
              <w:t>1_</w:t>
            </w:r>
            <w:r w:rsidRPr="005E30F9">
              <w:rPr>
                <w:rFonts w:ascii="Arial" w:eastAsia="Times New Roman" w:hAnsi="Arial" w:cs="Arial"/>
                <w:b/>
                <w:sz w:val="24"/>
                <w:szCs w:val="24"/>
              </w:rPr>
              <w:t>In the form of a Gantt Chart, please share the programme you are proposing to deliver the works outlined above, ensuring critical actions, timeframes and deadline</w:t>
            </w:r>
            <w:r w:rsidR="00300375">
              <w:rPr>
                <w:rFonts w:ascii="Arial" w:eastAsia="Times New Roman" w:hAnsi="Arial" w:cs="Arial"/>
                <w:b/>
                <w:sz w:val="24"/>
                <w:szCs w:val="24"/>
              </w:rPr>
              <w:t>s</w:t>
            </w:r>
            <w:r w:rsidRPr="005E30F9">
              <w:rPr>
                <w:rFonts w:ascii="Arial" w:eastAsia="Times New Roman" w:hAnsi="Arial" w:cs="Arial"/>
                <w:b/>
                <w:sz w:val="24"/>
                <w:szCs w:val="24"/>
              </w:rPr>
              <w:t xml:space="preserve"> are met.</w:t>
            </w:r>
            <w:r w:rsidRPr="005E30F9">
              <w:rPr>
                <w:rFonts w:ascii="Arial" w:eastAsia="Times New Roman" w:hAnsi="Arial" w:cs="Arial"/>
                <w:sz w:val="24"/>
                <w:szCs w:val="24"/>
              </w:rPr>
              <w:t xml:space="preserve"> </w:t>
            </w:r>
            <w:r w:rsidR="00300375" w:rsidRPr="00300375">
              <w:rPr>
                <w:rFonts w:ascii="Arial" w:eastAsia="Times New Roman" w:hAnsi="Arial" w:cs="Arial"/>
                <w:b/>
                <w:sz w:val="24"/>
                <w:szCs w:val="24"/>
              </w:rPr>
              <w:t xml:space="preserve">These should include, but not be limited to: </w:t>
            </w:r>
            <w:r w:rsidR="00300375">
              <w:rPr>
                <w:rFonts w:ascii="Arial" w:eastAsia="Times New Roman" w:hAnsi="Arial" w:cs="Arial"/>
                <w:b/>
                <w:sz w:val="24"/>
                <w:szCs w:val="24"/>
              </w:rPr>
              <w:t>consultation, design</w:t>
            </w:r>
            <w:r w:rsidR="00300375" w:rsidRPr="00300375">
              <w:rPr>
                <w:rFonts w:ascii="Arial" w:eastAsia="Times New Roman" w:hAnsi="Arial" w:cs="Arial"/>
                <w:b/>
                <w:sz w:val="24"/>
                <w:szCs w:val="24"/>
              </w:rPr>
              <w:t>, planning process,</w:t>
            </w:r>
            <w:r w:rsidR="00300375">
              <w:rPr>
                <w:rFonts w:ascii="Arial" w:eastAsia="Times New Roman" w:hAnsi="Arial" w:cs="Arial"/>
                <w:b/>
                <w:sz w:val="24"/>
                <w:szCs w:val="24"/>
              </w:rPr>
              <w:t xml:space="preserve"> approvals/conditions,</w:t>
            </w:r>
            <w:r w:rsidR="00300375" w:rsidRPr="00300375">
              <w:rPr>
                <w:rFonts w:ascii="Arial" w:eastAsia="Times New Roman" w:hAnsi="Arial" w:cs="Arial"/>
                <w:b/>
                <w:sz w:val="24"/>
                <w:szCs w:val="24"/>
              </w:rPr>
              <w:t xml:space="preserve"> preliminary works, construction, and handover.</w:t>
            </w:r>
            <w:r w:rsidR="00300375">
              <w:rPr>
                <w:rFonts w:ascii="Arial" w:eastAsia="Times New Roman" w:hAnsi="Arial" w:cs="Arial"/>
                <w:sz w:val="24"/>
                <w:szCs w:val="24"/>
              </w:rPr>
              <w:t xml:space="preserve"> </w:t>
            </w:r>
            <w:r w:rsidRPr="005E30F9">
              <w:rPr>
                <w:rFonts w:ascii="Arial" w:eastAsia="Times New Roman" w:hAnsi="Arial" w:cs="Arial"/>
                <w:sz w:val="24"/>
                <w:szCs w:val="24"/>
              </w:rPr>
              <w:t>(</w:t>
            </w:r>
            <w:r w:rsidRPr="00300375">
              <w:rPr>
                <w:rFonts w:ascii="Arial" w:eastAsia="Times New Roman" w:hAnsi="Arial" w:cs="Arial"/>
                <w:sz w:val="24"/>
                <w:szCs w:val="24"/>
              </w:rPr>
              <w:t>No</w:t>
            </w:r>
            <w:r w:rsidRPr="005E30F9">
              <w:rPr>
                <w:rFonts w:ascii="Arial" w:eastAsia="Times New Roman" w:hAnsi="Arial" w:cs="Arial"/>
                <w:sz w:val="24"/>
                <w:szCs w:val="24"/>
              </w:rPr>
              <w:t xml:space="preserve"> more than one side of A3)</w:t>
            </w:r>
            <w:r w:rsidR="000C66A8">
              <w:rPr>
                <w:rFonts w:ascii="Arial" w:eastAsia="Times New Roman" w:hAnsi="Arial" w:cs="Arial"/>
                <w:sz w:val="24"/>
                <w:szCs w:val="24"/>
              </w:rPr>
              <w:t xml:space="preserve">  15% Weighting </w:t>
            </w:r>
          </w:p>
          <w:p w14:paraId="348D73C4" w14:textId="77777777" w:rsidR="009F47C3" w:rsidRPr="005E30F9" w:rsidRDefault="009F47C3" w:rsidP="005E30F9">
            <w:pPr>
              <w:rPr>
                <w:rFonts w:ascii="Arial" w:eastAsia="Times New Roman" w:hAnsi="Arial" w:cs="Arial"/>
                <w:sz w:val="24"/>
                <w:szCs w:val="24"/>
              </w:rPr>
            </w:pPr>
          </w:p>
          <w:p w14:paraId="319EE811" w14:textId="77777777" w:rsidR="009F47C3" w:rsidRPr="005E30F9" w:rsidRDefault="009F47C3" w:rsidP="005E30F9">
            <w:pPr>
              <w:rPr>
                <w:rFonts w:ascii="Arial" w:eastAsia="Times New Roman" w:hAnsi="Arial" w:cs="Arial"/>
                <w:sz w:val="24"/>
                <w:szCs w:val="24"/>
              </w:rPr>
            </w:pPr>
          </w:p>
          <w:p w14:paraId="3839A10E" w14:textId="77777777" w:rsidR="009F47C3" w:rsidRPr="005E30F9" w:rsidRDefault="009F47C3" w:rsidP="005E30F9">
            <w:pPr>
              <w:rPr>
                <w:rFonts w:ascii="Arial" w:eastAsia="Times New Roman" w:hAnsi="Arial" w:cs="Arial"/>
                <w:sz w:val="24"/>
                <w:szCs w:val="24"/>
              </w:rPr>
            </w:pPr>
          </w:p>
          <w:p w14:paraId="15E45780" w14:textId="77777777" w:rsidR="009F47C3" w:rsidRPr="005E30F9" w:rsidRDefault="009F47C3" w:rsidP="005E30F9">
            <w:pPr>
              <w:rPr>
                <w:rFonts w:ascii="Arial" w:eastAsia="Times New Roman" w:hAnsi="Arial" w:cs="Arial"/>
                <w:sz w:val="24"/>
                <w:szCs w:val="24"/>
              </w:rPr>
            </w:pPr>
          </w:p>
          <w:p w14:paraId="73FD92ED" w14:textId="77777777" w:rsidR="009F47C3" w:rsidRPr="005E30F9" w:rsidRDefault="009F47C3" w:rsidP="005E30F9">
            <w:pPr>
              <w:rPr>
                <w:rFonts w:ascii="Arial" w:eastAsia="Times New Roman" w:hAnsi="Arial" w:cs="Arial"/>
                <w:sz w:val="24"/>
                <w:szCs w:val="24"/>
              </w:rPr>
            </w:pPr>
          </w:p>
          <w:p w14:paraId="61FA8E99" w14:textId="77777777" w:rsidR="009F47C3" w:rsidRPr="005E30F9" w:rsidRDefault="009F47C3" w:rsidP="005E30F9">
            <w:pPr>
              <w:rPr>
                <w:rFonts w:ascii="Arial" w:eastAsia="Times New Roman" w:hAnsi="Arial" w:cs="Arial"/>
                <w:sz w:val="24"/>
                <w:szCs w:val="24"/>
              </w:rPr>
            </w:pPr>
            <w:r w:rsidRPr="005E30F9">
              <w:rPr>
                <w:rFonts w:ascii="Arial" w:eastAsia="Times New Roman" w:hAnsi="Arial" w:cs="Arial"/>
                <w:sz w:val="24"/>
                <w:szCs w:val="24"/>
              </w:rPr>
              <w:t xml:space="preserve"> </w:t>
            </w:r>
          </w:p>
        </w:tc>
      </w:tr>
      <w:tr w:rsidR="009F47C3" w:rsidRPr="005E30F9" w14:paraId="6FF68724" w14:textId="77777777" w:rsidTr="009F47C3">
        <w:tc>
          <w:tcPr>
            <w:tcW w:w="10457" w:type="dxa"/>
          </w:tcPr>
          <w:p w14:paraId="242CA7C4" w14:textId="576245D3" w:rsidR="009F47C3" w:rsidRPr="005E30F9" w:rsidRDefault="009F47C3" w:rsidP="005E30F9">
            <w:pPr>
              <w:rPr>
                <w:rFonts w:ascii="Arial" w:eastAsia="Times New Roman" w:hAnsi="Arial" w:cs="Arial"/>
                <w:sz w:val="24"/>
                <w:szCs w:val="24"/>
              </w:rPr>
            </w:pPr>
            <w:r w:rsidRPr="005E30F9">
              <w:rPr>
                <w:rFonts w:ascii="Arial" w:eastAsia="Times New Roman" w:hAnsi="Arial" w:cs="Arial"/>
                <w:sz w:val="24"/>
                <w:szCs w:val="24"/>
              </w:rPr>
              <w:t>2_</w:t>
            </w:r>
            <w:r w:rsidRPr="005E30F9">
              <w:rPr>
                <w:rFonts w:ascii="Arial" w:eastAsia="Times New Roman" w:hAnsi="Arial" w:cs="Arial"/>
                <w:b/>
                <w:sz w:val="24"/>
                <w:szCs w:val="24"/>
              </w:rPr>
              <w:t>Please provide three references for similar projects you have successfully completed in the last two years, including one as a case example demonstrating your delivery of consultation, design, and construction whilst adhering to all local planning conditions and processes</w:t>
            </w:r>
            <w:r w:rsidR="00DC5603">
              <w:rPr>
                <w:rFonts w:ascii="Arial" w:eastAsia="Times New Roman" w:hAnsi="Arial" w:cs="Arial"/>
                <w:b/>
                <w:sz w:val="24"/>
                <w:szCs w:val="24"/>
              </w:rPr>
              <w:t>, and avoiding disruption to the public</w:t>
            </w:r>
            <w:r w:rsidRPr="005E30F9">
              <w:rPr>
                <w:rFonts w:ascii="Arial" w:eastAsia="Times New Roman" w:hAnsi="Arial" w:cs="Arial"/>
                <w:sz w:val="24"/>
                <w:szCs w:val="24"/>
              </w:rPr>
              <w:t>. (No more than 1,000 words)</w:t>
            </w:r>
            <w:r w:rsidR="000C66A8">
              <w:rPr>
                <w:rFonts w:ascii="Arial" w:eastAsia="Times New Roman" w:hAnsi="Arial" w:cs="Arial"/>
                <w:sz w:val="24"/>
                <w:szCs w:val="24"/>
              </w:rPr>
              <w:t xml:space="preserve"> 10% Weighting</w:t>
            </w:r>
          </w:p>
          <w:p w14:paraId="602CD5CE" w14:textId="77777777" w:rsidR="009F47C3" w:rsidRPr="005E30F9" w:rsidRDefault="009F47C3" w:rsidP="005E30F9">
            <w:pPr>
              <w:rPr>
                <w:rFonts w:ascii="Arial" w:eastAsia="Times New Roman" w:hAnsi="Arial" w:cs="Arial"/>
                <w:sz w:val="24"/>
                <w:szCs w:val="24"/>
              </w:rPr>
            </w:pPr>
          </w:p>
          <w:p w14:paraId="3313243E" w14:textId="77777777" w:rsidR="009F47C3" w:rsidRPr="005E30F9" w:rsidRDefault="009F47C3" w:rsidP="005E30F9">
            <w:pPr>
              <w:rPr>
                <w:rFonts w:ascii="Arial" w:eastAsia="Times New Roman" w:hAnsi="Arial" w:cs="Arial"/>
                <w:sz w:val="24"/>
                <w:szCs w:val="24"/>
              </w:rPr>
            </w:pPr>
          </w:p>
          <w:p w14:paraId="0062214A" w14:textId="77777777" w:rsidR="009F47C3" w:rsidRPr="005E30F9" w:rsidRDefault="009F47C3" w:rsidP="005E30F9">
            <w:pPr>
              <w:rPr>
                <w:rFonts w:ascii="Arial" w:eastAsia="Times New Roman" w:hAnsi="Arial" w:cs="Arial"/>
                <w:sz w:val="24"/>
                <w:szCs w:val="24"/>
              </w:rPr>
            </w:pPr>
          </w:p>
          <w:p w14:paraId="4FA3C14A" w14:textId="77777777" w:rsidR="009F47C3" w:rsidRPr="005E30F9" w:rsidRDefault="009F47C3" w:rsidP="005E30F9">
            <w:pPr>
              <w:rPr>
                <w:rFonts w:ascii="Arial" w:eastAsia="Times New Roman" w:hAnsi="Arial" w:cs="Arial"/>
                <w:sz w:val="24"/>
                <w:szCs w:val="24"/>
              </w:rPr>
            </w:pPr>
          </w:p>
          <w:p w14:paraId="583B1092" w14:textId="77777777" w:rsidR="009F47C3" w:rsidRPr="005E30F9" w:rsidRDefault="009F47C3" w:rsidP="005E30F9">
            <w:pPr>
              <w:rPr>
                <w:rFonts w:ascii="Arial" w:eastAsia="Times New Roman" w:hAnsi="Arial" w:cs="Arial"/>
                <w:sz w:val="24"/>
                <w:szCs w:val="24"/>
              </w:rPr>
            </w:pPr>
          </w:p>
          <w:p w14:paraId="6CF78D59" w14:textId="77777777" w:rsidR="009F47C3" w:rsidRPr="005E30F9" w:rsidRDefault="009F47C3" w:rsidP="005E30F9">
            <w:pPr>
              <w:rPr>
                <w:rFonts w:ascii="Arial" w:eastAsia="Times New Roman" w:hAnsi="Arial" w:cs="Arial"/>
                <w:sz w:val="24"/>
                <w:szCs w:val="24"/>
              </w:rPr>
            </w:pPr>
          </w:p>
        </w:tc>
      </w:tr>
      <w:tr w:rsidR="009F47C3" w:rsidRPr="005E30F9" w14:paraId="7C57854D" w14:textId="77777777" w:rsidTr="009F47C3">
        <w:tc>
          <w:tcPr>
            <w:tcW w:w="10457" w:type="dxa"/>
          </w:tcPr>
          <w:p w14:paraId="5FAB5B00" w14:textId="49DC9021" w:rsidR="009F47C3" w:rsidRPr="005E30F9" w:rsidRDefault="009F47C3" w:rsidP="005E30F9">
            <w:pPr>
              <w:rPr>
                <w:rFonts w:ascii="Arial" w:eastAsia="Times New Roman" w:hAnsi="Arial" w:cs="Arial"/>
                <w:sz w:val="24"/>
                <w:szCs w:val="24"/>
              </w:rPr>
            </w:pPr>
            <w:r w:rsidRPr="005E30F9">
              <w:rPr>
                <w:rFonts w:ascii="Arial" w:eastAsia="Times New Roman" w:hAnsi="Arial" w:cs="Arial"/>
                <w:sz w:val="24"/>
                <w:szCs w:val="24"/>
              </w:rPr>
              <w:t>3_</w:t>
            </w:r>
            <w:r w:rsidRPr="005E30F9">
              <w:rPr>
                <w:rFonts w:ascii="Arial" w:eastAsia="Times New Roman" w:hAnsi="Arial" w:cs="Arial"/>
                <w:b/>
                <w:sz w:val="24"/>
                <w:szCs w:val="24"/>
              </w:rPr>
              <w:t>Please describe your approach to user quality assurance, ensuring your designs are appropriate and accessible to as wide a range of users as possible, and how this will translate specifically in your consultation work for this project.</w:t>
            </w:r>
            <w:r w:rsidRPr="005E30F9">
              <w:rPr>
                <w:rFonts w:ascii="Arial" w:eastAsia="Times New Roman" w:hAnsi="Arial" w:cs="Arial"/>
                <w:sz w:val="24"/>
                <w:szCs w:val="24"/>
              </w:rPr>
              <w:t xml:space="preserve"> (No more than 500 words)</w:t>
            </w:r>
            <w:r w:rsidR="000C66A8">
              <w:rPr>
                <w:rFonts w:ascii="Arial" w:eastAsia="Times New Roman" w:hAnsi="Arial" w:cs="Arial"/>
                <w:sz w:val="24"/>
                <w:szCs w:val="24"/>
              </w:rPr>
              <w:t xml:space="preserve"> 10% Weighting</w:t>
            </w:r>
          </w:p>
          <w:p w14:paraId="4BCEF0A2" w14:textId="77777777" w:rsidR="009F47C3" w:rsidRPr="005E30F9" w:rsidRDefault="009F47C3" w:rsidP="005E30F9">
            <w:pPr>
              <w:rPr>
                <w:rFonts w:ascii="Arial" w:eastAsia="Times New Roman" w:hAnsi="Arial" w:cs="Arial"/>
                <w:sz w:val="24"/>
                <w:szCs w:val="24"/>
              </w:rPr>
            </w:pPr>
          </w:p>
          <w:p w14:paraId="5CF24453" w14:textId="77777777" w:rsidR="009F47C3" w:rsidRPr="005E30F9" w:rsidRDefault="009F47C3" w:rsidP="005E30F9">
            <w:pPr>
              <w:rPr>
                <w:rFonts w:ascii="Arial" w:eastAsia="Times New Roman" w:hAnsi="Arial" w:cs="Arial"/>
                <w:sz w:val="24"/>
                <w:szCs w:val="24"/>
              </w:rPr>
            </w:pPr>
          </w:p>
          <w:p w14:paraId="55341D4F" w14:textId="77777777" w:rsidR="009F47C3" w:rsidRPr="005E30F9" w:rsidRDefault="009F47C3" w:rsidP="005E30F9">
            <w:pPr>
              <w:rPr>
                <w:rFonts w:ascii="Arial" w:eastAsia="Times New Roman" w:hAnsi="Arial" w:cs="Arial"/>
                <w:sz w:val="24"/>
                <w:szCs w:val="24"/>
              </w:rPr>
            </w:pPr>
          </w:p>
          <w:p w14:paraId="4B5554E3" w14:textId="77777777" w:rsidR="009F47C3" w:rsidRPr="005E30F9" w:rsidRDefault="009F47C3" w:rsidP="005E30F9">
            <w:pPr>
              <w:rPr>
                <w:rFonts w:ascii="Arial" w:eastAsia="Times New Roman" w:hAnsi="Arial" w:cs="Arial"/>
                <w:sz w:val="24"/>
                <w:szCs w:val="24"/>
              </w:rPr>
            </w:pPr>
          </w:p>
          <w:p w14:paraId="23A6659A" w14:textId="77777777" w:rsidR="009F47C3" w:rsidRPr="005E30F9" w:rsidRDefault="009F47C3" w:rsidP="005E30F9">
            <w:pPr>
              <w:rPr>
                <w:rFonts w:ascii="Arial" w:eastAsia="Times New Roman" w:hAnsi="Arial" w:cs="Arial"/>
                <w:sz w:val="24"/>
                <w:szCs w:val="24"/>
              </w:rPr>
            </w:pPr>
          </w:p>
          <w:p w14:paraId="41949651" w14:textId="77777777" w:rsidR="009F47C3" w:rsidRPr="005E30F9" w:rsidRDefault="009F47C3" w:rsidP="005E30F9">
            <w:pPr>
              <w:rPr>
                <w:rFonts w:ascii="Arial" w:eastAsia="Times New Roman" w:hAnsi="Arial" w:cs="Arial"/>
                <w:sz w:val="24"/>
                <w:szCs w:val="24"/>
              </w:rPr>
            </w:pPr>
          </w:p>
        </w:tc>
      </w:tr>
      <w:tr w:rsidR="009F47C3" w:rsidRPr="005E30F9" w14:paraId="4854F319" w14:textId="77777777" w:rsidTr="009F47C3">
        <w:tc>
          <w:tcPr>
            <w:tcW w:w="10457" w:type="dxa"/>
          </w:tcPr>
          <w:p w14:paraId="44A1E00C" w14:textId="7E0220EF" w:rsidR="009F47C3" w:rsidRPr="005E30F9" w:rsidRDefault="009F47C3" w:rsidP="005E30F9">
            <w:pPr>
              <w:rPr>
                <w:rFonts w:ascii="Arial" w:eastAsia="Times New Roman" w:hAnsi="Arial" w:cs="Arial"/>
                <w:sz w:val="24"/>
                <w:szCs w:val="24"/>
              </w:rPr>
            </w:pPr>
            <w:r w:rsidRPr="005E30F9">
              <w:rPr>
                <w:rFonts w:ascii="Arial" w:eastAsia="Times New Roman" w:hAnsi="Arial" w:cs="Arial"/>
                <w:sz w:val="24"/>
                <w:szCs w:val="24"/>
              </w:rPr>
              <w:t>4_</w:t>
            </w:r>
            <w:r w:rsidRPr="005E30F9">
              <w:rPr>
                <w:rFonts w:ascii="Arial" w:eastAsia="Times New Roman" w:hAnsi="Arial" w:cs="Arial"/>
                <w:b/>
                <w:sz w:val="24"/>
                <w:szCs w:val="24"/>
              </w:rPr>
              <w:t>Please describe your quality management systems which will ensure that any final product will be delivered to a high standard</w:t>
            </w:r>
            <w:r w:rsidRPr="005E30F9">
              <w:rPr>
                <w:rFonts w:ascii="Arial" w:eastAsia="Times New Roman" w:hAnsi="Arial" w:cs="Arial"/>
                <w:sz w:val="24"/>
                <w:szCs w:val="24"/>
              </w:rPr>
              <w:t xml:space="preserve">. (No more than 500 words) </w:t>
            </w:r>
            <w:r w:rsidR="000C66A8">
              <w:rPr>
                <w:rFonts w:ascii="Arial" w:eastAsia="Times New Roman" w:hAnsi="Arial" w:cs="Arial"/>
                <w:sz w:val="24"/>
                <w:szCs w:val="24"/>
              </w:rPr>
              <w:t xml:space="preserve"> 10% Weighting</w:t>
            </w:r>
          </w:p>
          <w:p w14:paraId="111CF69E" w14:textId="77777777" w:rsidR="009F47C3" w:rsidRPr="005E30F9" w:rsidRDefault="009F47C3" w:rsidP="005E30F9">
            <w:pPr>
              <w:rPr>
                <w:rFonts w:ascii="Arial" w:eastAsia="Times New Roman" w:hAnsi="Arial" w:cs="Arial"/>
                <w:sz w:val="24"/>
                <w:szCs w:val="24"/>
              </w:rPr>
            </w:pPr>
          </w:p>
          <w:p w14:paraId="1F2DBF1A" w14:textId="77777777" w:rsidR="009F47C3" w:rsidRPr="005E30F9" w:rsidRDefault="009F47C3" w:rsidP="005E30F9">
            <w:pPr>
              <w:rPr>
                <w:rFonts w:ascii="Arial" w:eastAsia="Times New Roman" w:hAnsi="Arial" w:cs="Arial"/>
                <w:sz w:val="24"/>
                <w:szCs w:val="24"/>
              </w:rPr>
            </w:pPr>
          </w:p>
          <w:p w14:paraId="390908A9" w14:textId="77777777" w:rsidR="009F47C3" w:rsidRPr="005E30F9" w:rsidRDefault="009F47C3" w:rsidP="005E30F9">
            <w:pPr>
              <w:rPr>
                <w:rFonts w:ascii="Arial" w:eastAsia="Times New Roman" w:hAnsi="Arial" w:cs="Arial"/>
                <w:sz w:val="24"/>
                <w:szCs w:val="24"/>
              </w:rPr>
            </w:pPr>
          </w:p>
          <w:p w14:paraId="2A9E086C" w14:textId="77777777" w:rsidR="009F47C3" w:rsidRPr="005E30F9" w:rsidRDefault="009F47C3" w:rsidP="005E30F9">
            <w:pPr>
              <w:rPr>
                <w:rFonts w:ascii="Arial" w:eastAsia="Times New Roman" w:hAnsi="Arial" w:cs="Arial"/>
                <w:sz w:val="24"/>
                <w:szCs w:val="24"/>
              </w:rPr>
            </w:pPr>
          </w:p>
          <w:p w14:paraId="0BB5E696" w14:textId="77777777" w:rsidR="009F47C3" w:rsidRPr="005E30F9" w:rsidRDefault="009F47C3" w:rsidP="005E30F9">
            <w:pPr>
              <w:rPr>
                <w:rFonts w:ascii="Arial" w:eastAsia="Times New Roman" w:hAnsi="Arial" w:cs="Arial"/>
                <w:sz w:val="24"/>
                <w:szCs w:val="24"/>
              </w:rPr>
            </w:pPr>
          </w:p>
          <w:p w14:paraId="5C5BC9AE" w14:textId="77777777" w:rsidR="009F47C3" w:rsidRPr="005E30F9" w:rsidRDefault="009F47C3" w:rsidP="005E30F9">
            <w:pPr>
              <w:rPr>
                <w:rFonts w:ascii="Arial" w:eastAsia="Times New Roman" w:hAnsi="Arial" w:cs="Arial"/>
                <w:sz w:val="24"/>
                <w:szCs w:val="24"/>
              </w:rPr>
            </w:pPr>
          </w:p>
        </w:tc>
      </w:tr>
      <w:tr w:rsidR="009F47C3" w:rsidRPr="005E30F9" w14:paraId="6EB1CAAC" w14:textId="77777777" w:rsidTr="00E7616E">
        <w:trPr>
          <w:trHeight w:val="2338"/>
        </w:trPr>
        <w:tc>
          <w:tcPr>
            <w:tcW w:w="10457" w:type="dxa"/>
          </w:tcPr>
          <w:p w14:paraId="7DFEEC95" w14:textId="1AA44371" w:rsidR="009F47C3" w:rsidRPr="005E30F9" w:rsidRDefault="009F47C3" w:rsidP="005E30F9">
            <w:pPr>
              <w:rPr>
                <w:rFonts w:ascii="Arial" w:eastAsia="Times New Roman" w:hAnsi="Arial" w:cs="Arial"/>
                <w:sz w:val="24"/>
                <w:szCs w:val="24"/>
              </w:rPr>
            </w:pPr>
            <w:r w:rsidRPr="005E30F9">
              <w:rPr>
                <w:rFonts w:ascii="Arial" w:eastAsia="Times New Roman" w:hAnsi="Arial" w:cs="Arial"/>
                <w:sz w:val="24"/>
                <w:szCs w:val="24"/>
              </w:rPr>
              <w:t>5_</w:t>
            </w:r>
            <w:r w:rsidRPr="005E30F9">
              <w:rPr>
                <w:rFonts w:ascii="Arial" w:eastAsia="Times New Roman" w:hAnsi="Arial" w:cs="Arial"/>
                <w:b/>
                <w:sz w:val="24"/>
                <w:szCs w:val="24"/>
              </w:rPr>
              <w:t>Please tell us how you would propose to offer added value for our users to help ensure the final product is used to its best potential</w:t>
            </w:r>
            <w:r w:rsidRPr="005E30F9">
              <w:rPr>
                <w:rFonts w:ascii="Arial" w:eastAsia="Times New Roman" w:hAnsi="Arial" w:cs="Arial"/>
                <w:sz w:val="24"/>
                <w:szCs w:val="24"/>
              </w:rPr>
              <w:t>. (No more than 500 words)</w:t>
            </w:r>
            <w:r w:rsidR="000C66A8">
              <w:rPr>
                <w:rFonts w:ascii="Arial" w:eastAsia="Times New Roman" w:hAnsi="Arial" w:cs="Arial"/>
                <w:sz w:val="24"/>
                <w:szCs w:val="24"/>
              </w:rPr>
              <w:t xml:space="preserve"> 5% Weighting</w:t>
            </w:r>
          </w:p>
          <w:p w14:paraId="37C6FC8D" w14:textId="77777777" w:rsidR="009F47C3" w:rsidRPr="005E30F9" w:rsidRDefault="009F47C3" w:rsidP="005E30F9">
            <w:pPr>
              <w:rPr>
                <w:rFonts w:ascii="Arial" w:eastAsia="Times New Roman" w:hAnsi="Arial" w:cs="Arial"/>
                <w:sz w:val="24"/>
                <w:szCs w:val="24"/>
              </w:rPr>
            </w:pPr>
          </w:p>
          <w:p w14:paraId="6B75A99E" w14:textId="721C1E57" w:rsidR="009F47C3" w:rsidRPr="005E30F9" w:rsidRDefault="009F47C3" w:rsidP="005E30F9">
            <w:pPr>
              <w:rPr>
                <w:rFonts w:ascii="Arial" w:eastAsia="Times New Roman" w:hAnsi="Arial" w:cs="Arial"/>
                <w:sz w:val="24"/>
                <w:szCs w:val="24"/>
              </w:rPr>
            </w:pPr>
          </w:p>
          <w:p w14:paraId="1BF90DE2" w14:textId="77777777" w:rsidR="009F47C3" w:rsidRPr="005E30F9" w:rsidRDefault="009F47C3" w:rsidP="005E30F9">
            <w:pPr>
              <w:rPr>
                <w:rFonts w:ascii="Arial" w:eastAsia="Times New Roman" w:hAnsi="Arial" w:cs="Arial"/>
                <w:sz w:val="24"/>
                <w:szCs w:val="24"/>
              </w:rPr>
            </w:pPr>
          </w:p>
          <w:p w14:paraId="3C9657C4" w14:textId="77777777" w:rsidR="009F47C3" w:rsidRPr="005E30F9" w:rsidRDefault="009F47C3" w:rsidP="005E30F9">
            <w:pPr>
              <w:rPr>
                <w:rFonts w:ascii="Arial" w:eastAsia="Times New Roman" w:hAnsi="Arial" w:cs="Arial"/>
                <w:sz w:val="24"/>
                <w:szCs w:val="24"/>
              </w:rPr>
            </w:pPr>
          </w:p>
        </w:tc>
      </w:tr>
    </w:tbl>
    <w:p w14:paraId="1BD37441" w14:textId="77777777" w:rsidR="009F47C3" w:rsidRPr="005E30F9" w:rsidRDefault="009F47C3" w:rsidP="00E7616E">
      <w:pPr>
        <w:spacing w:after="0" w:line="240" w:lineRule="auto"/>
        <w:rPr>
          <w:rFonts w:ascii="Arial" w:eastAsia="Times New Roman" w:hAnsi="Arial" w:cs="Arial"/>
          <w:color w:val="0070C0"/>
          <w:sz w:val="24"/>
          <w:szCs w:val="24"/>
        </w:rPr>
      </w:pPr>
    </w:p>
    <w:sectPr w:rsidR="009F47C3" w:rsidRPr="005E30F9" w:rsidSect="00E7616E">
      <w:footerReference w:type="default" r:id="rId15"/>
      <w:pgSz w:w="11907" w:h="16840" w:code="9"/>
      <w:pgMar w:top="284" w:right="720" w:bottom="255" w:left="720" w:header="397" w:footer="284"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52533" w14:textId="77777777" w:rsidR="00F175DB" w:rsidRDefault="00F175DB" w:rsidP="005E30F9">
      <w:pPr>
        <w:spacing w:after="0" w:line="240" w:lineRule="auto"/>
      </w:pPr>
      <w:r>
        <w:separator/>
      </w:r>
    </w:p>
  </w:endnote>
  <w:endnote w:type="continuationSeparator" w:id="0">
    <w:p w14:paraId="359C4381" w14:textId="77777777" w:rsidR="00F175DB" w:rsidRDefault="00F175DB" w:rsidP="005E3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7962D" w14:textId="020D3427" w:rsidR="00F175DB" w:rsidRPr="00525CDA" w:rsidRDefault="00F175DB" w:rsidP="009F47C3">
    <w:pPr>
      <w:pStyle w:val="Footer"/>
      <w:jc w:val="center"/>
      <w:rPr>
        <w:rFonts w:ascii="Tahoma" w:hAnsi="Tahoma" w:cs="Tahoma"/>
      </w:rPr>
    </w:pPr>
    <w:r w:rsidRPr="00013E42">
      <w:rPr>
        <w:szCs w:val="16"/>
      </w:rPr>
      <w:t xml:space="preserve">Page </w:t>
    </w:r>
    <w:r w:rsidRPr="00013E42">
      <w:rPr>
        <w:b/>
        <w:bCs/>
        <w:szCs w:val="16"/>
      </w:rPr>
      <w:fldChar w:fldCharType="begin"/>
    </w:r>
    <w:r w:rsidRPr="00013E42">
      <w:rPr>
        <w:b/>
        <w:bCs/>
        <w:szCs w:val="16"/>
      </w:rPr>
      <w:instrText xml:space="preserve"> PAGE </w:instrText>
    </w:r>
    <w:r w:rsidRPr="00013E42">
      <w:rPr>
        <w:b/>
        <w:bCs/>
        <w:szCs w:val="16"/>
      </w:rPr>
      <w:fldChar w:fldCharType="separate"/>
    </w:r>
    <w:r w:rsidR="00FD2B17">
      <w:rPr>
        <w:b/>
        <w:bCs/>
        <w:noProof/>
        <w:szCs w:val="16"/>
      </w:rPr>
      <w:t>22</w:t>
    </w:r>
    <w:r w:rsidRPr="00013E42">
      <w:rPr>
        <w:b/>
        <w:bCs/>
        <w:szCs w:val="16"/>
      </w:rPr>
      <w:fldChar w:fldCharType="end"/>
    </w:r>
    <w:r w:rsidRPr="00013E42">
      <w:rPr>
        <w:szCs w:val="16"/>
      </w:rPr>
      <w:t xml:space="preserve"> of </w:t>
    </w:r>
    <w:r w:rsidRPr="00013E42">
      <w:rPr>
        <w:b/>
        <w:bCs/>
        <w:szCs w:val="16"/>
      </w:rPr>
      <w:fldChar w:fldCharType="begin"/>
    </w:r>
    <w:r w:rsidRPr="00013E42">
      <w:rPr>
        <w:b/>
        <w:bCs/>
        <w:szCs w:val="16"/>
      </w:rPr>
      <w:instrText xml:space="preserve"> NUMPAGES  </w:instrText>
    </w:r>
    <w:r w:rsidRPr="00013E42">
      <w:rPr>
        <w:b/>
        <w:bCs/>
        <w:szCs w:val="16"/>
      </w:rPr>
      <w:fldChar w:fldCharType="separate"/>
    </w:r>
    <w:r w:rsidR="00FD2B17">
      <w:rPr>
        <w:b/>
        <w:bCs/>
        <w:noProof/>
        <w:szCs w:val="16"/>
      </w:rPr>
      <w:t>23</w:t>
    </w:r>
    <w:r w:rsidRPr="00013E42">
      <w:rPr>
        <w:b/>
        <w:bCs/>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81B8E" w14:textId="77777777" w:rsidR="00F175DB" w:rsidRDefault="00F175DB" w:rsidP="005E30F9">
      <w:pPr>
        <w:spacing w:after="0" w:line="240" w:lineRule="auto"/>
      </w:pPr>
      <w:r>
        <w:separator/>
      </w:r>
    </w:p>
  </w:footnote>
  <w:footnote w:type="continuationSeparator" w:id="0">
    <w:p w14:paraId="4F790ECA" w14:textId="77777777" w:rsidR="00F175DB" w:rsidRDefault="00F175DB" w:rsidP="005E30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350702"/>
    <w:multiLevelType w:val="multilevel"/>
    <w:tmpl w:val="F836CBA4"/>
    <w:lvl w:ilvl="0">
      <w:start w:val="10"/>
      <w:numFmt w:val="decimal"/>
      <w:lvlText w:val="%1."/>
      <w:lvlJc w:val="left"/>
      <w:pPr>
        <w:tabs>
          <w:tab w:val="num" w:pos="705"/>
        </w:tabs>
        <w:ind w:left="705" w:hanging="705"/>
      </w:pPr>
      <w:rPr>
        <w:rFonts w:hint="default"/>
      </w:rPr>
    </w:lvl>
    <w:lvl w:ilvl="1">
      <w:start w:val="1"/>
      <w:numFmt w:val="lowerRoman"/>
      <w:lvlText w:val="%2)"/>
      <w:lvlJc w:val="left"/>
      <w:pPr>
        <w:ind w:left="1800" w:hanging="72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A97620F"/>
    <w:multiLevelType w:val="hybridMultilevel"/>
    <w:tmpl w:val="697662F6"/>
    <w:lvl w:ilvl="0" w:tplc="1486CBB4">
      <w:start w:val="2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 w15:restartNumberingAfterBreak="0">
    <w:nsid w:val="0E063E72"/>
    <w:multiLevelType w:val="multilevel"/>
    <w:tmpl w:val="A27AA662"/>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left"/>
      <w:pPr>
        <w:ind w:left="3045" w:hanging="72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4"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E74A5C"/>
    <w:multiLevelType w:val="hybridMultilevel"/>
    <w:tmpl w:val="C13EDA06"/>
    <w:lvl w:ilvl="0" w:tplc="82DCCAE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15C27692"/>
    <w:multiLevelType w:val="multilevel"/>
    <w:tmpl w:val="F86AAC44"/>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bullet"/>
      <w:lvlText w:val=""/>
      <w:lvlJc w:val="left"/>
      <w:pPr>
        <w:ind w:left="3731" w:hanging="360"/>
      </w:pPr>
      <w:rPr>
        <w:rFonts w:ascii="Symbol" w:hAnsi="Symbol" w:hint="default"/>
      </w:r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 w15:restartNumberingAfterBreak="0">
    <w:nsid w:val="16015EFD"/>
    <w:multiLevelType w:val="hybridMultilevel"/>
    <w:tmpl w:val="A3DCC042"/>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8073B6"/>
    <w:multiLevelType w:val="hybridMultilevel"/>
    <w:tmpl w:val="0AFE3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1B7810"/>
    <w:multiLevelType w:val="hybridMultilevel"/>
    <w:tmpl w:val="A5FE9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6524D7"/>
    <w:multiLevelType w:val="multilevel"/>
    <w:tmpl w:val="295885E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1F0DBA"/>
    <w:multiLevelType w:val="multilevel"/>
    <w:tmpl w:val="802A3B54"/>
    <w:lvl w:ilvl="0">
      <w:start w:val="1"/>
      <w:numFmt w:val="lowerLetter"/>
      <w:lvlText w:val="(%1)"/>
      <w:lvlJc w:val="left"/>
      <w:pPr>
        <w:ind w:left="720" w:hanging="360"/>
      </w:p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091912"/>
    <w:multiLevelType w:val="hybridMultilevel"/>
    <w:tmpl w:val="D8EEB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F11C62"/>
    <w:multiLevelType w:val="hybridMultilevel"/>
    <w:tmpl w:val="4684B4D0"/>
    <w:lvl w:ilvl="0" w:tplc="0809001B">
      <w:start w:val="1"/>
      <w:numFmt w:val="lowerRoman"/>
      <w:lvlText w:val="%1."/>
      <w:lvlJc w:val="right"/>
      <w:pPr>
        <w:ind w:left="2074" w:hanging="360"/>
      </w:pPr>
    </w:lvl>
    <w:lvl w:ilvl="1" w:tplc="08090019" w:tentative="1">
      <w:start w:val="1"/>
      <w:numFmt w:val="lowerLetter"/>
      <w:lvlText w:val="%2."/>
      <w:lvlJc w:val="left"/>
      <w:pPr>
        <w:ind w:left="2794" w:hanging="360"/>
      </w:pPr>
    </w:lvl>
    <w:lvl w:ilvl="2" w:tplc="0809001B" w:tentative="1">
      <w:start w:val="1"/>
      <w:numFmt w:val="lowerRoman"/>
      <w:lvlText w:val="%3."/>
      <w:lvlJc w:val="right"/>
      <w:pPr>
        <w:ind w:left="3514" w:hanging="180"/>
      </w:pPr>
    </w:lvl>
    <w:lvl w:ilvl="3" w:tplc="0809000F" w:tentative="1">
      <w:start w:val="1"/>
      <w:numFmt w:val="decimal"/>
      <w:lvlText w:val="%4."/>
      <w:lvlJc w:val="left"/>
      <w:pPr>
        <w:ind w:left="4234" w:hanging="360"/>
      </w:pPr>
    </w:lvl>
    <w:lvl w:ilvl="4" w:tplc="08090019" w:tentative="1">
      <w:start w:val="1"/>
      <w:numFmt w:val="lowerLetter"/>
      <w:lvlText w:val="%5."/>
      <w:lvlJc w:val="left"/>
      <w:pPr>
        <w:ind w:left="4954" w:hanging="360"/>
      </w:pPr>
    </w:lvl>
    <w:lvl w:ilvl="5" w:tplc="0809001B" w:tentative="1">
      <w:start w:val="1"/>
      <w:numFmt w:val="lowerRoman"/>
      <w:lvlText w:val="%6."/>
      <w:lvlJc w:val="right"/>
      <w:pPr>
        <w:ind w:left="5674" w:hanging="180"/>
      </w:pPr>
    </w:lvl>
    <w:lvl w:ilvl="6" w:tplc="0809000F" w:tentative="1">
      <w:start w:val="1"/>
      <w:numFmt w:val="decimal"/>
      <w:lvlText w:val="%7."/>
      <w:lvlJc w:val="left"/>
      <w:pPr>
        <w:ind w:left="6394" w:hanging="360"/>
      </w:pPr>
    </w:lvl>
    <w:lvl w:ilvl="7" w:tplc="08090019" w:tentative="1">
      <w:start w:val="1"/>
      <w:numFmt w:val="lowerLetter"/>
      <w:lvlText w:val="%8."/>
      <w:lvlJc w:val="left"/>
      <w:pPr>
        <w:ind w:left="7114" w:hanging="360"/>
      </w:pPr>
    </w:lvl>
    <w:lvl w:ilvl="8" w:tplc="0809001B" w:tentative="1">
      <w:start w:val="1"/>
      <w:numFmt w:val="lowerRoman"/>
      <w:lvlText w:val="%9."/>
      <w:lvlJc w:val="right"/>
      <w:pPr>
        <w:ind w:left="7834" w:hanging="180"/>
      </w:pPr>
    </w:lvl>
  </w:abstractNum>
  <w:abstractNum w:abstractNumId="14" w15:restartNumberingAfterBreak="0">
    <w:nsid w:val="2C0F7F9D"/>
    <w:multiLevelType w:val="multilevel"/>
    <w:tmpl w:val="0BD084C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18E3E7F"/>
    <w:multiLevelType w:val="hybridMultilevel"/>
    <w:tmpl w:val="BE0C558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27A1E4D"/>
    <w:multiLevelType w:val="hybridMultilevel"/>
    <w:tmpl w:val="F450494A"/>
    <w:lvl w:ilvl="0" w:tplc="F8AEB186">
      <w:start w:val="1"/>
      <w:numFmt w:val="upp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7" w15:restartNumberingAfterBreak="0">
    <w:nsid w:val="39622615"/>
    <w:multiLevelType w:val="multilevel"/>
    <w:tmpl w:val="73FACFC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15:restartNumberingAfterBreak="0">
    <w:nsid w:val="39AD6D7A"/>
    <w:multiLevelType w:val="hybridMultilevel"/>
    <w:tmpl w:val="0F94E6F6"/>
    <w:lvl w:ilvl="0" w:tplc="B17A0FB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3E742A36"/>
    <w:multiLevelType w:val="hybridMultilevel"/>
    <w:tmpl w:val="D4F67724"/>
    <w:lvl w:ilvl="0" w:tplc="58D2EBB2">
      <w:start w:val="1"/>
      <w:numFmt w:val="lowerLetter"/>
      <w:lvlText w:val="(%1)"/>
      <w:lvlJc w:val="left"/>
      <w:pPr>
        <w:ind w:left="1354" w:hanging="360"/>
      </w:pPr>
      <w:rPr>
        <w:rFonts w:hint="default"/>
      </w:rPr>
    </w:lvl>
    <w:lvl w:ilvl="1" w:tplc="08090019" w:tentative="1">
      <w:start w:val="1"/>
      <w:numFmt w:val="lowerLetter"/>
      <w:lvlText w:val="%2."/>
      <w:lvlJc w:val="left"/>
      <w:pPr>
        <w:ind w:left="2074" w:hanging="360"/>
      </w:pPr>
    </w:lvl>
    <w:lvl w:ilvl="2" w:tplc="0809001B" w:tentative="1">
      <w:start w:val="1"/>
      <w:numFmt w:val="lowerRoman"/>
      <w:lvlText w:val="%3."/>
      <w:lvlJc w:val="right"/>
      <w:pPr>
        <w:ind w:left="2794" w:hanging="180"/>
      </w:pPr>
    </w:lvl>
    <w:lvl w:ilvl="3" w:tplc="0809000F" w:tentative="1">
      <w:start w:val="1"/>
      <w:numFmt w:val="decimal"/>
      <w:lvlText w:val="%4."/>
      <w:lvlJc w:val="left"/>
      <w:pPr>
        <w:ind w:left="3514" w:hanging="360"/>
      </w:pPr>
    </w:lvl>
    <w:lvl w:ilvl="4" w:tplc="08090019" w:tentative="1">
      <w:start w:val="1"/>
      <w:numFmt w:val="lowerLetter"/>
      <w:lvlText w:val="%5."/>
      <w:lvlJc w:val="left"/>
      <w:pPr>
        <w:ind w:left="4234" w:hanging="360"/>
      </w:pPr>
    </w:lvl>
    <w:lvl w:ilvl="5" w:tplc="0809001B" w:tentative="1">
      <w:start w:val="1"/>
      <w:numFmt w:val="lowerRoman"/>
      <w:lvlText w:val="%6."/>
      <w:lvlJc w:val="right"/>
      <w:pPr>
        <w:ind w:left="4954" w:hanging="180"/>
      </w:pPr>
    </w:lvl>
    <w:lvl w:ilvl="6" w:tplc="0809000F" w:tentative="1">
      <w:start w:val="1"/>
      <w:numFmt w:val="decimal"/>
      <w:lvlText w:val="%7."/>
      <w:lvlJc w:val="left"/>
      <w:pPr>
        <w:ind w:left="5674" w:hanging="360"/>
      </w:pPr>
    </w:lvl>
    <w:lvl w:ilvl="7" w:tplc="08090019" w:tentative="1">
      <w:start w:val="1"/>
      <w:numFmt w:val="lowerLetter"/>
      <w:lvlText w:val="%8."/>
      <w:lvlJc w:val="left"/>
      <w:pPr>
        <w:ind w:left="6394" w:hanging="360"/>
      </w:pPr>
    </w:lvl>
    <w:lvl w:ilvl="8" w:tplc="0809001B" w:tentative="1">
      <w:start w:val="1"/>
      <w:numFmt w:val="lowerRoman"/>
      <w:lvlText w:val="%9."/>
      <w:lvlJc w:val="right"/>
      <w:pPr>
        <w:ind w:left="7114" w:hanging="180"/>
      </w:pPr>
    </w:lvl>
  </w:abstractNum>
  <w:abstractNum w:abstractNumId="20" w15:restartNumberingAfterBreak="0">
    <w:nsid w:val="3FB83D15"/>
    <w:multiLevelType w:val="multilevel"/>
    <w:tmpl w:val="2DCC7714"/>
    <w:lvl w:ilvl="0">
      <w:start w:val="5"/>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21" w15:restartNumberingAfterBreak="0">
    <w:nsid w:val="4865007A"/>
    <w:multiLevelType w:val="multilevel"/>
    <w:tmpl w:val="DA28BA2E"/>
    <w:lvl w:ilvl="0">
      <w:start w:val="9"/>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422"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BF66604"/>
    <w:multiLevelType w:val="hybridMultilevel"/>
    <w:tmpl w:val="F33E4B0C"/>
    <w:lvl w:ilvl="0" w:tplc="2488F5B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8248C6"/>
    <w:multiLevelType w:val="multilevel"/>
    <w:tmpl w:val="3FE4756C"/>
    <w:lvl w:ilvl="0">
      <w:start w:val="5"/>
      <w:numFmt w:val="decimal"/>
      <w:lvlText w:val="%1"/>
      <w:lvlJc w:val="left"/>
      <w:pPr>
        <w:ind w:left="672" w:hanging="672"/>
      </w:pPr>
      <w:rPr>
        <w:rFonts w:hint="default"/>
      </w:rPr>
    </w:lvl>
    <w:lvl w:ilvl="1">
      <w:start w:val="1"/>
      <w:numFmt w:val="decimal"/>
      <w:lvlText w:val="%1.%2"/>
      <w:lvlJc w:val="left"/>
      <w:pPr>
        <w:ind w:left="778" w:hanging="672"/>
      </w:pPr>
      <w:rPr>
        <w:rFonts w:hint="default"/>
      </w:rPr>
    </w:lvl>
    <w:lvl w:ilvl="2">
      <w:start w:val="12"/>
      <w:numFmt w:val="decimal"/>
      <w:lvlText w:val="%1.%2.%3"/>
      <w:lvlJc w:val="left"/>
      <w:pPr>
        <w:ind w:left="932" w:hanging="720"/>
      </w:pPr>
      <w:rPr>
        <w:rFonts w:hint="default"/>
      </w:rPr>
    </w:lvl>
    <w:lvl w:ilvl="3">
      <w:start w:val="1"/>
      <w:numFmt w:val="decimal"/>
      <w:lvlText w:val="%1.%2.%3.%4"/>
      <w:lvlJc w:val="left"/>
      <w:pPr>
        <w:ind w:left="1398" w:hanging="1080"/>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970" w:hanging="144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542" w:hanging="1800"/>
      </w:pPr>
      <w:rPr>
        <w:rFonts w:hint="default"/>
      </w:rPr>
    </w:lvl>
    <w:lvl w:ilvl="8">
      <w:start w:val="1"/>
      <w:numFmt w:val="decimal"/>
      <w:lvlText w:val="%1.%2.%3.%4.%5.%6.%7.%8.%9"/>
      <w:lvlJc w:val="left"/>
      <w:pPr>
        <w:ind w:left="2648" w:hanging="1800"/>
      </w:pPr>
      <w:rPr>
        <w:rFonts w:hint="default"/>
      </w:rPr>
    </w:lvl>
  </w:abstractNum>
  <w:abstractNum w:abstractNumId="24" w15:restartNumberingAfterBreak="0">
    <w:nsid w:val="525F3ED8"/>
    <w:multiLevelType w:val="hybridMultilevel"/>
    <w:tmpl w:val="544A14D0"/>
    <w:lvl w:ilvl="0" w:tplc="E01C4036">
      <w:start w:val="1"/>
      <w:numFmt w:val="lowerLetter"/>
      <w:lvlText w:val="(%1)"/>
      <w:lvlJc w:val="left"/>
      <w:pPr>
        <w:ind w:left="1350" w:hanging="9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0638AA"/>
    <w:multiLevelType w:val="multilevel"/>
    <w:tmpl w:val="397A54E8"/>
    <w:lvl w:ilvl="0">
      <w:start w:val="5"/>
      <w:numFmt w:val="decimal"/>
      <w:lvlText w:val="%1"/>
      <w:lvlJc w:val="left"/>
      <w:pPr>
        <w:ind w:left="672" w:hanging="672"/>
      </w:pPr>
      <w:rPr>
        <w:rFonts w:hint="default"/>
      </w:rPr>
    </w:lvl>
    <w:lvl w:ilvl="1">
      <w:start w:val="1"/>
      <w:numFmt w:val="decimal"/>
      <w:lvlText w:val="%1.%2"/>
      <w:lvlJc w:val="left"/>
      <w:pPr>
        <w:ind w:left="956" w:hanging="672"/>
      </w:pPr>
      <w:rPr>
        <w:rFonts w:hint="default"/>
      </w:rPr>
    </w:lvl>
    <w:lvl w:ilvl="2">
      <w:start w:val="14"/>
      <w:numFmt w:val="decimal"/>
      <w:lvlText w:val="%1.%2.%3"/>
      <w:lvlJc w:val="left"/>
      <w:pPr>
        <w:ind w:left="1288" w:hanging="720"/>
      </w:pPr>
      <w:rPr>
        <w:rFonts w:hint="default"/>
      </w:rPr>
    </w:lvl>
    <w:lvl w:ilvl="3">
      <w:start w:val="1"/>
      <w:numFmt w:val="decimal"/>
      <w:lvlText w:val="%1.%2.%3.%4"/>
      <w:lvlJc w:val="left"/>
      <w:pPr>
        <w:ind w:left="2478" w:hanging="1080"/>
      </w:pPr>
      <w:rPr>
        <w:rFonts w:hint="default"/>
      </w:rPr>
    </w:lvl>
    <w:lvl w:ilvl="4">
      <w:start w:val="1"/>
      <w:numFmt w:val="decimal"/>
      <w:lvlText w:val="%1.%2.%3.%4.%5"/>
      <w:lvlJc w:val="left"/>
      <w:pPr>
        <w:ind w:left="2944" w:hanging="1080"/>
      </w:pPr>
      <w:rPr>
        <w:rFonts w:hint="default"/>
      </w:rPr>
    </w:lvl>
    <w:lvl w:ilvl="5">
      <w:start w:val="1"/>
      <w:numFmt w:val="decimal"/>
      <w:lvlText w:val="%1.%2.%3.%4.%5.%6"/>
      <w:lvlJc w:val="left"/>
      <w:pPr>
        <w:ind w:left="3770" w:hanging="1440"/>
      </w:pPr>
      <w:rPr>
        <w:rFonts w:hint="default"/>
      </w:rPr>
    </w:lvl>
    <w:lvl w:ilvl="6">
      <w:start w:val="1"/>
      <w:numFmt w:val="decimal"/>
      <w:lvlText w:val="%1.%2.%3.%4.%5.%6.%7"/>
      <w:lvlJc w:val="left"/>
      <w:pPr>
        <w:ind w:left="4236" w:hanging="1440"/>
      </w:pPr>
      <w:rPr>
        <w:rFonts w:hint="default"/>
      </w:rPr>
    </w:lvl>
    <w:lvl w:ilvl="7">
      <w:start w:val="1"/>
      <w:numFmt w:val="decimal"/>
      <w:lvlText w:val="%1.%2.%3.%4.%5.%6.%7.%8"/>
      <w:lvlJc w:val="left"/>
      <w:pPr>
        <w:ind w:left="5062" w:hanging="1800"/>
      </w:pPr>
      <w:rPr>
        <w:rFonts w:hint="default"/>
      </w:rPr>
    </w:lvl>
    <w:lvl w:ilvl="8">
      <w:start w:val="1"/>
      <w:numFmt w:val="decimal"/>
      <w:lvlText w:val="%1.%2.%3.%4.%5.%6.%7.%8.%9"/>
      <w:lvlJc w:val="left"/>
      <w:pPr>
        <w:ind w:left="5528" w:hanging="1800"/>
      </w:pPr>
      <w:rPr>
        <w:rFonts w:hint="default"/>
      </w:rPr>
    </w:lvl>
  </w:abstractNum>
  <w:abstractNum w:abstractNumId="26" w15:restartNumberingAfterBreak="0">
    <w:nsid w:val="573560CF"/>
    <w:multiLevelType w:val="hybridMultilevel"/>
    <w:tmpl w:val="76D69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98D3148"/>
    <w:multiLevelType w:val="hybridMultilevel"/>
    <w:tmpl w:val="4CB652EA"/>
    <w:lvl w:ilvl="0" w:tplc="31446EE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A540EA5"/>
    <w:multiLevelType w:val="hybridMultilevel"/>
    <w:tmpl w:val="0CD243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1E306C"/>
    <w:multiLevelType w:val="hybridMultilevel"/>
    <w:tmpl w:val="4F0CDB7A"/>
    <w:lvl w:ilvl="0" w:tplc="062626C2">
      <w:start w:val="1"/>
      <w:numFmt w:val="decimal"/>
      <w:lvlText w:val="%1"/>
      <w:lvlJc w:val="left"/>
      <w:pPr>
        <w:ind w:left="1131" w:hanging="432"/>
      </w:pPr>
      <w:rPr>
        <w:rFonts w:hint="default"/>
      </w:rPr>
    </w:lvl>
    <w:lvl w:ilvl="1" w:tplc="08090019" w:tentative="1">
      <w:start w:val="1"/>
      <w:numFmt w:val="lowerLetter"/>
      <w:lvlText w:val="%2."/>
      <w:lvlJc w:val="left"/>
      <w:pPr>
        <w:ind w:left="1779" w:hanging="360"/>
      </w:pPr>
    </w:lvl>
    <w:lvl w:ilvl="2" w:tplc="0809001B" w:tentative="1">
      <w:start w:val="1"/>
      <w:numFmt w:val="lowerRoman"/>
      <w:lvlText w:val="%3."/>
      <w:lvlJc w:val="right"/>
      <w:pPr>
        <w:ind w:left="2499" w:hanging="180"/>
      </w:pPr>
    </w:lvl>
    <w:lvl w:ilvl="3" w:tplc="0809000F" w:tentative="1">
      <w:start w:val="1"/>
      <w:numFmt w:val="decimal"/>
      <w:lvlText w:val="%4."/>
      <w:lvlJc w:val="left"/>
      <w:pPr>
        <w:ind w:left="3219" w:hanging="360"/>
      </w:pPr>
    </w:lvl>
    <w:lvl w:ilvl="4" w:tplc="08090019" w:tentative="1">
      <w:start w:val="1"/>
      <w:numFmt w:val="lowerLetter"/>
      <w:lvlText w:val="%5."/>
      <w:lvlJc w:val="left"/>
      <w:pPr>
        <w:ind w:left="3939" w:hanging="360"/>
      </w:pPr>
    </w:lvl>
    <w:lvl w:ilvl="5" w:tplc="0809001B" w:tentative="1">
      <w:start w:val="1"/>
      <w:numFmt w:val="lowerRoman"/>
      <w:lvlText w:val="%6."/>
      <w:lvlJc w:val="right"/>
      <w:pPr>
        <w:ind w:left="4659" w:hanging="180"/>
      </w:pPr>
    </w:lvl>
    <w:lvl w:ilvl="6" w:tplc="0809000F" w:tentative="1">
      <w:start w:val="1"/>
      <w:numFmt w:val="decimal"/>
      <w:lvlText w:val="%7."/>
      <w:lvlJc w:val="left"/>
      <w:pPr>
        <w:ind w:left="5379" w:hanging="360"/>
      </w:pPr>
    </w:lvl>
    <w:lvl w:ilvl="7" w:tplc="08090019" w:tentative="1">
      <w:start w:val="1"/>
      <w:numFmt w:val="lowerLetter"/>
      <w:lvlText w:val="%8."/>
      <w:lvlJc w:val="left"/>
      <w:pPr>
        <w:ind w:left="6099" w:hanging="360"/>
      </w:pPr>
    </w:lvl>
    <w:lvl w:ilvl="8" w:tplc="0809001B" w:tentative="1">
      <w:start w:val="1"/>
      <w:numFmt w:val="lowerRoman"/>
      <w:lvlText w:val="%9."/>
      <w:lvlJc w:val="right"/>
      <w:pPr>
        <w:ind w:left="6819" w:hanging="180"/>
      </w:pPr>
    </w:lvl>
  </w:abstractNum>
  <w:abstractNum w:abstractNumId="30" w15:restartNumberingAfterBreak="0">
    <w:nsid w:val="601F445A"/>
    <w:multiLevelType w:val="hybridMultilevel"/>
    <w:tmpl w:val="6DEA2FCA"/>
    <w:lvl w:ilvl="0" w:tplc="78246D1C">
      <w:start w:val="20"/>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1" w15:restartNumberingAfterBreak="0">
    <w:nsid w:val="608470D0"/>
    <w:multiLevelType w:val="hybridMultilevel"/>
    <w:tmpl w:val="ACA8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E562D6"/>
    <w:multiLevelType w:val="multilevel"/>
    <w:tmpl w:val="5BAA211A"/>
    <w:lvl w:ilvl="0">
      <w:start w:val="1"/>
      <w:numFmt w:val="decimal"/>
      <w:pStyle w:val="TOC1"/>
      <w:lvlText w:val="%1."/>
      <w:lvlJc w:val="left"/>
      <w:pPr>
        <w:ind w:left="360" w:hanging="360"/>
      </w:pPr>
    </w:lvl>
    <w:lvl w:ilvl="1">
      <w:start w:val="3"/>
      <w:numFmt w:val="decimalZero"/>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6DC58CC"/>
    <w:multiLevelType w:val="hybridMultilevel"/>
    <w:tmpl w:val="A060179A"/>
    <w:lvl w:ilvl="0" w:tplc="0809000F">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7731F3"/>
    <w:multiLevelType w:val="hybridMultilevel"/>
    <w:tmpl w:val="784EE002"/>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951D00"/>
    <w:multiLevelType w:val="hybridMultilevel"/>
    <w:tmpl w:val="8D6AACDE"/>
    <w:lvl w:ilvl="0" w:tplc="308A704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50E653D"/>
    <w:multiLevelType w:val="multilevel"/>
    <w:tmpl w:val="B44EA4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790F7B65"/>
    <w:multiLevelType w:val="hybridMultilevel"/>
    <w:tmpl w:val="EA263FA2"/>
    <w:lvl w:ilvl="0" w:tplc="0809000F">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7"/>
  </w:num>
  <w:num w:numId="2">
    <w:abstractNumId w:val="16"/>
  </w:num>
  <w:num w:numId="3">
    <w:abstractNumId w:val="14"/>
  </w:num>
  <w:num w:numId="4">
    <w:abstractNumId w:val="28"/>
  </w:num>
  <w:num w:numId="5">
    <w:abstractNumId w:val="34"/>
  </w:num>
  <w:num w:numId="6">
    <w:abstractNumId w:val="1"/>
  </w:num>
  <w:num w:numId="7">
    <w:abstractNumId w:val="11"/>
  </w:num>
  <w:num w:numId="8">
    <w:abstractNumId w:val="17"/>
  </w:num>
  <w:num w:numId="9">
    <w:abstractNumId w:val="3"/>
  </w:num>
  <w:num w:numId="10">
    <w:abstractNumId w:val="6"/>
  </w:num>
  <w:num w:numId="11">
    <w:abstractNumId w:val="1"/>
    <w:lvlOverride w:ilvl="0">
      <w:startOverride w:val="15"/>
    </w:lvlOverride>
  </w:num>
  <w:num w:numId="12">
    <w:abstractNumId w:val="7"/>
  </w:num>
  <w:num w:numId="13">
    <w:abstractNumId w:val="30"/>
  </w:num>
  <w:num w:numId="14">
    <w:abstractNumId w:val="22"/>
  </w:num>
  <w:num w:numId="15">
    <w:abstractNumId w:val="29"/>
  </w:num>
  <w:num w:numId="16">
    <w:abstractNumId w:val="2"/>
  </w:num>
  <w:num w:numId="17">
    <w:abstractNumId w:val="38"/>
  </w:num>
  <w:num w:numId="18">
    <w:abstractNumId w:val="33"/>
  </w:num>
  <w:num w:numId="19">
    <w:abstractNumId w:val="35"/>
  </w:num>
  <w:num w:numId="20">
    <w:abstractNumId w:val="32"/>
  </w:num>
  <w:num w:numId="21">
    <w:abstractNumId w:val="18"/>
  </w:num>
  <w:num w:numId="22">
    <w:abstractNumId w:val="12"/>
  </w:num>
  <w:num w:numId="23">
    <w:abstractNumId w:val="8"/>
  </w:num>
  <w:num w:numId="24">
    <w:abstractNumId w:val="31"/>
  </w:num>
  <w:num w:numId="25">
    <w:abstractNumId w:val="15"/>
  </w:num>
  <w:num w:numId="26">
    <w:abstractNumId w:val="26"/>
  </w:num>
  <w:num w:numId="27">
    <w:abstractNumId w:val="24"/>
  </w:num>
  <w:num w:numId="28">
    <w:abstractNumId w:val="20"/>
  </w:num>
  <w:num w:numId="29">
    <w:abstractNumId w:val="23"/>
  </w:num>
  <w:num w:numId="30">
    <w:abstractNumId w:val="25"/>
  </w:num>
  <w:num w:numId="31">
    <w:abstractNumId w:val="19"/>
  </w:num>
  <w:num w:numId="32">
    <w:abstractNumId w:val="5"/>
  </w:num>
  <w:num w:numId="33">
    <w:abstractNumId w:val="9"/>
  </w:num>
  <w:num w:numId="34">
    <w:abstractNumId w:val="10"/>
  </w:num>
  <w:num w:numId="35">
    <w:abstractNumId w:val="21"/>
  </w:num>
  <w:num w:numId="36">
    <w:abstractNumId w:val="13"/>
  </w:num>
  <w:num w:numId="37">
    <w:abstractNumId w:val="4"/>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7C3"/>
    <w:rsid w:val="000C66A8"/>
    <w:rsid w:val="000D05E2"/>
    <w:rsid w:val="000D082B"/>
    <w:rsid w:val="001643FF"/>
    <w:rsid w:val="0017077E"/>
    <w:rsid w:val="00185FBD"/>
    <w:rsid w:val="002B3BD3"/>
    <w:rsid w:val="002C540A"/>
    <w:rsid w:val="00300375"/>
    <w:rsid w:val="00324E08"/>
    <w:rsid w:val="004C63D8"/>
    <w:rsid w:val="005126BB"/>
    <w:rsid w:val="00524930"/>
    <w:rsid w:val="005407AE"/>
    <w:rsid w:val="005E30F9"/>
    <w:rsid w:val="00646E33"/>
    <w:rsid w:val="00681D9B"/>
    <w:rsid w:val="006B0516"/>
    <w:rsid w:val="0072591F"/>
    <w:rsid w:val="00775FB7"/>
    <w:rsid w:val="007A37F7"/>
    <w:rsid w:val="007D5C93"/>
    <w:rsid w:val="007E7BBB"/>
    <w:rsid w:val="00803484"/>
    <w:rsid w:val="00840D33"/>
    <w:rsid w:val="009330D9"/>
    <w:rsid w:val="009A24E4"/>
    <w:rsid w:val="009F2DC7"/>
    <w:rsid w:val="009F47C3"/>
    <w:rsid w:val="00AD5462"/>
    <w:rsid w:val="00B824CF"/>
    <w:rsid w:val="00BE059C"/>
    <w:rsid w:val="00C83BFA"/>
    <w:rsid w:val="00D1066A"/>
    <w:rsid w:val="00D60FC8"/>
    <w:rsid w:val="00DC5603"/>
    <w:rsid w:val="00DE6747"/>
    <w:rsid w:val="00E33723"/>
    <w:rsid w:val="00E7616E"/>
    <w:rsid w:val="00EA72BE"/>
    <w:rsid w:val="00F121CC"/>
    <w:rsid w:val="00F175DB"/>
    <w:rsid w:val="00F752B0"/>
    <w:rsid w:val="00F92671"/>
    <w:rsid w:val="00FD2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45EED"/>
  <w15:chartTrackingRefBased/>
  <w15:docId w15:val="{287FE0A0-F1FF-456F-A80C-D08E5710E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F2DC7"/>
    <w:pPr>
      <w:keepNext/>
      <w:spacing w:after="0" w:line="240" w:lineRule="auto"/>
      <w:ind w:left="142" w:right="-23"/>
      <w:jc w:val="center"/>
      <w:outlineLvl w:val="0"/>
    </w:pPr>
    <w:rPr>
      <w:rFonts w:ascii="Times New Roman" w:eastAsia="Times New Roman" w:hAnsi="Times New Roman" w:cs="Times New Roman"/>
      <w:b/>
      <w:i/>
      <w:sz w:val="3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F47C3"/>
    <w:pPr>
      <w:ind w:left="720"/>
      <w:contextualSpacing/>
    </w:pPr>
  </w:style>
  <w:style w:type="table" w:styleId="TableGrid">
    <w:name w:val="Table Grid"/>
    <w:basedOn w:val="TableNormal"/>
    <w:uiPriority w:val="59"/>
    <w:rsid w:val="009F4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47C3"/>
    <w:rPr>
      <w:color w:val="0563C1" w:themeColor="hyperlink"/>
      <w:u w:val="single"/>
    </w:rPr>
  </w:style>
  <w:style w:type="paragraph" w:styleId="Footer">
    <w:name w:val="footer"/>
    <w:basedOn w:val="Normal"/>
    <w:link w:val="FooterChar"/>
    <w:uiPriority w:val="99"/>
    <w:unhideWhenUsed/>
    <w:rsid w:val="009F4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7C3"/>
  </w:style>
  <w:style w:type="table" w:customStyle="1" w:styleId="TableGrid1">
    <w:name w:val="Table Grid1"/>
    <w:basedOn w:val="TableNormal"/>
    <w:next w:val="TableGrid"/>
    <w:uiPriority w:val="59"/>
    <w:rsid w:val="009F4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0F9"/>
  </w:style>
  <w:style w:type="character" w:styleId="CommentReference">
    <w:name w:val="annotation reference"/>
    <w:basedOn w:val="DefaultParagraphFont"/>
    <w:uiPriority w:val="99"/>
    <w:semiHidden/>
    <w:unhideWhenUsed/>
    <w:rsid w:val="005407AE"/>
    <w:rPr>
      <w:sz w:val="16"/>
      <w:szCs w:val="16"/>
    </w:rPr>
  </w:style>
  <w:style w:type="paragraph" w:styleId="CommentText">
    <w:name w:val="annotation text"/>
    <w:basedOn w:val="Normal"/>
    <w:link w:val="CommentTextChar"/>
    <w:uiPriority w:val="99"/>
    <w:semiHidden/>
    <w:unhideWhenUsed/>
    <w:rsid w:val="005407AE"/>
    <w:pPr>
      <w:spacing w:line="240" w:lineRule="auto"/>
    </w:pPr>
    <w:rPr>
      <w:sz w:val="20"/>
      <w:szCs w:val="20"/>
    </w:rPr>
  </w:style>
  <w:style w:type="character" w:customStyle="1" w:styleId="CommentTextChar">
    <w:name w:val="Comment Text Char"/>
    <w:basedOn w:val="DefaultParagraphFont"/>
    <w:link w:val="CommentText"/>
    <w:uiPriority w:val="99"/>
    <w:semiHidden/>
    <w:rsid w:val="005407AE"/>
    <w:rPr>
      <w:sz w:val="20"/>
      <w:szCs w:val="20"/>
    </w:rPr>
  </w:style>
  <w:style w:type="paragraph" w:styleId="CommentSubject">
    <w:name w:val="annotation subject"/>
    <w:basedOn w:val="CommentText"/>
    <w:next w:val="CommentText"/>
    <w:link w:val="CommentSubjectChar"/>
    <w:uiPriority w:val="99"/>
    <w:semiHidden/>
    <w:unhideWhenUsed/>
    <w:rsid w:val="005407AE"/>
    <w:rPr>
      <w:b/>
      <w:bCs/>
    </w:rPr>
  </w:style>
  <w:style w:type="character" w:customStyle="1" w:styleId="CommentSubjectChar">
    <w:name w:val="Comment Subject Char"/>
    <w:basedOn w:val="CommentTextChar"/>
    <w:link w:val="CommentSubject"/>
    <w:uiPriority w:val="99"/>
    <w:semiHidden/>
    <w:rsid w:val="005407AE"/>
    <w:rPr>
      <w:b/>
      <w:bCs/>
      <w:sz w:val="20"/>
      <w:szCs w:val="20"/>
    </w:rPr>
  </w:style>
  <w:style w:type="paragraph" w:styleId="BalloonText">
    <w:name w:val="Balloon Text"/>
    <w:basedOn w:val="Normal"/>
    <w:link w:val="BalloonTextChar"/>
    <w:uiPriority w:val="99"/>
    <w:semiHidden/>
    <w:unhideWhenUsed/>
    <w:rsid w:val="00540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7AE"/>
    <w:rPr>
      <w:rFonts w:ascii="Segoe UI" w:hAnsi="Segoe UI" w:cs="Segoe UI"/>
      <w:sz w:val="18"/>
      <w:szCs w:val="18"/>
    </w:rPr>
  </w:style>
  <w:style w:type="character" w:customStyle="1" w:styleId="Heading1Char">
    <w:name w:val="Heading 1 Char"/>
    <w:basedOn w:val="DefaultParagraphFont"/>
    <w:link w:val="Heading1"/>
    <w:rsid w:val="009F2DC7"/>
    <w:rPr>
      <w:rFonts w:ascii="Times New Roman" w:eastAsia="Times New Roman" w:hAnsi="Times New Roman" w:cs="Times New Roman"/>
      <w:b/>
      <w:i/>
      <w:sz w:val="38"/>
      <w:szCs w:val="20"/>
    </w:rPr>
  </w:style>
  <w:style w:type="paragraph" w:styleId="Title">
    <w:name w:val="Title"/>
    <w:basedOn w:val="Normal"/>
    <w:link w:val="TitleChar"/>
    <w:qFormat/>
    <w:rsid w:val="009F2DC7"/>
    <w:pPr>
      <w:spacing w:after="0" w:line="240" w:lineRule="auto"/>
      <w:ind w:right="-393"/>
      <w:jc w:val="center"/>
    </w:pPr>
    <w:rPr>
      <w:rFonts w:ascii="CG Times (W1)" w:eastAsia="Times New Roman" w:hAnsi="CG Times (W1)" w:cs="Times New Roman"/>
      <w:b/>
      <w:sz w:val="34"/>
      <w:szCs w:val="20"/>
      <w:u w:val="single"/>
    </w:rPr>
  </w:style>
  <w:style w:type="character" w:customStyle="1" w:styleId="TitleChar">
    <w:name w:val="Title Char"/>
    <w:basedOn w:val="DefaultParagraphFont"/>
    <w:link w:val="Title"/>
    <w:rsid w:val="009F2DC7"/>
    <w:rPr>
      <w:rFonts w:ascii="CG Times (W1)" w:eastAsia="Times New Roman" w:hAnsi="CG Times (W1)" w:cs="Times New Roman"/>
      <w:b/>
      <w:sz w:val="34"/>
      <w:szCs w:val="20"/>
      <w:u w:val="single"/>
    </w:rPr>
  </w:style>
  <w:style w:type="paragraph" w:styleId="TOC1">
    <w:name w:val="toc 1"/>
    <w:basedOn w:val="Normal"/>
    <w:next w:val="Normal"/>
    <w:autoRedefine/>
    <w:uiPriority w:val="39"/>
    <w:rsid w:val="009F2DC7"/>
    <w:pPr>
      <w:numPr>
        <w:numId w:val="20"/>
      </w:numPr>
      <w:tabs>
        <w:tab w:val="left" w:pos="660"/>
        <w:tab w:val="right" w:leader="dot" w:pos="10338"/>
      </w:tabs>
      <w:spacing w:after="100" w:line="240" w:lineRule="auto"/>
      <w:ind w:left="720"/>
    </w:pPr>
    <w:rPr>
      <w:rFonts w:eastAsia="Times New Roman" w:cstheme="minorHAnsi"/>
      <w:sz w:val="24"/>
      <w:szCs w:val="20"/>
    </w:rPr>
  </w:style>
  <w:style w:type="paragraph" w:styleId="TOCHeading">
    <w:name w:val="TOC Heading"/>
    <w:basedOn w:val="Heading1"/>
    <w:next w:val="Normal"/>
    <w:uiPriority w:val="39"/>
    <w:semiHidden/>
    <w:unhideWhenUsed/>
    <w:qFormat/>
    <w:rsid w:val="009F2DC7"/>
    <w:pPr>
      <w:keepLines/>
      <w:spacing w:before="480" w:line="276" w:lineRule="auto"/>
      <w:ind w:left="0" w:right="0"/>
      <w:jc w:val="left"/>
      <w:outlineLvl w:val="9"/>
    </w:pPr>
    <w:rPr>
      <w:rFonts w:asciiTheme="majorHAnsi" w:eastAsiaTheme="majorEastAsia" w:hAnsiTheme="majorHAnsi" w:cstheme="majorBidi"/>
      <w:bCs/>
      <w:i w:val="0"/>
      <w:color w:val="2E74B5" w:themeColor="accent1" w:themeShade="BF"/>
      <w:sz w:val="28"/>
      <w:szCs w:val="28"/>
      <w:lang w:val="en-US" w:eastAsia="ja-JP"/>
    </w:rPr>
  </w:style>
  <w:style w:type="paragraph" w:customStyle="1" w:styleId="Caroline">
    <w:name w:val="Caroline"/>
    <w:basedOn w:val="Normal"/>
    <w:qFormat/>
    <w:rsid w:val="009F2DC7"/>
    <w:pPr>
      <w:widowControl w:val="0"/>
      <w:tabs>
        <w:tab w:val="center" w:pos="3418"/>
      </w:tabs>
      <w:spacing w:after="0" w:line="240" w:lineRule="auto"/>
      <w:ind w:right="387"/>
      <w:jc w:val="center"/>
    </w:pPr>
    <w:rPr>
      <w:rFonts w:ascii="Arial" w:eastAsia="Times New Roman" w:hAnsi="Arial" w:cs="Arial"/>
      <w:b/>
      <w:sz w:val="28"/>
      <w:szCs w:val="28"/>
      <w:u w:val="single"/>
    </w:rPr>
  </w:style>
  <w:style w:type="paragraph" w:customStyle="1" w:styleId="Default">
    <w:name w:val="Default"/>
    <w:rsid w:val="009F2DC7"/>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styleId="Strong">
    <w:name w:val="Strong"/>
    <w:basedOn w:val="DefaultParagraphFont"/>
    <w:uiPriority w:val="22"/>
    <w:qFormat/>
    <w:rsid w:val="009F2DC7"/>
    <w:rPr>
      <w:b/>
      <w:bCs/>
    </w:rPr>
  </w:style>
  <w:style w:type="paragraph" w:styleId="BodyTextIndent3">
    <w:name w:val="Body Text Indent 3"/>
    <w:basedOn w:val="Normal"/>
    <w:link w:val="BodyTextIndent3Char"/>
    <w:semiHidden/>
    <w:unhideWhenUsed/>
    <w:rsid w:val="009F2DC7"/>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9F2DC7"/>
    <w:rPr>
      <w:rFonts w:ascii="Times New Roman" w:eastAsia="Times New Roman" w:hAnsi="Times New Roman" w:cs="Times New Roman"/>
      <w:sz w:val="16"/>
      <w:szCs w:val="16"/>
    </w:rPr>
  </w:style>
  <w:style w:type="paragraph" w:customStyle="1" w:styleId="Schedule">
    <w:name w:val="Schedule"/>
    <w:qFormat/>
    <w:rsid w:val="009F2DC7"/>
    <w:pPr>
      <w:numPr>
        <w:numId w:val="37"/>
      </w:numPr>
      <w:spacing w:before="240" w:after="240" w:line="240" w:lineRule="atLeast"/>
    </w:pPr>
    <w:rPr>
      <w:rFonts w:ascii="Arial" w:eastAsia="Arial Unicode MS" w:hAnsi="Arial" w:cs="Arial"/>
      <w:b/>
      <w:color w:val="000000"/>
      <w:lang w:val="en-US"/>
    </w:rPr>
  </w:style>
  <w:style w:type="paragraph" w:customStyle="1" w:styleId="Part">
    <w:name w:val="Part"/>
    <w:basedOn w:val="Normal"/>
    <w:qFormat/>
    <w:rsid w:val="009F2DC7"/>
    <w:pPr>
      <w:numPr>
        <w:ilvl w:val="1"/>
        <w:numId w:val="37"/>
      </w:numPr>
      <w:spacing w:before="240" w:after="240" w:line="300" w:lineRule="atLeast"/>
    </w:pPr>
    <w:rPr>
      <w:rFonts w:ascii="Arial" w:eastAsia="Arial Unicode MS" w:hAnsi="Arial" w:cs="Arial"/>
      <w:b/>
      <w:color w:val="000000"/>
      <w:szCs w:val="20"/>
    </w:rPr>
  </w:style>
  <w:style w:type="paragraph" w:customStyle="1" w:styleId="ScheduleTitleClause">
    <w:name w:val="Schedule Title Clause"/>
    <w:basedOn w:val="Normal"/>
    <w:rsid w:val="009F2DC7"/>
    <w:pPr>
      <w:keepNext/>
      <w:numPr>
        <w:ilvl w:val="2"/>
        <w:numId w:val="37"/>
      </w:numPr>
      <w:spacing w:before="240" w:after="240" w:line="300" w:lineRule="atLeast"/>
      <w:jc w:val="both"/>
      <w:outlineLvl w:val="0"/>
    </w:pPr>
    <w:rPr>
      <w:rFonts w:ascii="Arial" w:eastAsia="Arial Unicode MS" w:hAnsi="Arial" w:cs="Arial"/>
      <w:b/>
      <w:color w:val="000000"/>
      <w:kern w:val="28"/>
      <w:szCs w:val="20"/>
    </w:rPr>
  </w:style>
  <w:style w:type="paragraph" w:customStyle="1" w:styleId="ScheduleUntitledsubclause1">
    <w:name w:val="Schedule Untitled subclause 1"/>
    <w:basedOn w:val="Normal"/>
    <w:rsid w:val="009F2DC7"/>
    <w:pPr>
      <w:numPr>
        <w:ilvl w:val="3"/>
        <w:numId w:val="37"/>
      </w:numPr>
      <w:spacing w:before="280" w:after="120" w:line="300" w:lineRule="atLeast"/>
      <w:jc w:val="both"/>
      <w:outlineLvl w:val="1"/>
    </w:pPr>
    <w:rPr>
      <w:rFonts w:ascii="Arial" w:eastAsia="Arial Unicode MS" w:hAnsi="Arial" w:cs="Arial"/>
      <w:color w:val="000000"/>
      <w:szCs w:val="20"/>
    </w:rPr>
  </w:style>
  <w:style w:type="paragraph" w:customStyle="1" w:styleId="ScheduleUntitledsubclause2">
    <w:name w:val="Schedule Untitled subclause 2"/>
    <w:basedOn w:val="Normal"/>
    <w:rsid w:val="009F2DC7"/>
    <w:pPr>
      <w:numPr>
        <w:ilvl w:val="4"/>
        <w:numId w:val="37"/>
      </w:numPr>
      <w:spacing w:after="120" w:line="300" w:lineRule="atLeast"/>
      <w:jc w:val="both"/>
      <w:outlineLvl w:val="2"/>
    </w:pPr>
    <w:rPr>
      <w:rFonts w:ascii="Arial" w:eastAsia="Arial Unicode MS" w:hAnsi="Arial" w:cs="Arial"/>
      <w:color w:val="000000"/>
      <w:szCs w:val="20"/>
    </w:rPr>
  </w:style>
  <w:style w:type="paragraph" w:customStyle="1" w:styleId="ScheduleUntitledsubclause3">
    <w:name w:val="Schedule Untitled subclause 3"/>
    <w:basedOn w:val="Normal"/>
    <w:rsid w:val="009F2DC7"/>
    <w:pPr>
      <w:numPr>
        <w:ilvl w:val="5"/>
        <w:numId w:val="37"/>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TitleClause">
    <w:name w:val="Title Clause"/>
    <w:basedOn w:val="Normal"/>
    <w:rsid w:val="00EA72BE"/>
    <w:pPr>
      <w:keepNext/>
      <w:numPr>
        <w:numId w:val="38"/>
      </w:numPr>
      <w:spacing w:before="240" w:after="240" w:line="300" w:lineRule="atLeast"/>
      <w:jc w:val="both"/>
      <w:outlineLvl w:val="0"/>
    </w:pPr>
    <w:rPr>
      <w:rFonts w:ascii="Arial" w:eastAsia="Arial Unicode MS" w:hAnsi="Arial" w:cs="Arial"/>
      <w:b/>
      <w:color w:val="000000"/>
      <w:kern w:val="28"/>
      <w:szCs w:val="20"/>
    </w:rPr>
  </w:style>
  <w:style w:type="paragraph" w:customStyle="1" w:styleId="DefinedTermPara">
    <w:name w:val="Defined Term Para"/>
    <w:basedOn w:val="Normal"/>
    <w:qFormat/>
    <w:rsid w:val="00EA72BE"/>
    <w:pPr>
      <w:numPr>
        <w:numId w:val="39"/>
      </w:numPr>
      <w:spacing w:after="120" w:line="300" w:lineRule="atLeast"/>
      <w:jc w:val="both"/>
    </w:pPr>
    <w:rPr>
      <w:rFonts w:ascii="Arial" w:eastAsia="Arial Unicode MS" w:hAnsi="Arial" w:cs="Arial"/>
      <w:color w:val="000000"/>
      <w:szCs w:val="20"/>
    </w:rPr>
  </w:style>
  <w:style w:type="paragraph" w:customStyle="1" w:styleId="Untitledsubclause1">
    <w:name w:val="Untitled subclause 1"/>
    <w:basedOn w:val="Normal"/>
    <w:rsid w:val="00EA72BE"/>
    <w:pPr>
      <w:numPr>
        <w:ilvl w:val="1"/>
        <w:numId w:val="38"/>
      </w:numPr>
      <w:spacing w:before="280" w:after="120" w:line="300" w:lineRule="atLeast"/>
      <w:jc w:val="both"/>
      <w:outlineLvl w:val="1"/>
    </w:pPr>
    <w:rPr>
      <w:rFonts w:ascii="Arial" w:eastAsia="Arial Unicode MS" w:hAnsi="Arial" w:cs="Arial"/>
      <w:color w:val="000000"/>
      <w:szCs w:val="20"/>
    </w:rPr>
  </w:style>
  <w:style w:type="paragraph" w:customStyle="1" w:styleId="Untitledsubclause2">
    <w:name w:val="Untitled subclause 2"/>
    <w:basedOn w:val="Normal"/>
    <w:rsid w:val="00EA72BE"/>
    <w:pPr>
      <w:numPr>
        <w:ilvl w:val="2"/>
        <w:numId w:val="38"/>
      </w:numPr>
      <w:spacing w:after="120" w:line="300" w:lineRule="atLeast"/>
      <w:jc w:val="both"/>
      <w:outlineLvl w:val="2"/>
    </w:pPr>
    <w:rPr>
      <w:rFonts w:ascii="Arial" w:eastAsia="Arial Unicode MS" w:hAnsi="Arial" w:cs="Arial"/>
      <w:color w:val="000000"/>
      <w:szCs w:val="20"/>
    </w:rPr>
  </w:style>
  <w:style w:type="paragraph" w:customStyle="1" w:styleId="Untitledsubclause3">
    <w:name w:val="Untitled subclause 3"/>
    <w:basedOn w:val="Normal"/>
    <w:rsid w:val="00EA72BE"/>
    <w:pPr>
      <w:numPr>
        <w:ilvl w:val="3"/>
        <w:numId w:val="38"/>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Untitledsubclause4">
    <w:name w:val="Untitled subclause 4"/>
    <w:basedOn w:val="Normal"/>
    <w:rsid w:val="00EA72BE"/>
    <w:pPr>
      <w:numPr>
        <w:ilvl w:val="4"/>
        <w:numId w:val="38"/>
      </w:numPr>
      <w:spacing w:after="120" w:line="300" w:lineRule="atLeast"/>
      <w:jc w:val="both"/>
      <w:outlineLvl w:val="4"/>
    </w:pPr>
    <w:rPr>
      <w:rFonts w:ascii="Arial" w:eastAsia="Arial Unicode MS" w:hAnsi="Arial" w:cs="Arial"/>
      <w:color w:val="000000"/>
      <w:szCs w:val="20"/>
    </w:rPr>
  </w:style>
  <w:style w:type="paragraph" w:customStyle="1" w:styleId="NoNumTitle-Clause">
    <w:name w:val="No Num Title - Clause"/>
    <w:basedOn w:val="TitleClause"/>
    <w:qFormat/>
    <w:rsid w:val="00EA72BE"/>
    <w:pPr>
      <w:numPr>
        <w:numId w:val="0"/>
      </w:numPr>
      <w:ind w:left="720"/>
    </w:pPr>
  </w:style>
  <w:style w:type="character" w:customStyle="1" w:styleId="DefTerm">
    <w:name w:val="DefTerm"/>
    <w:uiPriority w:val="1"/>
    <w:qFormat/>
    <w:rsid w:val="00EA72BE"/>
    <w:rPr>
      <w:rFonts w:ascii="Arial" w:eastAsia="Arial" w:hAnsi="Arial" w:cs="Arial"/>
      <w:b/>
      <w:color w:val="000000"/>
    </w:rPr>
  </w:style>
  <w:style w:type="paragraph" w:customStyle="1" w:styleId="DefinedTermNumber">
    <w:name w:val="Defined Term Number"/>
    <w:basedOn w:val="DefinedTermPara"/>
    <w:qFormat/>
    <w:rsid w:val="00EA72BE"/>
    <w:pPr>
      <w:numPr>
        <w:ilvl w:val="1"/>
      </w:numPr>
    </w:pPr>
  </w:style>
  <w:style w:type="paragraph" w:customStyle="1" w:styleId="NoNumUntitledsubclause1">
    <w:name w:val="No Num Untitled subclause 1"/>
    <w:basedOn w:val="Untitledsubclause1"/>
    <w:qFormat/>
    <w:rsid w:val="00EA72BE"/>
    <w:pPr>
      <w:numPr>
        <w:ilvl w:val="0"/>
        <w:numId w:val="0"/>
      </w:numPr>
      <w:ind w:left="720"/>
    </w:pPr>
  </w:style>
  <w:style w:type="paragraph" w:styleId="TOC2">
    <w:name w:val="toc 2"/>
    <w:basedOn w:val="Normal"/>
    <w:next w:val="Normal"/>
    <w:autoRedefine/>
    <w:uiPriority w:val="39"/>
    <w:unhideWhenUsed/>
    <w:rsid w:val="00646E33"/>
    <w:pPr>
      <w:spacing w:after="100"/>
      <w:ind w:left="220"/>
    </w:pPr>
  </w:style>
  <w:style w:type="paragraph" w:styleId="TOC3">
    <w:name w:val="toc 3"/>
    <w:basedOn w:val="Normal"/>
    <w:next w:val="Normal"/>
    <w:autoRedefine/>
    <w:uiPriority w:val="39"/>
    <w:unhideWhenUsed/>
    <w:rsid w:val="00646E33"/>
    <w:pPr>
      <w:spacing w:after="100"/>
      <w:ind w:left="440"/>
    </w:pPr>
  </w:style>
  <w:style w:type="paragraph" w:styleId="Revision">
    <w:name w:val="Revision"/>
    <w:hidden/>
    <w:uiPriority w:val="99"/>
    <w:semiHidden/>
    <w:rsid w:val="007D5C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oger.Batho@ashford.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liersupport@proacti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ontractSuppliers@proacti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3schools.com/sql/sql_in.asp" TargetMode="External"/><Relationship Id="rId4" Type="http://schemas.openxmlformats.org/officeDocument/2006/relationships/settings" Target="settings.xml"/><Relationship Id="rId9" Type="http://schemas.openxmlformats.org/officeDocument/2006/relationships/hyperlink" Target="https://www.kentbusinessportal.org.uk/" TargetMode="External"/><Relationship Id="rId14" Type="http://schemas.openxmlformats.org/officeDocument/2006/relationships/hyperlink" Target="mailto:Roger.Batho@ashfo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BFBC8-99EE-46AF-BA98-8835078C9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23</Pages>
  <Words>7445</Words>
  <Characters>42443</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Batho</dc:creator>
  <cp:keywords/>
  <dc:description/>
  <cp:lastModifiedBy>Caroline Roberts</cp:lastModifiedBy>
  <cp:revision>14</cp:revision>
  <dcterms:created xsi:type="dcterms:W3CDTF">2021-10-08T13:01:00Z</dcterms:created>
  <dcterms:modified xsi:type="dcterms:W3CDTF">2021-10-08T14:48:00Z</dcterms:modified>
</cp:coreProperties>
</file>