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94666" w14:textId="77777777" w:rsidR="008D336E" w:rsidRPr="008D336E" w:rsidRDefault="008D336E" w:rsidP="009A239B">
      <w:pPr>
        <w:tabs>
          <w:tab w:val="left" w:pos="851"/>
        </w:tabs>
        <w:ind w:left="567" w:hanging="567"/>
        <w:jc w:val="both"/>
        <w:rPr>
          <w:b/>
        </w:rPr>
      </w:pPr>
    </w:p>
    <w:p w14:paraId="4DDE8428" w14:textId="77777777" w:rsidR="008D336E" w:rsidRDefault="008D336E" w:rsidP="008D336E">
      <w:r>
        <w:rPr>
          <w:noProof/>
          <w:lang w:eastAsia="en-GB"/>
        </w:rPr>
        <w:drawing>
          <wp:anchor distT="0" distB="0" distL="114300" distR="114300" simplePos="0" relativeHeight="251748352" behindDoc="1" locked="0" layoutInCell="1" allowOverlap="1" wp14:anchorId="743EBB75" wp14:editId="25AA6D85">
            <wp:simplePos x="0" y="0"/>
            <wp:positionH relativeFrom="margin">
              <wp:posOffset>2008505</wp:posOffset>
            </wp:positionH>
            <wp:positionV relativeFrom="margin">
              <wp:posOffset>422910</wp:posOffset>
            </wp:positionV>
            <wp:extent cx="1515745" cy="2009775"/>
            <wp:effectExtent l="0" t="0" r="8255" b="9525"/>
            <wp:wrapSquare wrapText="right"/>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5745"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0C8D9" w14:textId="77777777" w:rsidR="008D336E" w:rsidRDefault="008D336E" w:rsidP="008D336E"/>
    <w:p w14:paraId="23A61044" w14:textId="77777777" w:rsidR="008D336E" w:rsidRDefault="008D336E" w:rsidP="008D336E"/>
    <w:p w14:paraId="34CAB5AE" w14:textId="77777777" w:rsidR="008D336E" w:rsidRDefault="008D336E" w:rsidP="008D336E"/>
    <w:p w14:paraId="5FA897CB" w14:textId="77777777" w:rsidR="008D336E" w:rsidRDefault="008D336E" w:rsidP="008D336E"/>
    <w:p w14:paraId="61D440CD" w14:textId="77777777" w:rsidR="008D336E" w:rsidRDefault="008D336E" w:rsidP="008D336E"/>
    <w:p w14:paraId="26C6F48E" w14:textId="77777777" w:rsidR="008D336E" w:rsidRDefault="008D336E" w:rsidP="008D336E"/>
    <w:p w14:paraId="39A0BDA2" w14:textId="77777777" w:rsidR="008D336E" w:rsidRPr="00C955AC" w:rsidRDefault="008D336E" w:rsidP="008D336E">
      <w:pPr>
        <w:rPr>
          <w:rFonts w:ascii="Arial" w:hAnsi="Arial" w:cs="Arial"/>
          <w:b/>
          <w:sz w:val="40"/>
          <w:szCs w:val="40"/>
          <w:shd w:val="clear" w:color="auto" w:fill="FFC000"/>
          <w:lang w:eastAsia="en-GB"/>
        </w:rPr>
      </w:pPr>
      <w:r w:rsidRPr="00C955AC">
        <w:rPr>
          <w:rFonts w:ascii="Arial" w:hAnsi="Arial" w:cs="Arial"/>
          <w:b/>
          <w:sz w:val="40"/>
          <w:szCs w:val="40"/>
          <w:shd w:val="clear" w:color="auto" w:fill="FFC000"/>
          <w:lang w:eastAsia="en-GB"/>
        </w:rPr>
        <w:t>SOFT MARKET TESTING QUESTIONNAIRE</w:t>
      </w:r>
    </w:p>
    <w:p w14:paraId="6697C5B8" w14:textId="1999D42B" w:rsidR="008D336E" w:rsidRDefault="008D336E" w:rsidP="008D336E">
      <w:pPr>
        <w:jc w:val="center"/>
        <w:rPr>
          <w:rFonts w:ascii="Arial" w:hAnsi="Arial" w:cs="Arial"/>
          <w:b/>
          <w:sz w:val="28"/>
        </w:rPr>
      </w:pPr>
      <w:r w:rsidRPr="00F17978">
        <w:rPr>
          <w:rFonts w:ascii="Arial" w:hAnsi="Arial" w:cs="Arial"/>
          <w:b/>
          <w:sz w:val="28"/>
        </w:rPr>
        <w:t>Leicester City Council</w:t>
      </w:r>
      <w:r w:rsidR="00183317">
        <w:rPr>
          <w:rFonts w:ascii="Arial" w:hAnsi="Arial" w:cs="Arial"/>
          <w:b/>
          <w:sz w:val="28"/>
        </w:rPr>
        <w:t xml:space="preserve"> </w:t>
      </w:r>
    </w:p>
    <w:p w14:paraId="678903D3" w14:textId="77777777" w:rsidR="008D336E" w:rsidRDefault="008D336E" w:rsidP="008D336E">
      <w:pPr>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8D336E" w:rsidRPr="00DA1F42" w14:paraId="46CCD94F" w14:textId="77777777" w:rsidTr="00206F16">
        <w:trPr>
          <w:trHeight w:val="427"/>
        </w:trPr>
        <w:tc>
          <w:tcPr>
            <w:tcW w:w="8789" w:type="dxa"/>
            <w:shd w:val="clear" w:color="auto" w:fill="0F243E"/>
            <w:vAlign w:val="center"/>
          </w:tcPr>
          <w:p w14:paraId="0E64A9A5" w14:textId="77777777" w:rsidR="008D336E" w:rsidRPr="00DA1F42" w:rsidRDefault="008D336E" w:rsidP="002935DA">
            <w:pPr>
              <w:jc w:val="center"/>
              <w:rPr>
                <w:rFonts w:ascii="Arial" w:hAnsi="Arial" w:cs="Arial"/>
                <w:b/>
                <w:lang w:eastAsia="en-GB"/>
              </w:rPr>
            </w:pPr>
            <w:r w:rsidRPr="00DA1F42">
              <w:rPr>
                <w:rFonts w:ascii="Arial" w:hAnsi="Arial" w:cs="Arial"/>
                <w:b/>
                <w:lang w:eastAsia="en-GB"/>
              </w:rPr>
              <w:t>PROJECT</w:t>
            </w:r>
          </w:p>
        </w:tc>
      </w:tr>
      <w:tr w:rsidR="008D336E" w:rsidRPr="00DA1F42" w14:paraId="5A21CFD3" w14:textId="77777777" w:rsidTr="00206F16">
        <w:trPr>
          <w:trHeight w:val="347"/>
        </w:trPr>
        <w:tc>
          <w:tcPr>
            <w:tcW w:w="8789" w:type="dxa"/>
            <w:shd w:val="clear" w:color="auto" w:fill="auto"/>
            <w:vAlign w:val="center"/>
          </w:tcPr>
          <w:p w14:paraId="3BB998A5" w14:textId="0BEB6F67" w:rsidR="008D336E" w:rsidRPr="00FB04BC" w:rsidRDefault="006E7FB8" w:rsidP="006313A8">
            <w:pPr>
              <w:spacing w:before="120" w:after="120"/>
              <w:jc w:val="center"/>
              <w:rPr>
                <w:rFonts w:ascii="Arial" w:hAnsi="Arial" w:cs="Arial"/>
                <w:b/>
                <w:szCs w:val="24"/>
                <w:lang w:eastAsia="en-GB"/>
              </w:rPr>
            </w:pPr>
            <w:r w:rsidRPr="006E7FB8">
              <w:rPr>
                <w:rFonts w:ascii="Arial" w:hAnsi="Arial" w:cs="Arial"/>
                <w:b/>
                <w:szCs w:val="24"/>
                <w:lang w:eastAsia="en-GB"/>
              </w:rPr>
              <w:t>Integrated Sexual Health Services</w:t>
            </w:r>
          </w:p>
        </w:tc>
      </w:tr>
    </w:tbl>
    <w:p w14:paraId="5E2EC258" w14:textId="77777777" w:rsidR="008D336E" w:rsidRPr="000B2742" w:rsidRDefault="008D336E" w:rsidP="008D336E">
      <w:pPr>
        <w:rPr>
          <w:vanish/>
        </w:rPr>
      </w:pPr>
    </w:p>
    <w:tbl>
      <w:tblPr>
        <w:tblpPr w:leftFromText="180" w:rightFromText="180" w:vertAnchor="text" w:horzAnchor="margin" w:tblpY="36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8D336E" w:rsidRPr="00C955AC" w14:paraId="2FCE9A1C" w14:textId="77777777" w:rsidTr="00206F16">
        <w:trPr>
          <w:trHeight w:val="340"/>
        </w:trPr>
        <w:tc>
          <w:tcPr>
            <w:tcW w:w="8789" w:type="dxa"/>
            <w:vAlign w:val="center"/>
          </w:tcPr>
          <w:p w14:paraId="42E28B00" w14:textId="77777777" w:rsidR="008D336E" w:rsidRDefault="008D336E" w:rsidP="00206F16">
            <w:pPr>
              <w:pStyle w:val="Footer"/>
              <w:jc w:val="center"/>
              <w:rPr>
                <w:rFonts w:ascii="Arial" w:hAnsi="Arial" w:cs="Arial"/>
                <w:b/>
              </w:rPr>
            </w:pPr>
          </w:p>
          <w:p w14:paraId="07FB6176" w14:textId="77777777" w:rsidR="008D336E" w:rsidRPr="00C955AC" w:rsidRDefault="008D336E" w:rsidP="00206F16">
            <w:pPr>
              <w:pStyle w:val="Footer"/>
              <w:jc w:val="center"/>
              <w:rPr>
                <w:rFonts w:ascii="Arial" w:hAnsi="Arial" w:cs="Arial"/>
                <w:b/>
              </w:rPr>
            </w:pPr>
            <w:r w:rsidRPr="00C955AC">
              <w:rPr>
                <w:rFonts w:ascii="Arial" w:hAnsi="Arial" w:cs="Arial"/>
                <w:b/>
              </w:rPr>
              <w:t>This document should be completed and returned in accordance with the Guidance for Providers</w:t>
            </w:r>
          </w:p>
          <w:p w14:paraId="51D692E7" w14:textId="77777777" w:rsidR="008D336E" w:rsidRPr="00C955AC" w:rsidRDefault="008D336E" w:rsidP="00206F16">
            <w:pPr>
              <w:pStyle w:val="Footer"/>
              <w:rPr>
                <w:rFonts w:ascii="Arial" w:hAnsi="Arial" w:cs="Arial"/>
              </w:rPr>
            </w:pPr>
          </w:p>
        </w:tc>
      </w:tr>
      <w:tr w:rsidR="008D336E" w:rsidRPr="00C955AC" w14:paraId="411E8888" w14:textId="77777777" w:rsidTr="00206F16">
        <w:trPr>
          <w:trHeight w:val="340"/>
        </w:trPr>
        <w:tc>
          <w:tcPr>
            <w:tcW w:w="8789" w:type="dxa"/>
            <w:vAlign w:val="center"/>
          </w:tcPr>
          <w:p w14:paraId="23FAF71F" w14:textId="77777777" w:rsidR="008D336E" w:rsidRDefault="008D336E" w:rsidP="00206F16">
            <w:pPr>
              <w:pStyle w:val="Footer"/>
              <w:rPr>
                <w:rFonts w:ascii="Arial" w:hAnsi="Arial" w:cs="Arial"/>
                <w:b/>
                <w:lang w:val="en"/>
              </w:rPr>
            </w:pPr>
          </w:p>
          <w:p w14:paraId="6DE716A8" w14:textId="669C48A5" w:rsidR="008D336E" w:rsidRDefault="008D336E" w:rsidP="00206F16">
            <w:pPr>
              <w:pStyle w:val="Footer"/>
              <w:jc w:val="center"/>
              <w:rPr>
                <w:rFonts w:ascii="Arial" w:hAnsi="Arial" w:cs="Arial"/>
                <w:b/>
                <w:lang w:val="en"/>
              </w:rPr>
            </w:pPr>
            <w:r w:rsidRPr="00490AC2">
              <w:rPr>
                <w:rFonts w:ascii="Arial" w:hAnsi="Arial" w:cs="Arial"/>
                <w:b/>
                <w:lang w:val="en"/>
              </w:rPr>
              <w:t>This completed questionnaire must be returned electronically by email</w:t>
            </w:r>
          </w:p>
          <w:p w14:paraId="149BBF3B" w14:textId="77777777" w:rsidR="00497734" w:rsidRDefault="00497734" w:rsidP="00206F16">
            <w:pPr>
              <w:pStyle w:val="Footer"/>
              <w:jc w:val="center"/>
              <w:rPr>
                <w:rFonts w:ascii="Arial" w:hAnsi="Arial" w:cs="Arial"/>
                <w:b/>
                <w:lang w:val="en"/>
              </w:rPr>
            </w:pPr>
          </w:p>
          <w:p w14:paraId="555D264A" w14:textId="3603F361" w:rsidR="008D336E" w:rsidRDefault="006E7FB8" w:rsidP="00206F16">
            <w:pPr>
              <w:pStyle w:val="Footer"/>
              <w:jc w:val="center"/>
              <w:rPr>
                <w:rFonts w:ascii="Arial" w:hAnsi="Arial" w:cs="Arial"/>
                <w:b/>
                <w:lang w:val="en"/>
              </w:rPr>
            </w:pPr>
            <w:r w:rsidRPr="006E7FB8">
              <w:rPr>
                <w:rFonts w:ascii="Arial" w:hAnsi="Arial" w:cs="Arial"/>
                <w:b/>
                <w:color w:val="FF0000"/>
                <w:lang w:val="en"/>
              </w:rPr>
              <w:t xml:space="preserve">before or no later than 14:00 hours on 31 January 2023 </w:t>
            </w:r>
            <w:r w:rsidR="008D336E" w:rsidRPr="00490AC2">
              <w:rPr>
                <w:rFonts w:ascii="Arial" w:hAnsi="Arial" w:cs="Arial"/>
                <w:b/>
                <w:lang w:val="en"/>
              </w:rPr>
              <w:t>to</w:t>
            </w:r>
            <w:r w:rsidR="008C6EE4">
              <w:rPr>
                <w:rFonts w:ascii="Arial" w:hAnsi="Arial" w:cs="Arial"/>
                <w:b/>
                <w:lang w:val="en"/>
              </w:rPr>
              <w:t xml:space="preserve"> the email address</w:t>
            </w:r>
          </w:p>
          <w:p w14:paraId="509CABE0" w14:textId="77777777" w:rsidR="00497734" w:rsidRPr="00490AC2" w:rsidRDefault="00497734" w:rsidP="00206F16">
            <w:pPr>
              <w:pStyle w:val="Footer"/>
              <w:jc w:val="center"/>
              <w:rPr>
                <w:rFonts w:ascii="Arial" w:hAnsi="Arial" w:cs="Arial"/>
                <w:b/>
                <w:lang w:val="en"/>
              </w:rPr>
            </w:pPr>
          </w:p>
          <w:p w14:paraId="7192B714" w14:textId="257A8FD6" w:rsidR="008D336E" w:rsidRDefault="00497734" w:rsidP="00206F16">
            <w:pPr>
              <w:pStyle w:val="Footer"/>
              <w:jc w:val="center"/>
              <w:rPr>
                <w:rFonts w:ascii="Arial" w:hAnsi="Arial" w:cs="Arial"/>
                <w:b/>
                <w:lang w:val="en"/>
              </w:rPr>
            </w:pPr>
            <w:hyperlink r:id="rId9" w:history="1">
              <w:r w:rsidR="000640F5" w:rsidRPr="00DC5E4F">
                <w:rPr>
                  <w:rStyle w:val="Hyperlink"/>
                  <w:rFonts w:ascii="Arial" w:hAnsi="Arial" w:cs="Arial"/>
                  <w:b/>
                  <w:lang w:val="en"/>
                </w:rPr>
                <w:t>procurement-asc@leicester.gov.uk</w:t>
              </w:r>
            </w:hyperlink>
            <w:r w:rsidR="000640F5">
              <w:rPr>
                <w:rFonts w:ascii="Arial" w:hAnsi="Arial" w:cs="Arial"/>
                <w:b/>
                <w:lang w:val="en"/>
              </w:rPr>
              <w:t xml:space="preserve"> </w:t>
            </w:r>
          </w:p>
          <w:p w14:paraId="69ECC7F3" w14:textId="77777777" w:rsidR="00497734" w:rsidRPr="00490AC2" w:rsidRDefault="00497734" w:rsidP="00206F16">
            <w:pPr>
              <w:pStyle w:val="Footer"/>
              <w:jc w:val="center"/>
              <w:rPr>
                <w:rFonts w:ascii="Arial" w:hAnsi="Arial" w:cs="Arial"/>
                <w:b/>
                <w:lang w:val="en"/>
              </w:rPr>
            </w:pPr>
          </w:p>
          <w:p w14:paraId="24865E12" w14:textId="7D3DA8F7" w:rsidR="008D336E" w:rsidRPr="00490AC2" w:rsidRDefault="008D336E" w:rsidP="00206F16">
            <w:pPr>
              <w:pStyle w:val="Footer"/>
              <w:jc w:val="center"/>
              <w:rPr>
                <w:rFonts w:ascii="Arial" w:hAnsi="Arial" w:cs="Arial"/>
                <w:b/>
                <w:lang w:val="en"/>
              </w:rPr>
            </w:pPr>
            <w:r w:rsidRPr="00490AC2">
              <w:rPr>
                <w:rFonts w:ascii="Arial" w:hAnsi="Arial" w:cs="Arial"/>
                <w:b/>
                <w:lang w:val="en"/>
              </w:rPr>
              <w:t xml:space="preserve">with the subject heading: </w:t>
            </w:r>
            <w:bookmarkStart w:id="0" w:name="_Hlk87942750"/>
            <w:r w:rsidRPr="00490AC2">
              <w:rPr>
                <w:rFonts w:ascii="Arial" w:hAnsi="Arial" w:cs="Arial"/>
                <w:b/>
                <w:lang w:val="en"/>
              </w:rPr>
              <w:t>‘</w:t>
            </w:r>
            <w:r w:rsidR="006E7FB8" w:rsidRPr="006E7FB8">
              <w:rPr>
                <w:rFonts w:ascii="Arial" w:hAnsi="Arial" w:cs="Arial"/>
                <w:b/>
                <w:lang w:val="en"/>
              </w:rPr>
              <w:t>Completed SMT Q – LCC ISHS</w:t>
            </w:r>
            <w:bookmarkEnd w:id="0"/>
          </w:p>
          <w:p w14:paraId="51D3B048" w14:textId="77777777" w:rsidR="008D336E" w:rsidRPr="00C955AC" w:rsidRDefault="008D336E" w:rsidP="00206F16">
            <w:pPr>
              <w:pStyle w:val="Footer"/>
              <w:rPr>
                <w:rFonts w:ascii="Arial" w:hAnsi="Arial" w:cs="Arial"/>
                <w:b/>
              </w:rPr>
            </w:pPr>
          </w:p>
        </w:tc>
      </w:tr>
      <w:tr w:rsidR="008D336E" w:rsidRPr="00C955AC" w14:paraId="68289441" w14:textId="77777777" w:rsidTr="00206F16">
        <w:trPr>
          <w:trHeight w:val="340"/>
        </w:trPr>
        <w:tc>
          <w:tcPr>
            <w:tcW w:w="8789" w:type="dxa"/>
            <w:vAlign w:val="center"/>
          </w:tcPr>
          <w:p w14:paraId="4B68A318" w14:textId="77777777" w:rsidR="008D336E" w:rsidRDefault="008D336E" w:rsidP="00206F16">
            <w:pPr>
              <w:pStyle w:val="Footer"/>
              <w:rPr>
                <w:rFonts w:ascii="Arial" w:hAnsi="Arial" w:cs="Arial"/>
                <w:b/>
                <w:lang w:val="en"/>
              </w:rPr>
            </w:pPr>
          </w:p>
          <w:p w14:paraId="0845B9D2" w14:textId="77777777" w:rsidR="008D336E" w:rsidRPr="005C5D30" w:rsidRDefault="008D336E" w:rsidP="00206F16">
            <w:pPr>
              <w:pStyle w:val="Footer"/>
              <w:jc w:val="center"/>
              <w:rPr>
                <w:rFonts w:ascii="Arial" w:hAnsi="Arial" w:cs="Arial"/>
                <w:lang w:val="en"/>
              </w:rPr>
            </w:pPr>
            <w:r w:rsidRPr="005C5D30">
              <w:rPr>
                <w:rFonts w:ascii="Arial" w:hAnsi="Arial" w:cs="Arial"/>
                <w:lang w:val="en"/>
              </w:rPr>
              <w:t>Officer involved</w:t>
            </w:r>
          </w:p>
          <w:p w14:paraId="4440332A" w14:textId="77777777" w:rsidR="006E7FB8" w:rsidRPr="006E7FB8" w:rsidRDefault="006E7FB8" w:rsidP="006E7FB8">
            <w:pPr>
              <w:pStyle w:val="Footer"/>
              <w:jc w:val="center"/>
              <w:rPr>
                <w:rFonts w:ascii="Arial" w:hAnsi="Arial" w:cs="Arial"/>
                <w:b/>
                <w:lang w:val="en"/>
              </w:rPr>
            </w:pPr>
            <w:r w:rsidRPr="006E7FB8">
              <w:rPr>
                <w:rFonts w:ascii="Arial" w:hAnsi="Arial" w:cs="Arial"/>
                <w:b/>
                <w:lang w:val="en"/>
              </w:rPr>
              <w:t>Yatish Shah, Service Manager Procurement</w:t>
            </w:r>
          </w:p>
          <w:p w14:paraId="6625EFED" w14:textId="6DF7B709" w:rsidR="003B7890" w:rsidRPr="003B7890" w:rsidRDefault="006E7FB8" w:rsidP="006E7FB8">
            <w:pPr>
              <w:pStyle w:val="Footer"/>
              <w:jc w:val="center"/>
              <w:rPr>
                <w:rFonts w:ascii="Arial" w:hAnsi="Arial" w:cs="Arial"/>
                <w:b/>
                <w:lang w:val="en"/>
              </w:rPr>
            </w:pPr>
            <w:r w:rsidRPr="006E7FB8">
              <w:rPr>
                <w:rFonts w:ascii="Arial" w:hAnsi="Arial" w:cs="Arial"/>
                <w:b/>
                <w:lang w:val="en"/>
              </w:rPr>
              <w:t>Leicester City Council</w:t>
            </w:r>
          </w:p>
          <w:p w14:paraId="64356B8A" w14:textId="77777777" w:rsidR="003B7890" w:rsidRDefault="003B7890" w:rsidP="00206F16">
            <w:pPr>
              <w:pStyle w:val="Footer"/>
              <w:jc w:val="center"/>
              <w:rPr>
                <w:rFonts w:ascii="Arial" w:hAnsi="Arial" w:cs="Arial"/>
                <w:b/>
                <w:lang w:val="en"/>
              </w:rPr>
            </w:pPr>
          </w:p>
          <w:p w14:paraId="2C8E3F8B" w14:textId="77777777" w:rsidR="008D336E" w:rsidRDefault="008D336E" w:rsidP="00206F16">
            <w:pPr>
              <w:pStyle w:val="Footer"/>
              <w:rPr>
                <w:rFonts w:ascii="Arial" w:hAnsi="Arial" w:cs="Arial"/>
                <w:b/>
                <w:lang w:val="en"/>
              </w:rPr>
            </w:pPr>
          </w:p>
        </w:tc>
      </w:tr>
    </w:tbl>
    <w:p w14:paraId="77CC7CDE" w14:textId="77777777" w:rsidR="008D336E" w:rsidRDefault="008D336E" w:rsidP="008D336E">
      <w:pPr>
        <w:tabs>
          <w:tab w:val="left" w:pos="3180"/>
        </w:tabs>
        <w:jc w:val="center"/>
        <w:rPr>
          <w:rFonts w:ascii="Arial" w:hAnsi="Arial" w:cs="Arial"/>
          <w:b/>
          <w:sz w:val="28"/>
          <w:lang w:eastAsia="en-GB"/>
        </w:rPr>
      </w:pPr>
    </w:p>
    <w:p w14:paraId="7ADF4921" w14:textId="53A85E7C" w:rsidR="008D336E" w:rsidRPr="00C955AC" w:rsidRDefault="006E7FB8" w:rsidP="008D336E">
      <w:pPr>
        <w:tabs>
          <w:tab w:val="left" w:pos="3180"/>
        </w:tabs>
        <w:jc w:val="center"/>
        <w:rPr>
          <w:rFonts w:ascii="Arial" w:hAnsi="Arial" w:cs="Arial"/>
          <w:b/>
          <w:sz w:val="28"/>
          <w:lang w:eastAsia="en-GB"/>
        </w:rPr>
      </w:pPr>
      <w:r w:rsidRPr="006E7FB8">
        <w:rPr>
          <w:rFonts w:ascii="Arial" w:hAnsi="Arial" w:cs="Arial"/>
          <w:b/>
          <w:sz w:val="28"/>
          <w:lang w:eastAsia="en-GB"/>
        </w:rPr>
        <w:t>11/01/2023</w:t>
      </w:r>
    </w:p>
    <w:p w14:paraId="63057A30" w14:textId="77777777" w:rsidR="008D336E" w:rsidRDefault="008D336E" w:rsidP="008D336E">
      <w:pPr>
        <w:rPr>
          <w:rFonts w:ascii="Gill Sans" w:hAnsi="Gill Sans"/>
          <w:b/>
        </w:rPr>
      </w:pPr>
    </w:p>
    <w:p w14:paraId="642D5F5F" w14:textId="77777777" w:rsidR="008D336E" w:rsidRPr="00C3548C" w:rsidRDefault="008D336E" w:rsidP="008D336E">
      <w:pPr>
        <w:rPr>
          <w:rFonts w:ascii="Gill Sans" w:hAnsi="Gill Sans"/>
          <w:b/>
        </w:rPr>
        <w:sectPr w:rsidR="008D336E" w:rsidRPr="00C3548C" w:rsidSect="00DC20AE">
          <w:footerReference w:type="even" r:id="rId10"/>
          <w:footerReference w:type="default" r:id="rId11"/>
          <w:headerReference w:type="first" r:id="rId12"/>
          <w:footerReference w:type="first" r:id="rId13"/>
          <w:endnotePr>
            <w:numFmt w:val="decimal"/>
          </w:endnotePr>
          <w:pgSz w:w="11905" w:h="16837" w:code="9"/>
          <w:pgMar w:top="720" w:right="1440" w:bottom="1440" w:left="1440" w:header="480" w:footer="1440" w:gutter="0"/>
          <w:pgNumType w:start="1"/>
          <w:cols w:space="720"/>
          <w:noEndnote/>
        </w:sectPr>
      </w:pPr>
    </w:p>
    <w:p w14:paraId="3BB0BAD8" w14:textId="77777777" w:rsidR="008D336E" w:rsidRDefault="008D336E" w:rsidP="008D336E">
      <w:pPr>
        <w:pStyle w:val="TOCHeading"/>
        <w:ind w:left="709" w:hanging="709"/>
        <w:rPr>
          <w:rFonts w:ascii="Arial" w:hAnsi="Arial" w:cs="Arial"/>
          <w:sz w:val="24"/>
        </w:rPr>
      </w:pPr>
      <w:r w:rsidRPr="002122D9">
        <w:rPr>
          <w:rFonts w:ascii="Arial" w:hAnsi="Arial" w:cs="Arial"/>
          <w:sz w:val="24"/>
        </w:rPr>
        <w:lastRenderedPageBreak/>
        <w:t>Contents</w:t>
      </w:r>
    </w:p>
    <w:p w14:paraId="05FCC990" w14:textId="77777777" w:rsidR="008D336E" w:rsidRPr="00B20413" w:rsidRDefault="008D336E" w:rsidP="00183317">
      <w:pPr>
        <w:numPr>
          <w:ilvl w:val="0"/>
          <w:numId w:val="2"/>
        </w:numPr>
        <w:spacing w:after="0" w:line="480" w:lineRule="auto"/>
        <w:ind w:left="357" w:hanging="357"/>
        <w:jc w:val="both"/>
        <w:rPr>
          <w:rFonts w:ascii="Arial" w:hAnsi="Arial" w:cs="Arial"/>
          <w:lang w:eastAsia="ja-JP"/>
        </w:rPr>
      </w:pPr>
      <w:r w:rsidRPr="00B20413">
        <w:rPr>
          <w:rFonts w:ascii="Arial" w:hAnsi="Arial" w:cs="Arial"/>
          <w:lang w:eastAsia="ja-JP"/>
        </w:rPr>
        <w:t>Introduction</w:t>
      </w:r>
    </w:p>
    <w:p w14:paraId="4DCD4BAA" w14:textId="77777777" w:rsidR="008D336E" w:rsidRPr="00B20413" w:rsidRDefault="008D336E" w:rsidP="00183317">
      <w:pPr>
        <w:numPr>
          <w:ilvl w:val="0"/>
          <w:numId w:val="2"/>
        </w:numPr>
        <w:spacing w:after="0" w:line="480" w:lineRule="auto"/>
        <w:ind w:left="357" w:hanging="357"/>
        <w:jc w:val="both"/>
        <w:rPr>
          <w:rFonts w:ascii="Arial" w:hAnsi="Arial" w:cs="Arial"/>
          <w:lang w:eastAsia="ja-JP"/>
        </w:rPr>
      </w:pPr>
      <w:r w:rsidRPr="00B20413">
        <w:rPr>
          <w:rFonts w:ascii="Arial" w:hAnsi="Arial" w:cs="Arial"/>
          <w:lang w:eastAsia="ja-JP"/>
        </w:rPr>
        <w:t>Guidance for providers</w:t>
      </w:r>
    </w:p>
    <w:p w14:paraId="57DC94FE" w14:textId="77777777" w:rsidR="008D336E" w:rsidRPr="00B20413" w:rsidRDefault="008D336E" w:rsidP="00183317">
      <w:pPr>
        <w:numPr>
          <w:ilvl w:val="0"/>
          <w:numId w:val="2"/>
        </w:numPr>
        <w:spacing w:after="0" w:line="480" w:lineRule="auto"/>
        <w:ind w:left="357" w:hanging="357"/>
        <w:jc w:val="both"/>
        <w:rPr>
          <w:rFonts w:ascii="Arial" w:hAnsi="Arial" w:cs="Arial"/>
          <w:lang w:eastAsia="ja-JP"/>
        </w:rPr>
      </w:pPr>
      <w:r w:rsidRPr="00B20413">
        <w:rPr>
          <w:rFonts w:ascii="Arial" w:hAnsi="Arial" w:cs="Arial"/>
          <w:lang w:eastAsia="ja-JP"/>
        </w:rPr>
        <w:t>Confidentiality and Freedom of Information</w:t>
      </w:r>
    </w:p>
    <w:p w14:paraId="444CC51E" w14:textId="77777777" w:rsidR="008D336E" w:rsidRPr="00B20413" w:rsidRDefault="008D336E" w:rsidP="00183317">
      <w:pPr>
        <w:numPr>
          <w:ilvl w:val="0"/>
          <w:numId w:val="2"/>
        </w:numPr>
        <w:spacing w:after="0" w:line="480" w:lineRule="auto"/>
        <w:ind w:left="357" w:hanging="357"/>
        <w:jc w:val="both"/>
        <w:rPr>
          <w:rFonts w:ascii="Arial" w:hAnsi="Arial" w:cs="Arial"/>
          <w:lang w:eastAsia="ja-JP"/>
        </w:rPr>
      </w:pPr>
      <w:r w:rsidRPr="00B20413">
        <w:rPr>
          <w:rFonts w:ascii="Arial" w:hAnsi="Arial" w:cs="Arial"/>
          <w:lang w:eastAsia="ja-JP"/>
        </w:rPr>
        <w:t>Soft Market Testing Questionnaire</w:t>
      </w:r>
    </w:p>
    <w:p w14:paraId="5032D881" w14:textId="77777777" w:rsidR="008D336E" w:rsidRPr="00B20413" w:rsidRDefault="008D336E" w:rsidP="00183317">
      <w:pPr>
        <w:numPr>
          <w:ilvl w:val="0"/>
          <w:numId w:val="2"/>
        </w:numPr>
        <w:spacing w:after="0" w:line="480" w:lineRule="auto"/>
        <w:ind w:left="357" w:hanging="357"/>
        <w:jc w:val="both"/>
        <w:rPr>
          <w:rFonts w:ascii="Arial" w:hAnsi="Arial" w:cs="Arial"/>
          <w:lang w:eastAsia="ja-JP"/>
        </w:rPr>
      </w:pPr>
      <w:r w:rsidRPr="00B20413">
        <w:rPr>
          <w:rFonts w:ascii="Arial" w:hAnsi="Arial" w:cs="Arial"/>
          <w:lang w:eastAsia="ja-JP"/>
        </w:rPr>
        <w:t>Undertaking by the provider</w:t>
      </w:r>
    </w:p>
    <w:p w14:paraId="49A8A714" w14:textId="77777777" w:rsidR="008D336E" w:rsidRPr="00B20413" w:rsidRDefault="008D336E" w:rsidP="008D336E">
      <w:pPr>
        <w:rPr>
          <w:lang w:eastAsia="ja-JP"/>
        </w:rPr>
      </w:pPr>
    </w:p>
    <w:p w14:paraId="661E786A" w14:textId="77777777" w:rsidR="008D336E" w:rsidRDefault="008D336E" w:rsidP="008D336E"/>
    <w:p w14:paraId="39FE65A8" w14:textId="77777777" w:rsidR="008D336E" w:rsidRPr="00C3548C" w:rsidRDefault="008D336E" w:rsidP="008D336E">
      <w:pPr>
        <w:pStyle w:val="Title"/>
        <w:jc w:val="left"/>
        <w:rPr>
          <w:rFonts w:ascii="Gill Sans" w:hAnsi="Gill Sans"/>
          <w:b w:val="0"/>
          <w:bCs w:val="0"/>
          <w:u w:val="none"/>
        </w:rPr>
      </w:pPr>
    </w:p>
    <w:p w14:paraId="6F8EAE21" w14:textId="77777777" w:rsidR="008D336E" w:rsidRPr="00C3548C" w:rsidRDefault="008D336E" w:rsidP="008D336E">
      <w:pPr>
        <w:pStyle w:val="Title"/>
        <w:jc w:val="left"/>
        <w:rPr>
          <w:rFonts w:ascii="Gill Sans" w:hAnsi="Gill Sans"/>
          <w:b w:val="0"/>
          <w:bCs w:val="0"/>
          <w:u w:val="none"/>
        </w:rPr>
      </w:pPr>
    </w:p>
    <w:p w14:paraId="4FBB087F" w14:textId="77777777" w:rsidR="008D336E" w:rsidRPr="00C3548C" w:rsidRDefault="008D336E" w:rsidP="008D336E">
      <w:pPr>
        <w:pStyle w:val="Title"/>
        <w:jc w:val="left"/>
        <w:rPr>
          <w:rFonts w:ascii="Gill Sans" w:hAnsi="Gill Sans"/>
          <w:b w:val="0"/>
          <w:bCs w:val="0"/>
          <w:u w:val="none"/>
        </w:rPr>
      </w:pPr>
    </w:p>
    <w:p w14:paraId="5541C82D" w14:textId="77777777" w:rsidR="008D336E" w:rsidRPr="00FB04BC" w:rsidRDefault="008D336E" w:rsidP="00183317">
      <w:pPr>
        <w:pStyle w:val="Title"/>
        <w:numPr>
          <w:ilvl w:val="0"/>
          <w:numId w:val="1"/>
        </w:numPr>
        <w:spacing w:line="240" w:lineRule="auto"/>
        <w:ind w:left="426"/>
        <w:jc w:val="both"/>
        <w:rPr>
          <w:b w:val="0"/>
          <w:szCs w:val="24"/>
        </w:rPr>
      </w:pPr>
      <w:r>
        <w:rPr>
          <w:rFonts w:ascii="Gill Sans" w:hAnsi="Gill Sans"/>
        </w:rPr>
        <w:br w:type="page"/>
      </w:r>
      <w:bookmarkStart w:id="1" w:name="_Toc444008605"/>
      <w:r w:rsidRPr="00FB04BC">
        <w:rPr>
          <w:b w:val="0"/>
          <w:szCs w:val="24"/>
        </w:rPr>
        <w:lastRenderedPageBreak/>
        <w:t>Introduction</w:t>
      </w:r>
      <w:bookmarkEnd w:id="1"/>
    </w:p>
    <w:p w14:paraId="57A95098" w14:textId="77777777" w:rsidR="008D336E" w:rsidRPr="00503422" w:rsidRDefault="008D336E" w:rsidP="008D336E">
      <w:pPr>
        <w:spacing w:line="240" w:lineRule="auto"/>
        <w:rPr>
          <w:rFonts w:ascii="Arial" w:hAnsi="Arial" w:cs="Arial"/>
          <w:b/>
          <w:szCs w:val="24"/>
          <w:u w:val="single"/>
        </w:rPr>
      </w:pPr>
    </w:p>
    <w:p w14:paraId="1585C6CA" w14:textId="15D9AA7A" w:rsidR="008D336E" w:rsidRPr="002935DA" w:rsidRDefault="000640F5" w:rsidP="008D336E">
      <w:pPr>
        <w:spacing w:line="240" w:lineRule="auto"/>
        <w:rPr>
          <w:rFonts w:cs="Arial"/>
          <w:b/>
          <w:color w:val="FF0000"/>
          <w:sz w:val="28"/>
          <w:szCs w:val="28"/>
          <w:lang w:val="en" w:eastAsia="en-GB"/>
        </w:rPr>
      </w:pPr>
      <w:r>
        <w:rPr>
          <w:rFonts w:cs="Arial"/>
          <w:b/>
          <w:color w:val="FF0000"/>
          <w:sz w:val="28"/>
          <w:szCs w:val="28"/>
          <w:lang w:val="en" w:eastAsia="en-GB"/>
        </w:rPr>
        <w:t xml:space="preserve">SOFT MARKET TESTING - </w:t>
      </w:r>
      <w:r w:rsidR="008D336E" w:rsidRPr="002935DA">
        <w:rPr>
          <w:rFonts w:cs="Arial"/>
          <w:b/>
          <w:color w:val="FF0000"/>
          <w:sz w:val="28"/>
          <w:szCs w:val="28"/>
          <w:lang w:val="en" w:eastAsia="en-GB"/>
        </w:rPr>
        <w:t>THIS IS NOT A CALL FOR COMPETITION</w:t>
      </w:r>
    </w:p>
    <w:p w14:paraId="04DAA144" w14:textId="77777777" w:rsidR="006E7FB8" w:rsidRPr="0009339D" w:rsidRDefault="006E7FB8" w:rsidP="006E7FB8">
      <w:pPr>
        <w:spacing w:after="120"/>
        <w:rPr>
          <w:rFonts w:ascii="Arial" w:eastAsia="Calibri" w:hAnsi="Arial" w:cs="Arial"/>
          <w:b/>
          <w:szCs w:val="24"/>
        </w:rPr>
      </w:pPr>
      <w:r w:rsidRPr="0009339D">
        <w:rPr>
          <w:rFonts w:ascii="Arial" w:eastAsia="Calibri" w:hAnsi="Arial" w:cs="Arial"/>
          <w:b/>
          <w:szCs w:val="24"/>
        </w:rPr>
        <w:t>Introduction</w:t>
      </w:r>
    </w:p>
    <w:p w14:paraId="526953EA" w14:textId="77777777" w:rsidR="006E7FB8" w:rsidRDefault="006E7FB8" w:rsidP="006E7FB8">
      <w:pPr>
        <w:spacing w:after="120"/>
        <w:rPr>
          <w:rFonts w:ascii="Arial" w:eastAsia="Calibri" w:hAnsi="Arial" w:cs="Arial"/>
          <w:szCs w:val="24"/>
        </w:rPr>
      </w:pPr>
      <w:r w:rsidRPr="00736BF4">
        <w:rPr>
          <w:rFonts w:ascii="Arial" w:eastAsia="Calibri" w:hAnsi="Arial" w:cs="Arial"/>
          <w:szCs w:val="24"/>
        </w:rPr>
        <w:t>Leicester City Council</w:t>
      </w:r>
      <w:r>
        <w:rPr>
          <w:rFonts w:ascii="Arial" w:eastAsia="Calibri" w:hAnsi="Arial" w:cs="Arial"/>
          <w:szCs w:val="24"/>
        </w:rPr>
        <w:t xml:space="preserve"> (the Authority) are </w:t>
      </w:r>
      <w:r w:rsidRPr="00736BF4">
        <w:rPr>
          <w:rFonts w:ascii="Arial" w:eastAsia="Calibri" w:hAnsi="Arial" w:cs="Arial"/>
          <w:szCs w:val="24"/>
        </w:rPr>
        <w:t>currently considering options for the future design and procurement of their Integrated Sexual Health Service</w:t>
      </w:r>
      <w:r>
        <w:rPr>
          <w:rFonts w:ascii="Arial" w:eastAsia="Calibri" w:hAnsi="Arial" w:cs="Arial"/>
          <w:szCs w:val="24"/>
        </w:rPr>
        <w:t xml:space="preserve">s (ISHS). The current contractual arrangement expires on 31 March 2024. The Authority therefore anticipates commencing the procurement of ISHS in spring 2023 </w:t>
      </w:r>
      <w:r w:rsidRPr="00736BF4">
        <w:rPr>
          <w:rFonts w:ascii="Arial" w:eastAsia="Calibri" w:hAnsi="Arial" w:cs="Arial"/>
          <w:szCs w:val="24"/>
        </w:rPr>
        <w:t xml:space="preserve">with a view </w:t>
      </w:r>
      <w:r>
        <w:rPr>
          <w:rFonts w:ascii="Arial" w:eastAsia="Calibri" w:hAnsi="Arial" w:cs="Arial"/>
          <w:szCs w:val="24"/>
        </w:rPr>
        <w:t xml:space="preserve">for the </w:t>
      </w:r>
      <w:r w:rsidRPr="00736BF4">
        <w:rPr>
          <w:rFonts w:ascii="Arial" w:eastAsia="Calibri" w:hAnsi="Arial" w:cs="Arial"/>
          <w:szCs w:val="24"/>
        </w:rPr>
        <w:t xml:space="preserve">proposed new </w:t>
      </w:r>
      <w:r>
        <w:rPr>
          <w:rFonts w:ascii="Arial" w:eastAsia="Calibri" w:hAnsi="Arial" w:cs="Arial"/>
          <w:szCs w:val="24"/>
        </w:rPr>
        <w:t>ISHS to be operational from 1 April 2024</w:t>
      </w:r>
      <w:r w:rsidRPr="00736BF4">
        <w:rPr>
          <w:rFonts w:ascii="Arial" w:eastAsia="Calibri" w:hAnsi="Arial" w:cs="Arial"/>
          <w:szCs w:val="24"/>
        </w:rPr>
        <w:t xml:space="preserve">.  </w:t>
      </w:r>
    </w:p>
    <w:p w14:paraId="2DC52A46" w14:textId="77777777" w:rsidR="006E7FB8" w:rsidRPr="00736BF4" w:rsidRDefault="006E7FB8" w:rsidP="006E7FB8">
      <w:pPr>
        <w:spacing w:after="120"/>
        <w:rPr>
          <w:rFonts w:ascii="Arial" w:eastAsia="Calibri" w:hAnsi="Arial" w:cs="Arial"/>
          <w:szCs w:val="24"/>
        </w:rPr>
      </w:pPr>
      <w:r w:rsidRPr="00736BF4">
        <w:rPr>
          <w:rFonts w:ascii="Arial" w:eastAsia="Calibri" w:hAnsi="Arial" w:cs="Arial"/>
          <w:szCs w:val="24"/>
        </w:rPr>
        <w:t xml:space="preserve">As a part of this process, the commissioners of this service are keen to capture provider experience, skills, knowledge and concerns at an early point to ensure these can be fully considered throughout the service and procurement design phases.  </w:t>
      </w:r>
    </w:p>
    <w:p w14:paraId="7FF39957" w14:textId="77777777" w:rsidR="006E7FB8" w:rsidRPr="00736BF4" w:rsidRDefault="006E7FB8" w:rsidP="006E7FB8">
      <w:pPr>
        <w:spacing w:after="120"/>
        <w:rPr>
          <w:rFonts w:ascii="Arial" w:eastAsia="Calibri" w:hAnsi="Arial" w:cs="Arial"/>
          <w:szCs w:val="24"/>
        </w:rPr>
      </w:pPr>
      <w:r w:rsidRPr="00736BF4">
        <w:rPr>
          <w:rFonts w:ascii="Arial" w:eastAsia="Calibri" w:hAnsi="Arial" w:cs="Arial"/>
          <w:szCs w:val="24"/>
        </w:rPr>
        <w:t xml:space="preserve">At a high level, sexual health services will typically include elements of: </w:t>
      </w:r>
    </w:p>
    <w:p w14:paraId="3F4E9D9C" w14:textId="15BB1040" w:rsidR="006E7FB8" w:rsidRDefault="006E7FB8" w:rsidP="006E7FB8">
      <w:pPr>
        <w:pStyle w:val="ListParagraph"/>
        <w:numPr>
          <w:ilvl w:val="0"/>
          <w:numId w:val="13"/>
        </w:numPr>
        <w:spacing w:after="120"/>
        <w:rPr>
          <w:rFonts w:ascii="Arial" w:eastAsia="Calibri" w:hAnsi="Arial" w:cs="Arial"/>
          <w:szCs w:val="24"/>
        </w:rPr>
      </w:pPr>
      <w:r w:rsidRPr="006E7FB8">
        <w:rPr>
          <w:rFonts w:ascii="Arial" w:eastAsia="Calibri" w:hAnsi="Arial" w:cs="Arial"/>
          <w:szCs w:val="24"/>
        </w:rPr>
        <w:t>Contraceptive services,</w:t>
      </w:r>
    </w:p>
    <w:p w14:paraId="46013F04" w14:textId="4C1E9A05" w:rsidR="006E7FB8" w:rsidRDefault="006E7FB8" w:rsidP="006E7FB8">
      <w:pPr>
        <w:pStyle w:val="ListParagraph"/>
        <w:numPr>
          <w:ilvl w:val="0"/>
          <w:numId w:val="13"/>
        </w:numPr>
        <w:spacing w:after="120"/>
        <w:rPr>
          <w:rFonts w:ascii="Arial" w:eastAsia="Calibri" w:hAnsi="Arial" w:cs="Arial"/>
          <w:szCs w:val="24"/>
        </w:rPr>
      </w:pPr>
      <w:r w:rsidRPr="006E7FB8">
        <w:rPr>
          <w:rFonts w:ascii="Arial" w:eastAsia="Calibri" w:hAnsi="Arial" w:cs="Arial"/>
          <w:szCs w:val="24"/>
        </w:rPr>
        <w:t>Psychosexual services (sexual health aspects),</w:t>
      </w:r>
    </w:p>
    <w:p w14:paraId="38DB5206" w14:textId="4A1236E2" w:rsidR="006E7FB8" w:rsidRDefault="006E7FB8" w:rsidP="006E7FB8">
      <w:pPr>
        <w:pStyle w:val="ListParagraph"/>
        <w:numPr>
          <w:ilvl w:val="0"/>
          <w:numId w:val="13"/>
        </w:numPr>
        <w:spacing w:after="120"/>
        <w:rPr>
          <w:rFonts w:ascii="Arial" w:eastAsia="Calibri" w:hAnsi="Arial" w:cs="Arial"/>
          <w:szCs w:val="24"/>
        </w:rPr>
      </w:pPr>
      <w:r w:rsidRPr="006E7FB8">
        <w:rPr>
          <w:rFonts w:ascii="Arial" w:eastAsia="Calibri" w:hAnsi="Arial" w:cs="Arial"/>
          <w:szCs w:val="24"/>
        </w:rPr>
        <w:t>Sexually transmitted infection (STI) testing and treatment,</w:t>
      </w:r>
      <w:r>
        <w:rPr>
          <w:rFonts w:ascii="Arial" w:eastAsia="Calibri" w:hAnsi="Arial" w:cs="Arial"/>
          <w:szCs w:val="24"/>
        </w:rPr>
        <w:t xml:space="preserve"> Online STI testing and some treatment, Emergency Hormonal Contraception (EHC) and Oral contraception</w:t>
      </w:r>
    </w:p>
    <w:p w14:paraId="35B3A782" w14:textId="59803010" w:rsidR="006E7FB8" w:rsidRDefault="006E7FB8" w:rsidP="006E7FB8">
      <w:pPr>
        <w:pStyle w:val="ListParagraph"/>
        <w:numPr>
          <w:ilvl w:val="0"/>
          <w:numId w:val="13"/>
        </w:numPr>
        <w:spacing w:after="120"/>
        <w:rPr>
          <w:rFonts w:ascii="Arial" w:eastAsia="Calibri" w:hAnsi="Arial" w:cs="Arial"/>
          <w:szCs w:val="24"/>
        </w:rPr>
      </w:pPr>
      <w:r w:rsidRPr="006E7FB8">
        <w:rPr>
          <w:rFonts w:ascii="Arial" w:eastAsia="Calibri" w:hAnsi="Arial" w:cs="Arial"/>
          <w:szCs w:val="24"/>
        </w:rPr>
        <w:t xml:space="preserve">Young people’s specific services, </w:t>
      </w:r>
    </w:p>
    <w:p w14:paraId="482DFAE5" w14:textId="743ABAB5" w:rsidR="006E7FB8" w:rsidRDefault="006E7FB8" w:rsidP="006E7FB8">
      <w:pPr>
        <w:pStyle w:val="ListParagraph"/>
        <w:numPr>
          <w:ilvl w:val="0"/>
          <w:numId w:val="13"/>
        </w:numPr>
        <w:spacing w:after="120"/>
        <w:rPr>
          <w:rFonts w:ascii="Arial" w:eastAsia="Calibri" w:hAnsi="Arial" w:cs="Arial"/>
          <w:szCs w:val="24"/>
        </w:rPr>
      </w:pPr>
      <w:r w:rsidRPr="006E7FB8">
        <w:rPr>
          <w:rFonts w:ascii="Arial" w:eastAsia="Calibri" w:hAnsi="Arial" w:cs="Arial"/>
          <w:szCs w:val="24"/>
        </w:rPr>
        <w:t xml:space="preserve">Outreach models (both clinical and non-clinical) and health promotion, </w:t>
      </w:r>
    </w:p>
    <w:p w14:paraId="1BF3C9FE" w14:textId="77777777" w:rsidR="006E7FB8" w:rsidRDefault="006E7FB8" w:rsidP="006E7FB8">
      <w:pPr>
        <w:pStyle w:val="ListParagraph"/>
        <w:numPr>
          <w:ilvl w:val="0"/>
          <w:numId w:val="13"/>
        </w:numPr>
        <w:spacing w:after="120"/>
        <w:rPr>
          <w:rFonts w:ascii="Arial" w:eastAsia="Calibri" w:hAnsi="Arial" w:cs="Arial"/>
          <w:szCs w:val="24"/>
        </w:rPr>
      </w:pPr>
      <w:r w:rsidRPr="006E7FB8">
        <w:rPr>
          <w:rFonts w:ascii="Arial" w:eastAsia="Calibri" w:hAnsi="Arial" w:cs="Arial"/>
          <w:szCs w:val="24"/>
        </w:rPr>
        <w:t xml:space="preserve">Professional training (including clinical staff), </w:t>
      </w:r>
    </w:p>
    <w:p w14:paraId="48E5CCCC" w14:textId="7298D3C3" w:rsidR="006E7FB8" w:rsidRDefault="006E7FB8" w:rsidP="006E7FB8">
      <w:pPr>
        <w:pStyle w:val="ListParagraph"/>
        <w:numPr>
          <w:ilvl w:val="0"/>
          <w:numId w:val="13"/>
        </w:numPr>
        <w:spacing w:after="120"/>
        <w:rPr>
          <w:rFonts w:ascii="Arial" w:eastAsia="Calibri" w:hAnsi="Arial" w:cs="Arial"/>
          <w:szCs w:val="24"/>
        </w:rPr>
      </w:pPr>
      <w:r w:rsidRPr="006E7FB8">
        <w:rPr>
          <w:rFonts w:ascii="Arial" w:eastAsia="Calibri" w:hAnsi="Arial" w:cs="Arial"/>
          <w:szCs w:val="24"/>
        </w:rPr>
        <w:t xml:space="preserve">Network management, and </w:t>
      </w:r>
    </w:p>
    <w:p w14:paraId="2591E5F1" w14:textId="3BBC7BCA" w:rsidR="006E7FB8" w:rsidRPr="006E7FB8" w:rsidRDefault="006E7FB8" w:rsidP="006E7FB8">
      <w:pPr>
        <w:pStyle w:val="ListParagraph"/>
        <w:numPr>
          <w:ilvl w:val="0"/>
          <w:numId w:val="13"/>
        </w:numPr>
        <w:spacing w:after="120"/>
        <w:rPr>
          <w:rFonts w:ascii="Arial" w:eastAsia="Calibri" w:hAnsi="Arial" w:cs="Arial"/>
          <w:szCs w:val="24"/>
        </w:rPr>
      </w:pPr>
      <w:r w:rsidRPr="006E7FB8">
        <w:rPr>
          <w:rFonts w:ascii="Arial" w:eastAsia="Calibri" w:hAnsi="Arial" w:cs="Arial"/>
          <w:szCs w:val="24"/>
        </w:rPr>
        <w:t xml:space="preserve">Sexual health leadership across the city of Leicester. </w:t>
      </w:r>
    </w:p>
    <w:p w14:paraId="692F271D" w14:textId="77777777" w:rsidR="006E7FB8" w:rsidRPr="00A16956" w:rsidRDefault="006E7FB8" w:rsidP="006E7FB8">
      <w:pPr>
        <w:spacing w:after="120"/>
        <w:rPr>
          <w:rFonts w:ascii="Arial" w:eastAsia="Calibri" w:hAnsi="Arial" w:cs="Arial"/>
          <w:szCs w:val="24"/>
        </w:rPr>
      </w:pPr>
      <w:r>
        <w:rPr>
          <w:rFonts w:ascii="Arial" w:eastAsia="Calibri" w:hAnsi="Arial" w:cs="Arial"/>
          <w:szCs w:val="24"/>
        </w:rPr>
        <w:t>T</w:t>
      </w:r>
      <w:r w:rsidRPr="00A16956">
        <w:rPr>
          <w:rFonts w:ascii="Arial" w:eastAsia="Calibri" w:hAnsi="Arial" w:cs="Arial"/>
          <w:szCs w:val="24"/>
        </w:rPr>
        <w:t xml:space="preserve">he </w:t>
      </w:r>
      <w:r>
        <w:rPr>
          <w:rFonts w:ascii="Arial" w:eastAsia="Calibri" w:hAnsi="Arial" w:cs="Arial"/>
          <w:szCs w:val="24"/>
        </w:rPr>
        <w:t>A</w:t>
      </w:r>
      <w:r w:rsidRPr="00A16956">
        <w:rPr>
          <w:rFonts w:ascii="Arial" w:eastAsia="Calibri" w:hAnsi="Arial" w:cs="Arial"/>
          <w:szCs w:val="24"/>
        </w:rPr>
        <w:t xml:space="preserve">uthority is </w:t>
      </w:r>
      <w:r>
        <w:rPr>
          <w:rFonts w:ascii="Arial" w:eastAsia="Calibri" w:hAnsi="Arial" w:cs="Arial"/>
          <w:szCs w:val="24"/>
        </w:rPr>
        <w:t xml:space="preserve">therefore </w:t>
      </w:r>
      <w:r w:rsidRPr="00A16956">
        <w:rPr>
          <w:rFonts w:ascii="Arial" w:eastAsia="Calibri" w:hAnsi="Arial" w:cs="Arial"/>
          <w:szCs w:val="24"/>
        </w:rPr>
        <w:t xml:space="preserve">undertaking </w:t>
      </w:r>
      <w:r>
        <w:rPr>
          <w:rFonts w:ascii="Arial" w:eastAsia="Calibri" w:hAnsi="Arial" w:cs="Arial"/>
          <w:szCs w:val="24"/>
        </w:rPr>
        <w:t>this</w:t>
      </w:r>
      <w:r w:rsidRPr="00A16956">
        <w:rPr>
          <w:rFonts w:ascii="Arial" w:eastAsia="Calibri" w:hAnsi="Arial" w:cs="Arial"/>
          <w:szCs w:val="24"/>
        </w:rPr>
        <w:t xml:space="preserve"> soft market test. This gives potential providers and other stakeholders the opportunity to express their interests and feed in their views about the potential service model and specification principles. The </w:t>
      </w:r>
      <w:r>
        <w:rPr>
          <w:rFonts w:ascii="Arial" w:eastAsia="Calibri" w:hAnsi="Arial" w:cs="Arial"/>
          <w:szCs w:val="24"/>
        </w:rPr>
        <w:t>Authority</w:t>
      </w:r>
      <w:r w:rsidRPr="00A16956">
        <w:rPr>
          <w:rFonts w:ascii="Arial" w:eastAsia="Calibri" w:hAnsi="Arial" w:cs="Arial"/>
          <w:szCs w:val="24"/>
        </w:rPr>
        <w:t xml:space="preserve"> will use the information to appraise options and further develop the specification.</w:t>
      </w:r>
    </w:p>
    <w:p w14:paraId="008F24BA" w14:textId="50FC7833" w:rsidR="00B31710" w:rsidRDefault="006E7FB8" w:rsidP="006E7FB8">
      <w:pPr>
        <w:spacing w:after="0"/>
        <w:rPr>
          <w:rFonts w:ascii="Arial" w:eastAsia="Calibri" w:hAnsi="Arial" w:cs="Arial"/>
          <w:szCs w:val="24"/>
        </w:rPr>
        <w:sectPr w:rsidR="00B31710" w:rsidSect="003B17C4">
          <w:pgSz w:w="11906" w:h="16838"/>
          <w:pgMar w:top="1440" w:right="1440" w:bottom="1440" w:left="1440" w:header="709" w:footer="709" w:gutter="0"/>
          <w:cols w:space="708"/>
          <w:docGrid w:linePitch="360"/>
        </w:sectPr>
      </w:pPr>
      <w:r w:rsidRPr="00A16956">
        <w:rPr>
          <w:rFonts w:ascii="Arial" w:eastAsia="Calibri" w:hAnsi="Arial" w:cs="Arial"/>
          <w:szCs w:val="24"/>
        </w:rPr>
        <w:t>This process does not constitute a formal tender or other competitive bidding process and will not result in the letting of a Contract.  The authority is using this process solely to test the market to gather information and ascertain the level of interest in this service. There are therefore no formal criteria which we will use to judge your responses and it is not our intention to provide any feedback.</w:t>
      </w:r>
    </w:p>
    <w:p w14:paraId="78B207BC" w14:textId="77777777" w:rsidR="008D336E" w:rsidRDefault="008D336E" w:rsidP="00183317">
      <w:pPr>
        <w:pStyle w:val="Heading1"/>
        <w:numPr>
          <w:ilvl w:val="0"/>
          <w:numId w:val="1"/>
        </w:numPr>
        <w:spacing w:before="0" w:after="0"/>
        <w:ind w:left="426"/>
        <w:rPr>
          <w:u w:val="single"/>
        </w:rPr>
      </w:pPr>
      <w:bookmarkStart w:id="2" w:name="_Toc444008606"/>
      <w:r w:rsidRPr="00445C94">
        <w:rPr>
          <w:u w:val="single"/>
        </w:rPr>
        <w:lastRenderedPageBreak/>
        <w:t>Guidance for providers</w:t>
      </w:r>
      <w:bookmarkEnd w:id="2"/>
    </w:p>
    <w:p w14:paraId="60DFBFB4" w14:textId="77777777" w:rsidR="008D336E" w:rsidRPr="00FB04BC" w:rsidRDefault="008D336E" w:rsidP="008D336E">
      <w:pPr>
        <w:rPr>
          <w:sz w:val="24"/>
          <w:szCs w:val="24"/>
          <w:lang w:eastAsia="en-GB"/>
        </w:rPr>
      </w:pPr>
    </w:p>
    <w:p w14:paraId="02CA3D21" w14:textId="0411E6B9" w:rsidR="008D336E" w:rsidRPr="00FB04BC" w:rsidRDefault="003009C7" w:rsidP="008D336E">
      <w:pPr>
        <w:spacing w:line="240" w:lineRule="auto"/>
        <w:rPr>
          <w:rFonts w:ascii="Arial" w:hAnsi="Arial" w:cs="Arial"/>
          <w:color w:val="000000"/>
          <w:sz w:val="24"/>
          <w:szCs w:val="24"/>
        </w:rPr>
      </w:pPr>
      <w:r>
        <w:rPr>
          <w:rFonts w:ascii="Arial" w:hAnsi="Arial" w:cs="Arial"/>
          <w:color w:val="000000"/>
          <w:sz w:val="24"/>
          <w:szCs w:val="24"/>
        </w:rPr>
        <w:t>Please k</w:t>
      </w:r>
      <w:r w:rsidR="008D336E" w:rsidRPr="00FB04BC">
        <w:rPr>
          <w:rFonts w:ascii="Arial" w:hAnsi="Arial" w:cs="Arial"/>
          <w:color w:val="000000"/>
          <w:sz w:val="24"/>
          <w:szCs w:val="24"/>
        </w:rPr>
        <w:t>eep a copy of your completed questionnaire. You will need this if we need to clarify or discuss your answers with you.</w:t>
      </w:r>
    </w:p>
    <w:p w14:paraId="2397BB36" w14:textId="027A5F47" w:rsidR="008D336E" w:rsidRPr="00FB04BC" w:rsidRDefault="008D336E" w:rsidP="008D336E">
      <w:pPr>
        <w:spacing w:line="240" w:lineRule="auto"/>
        <w:rPr>
          <w:rFonts w:ascii="Arial" w:hAnsi="Arial" w:cs="Arial"/>
          <w:sz w:val="24"/>
          <w:szCs w:val="24"/>
          <w:lang w:val="en" w:eastAsia="en-GB"/>
        </w:rPr>
      </w:pPr>
      <w:r w:rsidRPr="00FB04BC">
        <w:rPr>
          <w:rFonts w:ascii="Arial" w:hAnsi="Arial" w:cs="Arial"/>
          <w:sz w:val="24"/>
          <w:szCs w:val="24"/>
          <w:lang w:val="en" w:eastAsia="en-GB"/>
        </w:rPr>
        <w:t xml:space="preserve">This completed questionnaire must be returned electronically by email </w:t>
      </w:r>
      <w:r w:rsidRPr="00FB04BC">
        <w:rPr>
          <w:rFonts w:ascii="Arial" w:hAnsi="Arial" w:cs="Arial"/>
          <w:color w:val="FF0000"/>
          <w:sz w:val="24"/>
          <w:szCs w:val="24"/>
          <w:lang w:val="en" w:eastAsia="en-GB"/>
        </w:rPr>
        <w:t>before or no later</w:t>
      </w:r>
      <w:r w:rsidRPr="00FB04BC">
        <w:rPr>
          <w:rFonts w:ascii="Arial" w:hAnsi="Arial" w:cs="Arial"/>
          <w:sz w:val="24"/>
          <w:szCs w:val="24"/>
          <w:lang w:val="en" w:eastAsia="en-GB"/>
        </w:rPr>
        <w:t xml:space="preserve"> than </w:t>
      </w:r>
      <w:r w:rsidR="006E7FB8" w:rsidRPr="006E7FB8">
        <w:rPr>
          <w:rFonts w:ascii="Arial" w:hAnsi="Arial" w:cs="Arial"/>
          <w:b/>
          <w:color w:val="FF0000"/>
          <w:lang w:val="en"/>
        </w:rPr>
        <w:t>14:00 hours on 31 January 2023</w:t>
      </w:r>
      <w:r w:rsidR="006E7FB8">
        <w:rPr>
          <w:rFonts w:ascii="Arial" w:hAnsi="Arial" w:cs="Arial"/>
          <w:b/>
          <w:color w:val="FF0000"/>
          <w:lang w:val="en"/>
        </w:rPr>
        <w:t xml:space="preserve"> </w:t>
      </w:r>
      <w:r w:rsidRPr="00FB04BC">
        <w:rPr>
          <w:rFonts w:ascii="Arial" w:hAnsi="Arial" w:cs="Arial"/>
          <w:sz w:val="24"/>
          <w:szCs w:val="24"/>
          <w:lang w:val="en" w:eastAsia="en-GB"/>
        </w:rPr>
        <w:t>to</w:t>
      </w:r>
      <w:r w:rsidR="008C6EE4" w:rsidRPr="00FB04BC">
        <w:rPr>
          <w:rFonts w:ascii="Arial" w:hAnsi="Arial" w:cs="Arial"/>
          <w:sz w:val="24"/>
          <w:szCs w:val="24"/>
          <w:lang w:val="en" w:eastAsia="en-GB"/>
        </w:rPr>
        <w:t xml:space="preserve"> the email address</w:t>
      </w:r>
      <w:r w:rsidRPr="00FB04BC">
        <w:rPr>
          <w:rFonts w:ascii="Arial" w:hAnsi="Arial" w:cs="Arial"/>
          <w:sz w:val="24"/>
          <w:szCs w:val="24"/>
          <w:lang w:val="en" w:eastAsia="en-GB"/>
        </w:rPr>
        <w:t xml:space="preserve"> </w:t>
      </w:r>
      <w:hyperlink r:id="rId14" w:history="1">
        <w:r w:rsidRPr="00FB04BC">
          <w:rPr>
            <w:rStyle w:val="Hyperlink"/>
            <w:rFonts w:ascii="Arial" w:hAnsi="Arial" w:cs="Arial"/>
            <w:sz w:val="24"/>
            <w:szCs w:val="24"/>
            <w:lang w:val="en" w:eastAsia="en-GB"/>
          </w:rPr>
          <w:t>procurement-asc@leicester.gov.uk</w:t>
        </w:r>
      </w:hyperlink>
      <w:r w:rsidRPr="00FB04BC">
        <w:rPr>
          <w:rFonts w:ascii="Arial" w:hAnsi="Arial" w:cs="Arial"/>
          <w:sz w:val="24"/>
          <w:szCs w:val="24"/>
          <w:lang w:val="en" w:eastAsia="en-GB"/>
        </w:rPr>
        <w:t xml:space="preserve"> with the subject heading: </w:t>
      </w:r>
      <w:r w:rsidR="00B31710" w:rsidRPr="00B31710">
        <w:rPr>
          <w:rFonts w:ascii="Arial" w:hAnsi="Arial" w:cs="Arial"/>
          <w:sz w:val="24"/>
          <w:szCs w:val="24"/>
          <w:lang w:val="en" w:eastAsia="en-GB"/>
        </w:rPr>
        <w:t>‘</w:t>
      </w:r>
      <w:r w:rsidR="006E7FB8" w:rsidRPr="006E7FB8">
        <w:rPr>
          <w:rFonts w:ascii="Arial" w:hAnsi="Arial" w:cs="Arial"/>
          <w:sz w:val="24"/>
          <w:szCs w:val="24"/>
          <w:lang w:val="en" w:eastAsia="en-GB"/>
        </w:rPr>
        <w:t>Completed SMT Q – LCC ISHS’</w:t>
      </w:r>
      <w:r w:rsidR="00B31710" w:rsidRPr="00B31710">
        <w:rPr>
          <w:rFonts w:ascii="Arial" w:hAnsi="Arial" w:cs="Arial"/>
          <w:sz w:val="24"/>
          <w:szCs w:val="24"/>
          <w:lang w:val="en" w:eastAsia="en-GB"/>
        </w:rPr>
        <w:t>’</w:t>
      </w:r>
      <w:r w:rsidRPr="00FB04BC">
        <w:rPr>
          <w:rFonts w:ascii="Arial" w:hAnsi="Arial" w:cs="Arial"/>
          <w:sz w:val="24"/>
          <w:szCs w:val="24"/>
          <w:lang w:val="en" w:eastAsia="en-GB"/>
        </w:rPr>
        <w:t>.</w:t>
      </w:r>
    </w:p>
    <w:p w14:paraId="0EF5BE25" w14:textId="77777777" w:rsidR="008D336E" w:rsidRPr="00445C94" w:rsidRDefault="008D336E" w:rsidP="00183317">
      <w:pPr>
        <w:pStyle w:val="Heading1"/>
        <w:numPr>
          <w:ilvl w:val="0"/>
          <w:numId w:val="1"/>
        </w:numPr>
        <w:spacing w:before="0" w:after="0"/>
        <w:ind w:left="426"/>
        <w:rPr>
          <w:u w:val="single"/>
        </w:rPr>
      </w:pPr>
      <w:bookmarkStart w:id="3" w:name="_Toc444008607"/>
      <w:r w:rsidRPr="00445C94">
        <w:rPr>
          <w:u w:val="single"/>
        </w:rPr>
        <w:t>Confidentiality and Freedom of Information</w:t>
      </w:r>
      <w:bookmarkEnd w:id="3"/>
    </w:p>
    <w:p w14:paraId="048C4C6A" w14:textId="77777777" w:rsidR="008D336E" w:rsidRDefault="008D336E" w:rsidP="008D336E">
      <w:pPr>
        <w:pStyle w:val="NormalWeb"/>
        <w:rPr>
          <w:rFonts w:ascii="Arial" w:hAnsi="Arial" w:cs="Arial"/>
          <w:color w:val="000000"/>
        </w:rPr>
      </w:pPr>
      <w:r w:rsidRPr="00503422">
        <w:rPr>
          <w:rFonts w:ascii="Arial" w:hAnsi="Arial" w:cs="Arial"/>
          <w:color w:val="000000"/>
        </w:rPr>
        <w:t>Please be aware that we are subject to the disclosure requirements of the Freedom of Information Act (FOIA) and that potentially any information we hold is liable to disclosure under that Act. For this reason, we would strongly advise that any information you consider to be confidential is labelled as such.    </w:t>
      </w:r>
    </w:p>
    <w:p w14:paraId="155C301D" w14:textId="05D94B61" w:rsidR="008D336E" w:rsidRDefault="008D336E" w:rsidP="008D336E">
      <w:pPr>
        <w:pStyle w:val="NormalWeb"/>
        <w:rPr>
          <w:rFonts w:ascii="Arial" w:hAnsi="Arial" w:cs="Arial"/>
          <w:color w:val="000000"/>
        </w:rPr>
      </w:pPr>
      <w:r w:rsidRPr="00503422">
        <w:rPr>
          <w:rFonts w:ascii="Arial" w:hAnsi="Arial" w:cs="Arial"/>
          <w:color w:val="000000"/>
        </w:rPr>
        <w:t xml:space="preserve">The Council </w:t>
      </w:r>
      <w:r w:rsidR="00497734">
        <w:rPr>
          <w:rFonts w:ascii="Arial" w:hAnsi="Arial" w:cs="Arial"/>
          <w:color w:val="000000"/>
        </w:rPr>
        <w:t>is</w:t>
      </w:r>
      <w:r w:rsidRPr="00503422">
        <w:rPr>
          <w:rFonts w:ascii="Arial" w:hAnsi="Arial" w:cs="Arial"/>
          <w:color w:val="000000"/>
        </w:rPr>
        <w:t xml:space="preserve"> committed to open government and to meeting its legal responsibilities under the Freedom of Information Act 2000.  Accordingly, all information submitted to a public authority may need to be disclosed by the public authority in response to a request under the Act.  The Council may also decide to include certain information in the publication scheme which the Council</w:t>
      </w:r>
      <w:r>
        <w:rPr>
          <w:rFonts w:ascii="Arial" w:hAnsi="Arial" w:cs="Arial"/>
          <w:color w:val="000000"/>
        </w:rPr>
        <w:t>s</w:t>
      </w:r>
      <w:r w:rsidRPr="00503422">
        <w:rPr>
          <w:rFonts w:ascii="Arial" w:hAnsi="Arial" w:cs="Arial"/>
          <w:color w:val="000000"/>
        </w:rPr>
        <w:t xml:space="preserve"> maintain under the Act.  Under the Freedom of Information Act 2000 ("FOIA"), members of the public or any interested party may make a request for information to the Council.</w:t>
      </w:r>
    </w:p>
    <w:p w14:paraId="0CAE8575" w14:textId="7C2D8C58" w:rsidR="008D336E" w:rsidRPr="00503422" w:rsidRDefault="008D336E" w:rsidP="008D336E">
      <w:pPr>
        <w:pStyle w:val="NormalWeb"/>
        <w:rPr>
          <w:rFonts w:ascii="Arial" w:hAnsi="Arial" w:cs="Arial"/>
          <w:color w:val="000000"/>
        </w:rPr>
      </w:pPr>
      <w:r w:rsidRPr="00503422">
        <w:rPr>
          <w:rFonts w:ascii="Arial" w:hAnsi="Arial" w:cs="Arial"/>
          <w:color w:val="000000"/>
        </w:rPr>
        <w:t>The Council will consider the disclosure of any information, including prices, contained in the SMT document, subject to the exemptions the FOIA</w:t>
      </w:r>
      <w:r>
        <w:rPr>
          <w:rFonts w:ascii="Arial" w:hAnsi="Arial" w:cs="Arial"/>
          <w:color w:val="000000"/>
        </w:rPr>
        <w:t>.</w:t>
      </w:r>
    </w:p>
    <w:p w14:paraId="1E428078" w14:textId="77777777" w:rsidR="008D336E" w:rsidRPr="00B34CBA" w:rsidRDefault="008D336E" w:rsidP="008D336E">
      <w:pPr>
        <w:pStyle w:val="NormalWeb"/>
        <w:rPr>
          <w:rFonts w:ascii="Arial" w:hAnsi="Arial" w:cs="Arial"/>
          <w:bCs/>
          <w:color w:val="000000"/>
          <w:u w:val="single"/>
        </w:rPr>
      </w:pPr>
    </w:p>
    <w:p w14:paraId="78474073" w14:textId="77777777" w:rsidR="008D336E" w:rsidRDefault="008D336E" w:rsidP="00183317">
      <w:pPr>
        <w:pStyle w:val="Heading1"/>
        <w:numPr>
          <w:ilvl w:val="0"/>
          <w:numId w:val="1"/>
        </w:numPr>
        <w:spacing w:before="280" w:after="120" w:line="276" w:lineRule="auto"/>
        <w:ind w:left="426"/>
        <w:jc w:val="both"/>
        <w:rPr>
          <w:u w:val="single"/>
        </w:rPr>
      </w:pPr>
      <w:bookmarkStart w:id="4" w:name="_Toc444008608"/>
      <w:r w:rsidRPr="00445C94">
        <w:rPr>
          <w:u w:val="single"/>
        </w:rPr>
        <w:t>Soft Market Testing Questionnaire</w:t>
      </w:r>
      <w:bookmarkEnd w:id="4"/>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698"/>
        <w:gridCol w:w="3800"/>
      </w:tblGrid>
      <w:tr w:rsidR="008D336E" w:rsidRPr="00B77783" w14:paraId="3BB6C2CA" w14:textId="77777777" w:rsidTr="00206F16">
        <w:trPr>
          <w:trHeight w:val="372"/>
        </w:trPr>
        <w:tc>
          <w:tcPr>
            <w:tcW w:w="5000" w:type="pct"/>
            <w:gridSpan w:val="3"/>
            <w:shd w:val="clear" w:color="auto" w:fill="8DB3E2"/>
            <w:vAlign w:val="center"/>
          </w:tcPr>
          <w:p w14:paraId="60807935" w14:textId="77777777" w:rsidR="008D336E" w:rsidRPr="00221CFB" w:rsidRDefault="008D336E" w:rsidP="00206F16">
            <w:pPr>
              <w:rPr>
                <w:rFonts w:ascii="Arial" w:hAnsi="Arial" w:cs="Arial"/>
                <w:b/>
                <w:szCs w:val="24"/>
              </w:rPr>
            </w:pPr>
            <w:r w:rsidRPr="00221CFB">
              <w:rPr>
                <w:rFonts w:ascii="Arial" w:hAnsi="Arial" w:cs="Arial"/>
                <w:b/>
                <w:szCs w:val="24"/>
                <w:lang w:eastAsia="en-GB"/>
              </w:rPr>
              <w:t>GENERAL INFORMATION</w:t>
            </w:r>
          </w:p>
        </w:tc>
      </w:tr>
      <w:tr w:rsidR="008D336E" w:rsidRPr="00B77783" w14:paraId="6FF1FBC7" w14:textId="77777777" w:rsidTr="00206F16">
        <w:trPr>
          <w:trHeight w:val="372"/>
        </w:trPr>
        <w:tc>
          <w:tcPr>
            <w:tcW w:w="5000" w:type="pct"/>
            <w:gridSpan w:val="3"/>
            <w:shd w:val="clear" w:color="auto" w:fill="C6D9F1"/>
            <w:vAlign w:val="center"/>
          </w:tcPr>
          <w:p w14:paraId="6D5BA5BB" w14:textId="77777777" w:rsidR="008D336E" w:rsidRPr="00221CFB" w:rsidRDefault="008D336E" w:rsidP="00206F16">
            <w:pPr>
              <w:rPr>
                <w:rFonts w:ascii="Arial" w:hAnsi="Arial" w:cs="Arial"/>
                <w:b/>
                <w:szCs w:val="24"/>
              </w:rPr>
            </w:pPr>
            <w:r w:rsidRPr="00221CFB">
              <w:rPr>
                <w:rFonts w:ascii="Arial" w:hAnsi="Arial" w:cs="Arial"/>
                <w:b/>
                <w:szCs w:val="24"/>
              </w:rPr>
              <w:t>4.1 Full name, address and website</w:t>
            </w:r>
          </w:p>
        </w:tc>
      </w:tr>
      <w:tr w:rsidR="008D336E" w:rsidRPr="00B77783" w14:paraId="1F981D9E" w14:textId="77777777" w:rsidTr="00206F16">
        <w:trPr>
          <w:trHeight w:val="405"/>
        </w:trPr>
        <w:tc>
          <w:tcPr>
            <w:tcW w:w="1320" w:type="pct"/>
            <w:shd w:val="clear" w:color="auto" w:fill="auto"/>
            <w:vAlign w:val="center"/>
          </w:tcPr>
          <w:p w14:paraId="31550372" w14:textId="77777777" w:rsidR="008D336E" w:rsidRPr="00221CFB" w:rsidRDefault="008D336E" w:rsidP="00206F16">
            <w:pPr>
              <w:rPr>
                <w:rFonts w:ascii="Arial" w:hAnsi="Arial" w:cs="Arial"/>
                <w:szCs w:val="24"/>
              </w:rPr>
            </w:pPr>
            <w:r w:rsidRPr="00221CFB">
              <w:rPr>
                <w:rFonts w:ascii="Arial" w:hAnsi="Arial" w:cs="Arial"/>
                <w:szCs w:val="24"/>
              </w:rPr>
              <w:t xml:space="preserve">Trading name of the organisation </w:t>
            </w:r>
          </w:p>
        </w:tc>
        <w:tc>
          <w:tcPr>
            <w:tcW w:w="3680" w:type="pct"/>
            <w:gridSpan w:val="2"/>
            <w:shd w:val="clear" w:color="auto" w:fill="auto"/>
            <w:vAlign w:val="center"/>
          </w:tcPr>
          <w:p w14:paraId="2571F386" w14:textId="77777777" w:rsidR="008D336E" w:rsidRPr="00221CFB" w:rsidRDefault="008D336E" w:rsidP="00206F16">
            <w:pPr>
              <w:rPr>
                <w:rFonts w:ascii="Arial" w:hAnsi="Arial" w:cs="Arial"/>
                <w:szCs w:val="24"/>
              </w:rPr>
            </w:pPr>
          </w:p>
        </w:tc>
      </w:tr>
      <w:tr w:rsidR="008D336E" w:rsidRPr="00B77783" w14:paraId="5869E0F6" w14:textId="77777777" w:rsidTr="00897693">
        <w:trPr>
          <w:trHeight w:val="1531"/>
        </w:trPr>
        <w:tc>
          <w:tcPr>
            <w:tcW w:w="1320" w:type="pct"/>
            <w:shd w:val="clear" w:color="auto" w:fill="auto"/>
            <w:vAlign w:val="center"/>
          </w:tcPr>
          <w:p w14:paraId="29B50A3F" w14:textId="77777777" w:rsidR="00897693" w:rsidRPr="00221CFB" w:rsidRDefault="007A670A" w:rsidP="00897693">
            <w:pPr>
              <w:rPr>
                <w:rFonts w:ascii="Arial" w:hAnsi="Arial" w:cs="Arial"/>
                <w:szCs w:val="24"/>
              </w:rPr>
            </w:pPr>
            <w:r>
              <w:rPr>
                <w:rFonts w:ascii="Arial" w:hAnsi="Arial" w:cs="Arial"/>
                <w:szCs w:val="24"/>
              </w:rPr>
              <w:t>Address</w:t>
            </w:r>
          </w:p>
        </w:tc>
        <w:tc>
          <w:tcPr>
            <w:tcW w:w="3680" w:type="pct"/>
            <w:gridSpan w:val="2"/>
            <w:shd w:val="clear" w:color="auto" w:fill="auto"/>
            <w:vAlign w:val="center"/>
          </w:tcPr>
          <w:p w14:paraId="2156D02E" w14:textId="77777777" w:rsidR="008D336E" w:rsidRPr="00221CFB" w:rsidRDefault="008D336E" w:rsidP="00206F16">
            <w:pPr>
              <w:rPr>
                <w:rFonts w:ascii="Arial" w:hAnsi="Arial" w:cs="Arial"/>
                <w:szCs w:val="24"/>
              </w:rPr>
            </w:pPr>
          </w:p>
          <w:p w14:paraId="1A7D3E85" w14:textId="77777777" w:rsidR="008D336E" w:rsidRDefault="008D336E" w:rsidP="00206F16">
            <w:pPr>
              <w:rPr>
                <w:rFonts w:ascii="Arial" w:hAnsi="Arial" w:cs="Arial"/>
                <w:szCs w:val="24"/>
              </w:rPr>
            </w:pPr>
          </w:p>
          <w:p w14:paraId="51D42492" w14:textId="77777777" w:rsidR="008D336E" w:rsidRDefault="008D336E" w:rsidP="00206F16">
            <w:pPr>
              <w:rPr>
                <w:rFonts w:ascii="Arial" w:hAnsi="Arial" w:cs="Arial"/>
                <w:szCs w:val="24"/>
              </w:rPr>
            </w:pPr>
          </w:p>
          <w:p w14:paraId="528BCDFA" w14:textId="77777777" w:rsidR="008D336E" w:rsidRPr="00221CFB" w:rsidRDefault="008D336E" w:rsidP="00206F16">
            <w:pPr>
              <w:rPr>
                <w:rFonts w:ascii="Arial" w:hAnsi="Arial" w:cs="Arial"/>
                <w:szCs w:val="24"/>
              </w:rPr>
            </w:pPr>
          </w:p>
        </w:tc>
      </w:tr>
      <w:tr w:rsidR="008D336E" w:rsidRPr="00B77783" w14:paraId="59CAA2F6" w14:textId="77777777" w:rsidTr="00206F16">
        <w:trPr>
          <w:trHeight w:val="431"/>
        </w:trPr>
        <w:tc>
          <w:tcPr>
            <w:tcW w:w="1320" w:type="pct"/>
            <w:shd w:val="clear" w:color="auto" w:fill="auto"/>
            <w:vAlign w:val="center"/>
          </w:tcPr>
          <w:p w14:paraId="70E821D8" w14:textId="77777777" w:rsidR="008D336E" w:rsidRPr="00221CFB" w:rsidRDefault="008D336E" w:rsidP="00206F16">
            <w:pPr>
              <w:rPr>
                <w:rFonts w:ascii="Arial" w:hAnsi="Arial" w:cs="Arial"/>
                <w:szCs w:val="24"/>
              </w:rPr>
            </w:pPr>
            <w:r w:rsidRPr="00221CFB">
              <w:rPr>
                <w:rFonts w:ascii="Arial" w:hAnsi="Arial" w:cs="Arial"/>
                <w:szCs w:val="24"/>
              </w:rPr>
              <w:t>Town/ City</w:t>
            </w:r>
          </w:p>
        </w:tc>
        <w:tc>
          <w:tcPr>
            <w:tcW w:w="3680" w:type="pct"/>
            <w:gridSpan w:val="2"/>
            <w:shd w:val="clear" w:color="auto" w:fill="auto"/>
            <w:vAlign w:val="center"/>
          </w:tcPr>
          <w:p w14:paraId="14674B91" w14:textId="77777777" w:rsidR="008D336E" w:rsidRPr="00221CFB" w:rsidRDefault="008D336E" w:rsidP="00206F16">
            <w:pPr>
              <w:rPr>
                <w:rFonts w:ascii="Arial" w:hAnsi="Arial" w:cs="Arial"/>
                <w:szCs w:val="24"/>
              </w:rPr>
            </w:pPr>
          </w:p>
        </w:tc>
      </w:tr>
      <w:tr w:rsidR="008D336E" w:rsidRPr="00B77783" w14:paraId="390379C9" w14:textId="77777777" w:rsidTr="00206F16">
        <w:trPr>
          <w:trHeight w:val="409"/>
        </w:trPr>
        <w:tc>
          <w:tcPr>
            <w:tcW w:w="1320" w:type="pct"/>
            <w:shd w:val="clear" w:color="auto" w:fill="auto"/>
            <w:vAlign w:val="center"/>
          </w:tcPr>
          <w:p w14:paraId="4DDA946D" w14:textId="77777777" w:rsidR="008D336E" w:rsidRPr="00221CFB" w:rsidRDefault="008D336E" w:rsidP="00206F16">
            <w:pPr>
              <w:rPr>
                <w:rFonts w:ascii="Arial" w:hAnsi="Arial" w:cs="Arial"/>
                <w:szCs w:val="24"/>
              </w:rPr>
            </w:pPr>
            <w:r w:rsidRPr="00221CFB">
              <w:rPr>
                <w:rFonts w:ascii="Arial" w:hAnsi="Arial" w:cs="Arial"/>
                <w:szCs w:val="24"/>
              </w:rPr>
              <w:t>Postcode</w:t>
            </w:r>
          </w:p>
        </w:tc>
        <w:tc>
          <w:tcPr>
            <w:tcW w:w="3680" w:type="pct"/>
            <w:gridSpan w:val="2"/>
            <w:shd w:val="clear" w:color="auto" w:fill="auto"/>
            <w:vAlign w:val="center"/>
          </w:tcPr>
          <w:p w14:paraId="557D0A5D" w14:textId="77777777" w:rsidR="008D336E" w:rsidRPr="00221CFB" w:rsidRDefault="008D336E" w:rsidP="00206F16">
            <w:pPr>
              <w:rPr>
                <w:rFonts w:ascii="Arial" w:hAnsi="Arial" w:cs="Arial"/>
                <w:szCs w:val="24"/>
              </w:rPr>
            </w:pPr>
          </w:p>
        </w:tc>
      </w:tr>
      <w:tr w:rsidR="008D336E" w:rsidRPr="00B77783" w14:paraId="438A8C0C" w14:textId="77777777" w:rsidTr="00206F16">
        <w:trPr>
          <w:trHeight w:val="429"/>
        </w:trPr>
        <w:tc>
          <w:tcPr>
            <w:tcW w:w="1320" w:type="pct"/>
            <w:shd w:val="clear" w:color="auto" w:fill="auto"/>
            <w:vAlign w:val="center"/>
          </w:tcPr>
          <w:p w14:paraId="5563F25A" w14:textId="77777777" w:rsidR="008D336E" w:rsidRPr="00221CFB" w:rsidRDefault="008D336E" w:rsidP="00206F16">
            <w:pPr>
              <w:rPr>
                <w:rFonts w:ascii="Arial" w:hAnsi="Arial" w:cs="Arial"/>
                <w:szCs w:val="24"/>
              </w:rPr>
            </w:pPr>
            <w:r w:rsidRPr="00221CFB">
              <w:rPr>
                <w:rFonts w:ascii="Arial" w:hAnsi="Arial" w:cs="Arial"/>
                <w:szCs w:val="24"/>
              </w:rPr>
              <w:t>Country</w:t>
            </w:r>
          </w:p>
        </w:tc>
        <w:tc>
          <w:tcPr>
            <w:tcW w:w="3680" w:type="pct"/>
            <w:gridSpan w:val="2"/>
            <w:shd w:val="clear" w:color="auto" w:fill="auto"/>
            <w:vAlign w:val="center"/>
          </w:tcPr>
          <w:p w14:paraId="76555AD5" w14:textId="77777777" w:rsidR="008D336E" w:rsidRPr="00221CFB" w:rsidRDefault="008D336E" w:rsidP="00206F16">
            <w:pPr>
              <w:rPr>
                <w:rFonts w:ascii="Arial" w:hAnsi="Arial" w:cs="Arial"/>
                <w:szCs w:val="24"/>
              </w:rPr>
            </w:pPr>
          </w:p>
        </w:tc>
      </w:tr>
      <w:tr w:rsidR="008D336E" w:rsidRPr="00B77783" w14:paraId="3B52D1F4" w14:textId="77777777" w:rsidTr="00206F16">
        <w:trPr>
          <w:trHeight w:val="451"/>
        </w:trPr>
        <w:tc>
          <w:tcPr>
            <w:tcW w:w="1320" w:type="pct"/>
            <w:shd w:val="clear" w:color="auto" w:fill="auto"/>
            <w:vAlign w:val="center"/>
          </w:tcPr>
          <w:p w14:paraId="352B8D24" w14:textId="77777777" w:rsidR="008D336E" w:rsidRPr="00221CFB" w:rsidRDefault="008D336E" w:rsidP="00206F16">
            <w:pPr>
              <w:rPr>
                <w:rFonts w:ascii="Arial" w:hAnsi="Arial" w:cs="Arial"/>
                <w:szCs w:val="24"/>
              </w:rPr>
            </w:pPr>
            <w:r w:rsidRPr="00221CFB">
              <w:rPr>
                <w:rFonts w:ascii="Arial" w:hAnsi="Arial" w:cs="Arial"/>
                <w:szCs w:val="24"/>
              </w:rPr>
              <w:lastRenderedPageBreak/>
              <w:t>Website URL</w:t>
            </w:r>
          </w:p>
        </w:tc>
        <w:tc>
          <w:tcPr>
            <w:tcW w:w="3680" w:type="pct"/>
            <w:gridSpan w:val="2"/>
            <w:shd w:val="clear" w:color="auto" w:fill="auto"/>
            <w:vAlign w:val="center"/>
          </w:tcPr>
          <w:p w14:paraId="62D25D51" w14:textId="77777777" w:rsidR="008D336E" w:rsidRPr="00221CFB" w:rsidRDefault="008D336E" w:rsidP="00206F16">
            <w:pPr>
              <w:rPr>
                <w:rFonts w:ascii="Arial" w:hAnsi="Arial" w:cs="Arial"/>
                <w:szCs w:val="24"/>
              </w:rPr>
            </w:pPr>
          </w:p>
        </w:tc>
      </w:tr>
      <w:tr w:rsidR="008D336E" w:rsidRPr="00B77783" w14:paraId="79D6F334" w14:textId="77777777" w:rsidTr="00206F16">
        <w:trPr>
          <w:trHeight w:val="455"/>
        </w:trPr>
        <w:tc>
          <w:tcPr>
            <w:tcW w:w="5000" w:type="pct"/>
            <w:gridSpan w:val="3"/>
            <w:shd w:val="clear" w:color="auto" w:fill="C6D9F1"/>
            <w:vAlign w:val="center"/>
          </w:tcPr>
          <w:p w14:paraId="734D5C33" w14:textId="77777777" w:rsidR="008D336E" w:rsidRPr="00221CFB" w:rsidRDefault="008D336E" w:rsidP="00206F16">
            <w:pPr>
              <w:rPr>
                <w:rFonts w:ascii="Arial" w:hAnsi="Arial" w:cs="Arial"/>
                <w:b/>
                <w:szCs w:val="24"/>
              </w:rPr>
            </w:pPr>
            <w:r w:rsidRPr="00221CFB">
              <w:rPr>
                <w:rFonts w:ascii="Arial" w:hAnsi="Arial" w:cs="Arial"/>
                <w:b/>
                <w:szCs w:val="24"/>
              </w:rPr>
              <w:t>4.2 Main contact for correspondence about this questionnaire</w:t>
            </w:r>
          </w:p>
        </w:tc>
      </w:tr>
      <w:tr w:rsidR="008D336E" w:rsidRPr="00B77783" w14:paraId="25698120" w14:textId="77777777" w:rsidTr="00206F16">
        <w:trPr>
          <w:trHeight w:val="469"/>
        </w:trPr>
        <w:tc>
          <w:tcPr>
            <w:tcW w:w="1320" w:type="pct"/>
            <w:shd w:val="clear" w:color="auto" w:fill="auto"/>
            <w:vAlign w:val="center"/>
          </w:tcPr>
          <w:p w14:paraId="463D1AA2" w14:textId="77777777" w:rsidR="008D336E" w:rsidRPr="00221CFB" w:rsidRDefault="008D336E" w:rsidP="00206F16">
            <w:pPr>
              <w:rPr>
                <w:rFonts w:ascii="Arial" w:hAnsi="Arial" w:cs="Arial"/>
                <w:szCs w:val="24"/>
              </w:rPr>
            </w:pPr>
            <w:r w:rsidRPr="00221CFB">
              <w:rPr>
                <w:rFonts w:ascii="Arial" w:hAnsi="Arial" w:cs="Arial"/>
                <w:szCs w:val="24"/>
              </w:rPr>
              <w:t xml:space="preserve">Name </w:t>
            </w:r>
          </w:p>
        </w:tc>
        <w:tc>
          <w:tcPr>
            <w:tcW w:w="3680" w:type="pct"/>
            <w:gridSpan w:val="2"/>
            <w:shd w:val="clear" w:color="auto" w:fill="auto"/>
            <w:vAlign w:val="center"/>
          </w:tcPr>
          <w:p w14:paraId="3133A5B9" w14:textId="77777777" w:rsidR="008D336E" w:rsidRPr="00221CFB" w:rsidRDefault="008D336E" w:rsidP="00206F16">
            <w:pPr>
              <w:rPr>
                <w:rFonts w:ascii="Arial" w:hAnsi="Arial" w:cs="Arial"/>
                <w:szCs w:val="24"/>
              </w:rPr>
            </w:pPr>
          </w:p>
        </w:tc>
      </w:tr>
      <w:tr w:rsidR="008D336E" w:rsidRPr="00B77783" w14:paraId="65A9F7ED" w14:textId="77777777" w:rsidTr="00206F16">
        <w:trPr>
          <w:trHeight w:val="427"/>
        </w:trPr>
        <w:tc>
          <w:tcPr>
            <w:tcW w:w="1320" w:type="pct"/>
            <w:shd w:val="clear" w:color="auto" w:fill="auto"/>
            <w:vAlign w:val="center"/>
          </w:tcPr>
          <w:p w14:paraId="5B8B7713" w14:textId="77777777" w:rsidR="008D336E" w:rsidRPr="00221CFB" w:rsidRDefault="008D336E" w:rsidP="00206F16">
            <w:pPr>
              <w:rPr>
                <w:rFonts w:ascii="Arial" w:hAnsi="Arial" w:cs="Arial"/>
                <w:szCs w:val="24"/>
              </w:rPr>
            </w:pPr>
            <w:r w:rsidRPr="00221CFB">
              <w:rPr>
                <w:rFonts w:ascii="Arial" w:hAnsi="Arial" w:cs="Arial"/>
                <w:szCs w:val="24"/>
              </w:rPr>
              <w:t>Position</w:t>
            </w:r>
          </w:p>
        </w:tc>
        <w:tc>
          <w:tcPr>
            <w:tcW w:w="3680" w:type="pct"/>
            <w:gridSpan w:val="2"/>
            <w:shd w:val="clear" w:color="auto" w:fill="auto"/>
            <w:vAlign w:val="center"/>
          </w:tcPr>
          <w:p w14:paraId="1063F490" w14:textId="77777777" w:rsidR="008D336E" w:rsidRPr="00221CFB" w:rsidRDefault="008D336E" w:rsidP="00206F16">
            <w:pPr>
              <w:rPr>
                <w:rFonts w:ascii="Arial" w:hAnsi="Arial" w:cs="Arial"/>
                <w:szCs w:val="24"/>
              </w:rPr>
            </w:pPr>
          </w:p>
        </w:tc>
      </w:tr>
      <w:tr w:rsidR="008D336E" w:rsidRPr="00B77783" w14:paraId="787D6764" w14:textId="77777777" w:rsidTr="00206F16">
        <w:trPr>
          <w:trHeight w:val="405"/>
        </w:trPr>
        <w:tc>
          <w:tcPr>
            <w:tcW w:w="1320" w:type="pct"/>
            <w:shd w:val="clear" w:color="auto" w:fill="auto"/>
            <w:vAlign w:val="center"/>
          </w:tcPr>
          <w:p w14:paraId="4499211B" w14:textId="77777777" w:rsidR="008D336E" w:rsidRPr="00221CFB" w:rsidRDefault="008D336E" w:rsidP="00206F16">
            <w:pPr>
              <w:rPr>
                <w:rFonts w:ascii="Arial" w:hAnsi="Arial" w:cs="Arial"/>
                <w:szCs w:val="24"/>
              </w:rPr>
            </w:pPr>
            <w:r w:rsidRPr="00221CFB">
              <w:rPr>
                <w:rFonts w:ascii="Arial" w:hAnsi="Arial" w:cs="Arial"/>
                <w:szCs w:val="24"/>
              </w:rPr>
              <w:t>Telephone number</w:t>
            </w:r>
          </w:p>
        </w:tc>
        <w:tc>
          <w:tcPr>
            <w:tcW w:w="3680" w:type="pct"/>
            <w:gridSpan w:val="2"/>
            <w:shd w:val="clear" w:color="auto" w:fill="auto"/>
            <w:vAlign w:val="center"/>
          </w:tcPr>
          <w:p w14:paraId="4197D2C3" w14:textId="77777777" w:rsidR="008D336E" w:rsidRPr="00221CFB" w:rsidRDefault="008D336E" w:rsidP="00206F16">
            <w:pPr>
              <w:rPr>
                <w:rFonts w:ascii="Arial" w:hAnsi="Arial" w:cs="Arial"/>
                <w:szCs w:val="24"/>
              </w:rPr>
            </w:pPr>
          </w:p>
        </w:tc>
      </w:tr>
      <w:tr w:rsidR="008D336E" w:rsidRPr="00B77783" w14:paraId="0415A7F2" w14:textId="77777777" w:rsidTr="00206F16">
        <w:trPr>
          <w:trHeight w:val="412"/>
        </w:trPr>
        <w:tc>
          <w:tcPr>
            <w:tcW w:w="1320" w:type="pct"/>
            <w:shd w:val="clear" w:color="auto" w:fill="auto"/>
            <w:vAlign w:val="center"/>
          </w:tcPr>
          <w:p w14:paraId="7DF45E63" w14:textId="77777777" w:rsidR="008D336E" w:rsidRPr="00221CFB" w:rsidRDefault="008D336E" w:rsidP="00206F16">
            <w:pPr>
              <w:rPr>
                <w:rFonts w:ascii="Arial" w:hAnsi="Arial" w:cs="Arial"/>
                <w:szCs w:val="24"/>
              </w:rPr>
            </w:pPr>
            <w:r w:rsidRPr="00221CFB">
              <w:rPr>
                <w:rFonts w:ascii="Arial" w:hAnsi="Arial" w:cs="Arial"/>
                <w:szCs w:val="24"/>
              </w:rPr>
              <w:t>Mobile phone number</w:t>
            </w:r>
          </w:p>
        </w:tc>
        <w:tc>
          <w:tcPr>
            <w:tcW w:w="3680" w:type="pct"/>
            <w:gridSpan w:val="2"/>
            <w:shd w:val="clear" w:color="auto" w:fill="auto"/>
            <w:vAlign w:val="center"/>
          </w:tcPr>
          <w:p w14:paraId="22D5EDEF" w14:textId="77777777" w:rsidR="008D336E" w:rsidRPr="00221CFB" w:rsidRDefault="008D336E" w:rsidP="00206F16">
            <w:pPr>
              <w:rPr>
                <w:rFonts w:ascii="Arial" w:hAnsi="Arial" w:cs="Arial"/>
                <w:szCs w:val="24"/>
              </w:rPr>
            </w:pPr>
          </w:p>
        </w:tc>
      </w:tr>
      <w:tr w:rsidR="008D336E" w:rsidRPr="00B77783" w14:paraId="6448F2E5" w14:textId="77777777" w:rsidTr="00206F16">
        <w:trPr>
          <w:trHeight w:val="409"/>
        </w:trPr>
        <w:tc>
          <w:tcPr>
            <w:tcW w:w="1320" w:type="pct"/>
            <w:shd w:val="clear" w:color="auto" w:fill="auto"/>
            <w:vAlign w:val="center"/>
          </w:tcPr>
          <w:p w14:paraId="4DD89248" w14:textId="77777777" w:rsidR="008D336E" w:rsidRPr="00221CFB" w:rsidRDefault="008D336E" w:rsidP="00206F16">
            <w:pPr>
              <w:rPr>
                <w:rFonts w:ascii="Arial" w:hAnsi="Arial" w:cs="Arial"/>
                <w:szCs w:val="24"/>
              </w:rPr>
            </w:pPr>
            <w:r w:rsidRPr="00221CFB">
              <w:rPr>
                <w:rFonts w:ascii="Arial" w:hAnsi="Arial" w:cs="Arial"/>
                <w:szCs w:val="24"/>
              </w:rPr>
              <w:t>Email address</w:t>
            </w:r>
          </w:p>
        </w:tc>
        <w:tc>
          <w:tcPr>
            <w:tcW w:w="3680" w:type="pct"/>
            <w:gridSpan w:val="2"/>
            <w:shd w:val="clear" w:color="auto" w:fill="auto"/>
            <w:vAlign w:val="center"/>
          </w:tcPr>
          <w:p w14:paraId="0870A3CF" w14:textId="77777777" w:rsidR="008D336E" w:rsidRPr="00221CFB" w:rsidRDefault="008D336E" w:rsidP="00206F16">
            <w:pPr>
              <w:rPr>
                <w:rFonts w:ascii="Arial" w:hAnsi="Arial" w:cs="Arial"/>
                <w:szCs w:val="24"/>
              </w:rPr>
            </w:pPr>
          </w:p>
        </w:tc>
      </w:tr>
      <w:tr w:rsidR="008D336E" w:rsidRPr="00B77783" w14:paraId="24F23E02" w14:textId="77777777" w:rsidTr="00206F16">
        <w:trPr>
          <w:trHeight w:val="409"/>
        </w:trPr>
        <w:tc>
          <w:tcPr>
            <w:tcW w:w="5000" w:type="pct"/>
            <w:gridSpan w:val="3"/>
            <w:shd w:val="clear" w:color="auto" w:fill="C6D9F1"/>
            <w:vAlign w:val="center"/>
          </w:tcPr>
          <w:p w14:paraId="5D9B2BF5" w14:textId="77777777" w:rsidR="008D336E" w:rsidRPr="00221CFB" w:rsidRDefault="008D336E" w:rsidP="00206F16">
            <w:pPr>
              <w:rPr>
                <w:rFonts w:ascii="Arial" w:hAnsi="Arial" w:cs="Arial"/>
                <w:b/>
                <w:szCs w:val="24"/>
              </w:rPr>
            </w:pPr>
            <w:r w:rsidRPr="00221CFB">
              <w:rPr>
                <w:rFonts w:ascii="Arial" w:hAnsi="Arial" w:cs="Arial"/>
                <w:b/>
                <w:szCs w:val="24"/>
              </w:rPr>
              <w:t>4.3 Trading Status</w:t>
            </w:r>
          </w:p>
        </w:tc>
      </w:tr>
      <w:tr w:rsidR="008D336E" w:rsidRPr="00B77783" w14:paraId="44E5AA36" w14:textId="77777777" w:rsidTr="00206F16">
        <w:trPr>
          <w:trHeight w:val="409"/>
        </w:trPr>
        <w:tc>
          <w:tcPr>
            <w:tcW w:w="5000" w:type="pct"/>
            <w:gridSpan w:val="3"/>
            <w:shd w:val="clear" w:color="auto" w:fill="auto"/>
            <w:vAlign w:val="center"/>
          </w:tcPr>
          <w:p w14:paraId="7C418AB2" w14:textId="77777777" w:rsidR="008D336E" w:rsidRPr="00221CFB" w:rsidRDefault="008D336E" w:rsidP="00206F16">
            <w:pPr>
              <w:spacing w:before="240"/>
              <w:rPr>
                <w:rFonts w:ascii="Arial" w:hAnsi="Arial" w:cs="Arial"/>
                <w:szCs w:val="24"/>
              </w:rPr>
            </w:pPr>
            <w:r w:rsidRPr="00221CFB">
              <w:rPr>
                <w:rFonts w:ascii="Arial" w:hAnsi="Arial" w:cs="Arial"/>
                <w:szCs w:val="24"/>
              </w:rPr>
              <w:t>Trading status of organisation:</w:t>
            </w:r>
          </w:p>
          <w:p w14:paraId="7972C2CD" w14:textId="77777777" w:rsidR="008D336E" w:rsidRPr="00221CFB" w:rsidRDefault="00497734" w:rsidP="00FB04BC">
            <w:pPr>
              <w:widowControl w:val="0"/>
              <w:spacing w:line="240" w:lineRule="auto"/>
              <w:rPr>
                <w:rFonts w:ascii="Arial" w:eastAsia="Arial" w:hAnsi="Arial" w:cs="Arial"/>
                <w:szCs w:val="24"/>
              </w:rPr>
            </w:pPr>
            <w:sdt>
              <w:sdtPr>
                <w:rPr>
                  <w:rFonts w:ascii="Arial" w:eastAsia="Arial" w:hAnsi="Arial" w:cs="Arial"/>
                  <w:szCs w:val="24"/>
                </w:rPr>
                <w:id w:val="-1311638297"/>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Arial" w:hAnsi="Arial" w:cs="Arial"/>
                <w:szCs w:val="24"/>
              </w:rPr>
              <w:t>a limited company</w:t>
            </w:r>
          </w:p>
          <w:p w14:paraId="42A8214B" w14:textId="77777777" w:rsidR="008D336E" w:rsidRPr="00221CFB" w:rsidRDefault="00497734" w:rsidP="00FB04BC">
            <w:pPr>
              <w:widowControl w:val="0"/>
              <w:spacing w:line="240" w:lineRule="auto"/>
              <w:rPr>
                <w:rFonts w:ascii="Arial" w:eastAsia="Arial" w:hAnsi="Arial" w:cs="Arial"/>
                <w:szCs w:val="24"/>
              </w:rPr>
            </w:pPr>
            <w:sdt>
              <w:sdtPr>
                <w:rPr>
                  <w:rFonts w:ascii="Arial" w:eastAsia="Arial" w:hAnsi="Arial" w:cs="Arial"/>
                  <w:szCs w:val="24"/>
                </w:rPr>
                <w:id w:val="1252940393"/>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Arial" w:hAnsi="Arial" w:cs="Arial"/>
                <w:szCs w:val="24"/>
              </w:rPr>
              <w:t>a public limited company</w:t>
            </w:r>
          </w:p>
          <w:p w14:paraId="47120699" w14:textId="77777777" w:rsidR="008D336E" w:rsidRPr="00221CFB" w:rsidRDefault="00497734" w:rsidP="00FB04BC">
            <w:pPr>
              <w:widowControl w:val="0"/>
              <w:spacing w:line="240" w:lineRule="auto"/>
              <w:rPr>
                <w:rFonts w:ascii="Arial" w:eastAsia="Arial" w:hAnsi="Arial" w:cs="Arial"/>
                <w:szCs w:val="24"/>
              </w:rPr>
            </w:pPr>
            <w:sdt>
              <w:sdtPr>
                <w:rPr>
                  <w:rFonts w:ascii="Arial" w:eastAsia="Arial" w:hAnsi="Arial" w:cs="Arial"/>
                  <w:szCs w:val="24"/>
                </w:rPr>
                <w:id w:val="-466049358"/>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Arial" w:hAnsi="Arial" w:cs="Arial"/>
                <w:szCs w:val="24"/>
              </w:rPr>
              <w:t>a limited liability partnership</w:t>
            </w:r>
          </w:p>
          <w:p w14:paraId="1993F8F2" w14:textId="77777777" w:rsidR="008D336E" w:rsidRPr="00221CFB" w:rsidRDefault="00497734" w:rsidP="00FB04BC">
            <w:pPr>
              <w:widowControl w:val="0"/>
              <w:spacing w:line="240" w:lineRule="auto"/>
              <w:rPr>
                <w:rFonts w:ascii="Arial" w:eastAsia="Arial" w:hAnsi="Arial" w:cs="Arial"/>
                <w:szCs w:val="24"/>
              </w:rPr>
            </w:pPr>
            <w:sdt>
              <w:sdtPr>
                <w:rPr>
                  <w:rFonts w:ascii="Arial" w:eastAsia="Arial" w:hAnsi="Arial" w:cs="Arial"/>
                  <w:szCs w:val="24"/>
                </w:rPr>
                <w:id w:val="2009484128"/>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Arial" w:hAnsi="Arial" w:cs="Arial"/>
                <w:szCs w:val="24"/>
              </w:rPr>
              <w:t>other partnership</w:t>
            </w:r>
          </w:p>
          <w:p w14:paraId="5CC21BD4" w14:textId="0167E888" w:rsidR="008D336E" w:rsidRPr="00221CFB" w:rsidRDefault="00497734" w:rsidP="00FB04BC">
            <w:pPr>
              <w:widowControl w:val="0"/>
              <w:spacing w:line="240" w:lineRule="auto"/>
              <w:rPr>
                <w:rFonts w:ascii="Arial" w:eastAsia="Arial" w:hAnsi="Arial" w:cs="Arial"/>
                <w:szCs w:val="24"/>
              </w:rPr>
            </w:pPr>
            <w:sdt>
              <w:sdtPr>
                <w:rPr>
                  <w:rFonts w:ascii="Arial" w:eastAsia="Arial" w:hAnsi="Arial" w:cs="Arial"/>
                  <w:szCs w:val="24"/>
                </w:rPr>
                <w:id w:val="-1849397899"/>
                <w14:checkbox>
                  <w14:checked w14:val="0"/>
                  <w14:checkedState w14:val="2612" w14:font="MS Gothic"/>
                  <w14:uncheckedState w14:val="2610" w14:font="MS Gothic"/>
                </w14:checkbox>
              </w:sdtPr>
              <w:sdtEndPr/>
              <w:sdtContent>
                <w:r w:rsidR="00A07EC6">
                  <w:rPr>
                    <w:rFonts w:ascii="MS Gothic" w:eastAsia="MS Gothic" w:hAnsi="MS Gothic" w:cs="Arial" w:hint="eastAsia"/>
                    <w:szCs w:val="24"/>
                  </w:rPr>
                  <w:t>☐</w:t>
                </w:r>
              </w:sdtContent>
            </w:sdt>
            <w:r w:rsidR="008D336E" w:rsidRPr="00221CFB">
              <w:rPr>
                <w:rFonts w:ascii="Arial" w:eastAsia="Arial" w:hAnsi="Arial" w:cs="Arial"/>
                <w:szCs w:val="24"/>
              </w:rPr>
              <w:t>a sole trader</w:t>
            </w:r>
          </w:p>
          <w:p w14:paraId="1DB26B89" w14:textId="77777777" w:rsidR="008D336E" w:rsidRPr="00221CFB" w:rsidRDefault="00497734" w:rsidP="00FB04BC">
            <w:pPr>
              <w:widowControl w:val="0"/>
              <w:spacing w:line="240" w:lineRule="auto"/>
              <w:rPr>
                <w:rFonts w:ascii="Arial" w:eastAsia="Arial" w:hAnsi="Arial" w:cs="Arial"/>
                <w:szCs w:val="24"/>
              </w:rPr>
            </w:pPr>
            <w:sdt>
              <w:sdtPr>
                <w:rPr>
                  <w:rFonts w:ascii="Arial" w:eastAsia="Arial" w:hAnsi="Arial" w:cs="Arial"/>
                  <w:szCs w:val="24"/>
                </w:rPr>
                <w:id w:val="-1687661036"/>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Arial" w:hAnsi="Arial" w:cs="Arial"/>
                <w:szCs w:val="24"/>
              </w:rPr>
              <w:t>a third sector</w:t>
            </w:r>
          </w:p>
          <w:p w14:paraId="60D4203D" w14:textId="77777777" w:rsidR="008D336E" w:rsidRPr="00897693" w:rsidRDefault="00497734" w:rsidP="00FB04BC">
            <w:pPr>
              <w:widowControl w:val="0"/>
              <w:spacing w:line="240" w:lineRule="auto"/>
              <w:rPr>
                <w:rFonts w:ascii="Arial" w:eastAsia="Arial" w:hAnsi="Arial" w:cs="Arial"/>
                <w:szCs w:val="24"/>
              </w:rPr>
            </w:pPr>
            <w:sdt>
              <w:sdtPr>
                <w:rPr>
                  <w:rFonts w:ascii="Arial" w:eastAsia="Arial" w:hAnsi="Arial" w:cs="Arial"/>
                  <w:szCs w:val="24"/>
                </w:rPr>
                <w:id w:val="2091185182"/>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97693">
              <w:rPr>
                <w:rFonts w:ascii="Arial" w:eastAsia="Arial" w:hAnsi="Arial" w:cs="Arial"/>
                <w:szCs w:val="24"/>
              </w:rPr>
              <w:t>other (please specify)</w:t>
            </w:r>
          </w:p>
        </w:tc>
      </w:tr>
      <w:tr w:rsidR="008D336E" w:rsidRPr="00B77783" w14:paraId="65B062A6" w14:textId="77777777" w:rsidTr="00206F16">
        <w:trPr>
          <w:trHeight w:val="415"/>
        </w:trPr>
        <w:tc>
          <w:tcPr>
            <w:tcW w:w="2848" w:type="pct"/>
            <w:gridSpan w:val="2"/>
            <w:shd w:val="clear" w:color="auto" w:fill="auto"/>
            <w:vAlign w:val="center"/>
          </w:tcPr>
          <w:p w14:paraId="39BFC298" w14:textId="77777777" w:rsidR="008D336E" w:rsidRPr="00221CFB" w:rsidRDefault="008D336E" w:rsidP="00206F16">
            <w:pPr>
              <w:rPr>
                <w:rFonts w:ascii="Arial" w:hAnsi="Arial" w:cs="Arial"/>
                <w:szCs w:val="24"/>
              </w:rPr>
            </w:pPr>
            <w:r w:rsidRPr="00221CFB">
              <w:rPr>
                <w:rFonts w:ascii="Arial" w:hAnsi="Arial" w:cs="Arial"/>
                <w:szCs w:val="24"/>
              </w:rPr>
              <w:t>Date of registration in country of origin</w:t>
            </w:r>
          </w:p>
        </w:tc>
        <w:tc>
          <w:tcPr>
            <w:tcW w:w="2152" w:type="pct"/>
            <w:shd w:val="clear" w:color="auto" w:fill="auto"/>
            <w:vAlign w:val="center"/>
          </w:tcPr>
          <w:p w14:paraId="0C99070E" w14:textId="77777777" w:rsidR="008D336E" w:rsidRPr="00221CFB" w:rsidRDefault="008D336E" w:rsidP="00206F16">
            <w:pPr>
              <w:rPr>
                <w:rFonts w:ascii="Arial" w:hAnsi="Arial" w:cs="Arial"/>
                <w:b/>
                <w:szCs w:val="24"/>
              </w:rPr>
            </w:pPr>
          </w:p>
        </w:tc>
      </w:tr>
      <w:tr w:rsidR="008D336E" w:rsidRPr="00B77783" w14:paraId="6AD5CF6B" w14:textId="77777777" w:rsidTr="00206F16">
        <w:trPr>
          <w:trHeight w:val="415"/>
        </w:trPr>
        <w:tc>
          <w:tcPr>
            <w:tcW w:w="2848" w:type="pct"/>
            <w:gridSpan w:val="2"/>
            <w:shd w:val="clear" w:color="auto" w:fill="auto"/>
            <w:vAlign w:val="center"/>
          </w:tcPr>
          <w:p w14:paraId="3AC56DD8" w14:textId="77777777" w:rsidR="008D336E" w:rsidRPr="00221CFB" w:rsidRDefault="008D336E" w:rsidP="00206F16">
            <w:pPr>
              <w:rPr>
                <w:rFonts w:ascii="Arial" w:hAnsi="Arial" w:cs="Arial"/>
                <w:szCs w:val="24"/>
              </w:rPr>
            </w:pPr>
            <w:r w:rsidRPr="00221CFB">
              <w:rPr>
                <w:rFonts w:ascii="Arial" w:hAnsi="Arial" w:cs="Arial"/>
                <w:szCs w:val="24"/>
              </w:rPr>
              <w:t>Company registration number (if applicable)</w:t>
            </w:r>
          </w:p>
        </w:tc>
        <w:tc>
          <w:tcPr>
            <w:tcW w:w="2152" w:type="pct"/>
            <w:shd w:val="clear" w:color="auto" w:fill="auto"/>
            <w:vAlign w:val="center"/>
          </w:tcPr>
          <w:p w14:paraId="4313D4C1" w14:textId="77777777" w:rsidR="008D336E" w:rsidRPr="00221CFB" w:rsidRDefault="008D336E" w:rsidP="00206F16">
            <w:pPr>
              <w:rPr>
                <w:rFonts w:ascii="Arial" w:hAnsi="Arial" w:cs="Arial"/>
                <w:b/>
                <w:szCs w:val="24"/>
              </w:rPr>
            </w:pPr>
          </w:p>
        </w:tc>
      </w:tr>
      <w:tr w:rsidR="008D336E" w:rsidRPr="00B77783" w14:paraId="47028C0A" w14:textId="77777777" w:rsidTr="00206F16">
        <w:trPr>
          <w:trHeight w:val="415"/>
        </w:trPr>
        <w:tc>
          <w:tcPr>
            <w:tcW w:w="2848" w:type="pct"/>
            <w:gridSpan w:val="2"/>
            <w:shd w:val="clear" w:color="auto" w:fill="auto"/>
            <w:vAlign w:val="center"/>
          </w:tcPr>
          <w:p w14:paraId="27833DE0" w14:textId="77777777" w:rsidR="008D336E" w:rsidRPr="00221CFB" w:rsidRDefault="008D336E" w:rsidP="00206F16">
            <w:pPr>
              <w:rPr>
                <w:rFonts w:ascii="Arial" w:hAnsi="Arial" w:cs="Arial"/>
                <w:szCs w:val="24"/>
              </w:rPr>
            </w:pPr>
            <w:r w:rsidRPr="00221CFB">
              <w:rPr>
                <w:rFonts w:ascii="Arial" w:hAnsi="Arial" w:cs="Arial"/>
                <w:szCs w:val="24"/>
              </w:rPr>
              <w:t>Charity registration number (if applicable)</w:t>
            </w:r>
          </w:p>
        </w:tc>
        <w:tc>
          <w:tcPr>
            <w:tcW w:w="2152" w:type="pct"/>
            <w:shd w:val="clear" w:color="auto" w:fill="auto"/>
            <w:vAlign w:val="center"/>
          </w:tcPr>
          <w:p w14:paraId="70E9738B" w14:textId="77777777" w:rsidR="008D336E" w:rsidRPr="00221CFB" w:rsidRDefault="008D336E" w:rsidP="00206F16">
            <w:pPr>
              <w:rPr>
                <w:rFonts w:ascii="Arial" w:hAnsi="Arial" w:cs="Arial"/>
                <w:b/>
                <w:szCs w:val="24"/>
              </w:rPr>
            </w:pPr>
          </w:p>
        </w:tc>
      </w:tr>
      <w:tr w:rsidR="008D336E" w:rsidRPr="00B77783" w14:paraId="25EA4003" w14:textId="77777777" w:rsidTr="00206F16">
        <w:trPr>
          <w:trHeight w:val="409"/>
        </w:trPr>
        <w:tc>
          <w:tcPr>
            <w:tcW w:w="5000" w:type="pct"/>
            <w:gridSpan w:val="3"/>
            <w:shd w:val="clear" w:color="auto" w:fill="C6D9F1"/>
            <w:vAlign w:val="center"/>
          </w:tcPr>
          <w:p w14:paraId="47C32EE1" w14:textId="77777777" w:rsidR="008D336E" w:rsidRPr="00221CFB" w:rsidRDefault="008D336E" w:rsidP="00206F16">
            <w:pPr>
              <w:rPr>
                <w:rFonts w:ascii="Arial" w:hAnsi="Arial" w:cs="Arial"/>
                <w:b/>
                <w:szCs w:val="24"/>
              </w:rPr>
            </w:pPr>
            <w:r w:rsidRPr="00221CFB">
              <w:rPr>
                <w:rFonts w:ascii="Arial" w:hAnsi="Arial" w:cs="Arial"/>
                <w:b/>
                <w:szCs w:val="24"/>
              </w:rPr>
              <w:t>4.4 Organisation Classification</w:t>
            </w:r>
          </w:p>
        </w:tc>
      </w:tr>
      <w:tr w:rsidR="008D336E" w:rsidRPr="00B77783" w14:paraId="4A907619" w14:textId="77777777" w:rsidTr="00206F16">
        <w:trPr>
          <w:trHeight w:val="409"/>
        </w:trPr>
        <w:tc>
          <w:tcPr>
            <w:tcW w:w="5000" w:type="pct"/>
            <w:gridSpan w:val="3"/>
            <w:shd w:val="clear" w:color="auto" w:fill="auto"/>
            <w:vAlign w:val="center"/>
          </w:tcPr>
          <w:p w14:paraId="26A67780" w14:textId="77777777" w:rsidR="008D336E" w:rsidRPr="00221CFB" w:rsidRDefault="008D336E" w:rsidP="00206F16">
            <w:pPr>
              <w:spacing w:before="240"/>
              <w:rPr>
                <w:rFonts w:ascii="Arial" w:hAnsi="Arial" w:cs="Arial"/>
                <w:szCs w:val="24"/>
              </w:rPr>
            </w:pPr>
            <w:r w:rsidRPr="00221CFB">
              <w:rPr>
                <w:rFonts w:ascii="Arial" w:hAnsi="Arial" w:cs="Arial"/>
                <w:szCs w:val="24"/>
              </w:rPr>
              <w:t>Relevant classifications (state whether you fall within one of these, and if so which one)</w:t>
            </w:r>
          </w:p>
          <w:p w14:paraId="5B433D1E" w14:textId="77777777" w:rsidR="008D336E" w:rsidRPr="00221CFB" w:rsidRDefault="00497734" w:rsidP="00206F16">
            <w:pPr>
              <w:rPr>
                <w:rFonts w:ascii="Arial" w:hAnsi="Arial" w:cs="Arial"/>
                <w:szCs w:val="24"/>
              </w:rPr>
            </w:pPr>
            <w:sdt>
              <w:sdtPr>
                <w:rPr>
                  <w:rFonts w:ascii="Arial" w:hAnsi="Arial" w:cs="Arial"/>
                  <w:szCs w:val="24"/>
                </w:rPr>
                <w:id w:val="1820996977"/>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hAnsi="Arial" w:cs="Arial"/>
                <w:szCs w:val="24"/>
              </w:rPr>
              <w:t>Voluntary Community Social Enterprise (VCSE)</w:t>
            </w:r>
          </w:p>
          <w:p w14:paraId="3D8C9D03" w14:textId="77777777" w:rsidR="008D336E" w:rsidRPr="00221CFB" w:rsidRDefault="00497734" w:rsidP="00206F16">
            <w:pPr>
              <w:rPr>
                <w:rFonts w:ascii="Arial" w:hAnsi="Arial" w:cs="Arial"/>
                <w:szCs w:val="24"/>
              </w:rPr>
            </w:pPr>
            <w:sdt>
              <w:sdtPr>
                <w:rPr>
                  <w:rFonts w:ascii="Arial" w:hAnsi="Arial" w:cs="Arial"/>
                  <w:szCs w:val="24"/>
                </w:rPr>
                <w:id w:val="110405479"/>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hAnsi="Arial" w:cs="Arial"/>
                <w:szCs w:val="24"/>
              </w:rPr>
              <w:t>Sheltered Workshop</w:t>
            </w:r>
            <w:r w:rsidR="004F5A96">
              <w:rPr>
                <w:rFonts w:ascii="Arial" w:hAnsi="Arial" w:cs="Arial"/>
                <w:szCs w:val="24"/>
              </w:rPr>
              <w:t xml:space="preserve"> (an organisation that employs people with Learning Disability separately from others).</w:t>
            </w:r>
          </w:p>
          <w:p w14:paraId="56705242" w14:textId="77777777" w:rsidR="008D336E" w:rsidRPr="00221CFB" w:rsidRDefault="00497734" w:rsidP="00206F16">
            <w:pPr>
              <w:rPr>
                <w:rFonts w:ascii="Arial" w:hAnsi="Arial" w:cs="Arial"/>
                <w:szCs w:val="24"/>
              </w:rPr>
            </w:pPr>
            <w:sdt>
              <w:sdtPr>
                <w:rPr>
                  <w:rFonts w:ascii="Arial" w:hAnsi="Arial" w:cs="Arial"/>
                  <w:szCs w:val="24"/>
                </w:rPr>
                <w:id w:val="-1808467845"/>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hAnsi="Arial" w:cs="Arial"/>
                <w:szCs w:val="24"/>
              </w:rPr>
              <w:t>Public service mutual</w:t>
            </w:r>
          </w:p>
          <w:p w14:paraId="2E108379" w14:textId="77777777" w:rsidR="008D336E" w:rsidRPr="00897693" w:rsidRDefault="00497734" w:rsidP="00206F16">
            <w:pPr>
              <w:rPr>
                <w:rFonts w:ascii="Arial" w:hAnsi="Arial" w:cs="Arial"/>
                <w:szCs w:val="24"/>
              </w:rPr>
            </w:pPr>
            <w:sdt>
              <w:sdtPr>
                <w:rPr>
                  <w:rFonts w:ascii="Arial" w:hAnsi="Arial" w:cs="Arial"/>
                  <w:szCs w:val="24"/>
                </w:rPr>
                <w:id w:val="904882740"/>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hAnsi="Arial" w:cs="Arial"/>
                <w:szCs w:val="24"/>
              </w:rPr>
              <w:t>Not applicable</w:t>
            </w:r>
          </w:p>
        </w:tc>
      </w:tr>
      <w:tr w:rsidR="008D336E" w:rsidRPr="00B77783" w14:paraId="2493FEEC" w14:textId="77777777" w:rsidTr="00206F16">
        <w:trPr>
          <w:trHeight w:val="409"/>
        </w:trPr>
        <w:tc>
          <w:tcPr>
            <w:tcW w:w="5000" w:type="pct"/>
            <w:gridSpan w:val="3"/>
            <w:shd w:val="clear" w:color="auto" w:fill="C6D9F1"/>
            <w:vAlign w:val="center"/>
          </w:tcPr>
          <w:p w14:paraId="230F7F51" w14:textId="77777777" w:rsidR="008D336E" w:rsidRPr="00221CFB" w:rsidRDefault="008D336E" w:rsidP="00206F16">
            <w:pPr>
              <w:rPr>
                <w:rFonts w:ascii="Arial" w:hAnsi="Arial" w:cs="Arial"/>
                <w:b/>
                <w:szCs w:val="24"/>
              </w:rPr>
            </w:pPr>
            <w:r w:rsidRPr="00221CFB">
              <w:rPr>
                <w:rFonts w:ascii="Arial" w:eastAsia="Calibri" w:hAnsi="Arial" w:cs="Arial"/>
                <w:b/>
                <w:szCs w:val="24"/>
              </w:rPr>
              <w:lastRenderedPageBreak/>
              <w:t xml:space="preserve">4.5 </w:t>
            </w:r>
            <w:r w:rsidRPr="00221CFB">
              <w:rPr>
                <w:rFonts w:ascii="Arial" w:hAnsi="Arial" w:cs="Arial"/>
                <w:b/>
                <w:szCs w:val="24"/>
              </w:rPr>
              <w:t>Size of Organisation</w:t>
            </w:r>
          </w:p>
        </w:tc>
      </w:tr>
      <w:tr w:rsidR="008D336E" w:rsidRPr="00B77783" w14:paraId="18C36A28" w14:textId="77777777" w:rsidTr="00206F16">
        <w:trPr>
          <w:trHeight w:val="409"/>
        </w:trPr>
        <w:tc>
          <w:tcPr>
            <w:tcW w:w="5000" w:type="pct"/>
            <w:gridSpan w:val="3"/>
            <w:shd w:val="clear" w:color="auto" w:fill="auto"/>
            <w:vAlign w:val="center"/>
          </w:tcPr>
          <w:p w14:paraId="5CA77BEC" w14:textId="77777777" w:rsidR="008D336E" w:rsidRPr="00221CFB" w:rsidRDefault="008D336E" w:rsidP="00206F16">
            <w:pPr>
              <w:widowControl w:val="0"/>
              <w:spacing w:before="240" w:line="250" w:lineRule="exact"/>
              <w:rPr>
                <w:rFonts w:ascii="Arial" w:eastAsia="Arial" w:hAnsi="Arial" w:cs="Arial"/>
                <w:spacing w:val="1"/>
                <w:szCs w:val="24"/>
                <w:vertAlign w:val="superscript"/>
              </w:rPr>
            </w:pPr>
            <w:r w:rsidRPr="00221CFB">
              <w:rPr>
                <w:rFonts w:ascii="Arial" w:eastAsia="Arial" w:hAnsi="Arial" w:cs="Arial"/>
                <w:spacing w:val="1"/>
                <w:szCs w:val="24"/>
              </w:rPr>
              <w:t>Is your organisation a Large, Medium, Small or Micro Enterprise (SME)?</w:t>
            </w:r>
          </w:p>
          <w:p w14:paraId="204A04EC" w14:textId="77777777" w:rsidR="008D336E" w:rsidRPr="00221CFB" w:rsidRDefault="00497734" w:rsidP="00206F16">
            <w:pPr>
              <w:spacing w:line="240" w:lineRule="auto"/>
              <w:rPr>
                <w:rFonts w:ascii="Arial" w:eastAsia="Calibri" w:hAnsi="Arial" w:cs="Arial"/>
                <w:szCs w:val="24"/>
              </w:rPr>
            </w:pPr>
            <w:sdt>
              <w:sdtPr>
                <w:rPr>
                  <w:rFonts w:ascii="Arial" w:eastAsia="Calibri" w:hAnsi="Arial" w:cs="Arial"/>
                  <w:szCs w:val="24"/>
                </w:rPr>
                <w:id w:val="1828626411"/>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Calibri" w:hAnsi="Arial" w:cs="Arial"/>
                <w:szCs w:val="24"/>
              </w:rPr>
              <w:t>Micro (0-10 employees)</w:t>
            </w:r>
          </w:p>
          <w:p w14:paraId="52AB92B2" w14:textId="77777777" w:rsidR="008D336E" w:rsidRPr="00221CFB" w:rsidRDefault="00497734" w:rsidP="00206F16">
            <w:pPr>
              <w:spacing w:line="240" w:lineRule="auto"/>
              <w:rPr>
                <w:rFonts w:ascii="Arial" w:eastAsia="Calibri" w:hAnsi="Arial" w:cs="Arial"/>
                <w:szCs w:val="24"/>
              </w:rPr>
            </w:pPr>
            <w:sdt>
              <w:sdtPr>
                <w:rPr>
                  <w:rFonts w:ascii="Arial" w:eastAsia="Calibri" w:hAnsi="Arial" w:cs="Arial"/>
                  <w:szCs w:val="24"/>
                </w:rPr>
                <w:id w:val="1385756875"/>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Calibri" w:hAnsi="Arial" w:cs="Arial"/>
                <w:szCs w:val="24"/>
              </w:rPr>
              <w:t>Small (11-50 employees)</w:t>
            </w:r>
          </w:p>
          <w:p w14:paraId="1B27A303" w14:textId="77777777" w:rsidR="008D336E" w:rsidRPr="00221CFB" w:rsidRDefault="00497734" w:rsidP="00206F16">
            <w:pPr>
              <w:spacing w:line="240" w:lineRule="auto"/>
              <w:rPr>
                <w:rFonts w:ascii="Arial" w:eastAsia="Calibri" w:hAnsi="Arial" w:cs="Arial"/>
                <w:szCs w:val="24"/>
              </w:rPr>
            </w:pPr>
            <w:sdt>
              <w:sdtPr>
                <w:rPr>
                  <w:rFonts w:ascii="Arial" w:eastAsia="Calibri" w:hAnsi="Arial" w:cs="Arial"/>
                  <w:szCs w:val="24"/>
                </w:rPr>
                <w:id w:val="529689165"/>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Calibri" w:hAnsi="Arial" w:cs="Arial"/>
                <w:szCs w:val="24"/>
              </w:rPr>
              <w:t>Medium (51- 250 employees)</w:t>
            </w:r>
          </w:p>
          <w:p w14:paraId="5AA57697" w14:textId="77777777" w:rsidR="008D336E" w:rsidRPr="00897693" w:rsidRDefault="00497734" w:rsidP="00206F16">
            <w:pPr>
              <w:rPr>
                <w:rFonts w:ascii="Arial" w:eastAsia="Calibri" w:hAnsi="Arial" w:cs="Arial"/>
                <w:szCs w:val="24"/>
              </w:rPr>
            </w:pPr>
            <w:sdt>
              <w:sdtPr>
                <w:rPr>
                  <w:rFonts w:ascii="Arial" w:eastAsia="Calibri" w:hAnsi="Arial" w:cs="Arial"/>
                  <w:szCs w:val="24"/>
                </w:rPr>
                <w:id w:val="-189302850"/>
                <w14:checkbox>
                  <w14:checked w14:val="0"/>
                  <w14:checkedState w14:val="2612" w14:font="MS Gothic"/>
                  <w14:uncheckedState w14:val="2610" w14:font="MS Gothic"/>
                </w14:checkbox>
              </w:sdtPr>
              <w:sdtEndPr/>
              <w:sdtContent>
                <w:r w:rsidR="00FB04BC">
                  <w:rPr>
                    <w:rFonts w:ascii="MS Gothic" w:eastAsia="MS Gothic" w:hAnsi="MS Gothic" w:cs="Arial" w:hint="eastAsia"/>
                    <w:szCs w:val="24"/>
                  </w:rPr>
                  <w:t>☐</w:t>
                </w:r>
              </w:sdtContent>
            </w:sdt>
            <w:r w:rsidR="008D336E" w:rsidRPr="00221CFB">
              <w:rPr>
                <w:rFonts w:ascii="Arial" w:eastAsia="Calibri" w:hAnsi="Arial" w:cs="Arial"/>
                <w:szCs w:val="24"/>
              </w:rPr>
              <w:t>Large (over 250 employees)</w:t>
            </w:r>
          </w:p>
        </w:tc>
      </w:tr>
      <w:tr w:rsidR="008D336E" w:rsidRPr="00B77783" w14:paraId="18235AFF" w14:textId="77777777" w:rsidTr="00206F16">
        <w:trPr>
          <w:trHeight w:val="408"/>
        </w:trPr>
        <w:tc>
          <w:tcPr>
            <w:tcW w:w="5000" w:type="pct"/>
            <w:gridSpan w:val="3"/>
            <w:shd w:val="clear" w:color="auto" w:fill="auto"/>
            <w:vAlign w:val="center"/>
          </w:tcPr>
          <w:p w14:paraId="1BCC3835" w14:textId="77777777" w:rsidR="008D336E" w:rsidRPr="00CE76C1" w:rsidRDefault="008D336E" w:rsidP="00206F16">
            <w:pPr>
              <w:rPr>
                <w:rFonts w:ascii="Arial" w:hAnsi="Arial" w:cs="Arial"/>
                <w:b/>
                <w:szCs w:val="24"/>
              </w:rPr>
            </w:pPr>
            <w:r w:rsidRPr="00CE76C1">
              <w:rPr>
                <w:rFonts w:ascii="Arial" w:hAnsi="Arial" w:cs="Arial"/>
                <w:b/>
                <w:szCs w:val="24"/>
              </w:rPr>
              <w:t>Questions for the market</w:t>
            </w:r>
          </w:p>
          <w:p w14:paraId="0494FB29" w14:textId="54A88DB4" w:rsidR="008D336E" w:rsidRPr="00CE76C1" w:rsidRDefault="008D336E" w:rsidP="00206F16">
            <w:pPr>
              <w:rPr>
                <w:rFonts w:ascii="Arial" w:hAnsi="Arial" w:cs="Arial"/>
                <w:szCs w:val="24"/>
              </w:rPr>
            </w:pPr>
            <w:r w:rsidRPr="00CE76C1">
              <w:rPr>
                <w:rFonts w:ascii="Arial" w:hAnsi="Arial" w:cs="Arial"/>
                <w:szCs w:val="24"/>
              </w:rPr>
              <w:t>Interested parties are asked to provide responses to the following</w:t>
            </w:r>
            <w:r w:rsidR="006A428F">
              <w:rPr>
                <w:rFonts w:ascii="Arial" w:hAnsi="Arial" w:cs="Arial"/>
                <w:szCs w:val="24"/>
              </w:rPr>
              <w:t xml:space="preserve"> </w:t>
            </w:r>
            <w:r w:rsidRPr="00CE76C1">
              <w:rPr>
                <w:rFonts w:ascii="Arial" w:hAnsi="Arial" w:cs="Arial"/>
                <w:szCs w:val="24"/>
              </w:rPr>
              <w:t xml:space="preserve">questions. </w:t>
            </w:r>
          </w:p>
          <w:p w14:paraId="62740652" w14:textId="77777777" w:rsidR="008D336E" w:rsidRPr="003A1E1A" w:rsidRDefault="008D336E" w:rsidP="00206F16">
            <w:pPr>
              <w:rPr>
                <w:rFonts w:ascii="Arial" w:hAnsi="Arial" w:cs="Arial"/>
                <w:b/>
                <w:szCs w:val="24"/>
              </w:rPr>
            </w:pPr>
            <w:r w:rsidRPr="00CE76C1">
              <w:rPr>
                <w:rFonts w:ascii="Arial" w:hAnsi="Arial" w:cs="Arial"/>
                <w:szCs w:val="24"/>
              </w:rPr>
              <w:t>Please note that although there is no word limit, we do not expect huge amounts of detail in response to each question.</w:t>
            </w:r>
          </w:p>
        </w:tc>
      </w:tr>
      <w:tr w:rsidR="009A2300" w:rsidRPr="00B77783" w14:paraId="3BC09F42" w14:textId="77777777" w:rsidTr="00206F16">
        <w:trPr>
          <w:trHeight w:val="408"/>
        </w:trPr>
        <w:tc>
          <w:tcPr>
            <w:tcW w:w="5000" w:type="pct"/>
            <w:gridSpan w:val="3"/>
            <w:shd w:val="clear" w:color="auto" w:fill="C6D9F1"/>
            <w:vAlign w:val="center"/>
          </w:tcPr>
          <w:p w14:paraId="4ABC7AD2" w14:textId="2FD6D766" w:rsidR="009A2300" w:rsidRDefault="009A2300" w:rsidP="00206F16">
            <w:pPr>
              <w:rPr>
                <w:rFonts w:ascii="Arial" w:hAnsi="Arial" w:cs="Arial"/>
                <w:b/>
                <w:szCs w:val="24"/>
              </w:rPr>
            </w:pPr>
            <w:r>
              <w:rPr>
                <w:rFonts w:ascii="Arial" w:hAnsi="Arial" w:cs="Arial"/>
                <w:b/>
                <w:szCs w:val="24"/>
              </w:rPr>
              <w:t>Question 1</w:t>
            </w:r>
          </w:p>
        </w:tc>
      </w:tr>
      <w:tr w:rsidR="009A2300" w:rsidRPr="00B77783" w14:paraId="12FFE4E5" w14:textId="77777777" w:rsidTr="009A2300">
        <w:trPr>
          <w:trHeight w:val="408"/>
        </w:trPr>
        <w:tc>
          <w:tcPr>
            <w:tcW w:w="5000" w:type="pct"/>
            <w:gridSpan w:val="3"/>
            <w:shd w:val="clear" w:color="auto" w:fill="auto"/>
            <w:vAlign w:val="center"/>
          </w:tcPr>
          <w:p w14:paraId="18ADF488" w14:textId="77777777" w:rsidR="000D25A1" w:rsidRPr="000D25A1" w:rsidRDefault="000D25A1" w:rsidP="000D25A1">
            <w:pPr>
              <w:rPr>
                <w:rFonts w:ascii="Arial" w:hAnsi="Arial" w:cs="Arial"/>
                <w:b/>
                <w:bCs/>
                <w:iCs/>
                <w:szCs w:val="24"/>
              </w:rPr>
            </w:pPr>
            <w:r w:rsidRPr="000D25A1">
              <w:rPr>
                <w:rFonts w:ascii="Arial" w:hAnsi="Arial" w:cs="Arial"/>
                <w:b/>
                <w:bCs/>
                <w:iCs/>
                <w:szCs w:val="24"/>
              </w:rPr>
              <w:t>Please describe:</w:t>
            </w:r>
          </w:p>
          <w:p w14:paraId="648AB5A8" w14:textId="77777777" w:rsidR="000D25A1" w:rsidRPr="000D25A1" w:rsidRDefault="000D25A1" w:rsidP="000D25A1">
            <w:pPr>
              <w:numPr>
                <w:ilvl w:val="0"/>
                <w:numId w:val="14"/>
              </w:numPr>
              <w:snapToGrid w:val="0"/>
              <w:spacing w:after="0"/>
              <w:rPr>
                <w:rFonts w:ascii="Arial" w:hAnsi="Arial" w:cs="Arial"/>
                <w:b/>
                <w:bCs/>
                <w:iCs/>
                <w:szCs w:val="24"/>
              </w:rPr>
            </w:pPr>
            <w:r w:rsidRPr="000D25A1">
              <w:rPr>
                <w:rFonts w:ascii="Arial" w:hAnsi="Arial" w:cs="Arial"/>
                <w:b/>
                <w:bCs/>
                <w:iCs/>
                <w:szCs w:val="24"/>
              </w:rPr>
              <w:t>What roles digital and web-based technologies can play in the delivery of the above services, e.g., online triage and booking facilities, or online and vending access to such as STI self-sampling test kits and contraception</w:t>
            </w:r>
          </w:p>
          <w:p w14:paraId="3867ED56" w14:textId="77777777" w:rsidR="000D25A1" w:rsidRPr="00395EB2" w:rsidRDefault="000D25A1" w:rsidP="000D25A1">
            <w:pPr>
              <w:numPr>
                <w:ilvl w:val="0"/>
                <w:numId w:val="14"/>
              </w:numPr>
              <w:snapToGrid w:val="0"/>
              <w:spacing w:after="0"/>
              <w:rPr>
                <w:rFonts w:ascii="Arial" w:hAnsi="Arial" w:cs="Arial"/>
                <w:iCs/>
                <w:szCs w:val="24"/>
              </w:rPr>
            </w:pPr>
            <w:r w:rsidRPr="000D25A1">
              <w:rPr>
                <w:rFonts w:ascii="Arial" w:hAnsi="Arial" w:cs="Arial"/>
                <w:b/>
                <w:bCs/>
                <w:iCs/>
                <w:szCs w:val="24"/>
              </w:rPr>
              <w:t>Any efficiencies that can be or have been secured from the above</w:t>
            </w:r>
            <w:r w:rsidRPr="00395EB2">
              <w:rPr>
                <w:rFonts w:ascii="Arial" w:hAnsi="Arial" w:cs="Arial"/>
                <w:iCs/>
                <w:szCs w:val="24"/>
              </w:rPr>
              <w:t>.</w:t>
            </w:r>
          </w:p>
          <w:p w14:paraId="711299E8" w14:textId="77777777" w:rsidR="000D25A1" w:rsidRDefault="000D25A1" w:rsidP="009A2300">
            <w:pPr>
              <w:rPr>
                <w:rFonts w:ascii="Arial" w:hAnsi="Arial" w:cs="Arial"/>
                <w:szCs w:val="24"/>
              </w:rPr>
            </w:pPr>
          </w:p>
          <w:p w14:paraId="05AA3E41" w14:textId="71A748A0" w:rsidR="009A2300" w:rsidRDefault="009A2300" w:rsidP="009A2300">
            <w:pPr>
              <w:rPr>
                <w:rFonts w:ascii="Arial" w:hAnsi="Arial" w:cs="Arial"/>
                <w:szCs w:val="24"/>
              </w:rPr>
            </w:pPr>
            <w:r>
              <w:rPr>
                <w:rFonts w:ascii="Arial" w:hAnsi="Arial" w:cs="Arial"/>
                <w:szCs w:val="24"/>
              </w:rPr>
              <w:t>Provide your response here:</w:t>
            </w:r>
            <w:r w:rsidR="000D25A1">
              <w:rPr>
                <w:rFonts w:ascii="Arial" w:hAnsi="Arial" w:cs="Arial"/>
                <w:szCs w:val="24"/>
              </w:rPr>
              <w:t xml:space="preserve"> </w:t>
            </w:r>
          </w:p>
          <w:p w14:paraId="67AA8010" w14:textId="6F22E8DA" w:rsidR="009A2300" w:rsidRDefault="009A2300" w:rsidP="00206F16">
            <w:pPr>
              <w:rPr>
                <w:rFonts w:ascii="Arial" w:hAnsi="Arial" w:cs="Arial"/>
                <w:b/>
                <w:szCs w:val="24"/>
              </w:rPr>
            </w:pPr>
          </w:p>
        </w:tc>
      </w:tr>
      <w:tr w:rsidR="008D336E" w:rsidRPr="00B77783" w14:paraId="4154359E" w14:textId="77777777" w:rsidTr="00206F16">
        <w:trPr>
          <w:trHeight w:val="408"/>
        </w:trPr>
        <w:tc>
          <w:tcPr>
            <w:tcW w:w="5000" w:type="pct"/>
            <w:gridSpan w:val="3"/>
            <w:shd w:val="clear" w:color="auto" w:fill="C6D9F1"/>
            <w:vAlign w:val="center"/>
          </w:tcPr>
          <w:p w14:paraId="1F66AEFF" w14:textId="1F6DADCF" w:rsidR="008D336E" w:rsidRPr="003A1E1A" w:rsidRDefault="008D336E" w:rsidP="00206F16">
            <w:pPr>
              <w:rPr>
                <w:rFonts w:ascii="Arial" w:hAnsi="Arial" w:cs="Arial"/>
                <w:b/>
                <w:szCs w:val="24"/>
              </w:rPr>
            </w:pPr>
            <w:r>
              <w:rPr>
                <w:rFonts w:ascii="Arial" w:hAnsi="Arial" w:cs="Arial"/>
                <w:b/>
                <w:szCs w:val="24"/>
              </w:rPr>
              <w:t xml:space="preserve">Question </w:t>
            </w:r>
            <w:r w:rsidR="009A2300">
              <w:rPr>
                <w:rFonts w:ascii="Arial" w:hAnsi="Arial" w:cs="Arial"/>
                <w:b/>
                <w:szCs w:val="24"/>
              </w:rPr>
              <w:t>2</w:t>
            </w:r>
            <w:r>
              <w:rPr>
                <w:rFonts w:ascii="Arial" w:hAnsi="Arial" w:cs="Arial"/>
                <w:b/>
                <w:szCs w:val="24"/>
              </w:rPr>
              <w:t xml:space="preserve"> </w:t>
            </w:r>
          </w:p>
        </w:tc>
      </w:tr>
      <w:tr w:rsidR="008D336E" w:rsidRPr="00B77783" w14:paraId="075FA447" w14:textId="77777777" w:rsidTr="00206F16">
        <w:trPr>
          <w:trHeight w:val="408"/>
        </w:trPr>
        <w:tc>
          <w:tcPr>
            <w:tcW w:w="5000" w:type="pct"/>
            <w:gridSpan w:val="3"/>
            <w:shd w:val="clear" w:color="auto" w:fill="auto"/>
            <w:vAlign w:val="center"/>
          </w:tcPr>
          <w:p w14:paraId="4DDAF06F" w14:textId="6F650688" w:rsidR="000D25A1" w:rsidRDefault="000D25A1" w:rsidP="000D25A1">
            <w:pPr>
              <w:widowControl w:val="0"/>
              <w:tabs>
                <w:tab w:val="left" w:pos="851"/>
              </w:tabs>
              <w:spacing w:line="240" w:lineRule="auto"/>
              <w:rPr>
                <w:rFonts w:ascii="Arial" w:hAnsi="Arial" w:cs="Arial"/>
                <w:b/>
                <w:color w:val="FFFFFF" w:themeColor="background1"/>
                <w:szCs w:val="24"/>
              </w:rPr>
            </w:pPr>
            <w:r w:rsidRPr="000D25A1">
              <w:rPr>
                <w:rFonts w:ascii="Arial" w:hAnsi="Arial" w:cs="Arial"/>
                <w:b/>
                <w:bCs/>
                <w:szCs w:val="24"/>
              </w:rPr>
              <w:t>How do providers balance the demand between online services and the provision of a skilled appropriately paid workforce within a capped budget</w:t>
            </w:r>
            <w:r w:rsidRPr="000D25A1">
              <w:rPr>
                <w:rFonts w:ascii="Arial" w:hAnsi="Arial" w:cs="Arial"/>
                <w:b/>
                <w:bCs/>
                <w:szCs w:val="24"/>
              </w:rPr>
              <w:t>?</w:t>
            </w:r>
            <w:r>
              <w:rPr>
                <w:rFonts w:ascii="Arial" w:hAnsi="Arial" w:cs="Arial"/>
                <w:color w:val="FFFFFF" w:themeColor="background1"/>
                <w:szCs w:val="24"/>
              </w:rPr>
              <w:t xml:space="preserve"> paid workforce within a capped budget?</w:t>
            </w:r>
          </w:p>
          <w:p w14:paraId="1BB53FC7" w14:textId="6B56777D" w:rsidR="00126388" w:rsidRPr="00DE452F" w:rsidRDefault="00183317" w:rsidP="00B202B2">
            <w:pPr>
              <w:rPr>
                <w:rFonts w:ascii="Arial" w:hAnsi="Arial" w:cs="Arial"/>
                <w:szCs w:val="24"/>
              </w:rPr>
            </w:pPr>
            <w:r>
              <w:rPr>
                <w:rFonts w:ascii="Arial" w:hAnsi="Arial" w:cs="Arial"/>
                <w:szCs w:val="24"/>
              </w:rPr>
              <w:t>Provide your response here</w:t>
            </w:r>
            <w:r w:rsidR="00457BAA">
              <w:rPr>
                <w:rFonts w:ascii="Arial" w:hAnsi="Arial" w:cs="Arial"/>
                <w:szCs w:val="24"/>
              </w:rPr>
              <w:t>:</w:t>
            </w:r>
          </w:p>
          <w:p w14:paraId="5C5D6E5C" w14:textId="135C7775" w:rsidR="00126388" w:rsidRPr="00897693" w:rsidRDefault="00126388" w:rsidP="00B202B2">
            <w:pPr>
              <w:rPr>
                <w:rFonts w:ascii="Arial" w:hAnsi="Arial" w:cs="Arial"/>
                <w:szCs w:val="24"/>
                <w:highlight w:val="yellow"/>
              </w:rPr>
            </w:pPr>
          </w:p>
        </w:tc>
      </w:tr>
      <w:tr w:rsidR="008D336E" w:rsidRPr="00B77783" w14:paraId="2E762768" w14:textId="77777777" w:rsidTr="00206F16">
        <w:trPr>
          <w:trHeight w:val="408"/>
        </w:trPr>
        <w:tc>
          <w:tcPr>
            <w:tcW w:w="5000" w:type="pct"/>
            <w:gridSpan w:val="3"/>
            <w:shd w:val="clear" w:color="auto" w:fill="C6D9F1"/>
            <w:vAlign w:val="center"/>
          </w:tcPr>
          <w:p w14:paraId="7B2DFDFF" w14:textId="3389E4DA" w:rsidR="008D336E" w:rsidRPr="003A1E1A" w:rsidRDefault="008D336E" w:rsidP="00206F16">
            <w:pPr>
              <w:rPr>
                <w:rFonts w:ascii="Arial" w:hAnsi="Arial" w:cs="Arial"/>
                <w:b/>
                <w:szCs w:val="24"/>
              </w:rPr>
            </w:pPr>
            <w:r w:rsidRPr="00CE76C1">
              <w:rPr>
                <w:rFonts w:ascii="Arial" w:hAnsi="Arial" w:cs="Arial"/>
                <w:b/>
                <w:szCs w:val="24"/>
              </w:rPr>
              <w:t xml:space="preserve">Question </w:t>
            </w:r>
            <w:r w:rsidR="009A2300">
              <w:rPr>
                <w:rFonts w:ascii="Arial" w:hAnsi="Arial" w:cs="Arial"/>
                <w:b/>
                <w:szCs w:val="24"/>
              </w:rPr>
              <w:t>3</w:t>
            </w:r>
          </w:p>
        </w:tc>
      </w:tr>
      <w:tr w:rsidR="008D336E" w:rsidRPr="00B77783" w14:paraId="6B969877" w14:textId="77777777" w:rsidTr="009D41EB">
        <w:trPr>
          <w:trHeight w:val="2106"/>
        </w:trPr>
        <w:tc>
          <w:tcPr>
            <w:tcW w:w="5000" w:type="pct"/>
            <w:gridSpan w:val="3"/>
            <w:shd w:val="clear" w:color="auto" w:fill="auto"/>
            <w:vAlign w:val="center"/>
          </w:tcPr>
          <w:p w14:paraId="749A40AF" w14:textId="77777777" w:rsidR="000D25A1" w:rsidRPr="000D25A1" w:rsidRDefault="000D25A1" w:rsidP="000D25A1">
            <w:pPr>
              <w:rPr>
                <w:rFonts w:ascii="Arial" w:hAnsi="Arial" w:cs="Arial"/>
                <w:b/>
                <w:bCs/>
                <w:iCs/>
                <w:szCs w:val="24"/>
              </w:rPr>
            </w:pPr>
            <w:r w:rsidRPr="000D25A1">
              <w:rPr>
                <w:rFonts w:ascii="Arial" w:hAnsi="Arial" w:cs="Arial"/>
                <w:b/>
                <w:bCs/>
                <w:iCs/>
                <w:szCs w:val="24"/>
              </w:rPr>
              <w:t>In your experience, what are the risks of TUPE transfers in relation to the above services?  Are such risks likely to deter your organisation from bidding for such contracts and if so, how could they be mitigated?</w:t>
            </w:r>
          </w:p>
          <w:p w14:paraId="6E2A4DC3" w14:textId="67F61E55" w:rsidR="00183317" w:rsidRDefault="00183317" w:rsidP="00183317">
            <w:pPr>
              <w:spacing w:after="0"/>
              <w:rPr>
                <w:rFonts w:ascii="Arial" w:hAnsi="Arial" w:cs="Arial"/>
              </w:rPr>
            </w:pPr>
          </w:p>
          <w:p w14:paraId="67F6A3AE" w14:textId="6F32DF62" w:rsidR="00183317" w:rsidRPr="00183317" w:rsidRDefault="00183317" w:rsidP="00183317">
            <w:pPr>
              <w:spacing w:after="0"/>
              <w:rPr>
                <w:rFonts w:ascii="Arial" w:hAnsi="Arial" w:cs="Arial"/>
              </w:rPr>
            </w:pPr>
            <w:r>
              <w:rPr>
                <w:rFonts w:ascii="Arial" w:hAnsi="Arial" w:cs="Arial"/>
              </w:rPr>
              <w:t>Provide your response here</w:t>
            </w:r>
            <w:r w:rsidR="00457BAA">
              <w:rPr>
                <w:rFonts w:ascii="Arial" w:hAnsi="Arial" w:cs="Arial"/>
              </w:rPr>
              <w:t>:</w:t>
            </w:r>
          </w:p>
          <w:p w14:paraId="4168C692" w14:textId="22ECEC5B" w:rsidR="009D4E7B" w:rsidRPr="00A06CA5" w:rsidRDefault="009D4E7B" w:rsidP="006A3F3B">
            <w:pPr>
              <w:rPr>
                <w:rFonts w:ascii="Arial" w:hAnsi="Arial" w:cs="Arial"/>
                <w:szCs w:val="24"/>
              </w:rPr>
            </w:pPr>
          </w:p>
        </w:tc>
      </w:tr>
      <w:tr w:rsidR="009A2300" w:rsidRPr="00B77783" w14:paraId="67A582DC" w14:textId="77777777" w:rsidTr="009A2300">
        <w:trPr>
          <w:trHeight w:val="416"/>
        </w:trPr>
        <w:tc>
          <w:tcPr>
            <w:tcW w:w="5000" w:type="pct"/>
            <w:gridSpan w:val="3"/>
            <w:shd w:val="clear" w:color="auto" w:fill="C6D9F1" w:themeFill="text2" w:themeFillTint="33"/>
            <w:vAlign w:val="center"/>
          </w:tcPr>
          <w:p w14:paraId="38A68768" w14:textId="70067BFD" w:rsidR="009A2300" w:rsidRPr="009A2300" w:rsidRDefault="009A2300" w:rsidP="00330760">
            <w:pPr>
              <w:rPr>
                <w:rFonts w:ascii="Arial" w:hAnsi="Arial" w:cs="Arial"/>
                <w:b/>
                <w:bCs/>
                <w:szCs w:val="24"/>
              </w:rPr>
            </w:pPr>
            <w:r w:rsidRPr="009A2300">
              <w:rPr>
                <w:rFonts w:ascii="Arial" w:hAnsi="Arial" w:cs="Arial"/>
                <w:b/>
                <w:bCs/>
                <w:szCs w:val="24"/>
              </w:rPr>
              <w:lastRenderedPageBreak/>
              <w:t>Question 4</w:t>
            </w:r>
          </w:p>
        </w:tc>
      </w:tr>
      <w:tr w:rsidR="009A2300" w:rsidRPr="00B77783" w14:paraId="5C2BB6AF" w14:textId="77777777" w:rsidTr="009A2300">
        <w:trPr>
          <w:trHeight w:val="699"/>
        </w:trPr>
        <w:tc>
          <w:tcPr>
            <w:tcW w:w="5000" w:type="pct"/>
            <w:gridSpan w:val="3"/>
            <w:shd w:val="clear" w:color="auto" w:fill="auto"/>
            <w:vAlign w:val="center"/>
          </w:tcPr>
          <w:p w14:paraId="09BC04C9" w14:textId="77777777" w:rsidR="000D25A1" w:rsidRPr="000D25A1" w:rsidRDefault="000D25A1" w:rsidP="000D25A1">
            <w:pPr>
              <w:rPr>
                <w:rFonts w:ascii="Arial" w:hAnsi="Arial" w:cs="Arial"/>
                <w:b/>
                <w:bCs/>
                <w:iCs/>
                <w:szCs w:val="24"/>
              </w:rPr>
            </w:pPr>
            <w:r w:rsidRPr="000D25A1">
              <w:rPr>
                <w:rFonts w:ascii="Arial" w:hAnsi="Arial" w:cs="Arial"/>
                <w:b/>
                <w:bCs/>
                <w:iCs/>
                <w:szCs w:val="24"/>
              </w:rPr>
              <w:t xml:space="preserve">In terms of service cost, </w:t>
            </w:r>
          </w:p>
          <w:p w14:paraId="0D104440" w14:textId="4E0A9729" w:rsidR="000D25A1" w:rsidRPr="000D25A1" w:rsidRDefault="000D25A1" w:rsidP="000D25A1">
            <w:pPr>
              <w:pStyle w:val="ListParagraph"/>
              <w:numPr>
                <w:ilvl w:val="0"/>
                <w:numId w:val="4"/>
              </w:numPr>
              <w:snapToGrid w:val="0"/>
              <w:spacing w:after="0"/>
              <w:rPr>
                <w:rFonts w:ascii="Arial" w:hAnsi="Arial" w:cs="Arial"/>
                <w:b/>
                <w:bCs/>
                <w:iCs/>
                <w:szCs w:val="24"/>
              </w:rPr>
            </w:pPr>
            <w:r w:rsidRPr="000D25A1">
              <w:rPr>
                <w:rFonts w:ascii="Arial" w:hAnsi="Arial" w:cs="Arial"/>
                <w:b/>
                <w:bCs/>
                <w:iCs/>
                <w:szCs w:val="24"/>
              </w:rPr>
              <w:t>What are the key costs pressures affecting the above services both currently and potentially over the next three to five years?</w:t>
            </w:r>
          </w:p>
          <w:p w14:paraId="44170BB0" w14:textId="77777777" w:rsidR="000D25A1" w:rsidRPr="000D25A1" w:rsidRDefault="000D25A1" w:rsidP="000D25A1">
            <w:pPr>
              <w:numPr>
                <w:ilvl w:val="0"/>
                <w:numId w:val="4"/>
              </w:numPr>
              <w:snapToGrid w:val="0"/>
              <w:spacing w:after="0"/>
              <w:rPr>
                <w:rFonts w:ascii="Arial" w:hAnsi="Arial" w:cs="Arial"/>
                <w:b/>
                <w:bCs/>
                <w:iCs/>
                <w:szCs w:val="24"/>
              </w:rPr>
            </w:pPr>
            <w:r w:rsidRPr="000D25A1">
              <w:rPr>
                <w:rFonts w:ascii="Arial" w:hAnsi="Arial" w:cs="Arial"/>
                <w:b/>
                <w:bCs/>
                <w:iCs/>
                <w:szCs w:val="24"/>
              </w:rPr>
              <w:t>What contract and procurement approaches best allow providers to meet these costs proportionately over the term of the contract?</w:t>
            </w:r>
          </w:p>
          <w:p w14:paraId="13E3177E" w14:textId="77777777" w:rsidR="000D25A1" w:rsidRDefault="000D25A1" w:rsidP="00183317">
            <w:pPr>
              <w:rPr>
                <w:rFonts w:ascii="Arial" w:hAnsi="Arial" w:cs="Arial"/>
                <w:szCs w:val="24"/>
              </w:rPr>
            </w:pPr>
          </w:p>
          <w:p w14:paraId="1037B260" w14:textId="7E36B5A3" w:rsidR="00183317" w:rsidRDefault="00183317" w:rsidP="00183317">
            <w:pPr>
              <w:rPr>
                <w:rFonts w:ascii="Arial" w:hAnsi="Arial" w:cs="Arial"/>
                <w:szCs w:val="24"/>
              </w:rPr>
            </w:pPr>
            <w:r>
              <w:rPr>
                <w:rFonts w:ascii="Arial" w:hAnsi="Arial" w:cs="Arial"/>
                <w:szCs w:val="24"/>
              </w:rPr>
              <w:t>Please provide your response here:</w:t>
            </w:r>
          </w:p>
          <w:p w14:paraId="539A2935" w14:textId="6E6ABF3E" w:rsidR="00183317" w:rsidRPr="00183317" w:rsidRDefault="00183317" w:rsidP="00183317">
            <w:pPr>
              <w:rPr>
                <w:rFonts w:ascii="Arial" w:hAnsi="Arial" w:cs="Arial"/>
                <w:szCs w:val="24"/>
              </w:rPr>
            </w:pPr>
          </w:p>
        </w:tc>
      </w:tr>
      <w:tr w:rsidR="00C14FF5" w:rsidRPr="00B77783" w14:paraId="5125728C" w14:textId="77777777" w:rsidTr="00C14FF5">
        <w:trPr>
          <w:trHeight w:val="408"/>
        </w:trPr>
        <w:tc>
          <w:tcPr>
            <w:tcW w:w="5000" w:type="pct"/>
            <w:gridSpan w:val="3"/>
            <w:shd w:val="clear" w:color="auto" w:fill="C6D9F1" w:themeFill="text2" w:themeFillTint="33"/>
            <w:vAlign w:val="center"/>
          </w:tcPr>
          <w:p w14:paraId="61F00CBC" w14:textId="545EDC8A" w:rsidR="00C14FF5" w:rsidRPr="00C14FF5" w:rsidRDefault="00C14FF5" w:rsidP="00330760">
            <w:pPr>
              <w:rPr>
                <w:rFonts w:ascii="Arial" w:hAnsi="Arial" w:cs="Arial"/>
                <w:b/>
                <w:bCs/>
                <w:szCs w:val="24"/>
              </w:rPr>
            </w:pPr>
            <w:r w:rsidRPr="00C14FF5">
              <w:rPr>
                <w:rFonts w:ascii="Arial" w:hAnsi="Arial" w:cs="Arial"/>
                <w:b/>
                <w:bCs/>
                <w:szCs w:val="24"/>
              </w:rPr>
              <w:t xml:space="preserve">Question </w:t>
            </w:r>
            <w:r w:rsidR="002F0A2F">
              <w:rPr>
                <w:rFonts w:ascii="Arial" w:hAnsi="Arial" w:cs="Arial"/>
                <w:b/>
                <w:bCs/>
                <w:szCs w:val="24"/>
              </w:rPr>
              <w:t>5</w:t>
            </w:r>
          </w:p>
        </w:tc>
      </w:tr>
      <w:tr w:rsidR="00C14FF5" w:rsidRPr="00B77783" w14:paraId="666E7FB4" w14:textId="77777777" w:rsidTr="00206F16">
        <w:trPr>
          <w:trHeight w:val="408"/>
        </w:trPr>
        <w:tc>
          <w:tcPr>
            <w:tcW w:w="5000" w:type="pct"/>
            <w:gridSpan w:val="3"/>
            <w:shd w:val="clear" w:color="auto" w:fill="auto"/>
            <w:vAlign w:val="center"/>
          </w:tcPr>
          <w:p w14:paraId="3258B1FC" w14:textId="77777777" w:rsidR="001F6664" w:rsidRPr="001F6664" w:rsidRDefault="001F6664" w:rsidP="001F6664">
            <w:pPr>
              <w:rPr>
                <w:rFonts w:ascii="Arial" w:hAnsi="Arial" w:cs="Arial"/>
                <w:b/>
                <w:bCs/>
                <w:iCs/>
                <w:szCs w:val="24"/>
              </w:rPr>
            </w:pPr>
            <w:r w:rsidRPr="001F6664">
              <w:rPr>
                <w:rFonts w:ascii="Arial" w:hAnsi="Arial" w:cs="Arial"/>
                <w:b/>
                <w:bCs/>
                <w:iCs/>
                <w:szCs w:val="24"/>
              </w:rPr>
              <w:t>Please stipulate,</w:t>
            </w:r>
          </w:p>
          <w:p w14:paraId="0FB0D423" w14:textId="77777777" w:rsidR="001F6664" w:rsidRPr="001F6664" w:rsidRDefault="001F6664" w:rsidP="001F6664">
            <w:pPr>
              <w:numPr>
                <w:ilvl w:val="0"/>
                <w:numId w:val="16"/>
              </w:numPr>
              <w:snapToGrid w:val="0"/>
              <w:spacing w:after="0"/>
              <w:rPr>
                <w:rFonts w:ascii="Arial" w:hAnsi="Arial" w:cs="Arial"/>
                <w:b/>
                <w:bCs/>
                <w:iCs/>
                <w:szCs w:val="24"/>
              </w:rPr>
            </w:pPr>
            <w:r w:rsidRPr="001F6664">
              <w:rPr>
                <w:rFonts w:ascii="Arial" w:hAnsi="Arial" w:cs="Arial"/>
                <w:b/>
                <w:bCs/>
                <w:iCs/>
                <w:szCs w:val="24"/>
              </w:rPr>
              <w:t xml:space="preserve">What element of a typical sexual health related specification or tender process is most likely to </w:t>
            </w:r>
            <w:r w:rsidRPr="001F6664">
              <w:rPr>
                <w:rFonts w:ascii="Arial" w:hAnsi="Arial" w:cs="Arial"/>
                <w:b/>
                <w:bCs/>
                <w:iCs/>
                <w:szCs w:val="24"/>
                <w:u w:val="single"/>
              </w:rPr>
              <w:t>attract</w:t>
            </w:r>
            <w:r w:rsidRPr="001F6664">
              <w:rPr>
                <w:rFonts w:ascii="Arial" w:hAnsi="Arial" w:cs="Arial"/>
                <w:b/>
                <w:bCs/>
                <w:iCs/>
                <w:szCs w:val="24"/>
              </w:rPr>
              <w:t xml:space="preserve"> your organisation to submit a bid?</w:t>
            </w:r>
          </w:p>
          <w:p w14:paraId="0DC6F00D" w14:textId="77777777" w:rsidR="001F6664" w:rsidRPr="001F6664" w:rsidRDefault="001F6664" w:rsidP="001F6664">
            <w:pPr>
              <w:numPr>
                <w:ilvl w:val="0"/>
                <w:numId w:val="16"/>
              </w:numPr>
              <w:snapToGrid w:val="0"/>
              <w:spacing w:after="0"/>
              <w:rPr>
                <w:rFonts w:ascii="Arial" w:hAnsi="Arial" w:cs="Arial"/>
                <w:b/>
                <w:bCs/>
                <w:iCs/>
                <w:szCs w:val="24"/>
              </w:rPr>
            </w:pPr>
            <w:r w:rsidRPr="001F6664">
              <w:rPr>
                <w:rFonts w:ascii="Arial" w:hAnsi="Arial" w:cs="Arial"/>
                <w:b/>
                <w:bCs/>
                <w:iCs/>
                <w:szCs w:val="24"/>
              </w:rPr>
              <w:t xml:space="preserve">What element of a typical sexual health related specification or tender process is most likely to </w:t>
            </w:r>
            <w:r w:rsidRPr="001F6664">
              <w:rPr>
                <w:rFonts w:ascii="Arial" w:hAnsi="Arial" w:cs="Arial"/>
                <w:b/>
                <w:bCs/>
                <w:iCs/>
                <w:szCs w:val="24"/>
                <w:u w:val="single"/>
              </w:rPr>
              <w:t>deter</w:t>
            </w:r>
            <w:r w:rsidRPr="001F6664">
              <w:rPr>
                <w:rFonts w:ascii="Arial" w:hAnsi="Arial" w:cs="Arial"/>
                <w:b/>
                <w:bCs/>
                <w:iCs/>
                <w:szCs w:val="24"/>
              </w:rPr>
              <w:t xml:space="preserve"> your organisation from submitting a bid?</w:t>
            </w:r>
          </w:p>
          <w:p w14:paraId="6E0EF65A" w14:textId="009A191D" w:rsidR="00154C28" w:rsidRDefault="00154C28" w:rsidP="008F7E0D">
            <w:pPr>
              <w:rPr>
                <w:rFonts w:ascii="Arial" w:hAnsi="Arial" w:cs="Arial"/>
                <w:szCs w:val="24"/>
              </w:rPr>
            </w:pPr>
          </w:p>
          <w:p w14:paraId="21A4CB02" w14:textId="1FE44575" w:rsidR="00183317" w:rsidRDefault="00183317" w:rsidP="008F7E0D">
            <w:pPr>
              <w:rPr>
                <w:rFonts w:ascii="Arial" w:hAnsi="Arial" w:cs="Arial"/>
                <w:szCs w:val="24"/>
              </w:rPr>
            </w:pPr>
            <w:r>
              <w:rPr>
                <w:rFonts w:ascii="Arial" w:hAnsi="Arial" w:cs="Arial"/>
                <w:szCs w:val="24"/>
              </w:rPr>
              <w:t>Please provide your response here:</w:t>
            </w:r>
          </w:p>
          <w:p w14:paraId="13496F3A" w14:textId="77777777" w:rsidR="00154C28" w:rsidRDefault="00154C28" w:rsidP="008F7E0D">
            <w:pPr>
              <w:rPr>
                <w:rFonts w:ascii="Arial" w:hAnsi="Arial" w:cs="Arial"/>
                <w:szCs w:val="24"/>
              </w:rPr>
            </w:pPr>
          </w:p>
          <w:p w14:paraId="24A84512" w14:textId="586E981D" w:rsidR="00C14FF5" w:rsidRDefault="00C14FF5" w:rsidP="008F7E0D">
            <w:pPr>
              <w:spacing w:after="0" w:line="240" w:lineRule="auto"/>
              <w:rPr>
                <w:rFonts w:ascii="Arial" w:hAnsi="Arial" w:cs="Arial"/>
                <w:szCs w:val="24"/>
              </w:rPr>
            </w:pPr>
          </w:p>
        </w:tc>
      </w:tr>
      <w:tr w:rsidR="00910248" w:rsidRPr="00B77783" w14:paraId="0DF088EE" w14:textId="77777777" w:rsidTr="00D664AA">
        <w:trPr>
          <w:trHeight w:val="408"/>
        </w:trPr>
        <w:tc>
          <w:tcPr>
            <w:tcW w:w="5000" w:type="pct"/>
            <w:gridSpan w:val="3"/>
            <w:shd w:val="clear" w:color="auto" w:fill="B8CCE4" w:themeFill="accent1" w:themeFillTint="66"/>
            <w:vAlign w:val="center"/>
          </w:tcPr>
          <w:p w14:paraId="34AA8D03" w14:textId="2AC10BB3" w:rsidR="00910248" w:rsidRPr="00D664AA" w:rsidRDefault="00910248" w:rsidP="00330760">
            <w:pPr>
              <w:rPr>
                <w:rFonts w:ascii="Arial" w:hAnsi="Arial" w:cs="Arial"/>
                <w:b/>
                <w:bCs/>
                <w:szCs w:val="24"/>
              </w:rPr>
            </w:pPr>
            <w:r>
              <w:rPr>
                <w:rFonts w:ascii="Arial" w:hAnsi="Arial" w:cs="Arial"/>
                <w:b/>
                <w:bCs/>
                <w:szCs w:val="24"/>
              </w:rPr>
              <w:t>Question 6</w:t>
            </w:r>
          </w:p>
        </w:tc>
      </w:tr>
      <w:tr w:rsidR="00910248" w:rsidRPr="00B77783" w14:paraId="161B327F" w14:textId="77777777" w:rsidTr="00910248">
        <w:trPr>
          <w:trHeight w:val="408"/>
        </w:trPr>
        <w:tc>
          <w:tcPr>
            <w:tcW w:w="5000" w:type="pct"/>
            <w:gridSpan w:val="3"/>
            <w:shd w:val="clear" w:color="auto" w:fill="auto"/>
            <w:vAlign w:val="center"/>
          </w:tcPr>
          <w:p w14:paraId="5EF0EAF9" w14:textId="77777777" w:rsidR="001F6664" w:rsidRPr="001F6664" w:rsidRDefault="001F6664" w:rsidP="001F6664">
            <w:pPr>
              <w:rPr>
                <w:rFonts w:ascii="Arial" w:hAnsi="Arial" w:cs="Arial"/>
                <w:b/>
                <w:bCs/>
                <w:iCs/>
                <w:szCs w:val="24"/>
              </w:rPr>
            </w:pPr>
            <w:r w:rsidRPr="001F6664">
              <w:rPr>
                <w:rFonts w:ascii="Arial" w:hAnsi="Arial" w:cs="Arial"/>
                <w:b/>
                <w:bCs/>
                <w:szCs w:val="24"/>
              </w:rPr>
              <w:lastRenderedPageBreak/>
              <w:t>In relation to the property/location-based elements of service delivery:</w:t>
            </w:r>
          </w:p>
          <w:p w14:paraId="5B733E6D" w14:textId="081A93F7" w:rsidR="001F6664" w:rsidRPr="00497734" w:rsidRDefault="001F6664" w:rsidP="00497734">
            <w:pPr>
              <w:pStyle w:val="ListParagraph"/>
              <w:numPr>
                <w:ilvl w:val="0"/>
                <w:numId w:val="12"/>
              </w:numPr>
              <w:snapToGrid w:val="0"/>
              <w:spacing w:after="0"/>
              <w:rPr>
                <w:rFonts w:ascii="Arial" w:hAnsi="Arial" w:cs="Arial"/>
                <w:b/>
                <w:bCs/>
                <w:iCs/>
                <w:szCs w:val="24"/>
              </w:rPr>
            </w:pPr>
            <w:r w:rsidRPr="00497734">
              <w:rPr>
                <w:rFonts w:ascii="Arial" w:hAnsi="Arial" w:cs="Arial"/>
                <w:b/>
                <w:bCs/>
                <w:szCs w:val="24"/>
              </w:rPr>
              <w:t>What are the main risks and barriers to being asked to deliver some elements of this service type from a prescribed location within a contract, and what would be your proposed mitigations?</w:t>
            </w:r>
          </w:p>
          <w:p w14:paraId="6F2ED1FB" w14:textId="77777777" w:rsidR="001F6664" w:rsidRPr="001F6664" w:rsidRDefault="001F6664" w:rsidP="001F6664">
            <w:pPr>
              <w:numPr>
                <w:ilvl w:val="0"/>
                <w:numId w:val="12"/>
              </w:numPr>
              <w:snapToGrid w:val="0"/>
              <w:spacing w:after="0"/>
              <w:rPr>
                <w:rFonts w:ascii="Arial" w:hAnsi="Arial" w:cs="Arial"/>
                <w:b/>
                <w:bCs/>
                <w:iCs/>
                <w:szCs w:val="24"/>
              </w:rPr>
            </w:pPr>
            <w:r w:rsidRPr="001F6664">
              <w:rPr>
                <w:rFonts w:ascii="Arial" w:hAnsi="Arial" w:cs="Arial"/>
                <w:b/>
                <w:bCs/>
                <w:szCs w:val="24"/>
              </w:rPr>
              <w:t>If required, would your organisation be able to source suitable locations to facilitate some elements of service delivery?</w:t>
            </w:r>
          </w:p>
          <w:p w14:paraId="679FF3B4" w14:textId="1C678273" w:rsidR="006A428F" w:rsidRPr="001F6664" w:rsidRDefault="001F6664" w:rsidP="001F6664">
            <w:pPr>
              <w:numPr>
                <w:ilvl w:val="0"/>
                <w:numId w:val="12"/>
              </w:numPr>
              <w:snapToGrid w:val="0"/>
              <w:spacing w:after="0"/>
              <w:rPr>
                <w:rFonts w:ascii="Arial" w:hAnsi="Arial" w:cs="Arial"/>
                <w:iCs/>
                <w:szCs w:val="24"/>
              </w:rPr>
            </w:pPr>
            <w:r w:rsidRPr="001F6664">
              <w:rPr>
                <w:rFonts w:ascii="Arial" w:hAnsi="Arial" w:cs="Arial"/>
                <w:b/>
                <w:bCs/>
                <w:szCs w:val="24"/>
              </w:rPr>
              <w:t xml:space="preserve">Would providers be willing to share space with other public health related service in the sexual health </w:t>
            </w:r>
            <w:proofErr w:type="gramStart"/>
            <w:r w:rsidRPr="001F6664">
              <w:rPr>
                <w:rFonts w:ascii="Arial" w:hAnsi="Arial" w:cs="Arial"/>
                <w:b/>
                <w:bCs/>
                <w:szCs w:val="24"/>
              </w:rPr>
              <w:t>services</w:t>
            </w:r>
            <w:proofErr w:type="gramEnd"/>
            <w:r w:rsidRPr="001F6664">
              <w:rPr>
                <w:rFonts w:ascii="Arial" w:hAnsi="Arial" w:cs="Arial"/>
                <w:b/>
                <w:bCs/>
                <w:szCs w:val="24"/>
              </w:rPr>
              <w:t xml:space="preserve"> main location?</w:t>
            </w:r>
          </w:p>
          <w:p w14:paraId="79E3FCF7" w14:textId="77777777" w:rsidR="001F6664" w:rsidRDefault="001F6664" w:rsidP="00CD3676">
            <w:pPr>
              <w:rPr>
                <w:rFonts w:ascii="Arial" w:hAnsi="Arial" w:cs="Arial"/>
                <w:szCs w:val="24"/>
              </w:rPr>
            </w:pPr>
          </w:p>
          <w:p w14:paraId="09F661DE" w14:textId="1FDCEFB0" w:rsidR="00CD3676" w:rsidRDefault="00CD3676" w:rsidP="00CD3676">
            <w:pPr>
              <w:rPr>
                <w:rFonts w:ascii="Arial" w:hAnsi="Arial" w:cs="Arial"/>
                <w:szCs w:val="24"/>
              </w:rPr>
            </w:pPr>
            <w:r>
              <w:rPr>
                <w:rFonts w:ascii="Arial" w:hAnsi="Arial" w:cs="Arial"/>
                <w:szCs w:val="24"/>
              </w:rPr>
              <w:t>Please provide your response here:</w:t>
            </w:r>
          </w:p>
          <w:p w14:paraId="0CD302B3" w14:textId="5487D15D" w:rsidR="00910248" w:rsidRPr="00D664AA" w:rsidRDefault="00910248" w:rsidP="00330760">
            <w:pPr>
              <w:rPr>
                <w:rFonts w:ascii="Arial" w:hAnsi="Arial" w:cs="Arial"/>
                <w:b/>
                <w:bCs/>
                <w:szCs w:val="24"/>
              </w:rPr>
            </w:pPr>
          </w:p>
        </w:tc>
      </w:tr>
      <w:tr w:rsidR="00D664AA" w:rsidRPr="00B77783" w14:paraId="0D3240A0" w14:textId="77777777" w:rsidTr="00D664AA">
        <w:trPr>
          <w:trHeight w:val="408"/>
        </w:trPr>
        <w:tc>
          <w:tcPr>
            <w:tcW w:w="5000" w:type="pct"/>
            <w:gridSpan w:val="3"/>
            <w:shd w:val="clear" w:color="auto" w:fill="B8CCE4" w:themeFill="accent1" w:themeFillTint="66"/>
            <w:vAlign w:val="center"/>
          </w:tcPr>
          <w:p w14:paraId="06BFF54D" w14:textId="41EF7B6C" w:rsidR="00D664AA" w:rsidRPr="00D664AA" w:rsidRDefault="00D664AA" w:rsidP="00330760">
            <w:pPr>
              <w:rPr>
                <w:rFonts w:ascii="Arial" w:hAnsi="Arial" w:cs="Arial"/>
                <w:b/>
                <w:bCs/>
                <w:szCs w:val="24"/>
              </w:rPr>
            </w:pPr>
            <w:r w:rsidRPr="00D664AA">
              <w:rPr>
                <w:rFonts w:ascii="Arial" w:hAnsi="Arial" w:cs="Arial"/>
                <w:b/>
                <w:bCs/>
                <w:szCs w:val="24"/>
              </w:rPr>
              <w:t>Question</w:t>
            </w:r>
            <w:r w:rsidR="00C14FF5">
              <w:rPr>
                <w:rFonts w:ascii="Arial" w:hAnsi="Arial" w:cs="Arial"/>
                <w:b/>
                <w:bCs/>
                <w:szCs w:val="24"/>
              </w:rPr>
              <w:t xml:space="preserve"> </w:t>
            </w:r>
            <w:r w:rsidR="006A428F">
              <w:rPr>
                <w:rFonts w:ascii="Arial" w:hAnsi="Arial" w:cs="Arial"/>
                <w:b/>
                <w:bCs/>
                <w:szCs w:val="24"/>
              </w:rPr>
              <w:t>7</w:t>
            </w:r>
          </w:p>
        </w:tc>
      </w:tr>
      <w:tr w:rsidR="00D664AA" w:rsidRPr="00B77783" w14:paraId="1F297B00" w14:textId="77777777" w:rsidTr="00206F16">
        <w:trPr>
          <w:trHeight w:val="408"/>
        </w:trPr>
        <w:tc>
          <w:tcPr>
            <w:tcW w:w="5000" w:type="pct"/>
            <w:gridSpan w:val="3"/>
            <w:shd w:val="clear" w:color="auto" w:fill="auto"/>
            <w:vAlign w:val="center"/>
          </w:tcPr>
          <w:p w14:paraId="2AFE37A1" w14:textId="77777777" w:rsidR="001F6664" w:rsidRPr="001F6664" w:rsidRDefault="001F6664" w:rsidP="001F6664">
            <w:pPr>
              <w:rPr>
                <w:rFonts w:ascii="Arial" w:hAnsi="Arial" w:cs="Arial"/>
                <w:b/>
                <w:bCs/>
                <w:szCs w:val="24"/>
              </w:rPr>
            </w:pPr>
            <w:r w:rsidRPr="001F6664">
              <w:rPr>
                <w:rFonts w:ascii="Arial" w:hAnsi="Arial" w:cs="Arial"/>
                <w:b/>
                <w:bCs/>
                <w:szCs w:val="24"/>
              </w:rPr>
              <w:t>Leicester is a forward-thinking authority and would like to develop the following in the next 3 years:</w:t>
            </w:r>
          </w:p>
          <w:p w14:paraId="75A8F5C6" w14:textId="77777777" w:rsidR="001F6664" w:rsidRPr="001F6664" w:rsidRDefault="001F6664" w:rsidP="001F6664">
            <w:pPr>
              <w:pStyle w:val="ListParagraph"/>
              <w:numPr>
                <w:ilvl w:val="0"/>
                <w:numId w:val="18"/>
              </w:numPr>
              <w:spacing w:after="0"/>
              <w:contextualSpacing w:val="0"/>
              <w:rPr>
                <w:rFonts w:ascii="Arial" w:hAnsi="Arial" w:cs="Arial"/>
                <w:b/>
                <w:bCs/>
                <w:iCs/>
              </w:rPr>
            </w:pPr>
            <w:r w:rsidRPr="001F6664">
              <w:rPr>
                <w:rFonts w:ascii="Arial" w:hAnsi="Arial" w:cs="Arial"/>
                <w:b/>
                <w:bCs/>
                <w:iCs/>
              </w:rPr>
              <w:t xml:space="preserve">A single point of access for Long-Acting Contraception across primary and secondary care </w:t>
            </w:r>
          </w:p>
          <w:p w14:paraId="6DE9A869" w14:textId="77777777" w:rsidR="001F6664" w:rsidRPr="001F6664" w:rsidRDefault="001F6664" w:rsidP="001F6664">
            <w:pPr>
              <w:pStyle w:val="ListParagraph"/>
              <w:numPr>
                <w:ilvl w:val="0"/>
                <w:numId w:val="18"/>
              </w:numPr>
              <w:spacing w:after="0"/>
              <w:contextualSpacing w:val="0"/>
              <w:rPr>
                <w:rFonts w:ascii="Arial" w:hAnsi="Arial" w:cs="Arial"/>
                <w:b/>
                <w:bCs/>
                <w:iCs/>
              </w:rPr>
            </w:pPr>
            <w:r w:rsidRPr="001F6664">
              <w:rPr>
                <w:rFonts w:ascii="Arial" w:hAnsi="Arial" w:cs="Arial"/>
                <w:b/>
                <w:bCs/>
                <w:iCs/>
              </w:rPr>
              <w:t xml:space="preserve">A training plan for sexual health services in primary and secondary care </w:t>
            </w:r>
          </w:p>
          <w:p w14:paraId="4985A8DA" w14:textId="37EEAB2C" w:rsidR="00183317" w:rsidRPr="001F6664" w:rsidRDefault="001F6664" w:rsidP="001F6664">
            <w:pPr>
              <w:rPr>
                <w:rFonts w:ascii="Arial" w:hAnsi="Arial" w:cs="Arial"/>
                <w:szCs w:val="24"/>
              </w:rPr>
            </w:pPr>
            <w:r w:rsidRPr="001F6664">
              <w:rPr>
                <w:rFonts w:ascii="Arial" w:hAnsi="Arial" w:cs="Arial"/>
                <w:b/>
                <w:bCs/>
                <w:iCs/>
              </w:rPr>
              <w:t>Do you have examples of these that you could share?</w:t>
            </w:r>
          </w:p>
          <w:p w14:paraId="4BE82CFE" w14:textId="77777777" w:rsidR="00D664AA" w:rsidRDefault="00183317" w:rsidP="00183317">
            <w:pPr>
              <w:rPr>
                <w:rFonts w:ascii="Arial" w:hAnsi="Arial" w:cs="Arial"/>
                <w:szCs w:val="24"/>
              </w:rPr>
            </w:pPr>
            <w:r>
              <w:rPr>
                <w:rFonts w:ascii="Arial" w:hAnsi="Arial" w:cs="Arial"/>
                <w:szCs w:val="24"/>
              </w:rPr>
              <w:t>Provide your response here:</w:t>
            </w:r>
          </w:p>
          <w:p w14:paraId="4A2F54FB" w14:textId="77777777" w:rsidR="00183317" w:rsidRDefault="00183317" w:rsidP="00183317">
            <w:pPr>
              <w:rPr>
                <w:rFonts w:ascii="Arial" w:hAnsi="Arial" w:cs="Arial"/>
                <w:szCs w:val="24"/>
              </w:rPr>
            </w:pPr>
          </w:p>
          <w:p w14:paraId="5BE5EFB3" w14:textId="033CAFC2" w:rsidR="00154C28" w:rsidRDefault="00154C28" w:rsidP="00183317">
            <w:pPr>
              <w:rPr>
                <w:rFonts w:ascii="Arial" w:hAnsi="Arial" w:cs="Arial"/>
                <w:szCs w:val="24"/>
              </w:rPr>
            </w:pPr>
          </w:p>
        </w:tc>
      </w:tr>
    </w:tbl>
    <w:p w14:paraId="3435390C" w14:textId="77777777" w:rsidR="00887398" w:rsidRPr="00B77F58" w:rsidRDefault="00887398" w:rsidP="008D336E">
      <w:pPr>
        <w:widowControl w:val="0"/>
        <w:tabs>
          <w:tab w:val="left" w:pos="851"/>
        </w:tabs>
        <w:spacing w:line="240" w:lineRule="auto"/>
        <w:rPr>
          <w:rFonts w:ascii="Gill Sans" w:hAnsi="Gill Sans" w:cs="Arial"/>
          <w:b/>
          <w:bCs/>
          <w:color w:val="FF0000"/>
        </w:rPr>
      </w:pPr>
    </w:p>
    <w:p w14:paraId="78DA5700" w14:textId="77777777" w:rsidR="008D336E" w:rsidRPr="00AE4B29" w:rsidRDefault="008D336E" w:rsidP="008D336E">
      <w:bookmarkStart w:id="5" w:name="_Toc358384353"/>
      <w:bookmarkStart w:id="6" w:name="_Toc444008611"/>
      <w:r w:rsidRPr="00FB04BC">
        <w:rPr>
          <w:rFonts w:ascii="Arial" w:hAnsi="Arial" w:cs="Arial"/>
        </w:rPr>
        <w:t>5.</w:t>
      </w:r>
      <w:r>
        <w:t xml:space="preserve"> </w:t>
      </w:r>
      <w:r>
        <w:tab/>
      </w:r>
      <w:r w:rsidRPr="00FB04BC">
        <w:rPr>
          <w:rFonts w:ascii="Arial" w:hAnsi="Arial" w:cs="Arial"/>
          <w:u w:val="single"/>
        </w:rPr>
        <w:t>UNDERTAKING BY THE PROVIDER</w:t>
      </w:r>
      <w:bookmarkEnd w:id="5"/>
      <w:bookmarkEnd w:id="6"/>
    </w:p>
    <w:p w14:paraId="6B488C70" w14:textId="77777777" w:rsidR="008D336E" w:rsidRPr="00AE4B29" w:rsidRDefault="008D336E" w:rsidP="008D336E">
      <w:pPr>
        <w:rPr>
          <w:rFonts w:ascii="Arial" w:hAnsi="Arial" w:cs="Arial"/>
          <w:lang w:eastAsia="en-GB"/>
        </w:rPr>
      </w:pPr>
    </w:p>
    <w:p w14:paraId="5940A530" w14:textId="77777777" w:rsidR="008D336E" w:rsidRDefault="008D336E" w:rsidP="008D336E">
      <w:pPr>
        <w:spacing w:line="240" w:lineRule="auto"/>
        <w:rPr>
          <w:rFonts w:ascii="Arial" w:hAnsi="Arial" w:cs="Arial"/>
          <w:lang w:eastAsia="en-GB"/>
        </w:rPr>
      </w:pPr>
      <w:r w:rsidRPr="00AE4B29">
        <w:rPr>
          <w:rFonts w:ascii="Arial" w:hAnsi="Arial" w:cs="Arial"/>
          <w:lang w:eastAsia="en-GB"/>
        </w:rPr>
        <w:t>I/We certify that the information supplied is accurate to be best of my/our knowledge and that I/</w:t>
      </w:r>
      <w:r>
        <w:rPr>
          <w:rFonts w:ascii="Arial" w:hAnsi="Arial" w:cs="Arial"/>
          <w:lang w:eastAsia="en-GB"/>
        </w:rPr>
        <w:t>W</w:t>
      </w:r>
      <w:r w:rsidRPr="00AE4B29">
        <w:rPr>
          <w:rFonts w:ascii="Arial" w:hAnsi="Arial" w:cs="Arial"/>
          <w:lang w:eastAsia="en-GB"/>
        </w:rPr>
        <w:t>e accept the conditions and undertakings requested in the questionnaire</w:t>
      </w:r>
      <w:r>
        <w:rPr>
          <w:rFonts w:ascii="Arial" w:hAnsi="Arial" w:cs="Arial"/>
          <w:lang w:eastAsia="en-GB"/>
        </w:rPr>
        <w:t xml:space="preserve"> </w:t>
      </w:r>
      <w:proofErr w:type="gramStart"/>
      <w:r>
        <w:rPr>
          <w:rFonts w:ascii="Arial" w:hAnsi="Arial" w:cs="Arial"/>
          <w:lang w:eastAsia="en-GB"/>
        </w:rPr>
        <w:t>and also</w:t>
      </w:r>
      <w:proofErr w:type="gramEnd"/>
      <w:r>
        <w:rPr>
          <w:rFonts w:ascii="Arial" w:hAnsi="Arial" w:cs="Arial"/>
          <w:lang w:eastAsia="en-GB"/>
        </w:rPr>
        <w:t xml:space="preserve"> fully understand that this is not a call for competition</w:t>
      </w:r>
      <w:r w:rsidRPr="00AE4B29">
        <w:rPr>
          <w:rFonts w:ascii="Arial" w:hAnsi="Arial" w:cs="Arial"/>
          <w:lang w:eastAsia="en-GB"/>
        </w:rPr>
        <w:t>.</w:t>
      </w:r>
      <w:r>
        <w:rPr>
          <w:rFonts w:ascii="Arial" w:hAnsi="Arial" w:cs="Arial"/>
          <w:lang w:eastAsia="en-GB"/>
        </w:rPr>
        <w:t xml:space="preserve"> </w:t>
      </w:r>
    </w:p>
    <w:p w14:paraId="200E100F" w14:textId="77777777" w:rsidR="008D336E" w:rsidRPr="00AE4B29" w:rsidRDefault="008D336E" w:rsidP="008D336E">
      <w:pPr>
        <w:rPr>
          <w:rFonts w:ascii="Arial" w:hAnsi="Arial" w:cs="Arial"/>
          <w:lang w:eastAsia="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59"/>
        <w:gridCol w:w="5824"/>
      </w:tblGrid>
      <w:tr w:rsidR="008D336E" w:rsidRPr="00021B23" w14:paraId="0CC25685" w14:textId="77777777" w:rsidTr="00206F16">
        <w:trPr>
          <w:trHeight w:val="980"/>
        </w:trPr>
        <w:tc>
          <w:tcPr>
            <w:tcW w:w="2959" w:type="dxa"/>
            <w:shd w:val="clear" w:color="auto" w:fill="F2F2F2"/>
            <w:vAlign w:val="bottom"/>
          </w:tcPr>
          <w:p w14:paraId="568ADF52" w14:textId="77777777" w:rsidR="008D336E" w:rsidRPr="00021B23" w:rsidRDefault="008D336E" w:rsidP="00206F16">
            <w:pPr>
              <w:spacing w:before="120" w:after="120"/>
              <w:rPr>
                <w:rFonts w:ascii="Arial" w:hAnsi="Arial" w:cs="Arial"/>
              </w:rPr>
            </w:pPr>
            <w:r w:rsidRPr="00021B23">
              <w:rPr>
                <w:rFonts w:ascii="Arial" w:hAnsi="Arial" w:cs="Arial"/>
              </w:rPr>
              <w:t>Signed*</w:t>
            </w:r>
          </w:p>
        </w:tc>
        <w:tc>
          <w:tcPr>
            <w:tcW w:w="5824" w:type="dxa"/>
            <w:shd w:val="clear" w:color="auto" w:fill="auto"/>
            <w:vAlign w:val="bottom"/>
          </w:tcPr>
          <w:p w14:paraId="28A63EC2"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3C7383F5" w14:textId="77777777" w:rsidTr="00206F16">
        <w:trPr>
          <w:trHeight w:val="553"/>
        </w:trPr>
        <w:tc>
          <w:tcPr>
            <w:tcW w:w="2959" w:type="dxa"/>
            <w:shd w:val="clear" w:color="auto" w:fill="F2F2F2"/>
            <w:vAlign w:val="bottom"/>
          </w:tcPr>
          <w:p w14:paraId="167DEF15" w14:textId="77777777" w:rsidR="008D336E" w:rsidRPr="00021B23" w:rsidRDefault="008D336E" w:rsidP="00206F16">
            <w:pPr>
              <w:spacing w:before="120" w:after="120"/>
              <w:rPr>
                <w:rFonts w:ascii="Arial" w:hAnsi="Arial" w:cs="Arial"/>
              </w:rPr>
            </w:pPr>
            <w:r w:rsidRPr="00021B23">
              <w:rPr>
                <w:rFonts w:ascii="Arial" w:hAnsi="Arial" w:cs="Arial"/>
              </w:rPr>
              <w:t>Name (please print)</w:t>
            </w:r>
          </w:p>
        </w:tc>
        <w:tc>
          <w:tcPr>
            <w:tcW w:w="5824" w:type="dxa"/>
            <w:shd w:val="clear" w:color="auto" w:fill="auto"/>
            <w:vAlign w:val="bottom"/>
          </w:tcPr>
          <w:p w14:paraId="7849A608"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4"/>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66FAF2BE" w14:textId="77777777" w:rsidTr="00206F16">
        <w:trPr>
          <w:trHeight w:val="571"/>
        </w:trPr>
        <w:tc>
          <w:tcPr>
            <w:tcW w:w="2959" w:type="dxa"/>
            <w:shd w:val="clear" w:color="auto" w:fill="F2F2F2"/>
            <w:vAlign w:val="bottom"/>
          </w:tcPr>
          <w:p w14:paraId="369A1C01" w14:textId="77777777" w:rsidR="008D336E" w:rsidRPr="00021B23" w:rsidRDefault="008D336E" w:rsidP="00206F16">
            <w:pPr>
              <w:spacing w:before="120" w:after="120"/>
              <w:rPr>
                <w:rFonts w:ascii="Arial" w:hAnsi="Arial" w:cs="Arial"/>
              </w:rPr>
            </w:pPr>
            <w:r w:rsidRPr="00021B23">
              <w:rPr>
                <w:rFonts w:ascii="Arial" w:hAnsi="Arial" w:cs="Arial"/>
              </w:rPr>
              <w:t>Position</w:t>
            </w:r>
          </w:p>
        </w:tc>
        <w:tc>
          <w:tcPr>
            <w:tcW w:w="5824" w:type="dxa"/>
            <w:shd w:val="clear" w:color="auto" w:fill="auto"/>
            <w:vAlign w:val="bottom"/>
          </w:tcPr>
          <w:p w14:paraId="51312F93"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5D082CC1" w14:textId="77777777" w:rsidTr="00206F16">
        <w:trPr>
          <w:trHeight w:val="571"/>
        </w:trPr>
        <w:tc>
          <w:tcPr>
            <w:tcW w:w="2959" w:type="dxa"/>
            <w:shd w:val="clear" w:color="auto" w:fill="F2F2F2"/>
            <w:vAlign w:val="bottom"/>
          </w:tcPr>
          <w:p w14:paraId="443F42C8" w14:textId="77777777" w:rsidR="008D336E" w:rsidRPr="00021B23" w:rsidRDefault="008D336E" w:rsidP="00206F16">
            <w:pPr>
              <w:spacing w:before="120" w:after="120"/>
              <w:rPr>
                <w:rFonts w:ascii="Arial" w:hAnsi="Arial" w:cs="Arial"/>
              </w:rPr>
            </w:pPr>
            <w:r>
              <w:rPr>
                <w:rFonts w:ascii="Arial" w:hAnsi="Arial" w:cs="Arial"/>
              </w:rPr>
              <w:t>On behalf of (name of organisation)</w:t>
            </w:r>
          </w:p>
        </w:tc>
        <w:tc>
          <w:tcPr>
            <w:tcW w:w="5824" w:type="dxa"/>
            <w:shd w:val="clear" w:color="auto" w:fill="auto"/>
            <w:vAlign w:val="bottom"/>
          </w:tcPr>
          <w:p w14:paraId="49F1D1BD"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r w:rsidR="008D336E" w:rsidRPr="00021B23" w14:paraId="4F5E3F36" w14:textId="77777777" w:rsidTr="00206F16">
        <w:trPr>
          <w:trHeight w:val="571"/>
        </w:trPr>
        <w:tc>
          <w:tcPr>
            <w:tcW w:w="2959" w:type="dxa"/>
            <w:shd w:val="clear" w:color="auto" w:fill="F2F2F2"/>
            <w:vAlign w:val="bottom"/>
          </w:tcPr>
          <w:p w14:paraId="1DA9D3F0" w14:textId="77777777" w:rsidR="008D336E" w:rsidRPr="00021B23" w:rsidRDefault="008D336E" w:rsidP="00206F16">
            <w:pPr>
              <w:spacing w:before="120" w:after="120"/>
              <w:rPr>
                <w:rFonts w:ascii="Arial" w:hAnsi="Arial" w:cs="Arial"/>
              </w:rPr>
            </w:pPr>
            <w:r w:rsidRPr="00021B23">
              <w:rPr>
                <w:rFonts w:ascii="Arial" w:hAnsi="Arial" w:cs="Arial"/>
              </w:rPr>
              <w:t>Date</w:t>
            </w:r>
          </w:p>
        </w:tc>
        <w:tc>
          <w:tcPr>
            <w:tcW w:w="5824" w:type="dxa"/>
            <w:shd w:val="clear" w:color="auto" w:fill="auto"/>
            <w:vAlign w:val="bottom"/>
          </w:tcPr>
          <w:p w14:paraId="17346047" w14:textId="77777777" w:rsidR="008D336E" w:rsidRPr="00021B23" w:rsidRDefault="008D336E" w:rsidP="00206F16">
            <w:pPr>
              <w:spacing w:before="120" w:after="120"/>
              <w:rPr>
                <w:rFonts w:ascii="Arial" w:hAnsi="Arial" w:cs="Arial"/>
              </w:rPr>
            </w:pPr>
            <w:r w:rsidRPr="00021B23">
              <w:rPr>
                <w:rFonts w:ascii="Arial" w:hAnsi="Arial" w:cs="Arial"/>
              </w:rPr>
              <w:fldChar w:fldCharType="begin">
                <w:ffData>
                  <w:name w:val="Text165"/>
                  <w:enabled/>
                  <w:calcOnExit w:val="0"/>
                  <w:textInput/>
                </w:ffData>
              </w:fldChar>
            </w:r>
            <w:r w:rsidRPr="00021B23">
              <w:rPr>
                <w:rFonts w:ascii="Arial" w:hAnsi="Arial" w:cs="Arial"/>
              </w:rPr>
              <w:instrText xml:space="preserve"> FORMTEXT </w:instrText>
            </w:r>
            <w:r w:rsidRPr="00021B23">
              <w:rPr>
                <w:rFonts w:ascii="Arial" w:hAnsi="Arial" w:cs="Arial"/>
              </w:rPr>
            </w:r>
            <w:r w:rsidRPr="00021B23">
              <w:rPr>
                <w:rFonts w:ascii="Arial" w:hAnsi="Arial" w:cs="Arial"/>
              </w:rPr>
              <w:fldChar w:fldCharType="separate"/>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004B4C07">
              <w:rPr>
                <w:rFonts w:ascii="Arial" w:hAnsi="Arial" w:cs="Arial"/>
                <w:noProof/>
              </w:rPr>
              <w:t> </w:t>
            </w:r>
            <w:r w:rsidRPr="00021B23">
              <w:rPr>
                <w:rFonts w:ascii="Arial" w:hAnsi="Arial" w:cs="Arial"/>
              </w:rPr>
              <w:fldChar w:fldCharType="end"/>
            </w:r>
          </w:p>
        </w:tc>
      </w:tr>
    </w:tbl>
    <w:p w14:paraId="6DABD607" w14:textId="77777777" w:rsidR="008C340F" w:rsidRPr="008C340F" w:rsidRDefault="008D336E" w:rsidP="003B17C4">
      <w:pPr>
        <w:tabs>
          <w:tab w:val="left" w:pos="3180"/>
        </w:tabs>
        <w:spacing w:line="240" w:lineRule="auto"/>
        <w:rPr>
          <w:lang w:val="en"/>
        </w:rPr>
      </w:pPr>
      <w:r w:rsidRPr="00AE4B29">
        <w:rPr>
          <w:rFonts w:ascii="Arial" w:hAnsi="Arial" w:cs="Arial"/>
          <w:b/>
          <w:szCs w:val="24"/>
          <w:lang w:eastAsia="en-GB"/>
        </w:rPr>
        <w:t>*</w:t>
      </w:r>
      <w:r w:rsidRPr="00AE4B29">
        <w:rPr>
          <w:rFonts w:ascii="Arial" w:hAnsi="Arial" w:cs="Arial"/>
          <w:i/>
          <w:sz w:val="16"/>
          <w:szCs w:val="16"/>
          <w:lang w:eastAsia="en-GB"/>
        </w:rPr>
        <w:t>Please note the term ‘Provider’ refers to sole proprietor, partnership, incorporated company, and cooperative as appropriate. The undertaking should be signed by a partner or authorised representative in her/his own name and on behalf of the Provide</w:t>
      </w:r>
      <w:r>
        <w:rPr>
          <w:rFonts w:ascii="Arial" w:hAnsi="Arial" w:cs="Arial"/>
          <w:i/>
          <w:sz w:val="16"/>
          <w:szCs w:val="16"/>
          <w:lang w:eastAsia="en-GB"/>
        </w:rPr>
        <w:t>r</w:t>
      </w:r>
    </w:p>
    <w:sectPr w:rsidR="008C340F" w:rsidRPr="008C340F" w:rsidSect="003B17C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A722" w14:textId="77777777" w:rsidR="00414DFA" w:rsidRDefault="00414DFA" w:rsidP="00B708EE">
      <w:pPr>
        <w:spacing w:after="0" w:line="240" w:lineRule="auto"/>
      </w:pPr>
      <w:r>
        <w:separator/>
      </w:r>
    </w:p>
  </w:endnote>
  <w:endnote w:type="continuationSeparator" w:id="0">
    <w:p w14:paraId="63284850" w14:textId="77777777" w:rsidR="00414DFA" w:rsidRDefault="00414DFA" w:rsidP="00B7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Century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A5BA" w14:textId="77777777" w:rsidR="00FF1051" w:rsidRDefault="00FF1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0DA2A40B" w14:textId="77777777" w:rsidR="00FF1051" w:rsidRDefault="00FF10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1B59C" w14:textId="77777777" w:rsidR="00FF1051" w:rsidRDefault="00FF1051">
    <w:pPr>
      <w:ind w:right="360"/>
      <w:rPr>
        <w:rFonts w:ascii="Arial" w:hAnsi="Arial" w:cs="Arial"/>
        <w:color w:val="808080"/>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DC0E" w14:textId="77777777" w:rsidR="00FF1051" w:rsidRDefault="00FF1051">
    <w:pPr>
      <w:pStyle w:val="Footer"/>
      <w:rPr>
        <w:rFonts w:ascii="Arial" w:hAnsi="Arial" w:cs="Arial"/>
        <w:color w:val="808080"/>
        <w:sz w:val="12"/>
      </w:rPr>
    </w:pPr>
    <w:r>
      <w:rPr>
        <w:rStyle w:val="PageNumber"/>
        <w:rFonts w:ascii="Arial" w:hAnsi="Arial" w:cs="Arial"/>
        <w:color w:val="808080"/>
        <w:sz w:val="12"/>
      </w:rPr>
      <w:t xml:space="preserve">V3   </w:t>
    </w:r>
    <w:r>
      <w:rPr>
        <w:rStyle w:val="PageNumber"/>
        <w:rFonts w:ascii="Arial" w:hAnsi="Arial" w:cs="Arial"/>
        <w:color w:val="808080"/>
        <w:sz w:val="12"/>
      </w:rPr>
      <w:fldChar w:fldCharType="begin"/>
    </w:r>
    <w:r>
      <w:rPr>
        <w:rStyle w:val="PageNumber"/>
        <w:rFonts w:ascii="Arial" w:hAnsi="Arial" w:cs="Arial"/>
        <w:color w:val="808080"/>
        <w:sz w:val="12"/>
      </w:rPr>
      <w:instrText xml:space="preserve"> PAGE </w:instrText>
    </w:r>
    <w:r>
      <w:rPr>
        <w:rStyle w:val="PageNumber"/>
        <w:rFonts w:ascii="Arial" w:hAnsi="Arial" w:cs="Arial"/>
        <w:color w:val="808080"/>
        <w:sz w:val="12"/>
      </w:rPr>
      <w:fldChar w:fldCharType="separate"/>
    </w:r>
    <w:r>
      <w:rPr>
        <w:rStyle w:val="PageNumber"/>
        <w:rFonts w:ascii="Arial" w:hAnsi="Arial" w:cs="Arial"/>
        <w:noProof/>
        <w:color w:val="808080"/>
        <w:sz w:val="12"/>
      </w:rPr>
      <w:t>57</w:t>
    </w:r>
    <w:r>
      <w:rPr>
        <w:rStyle w:val="PageNumber"/>
        <w:rFonts w:ascii="Arial" w:hAnsi="Arial" w:cs="Arial"/>
        <w:color w:val="808080"/>
        <w:sz w:val="12"/>
      </w:rPr>
      <w:fldChar w:fldCharType="end"/>
    </w:r>
    <w:r>
      <w:rPr>
        <w:rStyle w:val="PageNumber"/>
        <w:rFonts w:ascii="Arial" w:hAnsi="Arial" w:cs="Arial"/>
        <w:color w:val="808080"/>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DBC8" w14:textId="77777777" w:rsidR="00414DFA" w:rsidRDefault="00414DFA" w:rsidP="00B708EE">
      <w:pPr>
        <w:spacing w:after="0" w:line="240" w:lineRule="auto"/>
      </w:pPr>
      <w:r>
        <w:separator/>
      </w:r>
    </w:p>
  </w:footnote>
  <w:footnote w:type="continuationSeparator" w:id="0">
    <w:p w14:paraId="073A0C5A" w14:textId="77777777" w:rsidR="00414DFA" w:rsidRDefault="00414DFA" w:rsidP="00B7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B0E" w14:textId="77777777" w:rsidR="00FF1051" w:rsidRDefault="00FF1051">
    <w:pPr>
      <w:pStyle w:val="Header"/>
      <w:jc w:val="right"/>
      <w:rPr>
        <w:rFonts w:ascii="Arial" w:hAnsi="Arial" w:cs="Arial"/>
      </w:rPr>
    </w:pPr>
    <w:r>
      <w:rPr>
        <w:rFonts w:ascii="Arial" w:hAnsi="Arial" w:cs="Arial"/>
      </w:rPr>
      <w:t>Appendix 1</w:t>
    </w:r>
  </w:p>
  <w:p w14:paraId="64829D50" w14:textId="77777777" w:rsidR="00FF1051" w:rsidRDefault="00FF1051">
    <w:pPr>
      <w:pStyle w:val="Header"/>
      <w:jc w:val="right"/>
      <w:rPr>
        <w:rFonts w:ascii="Arial" w:hAnsi="Arial" w:cs="Arial"/>
      </w:rPr>
    </w:pPr>
  </w:p>
  <w:p w14:paraId="01D9EF1E" w14:textId="77777777" w:rsidR="00FF1051" w:rsidRDefault="00FF1051">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1B9"/>
    <w:multiLevelType w:val="hybridMultilevel"/>
    <w:tmpl w:val="7362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D58D5"/>
    <w:multiLevelType w:val="hybridMultilevel"/>
    <w:tmpl w:val="3B62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9413D"/>
    <w:multiLevelType w:val="hybridMultilevel"/>
    <w:tmpl w:val="0040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444A"/>
    <w:multiLevelType w:val="hybridMultilevel"/>
    <w:tmpl w:val="7A26790E"/>
    <w:lvl w:ilvl="0" w:tplc="9B6C2F16">
      <w:start w:val="1"/>
      <w:numFmt w:val="lowerLetter"/>
      <w:lvlText w:val="%1."/>
      <w:lvlJc w:val="left"/>
      <w:pPr>
        <w:ind w:left="720" w:hanging="360"/>
      </w:pPr>
      <w:rPr>
        <w:rFonts w:ascii="Arial" w:eastAsiaTheme="minorHAnsi" w:hAnsi="Arial" w:cs="Arial"/>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67E53"/>
    <w:multiLevelType w:val="hybridMultilevel"/>
    <w:tmpl w:val="0EAA0C46"/>
    <w:lvl w:ilvl="0" w:tplc="590692F0">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D72AD"/>
    <w:multiLevelType w:val="hybridMultilevel"/>
    <w:tmpl w:val="98706D74"/>
    <w:lvl w:ilvl="0" w:tplc="6D0C01E6">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32400"/>
    <w:multiLevelType w:val="hybridMultilevel"/>
    <w:tmpl w:val="68BA4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772DE7"/>
    <w:multiLevelType w:val="hybridMultilevel"/>
    <w:tmpl w:val="8BC2F3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138CC"/>
    <w:multiLevelType w:val="hybridMultilevel"/>
    <w:tmpl w:val="EF9497A0"/>
    <w:lvl w:ilvl="0" w:tplc="6D0C01E6">
      <w:start w:val="1"/>
      <w:numFmt w:val="lowerLetter"/>
      <w:lvlText w:val="%1."/>
      <w:lvlJc w:val="left"/>
      <w:pPr>
        <w:ind w:left="720" w:hanging="360"/>
      </w:pPr>
      <w:rPr>
        <w:rFonts w:ascii="Arial" w:eastAsia="Times New Roman" w:hAnsi="Arial" w:cs="Arial"/>
      </w:rPr>
    </w:lvl>
    <w:lvl w:ilvl="1" w:tplc="5B52E60C">
      <w:start w:val="1"/>
      <w:numFmt w:val="lowerLetter"/>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560365C"/>
    <w:multiLevelType w:val="hybridMultilevel"/>
    <w:tmpl w:val="4F58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66869"/>
    <w:multiLevelType w:val="hybridMultilevel"/>
    <w:tmpl w:val="D4EE2AEA"/>
    <w:lvl w:ilvl="0" w:tplc="D21E72A8">
      <w:start w:val="1"/>
      <w:numFmt w:val="lowerLetter"/>
      <w:lvlText w:val="%1."/>
      <w:lvlJc w:val="left"/>
      <w:pPr>
        <w:ind w:left="720" w:hanging="360"/>
      </w:pPr>
      <w:rPr>
        <w:rFonts w:ascii="Arial" w:eastAsia="Times New Roman" w:hAnsi="Arial" w:cs="Arial"/>
        <w:b/>
        <w:bCs/>
      </w:rPr>
    </w:lvl>
    <w:lvl w:ilvl="1" w:tplc="5B52E60C">
      <w:start w:val="1"/>
      <w:numFmt w:val="lowerLetter"/>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5E6B09FF"/>
    <w:multiLevelType w:val="hybridMultilevel"/>
    <w:tmpl w:val="EF9497A0"/>
    <w:lvl w:ilvl="0" w:tplc="6D0C01E6">
      <w:start w:val="1"/>
      <w:numFmt w:val="lowerLetter"/>
      <w:lvlText w:val="%1."/>
      <w:lvlJc w:val="left"/>
      <w:pPr>
        <w:ind w:left="720" w:hanging="360"/>
      </w:pPr>
      <w:rPr>
        <w:rFonts w:ascii="Arial" w:eastAsia="Times New Roman" w:hAnsi="Arial" w:cs="Arial"/>
      </w:rPr>
    </w:lvl>
    <w:lvl w:ilvl="1" w:tplc="5B52E60C">
      <w:start w:val="1"/>
      <w:numFmt w:val="lowerLetter"/>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044680D"/>
    <w:multiLevelType w:val="hybridMultilevel"/>
    <w:tmpl w:val="066CA4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595ED0"/>
    <w:multiLevelType w:val="hybridMultilevel"/>
    <w:tmpl w:val="4BC8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41512"/>
    <w:multiLevelType w:val="hybridMultilevel"/>
    <w:tmpl w:val="93104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9E4933"/>
    <w:multiLevelType w:val="hybridMultilevel"/>
    <w:tmpl w:val="EF9497A0"/>
    <w:lvl w:ilvl="0" w:tplc="6D0C01E6">
      <w:start w:val="1"/>
      <w:numFmt w:val="lowerLetter"/>
      <w:lvlText w:val="%1."/>
      <w:lvlJc w:val="left"/>
      <w:pPr>
        <w:ind w:left="720" w:hanging="360"/>
      </w:pPr>
      <w:rPr>
        <w:rFonts w:ascii="Arial" w:eastAsia="Times New Roman" w:hAnsi="Arial" w:cs="Arial"/>
      </w:rPr>
    </w:lvl>
    <w:lvl w:ilvl="1" w:tplc="5B52E60C">
      <w:start w:val="1"/>
      <w:numFmt w:val="lowerLetter"/>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6FA2D9A"/>
    <w:multiLevelType w:val="hybridMultilevel"/>
    <w:tmpl w:val="93104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3F6027"/>
    <w:multiLevelType w:val="hybridMultilevel"/>
    <w:tmpl w:val="1BD0631E"/>
    <w:lvl w:ilvl="0" w:tplc="023E7988">
      <w:start w:val="1"/>
      <w:numFmt w:val="bullet"/>
      <w:lvlText w:val="•"/>
      <w:lvlJc w:val="left"/>
      <w:pPr>
        <w:tabs>
          <w:tab w:val="num" w:pos="720"/>
        </w:tabs>
        <w:ind w:left="720" w:hanging="360"/>
      </w:pPr>
      <w:rPr>
        <w:rFonts w:ascii="Arial" w:hAnsi="Arial" w:hint="default"/>
      </w:rPr>
    </w:lvl>
    <w:lvl w:ilvl="1" w:tplc="C116F2C4" w:tentative="1">
      <w:start w:val="1"/>
      <w:numFmt w:val="bullet"/>
      <w:lvlText w:val="•"/>
      <w:lvlJc w:val="left"/>
      <w:pPr>
        <w:tabs>
          <w:tab w:val="num" w:pos="1440"/>
        </w:tabs>
        <w:ind w:left="1440" w:hanging="360"/>
      </w:pPr>
      <w:rPr>
        <w:rFonts w:ascii="Arial" w:hAnsi="Arial" w:hint="default"/>
      </w:rPr>
    </w:lvl>
    <w:lvl w:ilvl="2" w:tplc="E51845E0" w:tentative="1">
      <w:start w:val="1"/>
      <w:numFmt w:val="bullet"/>
      <w:lvlText w:val="•"/>
      <w:lvlJc w:val="left"/>
      <w:pPr>
        <w:tabs>
          <w:tab w:val="num" w:pos="2160"/>
        </w:tabs>
        <w:ind w:left="2160" w:hanging="360"/>
      </w:pPr>
      <w:rPr>
        <w:rFonts w:ascii="Arial" w:hAnsi="Arial" w:hint="default"/>
      </w:rPr>
    </w:lvl>
    <w:lvl w:ilvl="3" w:tplc="0BD69050" w:tentative="1">
      <w:start w:val="1"/>
      <w:numFmt w:val="bullet"/>
      <w:lvlText w:val="•"/>
      <w:lvlJc w:val="left"/>
      <w:pPr>
        <w:tabs>
          <w:tab w:val="num" w:pos="2880"/>
        </w:tabs>
        <w:ind w:left="2880" w:hanging="360"/>
      </w:pPr>
      <w:rPr>
        <w:rFonts w:ascii="Arial" w:hAnsi="Arial" w:hint="default"/>
      </w:rPr>
    </w:lvl>
    <w:lvl w:ilvl="4" w:tplc="E458C384" w:tentative="1">
      <w:start w:val="1"/>
      <w:numFmt w:val="bullet"/>
      <w:lvlText w:val="•"/>
      <w:lvlJc w:val="left"/>
      <w:pPr>
        <w:tabs>
          <w:tab w:val="num" w:pos="3600"/>
        </w:tabs>
        <w:ind w:left="3600" w:hanging="360"/>
      </w:pPr>
      <w:rPr>
        <w:rFonts w:ascii="Arial" w:hAnsi="Arial" w:hint="default"/>
      </w:rPr>
    </w:lvl>
    <w:lvl w:ilvl="5" w:tplc="50F65E26" w:tentative="1">
      <w:start w:val="1"/>
      <w:numFmt w:val="bullet"/>
      <w:lvlText w:val="•"/>
      <w:lvlJc w:val="left"/>
      <w:pPr>
        <w:tabs>
          <w:tab w:val="num" w:pos="4320"/>
        </w:tabs>
        <w:ind w:left="4320" w:hanging="360"/>
      </w:pPr>
      <w:rPr>
        <w:rFonts w:ascii="Arial" w:hAnsi="Arial" w:hint="default"/>
      </w:rPr>
    </w:lvl>
    <w:lvl w:ilvl="6" w:tplc="34CE3EE6" w:tentative="1">
      <w:start w:val="1"/>
      <w:numFmt w:val="bullet"/>
      <w:lvlText w:val="•"/>
      <w:lvlJc w:val="left"/>
      <w:pPr>
        <w:tabs>
          <w:tab w:val="num" w:pos="5040"/>
        </w:tabs>
        <w:ind w:left="5040" w:hanging="360"/>
      </w:pPr>
      <w:rPr>
        <w:rFonts w:ascii="Arial" w:hAnsi="Arial" w:hint="default"/>
      </w:rPr>
    </w:lvl>
    <w:lvl w:ilvl="7" w:tplc="5E7C4FFE" w:tentative="1">
      <w:start w:val="1"/>
      <w:numFmt w:val="bullet"/>
      <w:lvlText w:val="•"/>
      <w:lvlJc w:val="left"/>
      <w:pPr>
        <w:tabs>
          <w:tab w:val="num" w:pos="5760"/>
        </w:tabs>
        <w:ind w:left="5760" w:hanging="360"/>
      </w:pPr>
      <w:rPr>
        <w:rFonts w:ascii="Arial" w:hAnsi="Arial" w:hint="default"/>
      </w:rPr>
    </w:lvl>
    <w:lvl w:ilvl="8" w:tplc="255470B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6"/>
  </w:num>
  <w:num w:numId="3">
    <w:abstractNumId w:val="9"/>
  </w:num>
  <w:num w:numId="4">
    <w:abstractNumId w:val="4"/>
  </w:num>
  <w:num w:numId="5">
    <w:abstractNumId w:val="1"/>
  </w:num>
  <w:num w:numId="6">
    <w:abstractNumId w:val="7"/>
  </w:num>
  <w:num w:numId="7">
    <w:abstractNumId w:val="2"/>
  </w:num>
  <w:num w:numId="8">
    <w:abstractNumId w:val="14"/>
  </w:num>
  <w:num w:numId="9">
    <w:abstractNumId w:val="12"/>
  </w:num>
  <w:num w:numId="10">
    <w:abstractNumId w:val="17"/>
  </w:num>
  <w:num w:numId="11">
    <w:abstractNumId w:val="13"/>
  </w:num>
  <w:num w:numId="12">
    <w:abstractNumId w:val="3"/>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2B"/>
    <w:rsid w:val="00000510"/>
    <w:rsid w:val="000020B4"/>
    <w:rsid w:val="00003E7B"/>
    <w:rsid w:val="0001062A"/>
    <w:rsid w:val="0001089F"/>
    <w:rsid w:val="0001247C"/>
    <w:rsid w:val="00015910"/>
    <w:rsid w:val="00017636"/>
    <w:rsid w:val="000219E9"/>
    <w:rsid w:val="00021CD2"/>
    <w:rsid w:val="0002286D"/>
    <w:rsid w:val="000232F2"/>
    <w:rsid w:val="000266DE"/>
    <w:rsid w:val="00032A98"/>
    <w:rsid w:val="000347A7"/>
    <w:rsid w:val="00036011"/>
    <w:rsid w:val="0003767B"/>
    <w:rsid w:val="00041BC6"/>
    <w:rsid w:val="00043065"/>
    <w:rsid w:val="000437FD"/>
    <w:rsid w:val="00044AC9"/>
    <w:rsid w:val="00050003"/>
    <w:rsid w:val="00053EB4"/>
    <w:rsid w:val="00054363"/>
    <w:rsid w:val="00055F6B"/>
    <w:rsid w:val="000561D8"/>
    <w:rsid w:val="00060105"/>
    <w:rsid w:val="00060F81"/>
    <w:rsid w:val="00061980"/>
    <w:rsid w:val="000640F5"/>
    <w:rsid w:val="00064AD3"/>
    <w:rsid w:val="00066EDD"/>
    <w:rsid w:val="00070CDB"/>
    <w:rsid w:val="00071224"/>
    <w:rsid w:val="00072733"/>
    <w:rsid w:val="00076B76"/>
    <w:rsid w:val="00077BDC"/>
    <w:rsid w:val="0008090D"/>
    <w:rsid w:val="00081631"/>
    <w:rsid w:val="000822FD"/>
    <w:rsid w:val="000873E9"/>
    <w:rsid w:val="000879B2"/>
    <w:rsid w:val="00087FAA"/>
    <w:rsid w:val="00090AA3"/>
    <w:rsid w:val="00090D3E"/>
    <w:rsid w:val="000936E2"/>
    <w:rsid w:val="000A4750"/>
    <w:rsid w:val="000A5524"/>
    <w:rsid w:val="000A66A3"/>
    <w:rsid w:val="000B2A34"/>
    <w:rsid w:val="000B2DB2"/>
    <w:rsid w:val="000B4D02"/>
    <w:rsid w:val="000C1D3E"/>
    <w:rsid w:val="000C1F6B"/>
    <w:rsid w:val="000C27D7"/>
    <w:rsid w:val="000C36AE"/>
    <w:rsid w:val="000C41EF"/>
    <w:rsid w:val="000C44C7"/>
    <w:rsid w:val="000C4D79"/>
    <w:rsid w:val="000C63CC"/>
    <w:rsid w:val="000C7AB7"/>
    <w:rsid w:val="000D0589"/>
    <w:rsid w:val="000D1B39"/>
    <w:rsid w:val="000D2528"/>
    <w:rsid w:val="000D25A1"/>
    <w:rsid w:val="000D2C82"/>
    <w:rsid w:val="000D2C8D"/>
    <w:rsid w:val="000D6144"/>
    <w:rsid w:val="000D7F92"/>
    <w:rsid w:val="000E07DD"/>
    <w:rsid w:val="000E1B6C"/>
    <w:rsid w:val="000E357F"/>
    <w:rsid w:val="000E4ECB"/>
    <w:rsid w:val="000E57D2"/>
    <w:rsid w:val="000F0C74"/>
    <w:rsid w:val="000F0E22"/>
    <w:rsid w:val="000F1320"/>
    <w:rsid w:val="000F193A"/>
    <w:rsid w:val="000F4FC1"/>
    <w:rsid w:val="000F50E5"/>
    <w:rsid w:val="000F54AA"/>
    <w:rsid w:val="00101205"/>
    <w:rsid w:val="00101507"/>
    <w:rsid w:val="00105A01"/>
    <w:rsid w:val="00106CF9"/>
    <w:rsid w:val="00107B1F"/>
    <w:rsid w:val="00111469"/>
    <w:rsid w:val="001124C6"/>
    <w:rsid w:val="00112679"/>
    <w:rsid w:val="001154A7"/>
    <w:rsid w:val="00115FC9"/>
    <w:rsid w:val="00117E80"/>
    <w:rsid w:val="00124245"/>
    <w:rsid w:val="0012476F"/>
    <w:rsid w:val="0012503F"/>
    <w:rsid w:val="00125B13"/>
    <w:rsid w:val="00126388"/>
    <w:rsid w:val="001358B8"/>
    <w:rsid w:val="00135D9C"/>
    <w:rsid w:val="00137884"/>
    <w:rsid w:val="001412A0"/>
    <w:rsid w:val="00141BB7"/>
    <w:rsid w:val="0014253F"/>
    <w:rsid w:val="00142B83"/>
    <w:rsid w:val="001430E0"/>
    <w:rsid w:val="00145FBD"/>
    <w:rsid w:val="00146D30"/>
    <w:rsid w:val="00154C28"/>
    <w:rsid w:val="001556B3"/>
    <w:rsid w:val="001557C6"/>
    <w:rsid w:val="00157BFB"/>
    <w:rsid w:val="0016215D"/>
    <w:rsid w:val="00162EE4"/>
    <w:rsid w:val="00163EBD"/>
    <w:rsid w:val="0016616A"/>
    <w:rsid w:val="00176314"/>
    <w:rsid w:val="00177303"/>
    <w:rsid w:val="0018326F"/>
    <w:rsid w:val="00183317"/>
    <w:rsid w:val="00185D0E"/>
    <w:rsid w:val="001862C7"/>
    <w:rsid w:val="001869AD"/>
    <w:rsid w:val="00187012"/>
    <w:rsid w:val="00194541"/>
    <w:rsid w:val="00194AC1"/>
    <w:rsid w:val="001A03B9"/>
    <w:rsid w:val="001A0CD2"/>
    <w:rsid w:val="001A2703"/>
    <w:rsid w:val="001A3B66"/>
    <w:rsid w:val="001A4F32"/>
    <w:rsid w:val="001A66B4"/>
    <w:rsid w:val="001A7A4A"/>
    <w:rsid w:val="001B01F4"/>
    <w:rsid w:val="001B0893"/>
    <w:rsid w:val="001B0C1D"/>
    <w:rsid w:val="001B0F9E"/>
    <w:rsid w:val="001B18C5"/>
    <w:rsid w:val="001B28BB"/>
    <w:rsid w:val="001B3C51"/>
    <w:rsid w:val="001B5CFC"/>
    <w:rsid w:val="001B650D"/>
    <w:rsid w:val="001B757B"/>
    <w:rsid w:val="001C109F"/>
    <w:rsid w:val="001C10CD"/>
    <w:rsid w:val="001C1136"/>
    <w:rsid w:val="001C12FD"/>
    <w:rsid w:val="001C3CB8"/>
    <w:rsid w:val="001C3CE3"/>
    <w:rsid w:val="001C487B"/>
    <w:rsid w:val="001C6602"/>
    <w:rsid w:val="001C7F06"/>
    <w:rsid w:val="001D0781"/>
    <w:rsid w:val="001D1525"/>
    <w:rsid w:val="001D2412"/>
    <w:rsid w:val="001D713F"/>
    <w:rsid w:val="001E3675"/>
    <w:rsid w:val="001E454B"/>
    <w:rsid w:val="001F0F2B"/>
    <w:rsid w:val="001F2E5B"/>
    <w:rsid w:val="001F3AAD"/>
    <w:rsid w:val="001F6585"/>
    <w:rsid w:val="001F6664"/>
    <w:rsid w:val="00200479"/>
    <w:rsid w:val="002015EA"/>
    <w:rsid w:val="00202C38"/>
    <w:rsid w:val="00206F16"/>
    <w:rsid w:val="00207C7B"/>
    <w:rsid w:val="0021136B"/>
    <w:rsid w:val="002139E6"/>
    <w:rsid w:val="002167EB"/>
    <w:rsid w:val="00217B1C"/>
    <w:rsid w:val="00217BD6"/>
    <w:rsid w:val="002208BE"/>
    <w:rsid w:val="00222F6A"/>
    <w:rsid w:val="0022508A"/>
    <w:rsid w:val="00226D1A"/>
    <w:rsid w:val="002321F6"/>
    <w:rsid w:val="002343C2"/>
    <w:rsid w:val="002348CF"/>
    <w:rsid w:val="002355AC"/>
    <w:rsid w:val="0023595A"/>
    <w:rsid w:val="00236C63"/>
    <w:rsid w:val="00237BD9"/>
    <w:rsid w:val="00240515"/>
    <w:rsid w:val="002424FB"/>
    <w:rsid w:val="00242CF8"/>
    <w:rsid w:val="002433D5"/>
    <w:rsid w:val="0025483D"/>
    <w:rsid w:val="002572FD"/>
    <w:rsid w:val="00257780"/>
    <w:rsid w:val="00271B23"/>
    <w:rsid w:val="002730D6"/>
    <w:rsid w:val="00273605"/>
    <w:rsid w:val="002744DF"/>
    <w:rsid w:val="0027665F"/>
    <w:rsid w:val="00280CF8"/>
    <w:rsid w:val="0028167B"/>
    <w:rsid w:val="002821EF"/>
    <w:rsid w:val="002831AD"/>
    <w:rsid w:val="002838E6"/>
    <w:rsid w:val="00284D9B"/>
    <w:rsid w:val="002852DD"/>
    <w:rsid w:val="002867BD"/>
    <w:rsid w:val="00290622"/>
    <w:rsid w:val="002916FC"/>
    <w:rsid w:val="00291DE3"/>
    <w:rsid w:val="002935DA"/>
    <w:rsid w:val="00293F39"/>
    <w:rsid w:val="00295893"/>
    <w:rsid w:val="002A0849"/>
    <w:rsid w:val="002A2E36"/>
    <w:rsid w:val="002A554A"/>
    <w:rsid w:val="002A5E7D"/>
    <w:rsid w:val="002A7D1D"/>
    <w:rsid w:val="002B0529"/>
    <w:rsid w:val="002B0F39"/>
    <w:rsid w:val="002B1E99"/>
    <w:rsid w:val="002B3C2F"/>
    <w:rsid w:val="002B48D3"/>
    <w:rsid w:val="002B6C89"/>
    <w:rsid w:val="002B6E38"/>
    <w:rsid w:val="002B7CAE"/>
    <w:rsid w:val="002C1BC0"/>
    <w:rsid w:val="002C212C"/>
    <w:rsid w:val="002C69FB"/>
    <w:rsid w:val="002D2D56"/>
    <w:rsid w:val="002D2F56"/>
    <w:rsid w:val="002D3307"/>
    <w:rsid w:val="002D34BF"/>
    <w:rsid w:val="002D3658"/>
    <w:rsid w:val="002D3C7F"/>
    <w:rsid w:val="002D7A05"/>
    <w:rsid w:val="002D7DBE"/>
    <w:rsid w:val="002E1903"/>
    <w:rsid w:val="002E2262"/>
    <w:rsid w:val="002E2FA3"/>
    <w:rsid w:val="002E3C2A"/>
    <w:rsid w:val="002E7C08"/>
    <w:rsid w:val="002F044E"/>
    <w:rsid w:val="002F0A2F"/>
    <w:rsid w:val="002F21B8"/>
    <w:rsid w:val="002F44E3"/>
    <w:rsid w:val="002F452D"/>
    <w:rsid w:val="002F4CC3"/>
    <w:rsid w:val="002F5F4C"/>
    <w:rsid w:val="002F7B5D"/>
    <w:rsid w:val="003009C7"/>
    <w:rsid w:val="00301C7A"/>
    <w:rsid w:val="00303656"/>
    <w:rsid w:val="00304C0B"/>
    <w:rsid w:val="00305D3D"/>
    <w:rsid w:val="003071DE"/>
    <w:rsid w:val="0030724D"/>
    <w:rsid w:val="0031226D"/>
    <w:rsid w:val="00313A69"/>
    <w:rsid w:val="00314639"/>
    <w:rsid w:val="0031482C"/>
    <w:rsid w:val="00314846"/>
    <w:rsid w:val="00316044"/>
    <w:rsid w:val="00317F03"/>
    <w:rsid w:val="0032255E"/>
    <w:rsid w:val="003236A2"/>
    <w:rsid w:val="00327C9C"/>
    <w:rsid w:val="00330760"/>
    <w:rsid w:val="00330FBD"/>
    <w:rsid w:val="0033270F"/>
    <w:rsid w:val="00332AD4"/>
    <w:rsid w:val="00333BED"/>
    <w:rsid w:val="0033596F"/>
    <w:rsid w:val="00336E14"/>
    <w:rsid w:val="00337401"/>
    <w:rsid w:val="003432DF"/>
    <w:rsid w:val="00344409"/>
    <w:rsid w:val="00345CF6"/>
    <w:rsid w:val="00346F58"/>
    <w:rsid w:val="00347AF8"/>
    <w:rsid w:val="00347C50"/>
    <w:rsid w:val="0035324E"/>
    <w:rsid w:val="00354079"/>
    <w:rsid w:val="00355121"/>
    <w:rsid w:val="00355CB3"/>
    <w:rsid w:val="00361016"/>
    <w:rsid w:val="00364EBD"/>
    <w:rsid w:val="003658C8"/>
    <w:rsid w:val="00366D56"/>
    <w:rsid w:val="00371390"/>
    <w:rsid w:val="0037265F"/>
    <w:rsid w:val="003733FB"/>
    <w:rsid w:val="00373C17"/>
    <w:rsid w:val="00377916"/>
    <w:rsid w:val="00387983"/>
    <w:rsid w:val="00392E4E"/>
    <w:rsid w:val="0039339C"/>
    <w:rsid w:val="0039361F"/>
    <w:rsid w:val="003A0B5A"/>
    <w:rsid w:val="003A0D19"/>
    <w:rsid w:val="003A0E0C"/>
    <w:rsid w:val="003A1866"/>
    <w:rsid w:val="003A36B1"/>
    <w:rsid w:val="003A6D2E"/>
    <w:rsid w:val="003B17C4"/>
    <w:rsid w:val="003B18D2"/>
    <w:rsid w:val="003B2D9F"/>
    <w:rsid w:val="003B3B0D"/>
    <w:rsid w:val="003B4AC0"/>
    <w:rsid w:val="003B5E41"/>
    <w:rsid w:val="003B7890"/>
    <w:rsid w:val="003C3AE7"/>
    <w:rsid w:val="003C4C45"/>
    <w:rsid w:val="003C6DCB"/>
    <w:rsid w:val="003C75C7"/>
    <w:rsid w:val="003C7A43"/>
    <w:rsid w:val="003D32A0"/>
    <w:rsid w:val="003D3636"/>
    <w:rsid w:val="003D66E8"/>
    <w:rsid w:val="003D706C"/>
    <w:rsid w:val="003D72F4"/>
    <w:rsid w:val="003E044D"/>
    <w:rsid w:val="003E4C33"/>
    <w:rsid w:val="003E4CB8"/>
    <w:rsid w:val="003E65FB"/>
    <w:rsid w:val="003E71C4"/>
    <w:rsid w:val="003E756C"/>
    <w:rsid w:val="003F0C20"/>
    <w:rsid w:val="003F1448"/>
    <w:rsid w:val="003F1B96"/>
    <w:rsid w:val="003F2966"/>
    <w:rsid w:val="003F387E"/>
    <w:rsid w:val="003F6004"/>
    <w:rsid w:val="003F6A1D"/>
    <w:rsid w:val="00405632"/>
    <w:rsid w:val="004073C4"/>
    <w:rsid w:val="004104E1"/>
    <w:rsid w:val="004113E1"/>
    <w:rsid w:val="00414305"/>
    <w:rsid w:val="00414492"/>
    <w:rsid w:val="00414DFA"/>
    <w:rsid w:val="00414E2C"/>
    <w:rsid w:val="00415365"/>
    <w:rsid w:val="00415564"/>
    <w:rsid w:val="0041749C"/>
    <w:rsid w:val="00417B4C"/>
    <w:rsid w:val="00420CFD"/>
    <w:rsid w:val="00422C5A"/>
    <w:rsid w:val="004237F7"/>
    <w:rsid w:val="00423DF6"/>
    <w:rsid w:val="004263BB"/>
    <w:rsid w:val="00426973"/>
    <w:rsid w:val="00426BAF"/>
    <w:rsid w:val="004278CF"/>
    <w:rsid w:val="00427DD7"/>
    <w:rsid w:val="00430E84"/>
    <w:rsid w:val="00432AC1"/>
    <w:rsid w:val="00437D51"/>
    <w:rsid w:val="00440ECB"/>
    <w:rsid w:val="004424DA"/>
    <w:rsid w:val="00442728"/>
    <w:rsid w:val="0044424B"/>
    <w:rsid w:val="00444B0D"/>
    <w:rsid w:val="00445505"/>
    <w:rsid w:val="004503C3"/>
    <w:rsid w:val="004504EE"/>
    <w:rsid w:val="00450A0D"/>
    <w:rsid w:val="00451200"/>
    <w:rsid w:val="004514D9"/>
    <w:rsid w:val="00457BAA"/>
    <w:rsid w:val="0046093A"/>
    <w:rsid w:val="004633C8"/>
    <w:rsid w:val="00464130"/>
    <w:rsid w:val="00464317"/>
    <w:rsid w:val="00470017"/>
    <w:rsid w:val="00470EF1"/>
    <w:rsid w:val="00472418"/>
    <w:rsid w:val="00474122"/>
    <w:rsid w:val="00475196"/>
    <w:rsid w:val="00475F65"/>
    <w:rsid w:val="00477B3C"/>
    <w:rsid w:val="0048098A"/>
    <w:rsid w:val="00481EC0"/>
    <w:rsid w:val="00482861"/>
    <w:rsid w:val="004857EC"/>
    <w:rsid w:val="004913E2"/>
    <w:rsid w:val="0049224E"/>
    <w:rsid w:val="004926B0"/>
    <w:rsid w:val="00493207"/>
    <w:rsid w:val="00493C3E"/>
    <w:rsid w:val="004954F4"/>
    <w:rsid w:val="00496A1D"/>
    <w:rsid w:val="00497734"/>
    <w:rsid w:val="004A0E38"/>
    <w:rsid w:val="004A1738"/>
    <w:rsid w:val="004A19BA"/>
    <w:rsid w:val="004A44D8"/>
    <w:rsid w:val="004A4537"/>
    <w:rsid w:val="004A460E"/>
    <w:rsid w:val="004A5A49"/>
    <w:rsid w:val="004A5BF5"/>
    <w:rsid w:val="004A6D73"/>
    <w:rsid w:val="004A76A7"/>
    <w:rsid w:val="004A7998"/>
    <w:rsid w:val="004B01EB"/>
    <w:rsid w:val="004B065C"/>
    <w:rsid w:val="004B0C6A"/>
    <w:rsid w:val="004B4C07"/>
    <w:rsid w:val="004B66EE"/>
    <w:rsid w:val="004B6DC1"/>
    <w:rsid w:val="004B721B"/>
    <w:rsid w:val="004C1064"/>
    <w:rsid w:val="004C2749"/>
    <w:rsid w:val="004C28F5"/>
    <w:rsid w:val="004C32F3"/>
    <w:rsid w:val="004C643C"/>
    <w:rsid w:val="004C6AF5"/>
    <w:rsid w:val="004D3AD4"/>
    <w:rsid w:val="004D7903"/>
    <w:rsid w:val="004E038C"/>
    <w:rsid w:val="004E18DE"/>
    <w:rsid w:val="004E2C6D"/>
    <w:rsid w:val="004E39FD"/>
    <w:rsid w:val="004E4ECE"/>
    <w:rsid w:val="004E5200"/>
    <w:rsid w:val="004E57DB"/>
    <w:rsid w:val="004E5828"/>
    <w:rsid w:val="004E6630"/>
    <w:rsid w:val="004E6F27"/>
    <w:rsid w:val="004E7637"/>
    <w:rsid w:val="004F011C"/>
    <w:rsid w:val="004F1CAA"/>
    <w:rsid w:val="004F3C02"/>
    <w:rsid w:val="004F3E69"/>
    <w:rsid w:val="004F51D2"/>
    <w:rsid w:val="004F5A6D"/>
    <w:rsid w:val="004F5A96"/>
    <w:rsid w:val="00500B24"/>
    <w:rsid w:val="0050171B"/>
    <w:rsid w:val="00501CD5"/>
    <w:rsid w:val="00502E6E"/>
    <w:rsid w:val="00503938"/>
    <w:rsid w:val="00503B5F"/>
    <w:rsid w:val="0050582A"/>
    <w:rsid w:val="00516D20"/>
    <w:rsid w:val="00516E3C"/>
    <w:rsid w:val="005170DF"/>
    <w:rsid w:val="00520AEC"/>
    <w:rsid w:val="00521260"/>
    <w:rsid w:val="00522E57"/>
    <w:rsid w:val="00523ABF"/>
    <w:rsid w:val="0052426D"/>
    <w:rsid w:val="0052507D"/>
    <w:rsid w:val="00527DD4"/>
    <w:rsid w:val="005304EB"/>
    <w:rsid w:val="005343BA"/>
    <w:rsid w:val="005345B4"/>
    <w:rsid w:val="005373C9"/>
    <w:rsid w:val="00543C0A"/>
    <w:rsid w:val="00544530"/>
    <w:rsid w:val="00545B0E"/>
    <w:rsid w:val="0055662B"/>
    <w:rsid w:val="005573DF"/>
    <w:rsid w:val="00560D8D"/>
    <w:rsid w:val="00561193"/>
    <w:rsid w:val="005632B1"/>
    <w:rsid w:val="00563A34"/>
    <w:rsid w:val="0056624D"/>
    <w:rsid w:val="005669C9"/>
    <w:rsid w:val="00566B93"/>
    <w:rsid w:val="0056744C"/>
    <w:rsid w:val="00570B33"/>
    <w:rsid w:val="00571040"/>
    <w:rsid w:val="00571C4F"/>
    <w:rsid w:val="00572B47"/>
    <w:rsid w:val="005745C8"/>
    <w:rsid w:val="0057523D"/>
    <w:rsid w:val="005773CB"/>
    <w:rsid w:val="00581B06"/>
    <w:rsid w:val="0058578A"/>
    <w:rsid w:val="00586A4E"/>
    <w:rsid w:val="00592189"/>
    <w:rsid w:val="00595E82"/>
    <w:rsid w:val="00596175"/>
    <w:rsid w:val="005962B6"/>
    <w:rsid w:val="00596415"/>
    <w:rsid w:val="005A0CBB"/>
    <w:rsid w:val="005A0CF2"/>
    <w:rsid w:val="005A4D0C"/>
    <w:rsid w:val="005A5C48"/>
    <w:rsid w:val="005A6400"/>
    <w:rsid w:val="005A71B7"/>
    <w:rsid w:val="005B1248"/>
    <w:rsid w:val="005B1BC8"/>
    <w:rsid w:val="005B367A"/>
    <w:rsid w:val="005B6041"/>
    <w:rsid w:val="005B6CAF"/>
    <w:rsid w:val="005C0794"/>
    <w:rsid w:val="005C244B"/>
    <w:rsid w:val="005C2FE1"/>
    <w:rsid w:val="005C5634"/>
    <w:rsid w:val="005C6A43"/>
    <w:rsid w:val="005C7DA4"/>
    <w:rsid w:val="005D0EA1"/>
    <w:rsid w:val="005D2A19"/>
    <w:rsid w:val="005D33FC"/>
    <w:rsid w:val="005D3AB1"/>
    <w:rsid w:val="005D5143"/>
    <w:rsid w:val="005D68EB"/>
    <w:rsid w:val="005E11F0"/>
    <w:rsid w:val="005E1552"/>
    <w:rsid w:val="005E372D"/>
    <w:rsid w:val="005E4421"/>
    <w:rsid w:val="005E5515"/>
    <w:rsid w:val="005E6088"/>
    <w:rsid w:val="005E693A"/>
    <w:rsid w:val="005E717E"/>
    <w:rsid w:val="005E7F4A"/>
    <w:rsid w:val="005F1C73"/>
    <w:rsid w:val="005F5C78"/>
    <w:rsid w:val="005F7B7B"/>
    <w:rsid w:val="005F7FE8"/>
    <w:rsid w:val="00600922"/>
    <w:rsid w:val="00601CD3"/>
    <w:rsid w:val="0060304B"/>
    <w:rsid w:val="00603BEA"/>
    <w:rsid w:val="006054DB"/>
    <w:rsid w:val="00611895"/>
    <w:rsid w:val="00611C9B"/>
    <w:rsid w:val="00611DD6"/>
    <w:rsid w:val="006134F9"/>
    <w:rsid w:val="00613B07"/>
    <w:rsid w:val="00614963"/>
    <w:rsid w:val="00614E68"/>
    <w:rsid w:val="00615CDE"/>
    <w:rsid w:val="006170A0"/>
    <w:rsid w:val="00620AAE"/>
    <w:rsid w:val="00620EE5"/>
    <w:rsid w:val="00621E92"/>
    <w:rsid w:val="006265E3"/>
    <w:rsid w:val="006305CC"/>
    <w:rsid w:val="00630830"/>
    <w:rsid w:val="006313A8"/>
    <w:rsid w:val="0063217A"/>
    <w:rsid w:val="006325C9"/>
    <w:rsid w:val="006360BA"/>
    <w:rsid w:val="00636AB3"/>
    <w:rsid w:val="006375A1"/>
    <w:rsid w:val="006379E1"/>
    <w:rsid w:val="00641AB1"/>
    <w:rsid w:val="0064215A"/>
    <w:rsid w:val="006421B4"/>
    <w:rsid w:val="00642352"/>
    <w:rsid w:val="00645487"/>
    <w:rsid w:val="00646503"/>
    <w:rsid w:val="0064659A"/>
    <w:rsid w:val="00647442"/>
    <w:rsid w:val="006474A8"/>
    <w:rsid w:val="00651CE1"/>
    <w:rsid w:val="006524F3"/>
    <w:rsid w:val="0065357D"/>
    <w:rsid w:val="00660DD0"/>
    <w:rsid w:val="00663206"/>
    <w:rsid w:val="00664786"/>
    <w:rsid w:val="006647B8"/>
    <w:rsid w:val="0066524F"/>
    <w:rsid w:val="006667DA"/>
    <w:rsid w:val="00666EBF"/>
    <w:rsid w:val="00670652"/>
    <w:rsid w:val="00673B0E"/>
    <w:rsid w:val="00676FA8"/>
    <w:rsid w:val="006802F1"/>
    <w:rsid w:val="0068067B"/>
    <w:rsid w:val="0068285F"/>
    <w:rsid w:val="006859E7"/>
    <w:rsid w:val="0068756C"/>
    <w:rsid w:val="0069100E"/>
    <w:rsid w:val="00695B3F"/>
    <w:rsid w:val="006A1F44"/>
    <w:rsid w:val="006A3F3B"/>
    <w:rsid w:val="006A428F"/>
    <w:rsid w:val="006A5B1B"/>
    <w:rsid w:val="006B050C"/>
    <w:rsid w:val="006B076F"/>
    <w:rsid w:val="006B115B"/>
    <w:rsid w:val="006B3D56"/>
    <w:rsid w:val="006B4D4C"/>
    <w:rsid w:val="006B58E1"/>
    <w:rsid w:val="006C039B"/>
    <w:rsid w:val="006C2602"/>
    <w:rsid w:val="006C330C"/>
    <w:rsid w:val="006C3BF1"/>
    <w:rsid w:val="006C5BA2"/>
    <w:rsid w:val="006D0102"/>
    <w:rsid w:val="006D2FD3"/>
    <w:rsid w:val="006D7891"/>
    <w:rsid w:val="006E0291"/>
    <w:rsid w:val="006E2959"/>
    <w:rsid w:val="006E2F70"/>
    <w:rsid w:val="006E5B94"/>
    <w:rsid w:val="006E6209"/>
    <w:rsid w:val="006E7FB8"/>
    <w:rsid w:val="006F080A"/>
    <w:rsid w:val="006F2C59"/>
    <w:rsid w:val="006F310C"/>
    <w:rsid w:val="006F3D9F"/>
    <w:rsid w:val="006F524A"/>
    <w:rsid w:val="006F69B4"/>
    <w:rsid w:val="00701269"/>
    <w:rsid w:val="00701CE5"/>
    <w:rsid w:val="00702760"/>
    <w:rsid w:val="00703B0A"/>
    <w:rsid w:val="0070436A"/>
    <w:rsid w:val="0070450B"/>
    <w:rsid w:val="0070525A"/>
    <w:rsid w:val="00706951"/>
    <w:rsid w:val="007077F6"/>
    <w:rsid w:val="007100DA"/>
    <w:rsid w:val="00711468"/>
    <w:rsid w:val="007122E5"/>
    <w:rsid w:val="007128D1"/>
    <w:rsid w:val="00713759"/>
    <w:rsid w:val="0071421A"/>
    <w:rsid w:val="00720E63"/>
    <w:rsid w:val="00721E2D"/>
    <w:rsid w:val="00721F04"/>
    <w:rsid w:val="007225E9"/>
    <w:rsid w:val="0072491B"/>
    <w:rsid w:val="00724946"/>
    <w:rsid w:val="0073014D"/>
    <w:rsid w:val="007314D4"/>
    <w:rsid w:val="007319AB"/>
    <w:rsid w:val="00731B3B"/>
    <w:rsid w:val="00736EAE"/>
    <w:rsid w:val="00737680"/>
    <w:rsid w:val="00737D55"/>
    <w:rsid w:val="00737ECD"/>
    <w:rsid w:val="007405EC"/>
    <w:rsid w:val="00742803"/>
    <w:rsid w:val="00742901"/>
    <w:rsid w:val="0074524B"/>
    <w:rsid w:val="007461B3"/>
    <w:rsid w:val="00747C46"/>
    <w:rsid w:val="00752067"/>
    <w:rsid w:val="00760B8D"/>
    <w:rsid w:val="00761241"/>
    <w:rsid w:val="007617AD"/>
    <w:rsid w:val="007656B9"/>
    <w:rsid w:val="00765750"/>
    <w:rsid w:val="0076586C"/>
    <w:rsid w:val="007751EA"/>
    <w:rsid w:val="00776708"/>
    <w:rsid w:val="00776CDE"/>
    <w:rsid w:val="007778D5"/>
    <w:rsid w:val="00780D67"/>
    <w:rsid w:val="0078161F"/>
    <w:rsid w:val="0078216F"/>
    <w:rsid w:val="00782A00"/>
    <w:rsid w:val="00783D77"/>
    <w:rsid w:val="007850D5"/>
    <w:rsid w:val="007872C2"/>
    <w:rsid w:val="00790995"/>
    <w:rsid w:val="00791020"/>
    <w:rsid w:val="00791BCD"/>
    <w:rsid w:val="00792256"/>
    <w:rsid w:val="00792802"/>
    <w:rsid w:val="00794CC1"/>
    <w:rsid w:val="007950DA"/>
    <w:rsid w:val="00796F88"/>
    <w:rsid w:val="0079787B"/>
    <w:rsid w:val="00797B91"/>
    <w:rsid w:val="007A093A"/>
    <w:rsid w:val="007A1380"/>
    <w:rsid w:val="007A1A48"/>
    <w:rsid w:val="007A44BB"/>
    <w:rsid w:val="007A4C05"/>
    <w:rsid w:val="007A4C62"/>
    <w:rsid w:val="007A634A"/>
    <w:rsid w:val="007A670A"/>
    <w:rsid w:val="007B3103"/>
    <w:rsid w:val="007B3764"/>
    <w:rsid w:val="007B38E3"/>
    <w:rsid w:val="007B4026"/>
    <w:rsid w:val="007B4DEA"/>
    <w:rsid w:val="007B6937"/>
    <w:rsid w:val="007C03CC"/>
    <w:rsid w:val="007C4298"/>
    <w:rsid w:val="007C4690"/>
    <w:rsid w:val="007C59C8"/>
    <w:rsid w:val="007C680E"/>
    <w:rsid w:val="007C730B"/>
    <w:rsid w:val="007D0676"/>
    <w:rsid w:val="007D09E4"/>
    <w:rsid w:val="007D234B"/>
    <w:rsid w:val="007D5256"/>
    <w:rsid w:val="007E2329"/>
    <w:rsid w:val="007E69A6"/>
    <w:rsid w:val="007F321E"/>
    <w:rsid w:val="007F36BB"/>
    <w:rsid w:val="007F54C8"/>
    <w:rsid w:val="0080232E"/>
    <w:rsid w:val="0080378D"/>
    <w:rsid w:val="008045D5"/>
    <w:rsid w:val="00804E5D"/>
    <w:rsid w:val="0080618F"/>
    <w:rsid w:val="008068B4"/>
    <w:rsid w:val="00807683"/>
    <w:rsid w:val="008119D6"/>
    <w:rsid w:val="00812475"/>
    <w:rsid w:val="008131BF"/>
    <w:rsid w:val="0081435D"/>
    <w:rsid w:val="0082087E"/>
    <w:rsid w:val="00822643"/>
    <w:rsid w:val="00822A06"/>
    <w:rsid w:val="008232EC"/>
    <w:rsid w:val="00824767"/>
    <w:rsid w:val="00825441"/>
    <w:rsid w:val="008279E5"/>
    <w:rsid w:val="00834704"/>
    <w:rsid w:val="00836397"/>
    <w:rsid w:val="008371BD"/>
    <w:rsid w:val="0084138A"/>
    <w:rsid w:val="008440AE"/>
    <w:rsid w:val="008513D7"/>
    <w:rsid w:val="00853758"/>
    <w:rsid w:val="008537D3"/>
    <w:rsid w:val="008537FF"/>
    <w:rsid w:val="00857DC9"/>
    <w:rsid w:val="00860DFD"/>
    <w:rsid w:val="00865F6D"/>
    <w:rsid w:val="00866290"/>
    <w:rsid w:val="008713FA"/>
    <w:rsid w:val="008735E1"/>
    <w:rsid w:val="008738FD"/>
    <w:rsid w:val="00880058"/>
    <w:rsid w:val="0088016B"/>
    <w:rsid w:val="0088208B"/>
    <w:rsid w:val="008821B5"/>
    <w:rsid w:val="00882D4A"/>
    <w:rsid w:val="00883EF6"/>
    <w:rsid w:val="00886314"/>
    <w:rsid w:val="008869B4"/>
    <w:rsid w:val="00886BD6"/>
    <w:rsid w:val="00887398"/>
    <w:rsid w:val="00887DFF"/>
    <w:rsid w:val="00890659"/>
    <w:rsid w:val="00891EF6"/>
    <w:rsid w:val="00892021"/>
    <w:rsid w:val="008920D1"/>
    <w:rsid w:val="00892DC3"/>
    <w:rsid w:val="00893D3E"/>
    <w:rsid w:val="00894014"/>
    <w:rsid w:val="00897693"/>
    <w:rsid w:val="008A051B"/>
    <w:rsid w:val="008A1676"/>
    <w:rsid w:val="008A2AD9"/>
    <w:rsid w:val="008A3969"/>
    <w:rsid w:val="008A4EDC"/>
    <w:rsid w:val="008A7D77"/>
    <w:rsid w:val="008B1E65"/>
    <w:rsid w:val="008B2835"/>
    <w:rsid w:val="008B409E"/>
    <w:rsid w:val="008B5EAB"/>
    <w:rsid w:val="008C104B"/>
    <w:rsid w:val="008C340F"/>
    <w:rsid w:val="008C424C"/>
    <w:rsid w:val="008C6EE4"/>
    <w:rsid w:val="008D04EF"/>
    <w:rsid w:val="008D142C"/>
    <w:rsid w:val="008D1498"/>
    <w:rsid w:val="008D336E"/>
    <w:rsid w:val="008D4514"/>
    <w:rsid w:val="008D511D"/>
    <w:rsid w:val="008D6C1D"/>
    <w:rsid w:val="008D7A42"/>
    <w:rsid w:val="008E34F7"/>
    <w:rsid w:val="008E3820"/>
    <w:rsid w:val="008F0600"/>
    <w:rsid w:val="008F07C8"/>
    <w:rsid w:val="008F1C37"/>
    <w:rsid w:val="008F1C6C"/>
    <w:rsid w:val="008F2BD0"/>
    <w:rsid w:val="008F7E0D"/>
    <w:rsid w:val="008F7E3D"/>
    <w:rsid w:val="00901952"/>
    <w:rsid w:val="00901CFE"/>
    <w:rsid w:val="0090276F"/>
    <w:rsid w:val="00905212"/>
    <w:rsid w:val="00905DDF"/>
    <w:rsid w:val="0090637C"/>
    <w:rsid w:val="009063CF"/>
    <w:rsid w:val="0090765A"/>
    <w:rsid w:val="00910248"/>
    <w:rsid w:val="00912A20"/>
    <w:rsid w:val="00912CB8"/>
    <w:rsid w:val="00915A07"/>
    <w:rsid w:val="009202E1"/>
    <w:rsid w:val="009207E2"/>
    <w:rsid w:val="009220DF"/>
    <w:rsid w:val="009233EB"/>
    <w:rsid w:val="00925714"/>
    <w:rsid w:val="00925B6E"/>
    <w:rsid w:val="00930362"/>
    <w:rsid w:val="00932D20"/>
    <w:rsid w:val="00935483"/>
    <w:rsid w:val="00936483"/>
    <w:rsid w:val="00940133"/>
    <w:rsid w:val="00940457"/>
    <w:rsid w:val="00941558"/>
    <w:rsid w:val="00941676"/>
    <w:rsid w:val="00944A09"/>
    <w:rsid w:val="009472C2"/>
    <w:rsid w:val="00947730"/>
    <w:rsid w:val="00950588"/>
    <w:rsid w:val="009511C4"/>
    <w:rsid w:val="00951FB9"/>
    <w:rsid w:val="009525A6"/>
    <w:rsid w:val="00955061"/>
    <w:rsid w:val="00963278"/>
    <w:rsid w:val="009660AD"/>
    <w:rsid w:val="00967A56"/>
    <w:rsid w:val="009701DA"/>
    <w:rsid w:val="00970372"/>
    <w:rsid w:val="00972356"/>
    <w:rsid w:val="0097426B"/>
    <w:rsid w:val="0097527A"/>
    <w:rsid w:val="00977A40"/>
    <w:rsid w:val="00981A75"/>
    <w:rsid w:val="009820A0"/>
    <w:rsid w:val="00985756"/>
    <w:rsid w:val="0098684E"/>
    <w:rsid w:val="009929C3"/>
    <w:rsid w:val="009A0F72"/>
    <w:rsid w:val="009A11C2"/>
    <w:rsid w:val="009A2300"/>
    <w:rsid w:val="009A239B"/>
    <w:rsid w:val="009A2683"/>
    <w:rsid w:val="009A30F5"/>
    <w:rsid w:val="009A3123"/>
    <w:rsid w:val="009A3522"/>
    <w:rsid w:val="009A36C4"/>
    <w:rsid w:val="009A3D9F"/>
    <w:rsid w:val="009A5CF1"/>
    <w:rsid w:val="009A6973"/>
    <w:rsid w:val="009A7C7F"/>
    <w:rsid w:val="009B00F3"/>
    <w:rsid w:val="009B035D"/>
    <w:rsid w:val="009B0C65"/>
    <w:rsid w:val="009B1A08"/>
    <w:rsid w:val="009B1D1C"/>
    <w:rsid w:val="009B297E"/>
    <w:rsid w:val="009B4A2B"/>
    <w:rsid w:val="009B6B53"/>
    <w:rsid w:val="009B6D33"/>
    <w:rsid w:val="009C0CE2"/>
    <w:rsid w:val="009C236E"/>
    <w:rsid w:val="009C2A36"/>
    <w:rsid w:val="009C2C2F"/>
    <w:rsid w:val="009C30A9"/>
    <w:rsid w:val="009C38E3"/>
    <w:rsid w:val="009C3C03"/>
    <w:rsid w:val="009C696C"/>
    <w:rsid w:val="009C737B"/>
    <w:rsid w:val="009C78A4"/>
    <w:rsid w:val="009D2ED6"/>
    <w:rsid w:val="009D41EB"/>
    <w:rsid w:val="009D4E7B"/>
    <w:rsid w:val="009D6243"/>
    <w:rsid w:val="009D66B1"/>
    <w:rsid w:val="009E0D95"/>
    <w:rsid w:val="009E1081"/>
    <w:rsid w:val="009E1478"/>
    <w:rsid w:val="009E2B82"/>
    <w:rsid w:val="009F0858"/>
    <w:rsid w:val="009F1E53"/>
    <w:rsid w:val="009F2131"/>
    <w:rsid w:val="009F5422"/>
    <w:rsid w:val="009F5D6E"/>
    <w:rsid w:val="009F6286"/>
    <w:rsid w:val="009F7B6C"/>
    <w:rsid w:val="00A0063A"/>
    <w:rsid w:val="00A02791"/>
    <w:rsid w:val="00A06469"/>
    <w:rsid w:val="00A07D39"/>
    <w:rsid w:val="00A07EC6"/>
    <w:rsid w:val="00A11D7B"/>
    <w:rsid w:val="00A12EA8"/>
    <w:rsid w:val="00A13F90"/>
    <w:rsid w:val="00A159F3"/>
    <w:rsid w:val="00A20A5F"/>
    <w:rsid w:val="00A20D8B"/>
    <w:rsid w:val="00A21B7F"/>
    <w:rsid w:val="00A22B35"/>
    <w:rsid w:val="00A23130"/>
    <w:rsid w:val="00A248BF"/>
    <w:rsid w:val="00A248CE"/>
    <w:rsid w:val="00A3042B"/>
    <w:rsid w:val="00A304D3"/>
    <w:rsid w:val="00A328FB"/>
    <w:rsid w:val="00A37A76"/>
    <w:rsid w:val="00A40706"/>
    <w:rsid w:val="00A40B91"/>
    <w:rsid w:val="00A4279A"/>
    <w:rsid w:val="00A44078"/>
    <w:rsid w:val="00A45010"/>
    <w:rsid w:val="00A46D40"/>
    <w:rsid w:val="00A5215D"/>
    <w:rsid w:val="00A52A02"/>
    <w:rsid w:val="00A54D1D"/>
    <w:rsid w:val="00A565B6"/>
    <w:rsid w:val="00A60512"/>
    <w:rsid w:val="00A6065A"/>
    <w:rsid w:val="00A61EF4"/>
    <w:rsid w:val="00A648AB"/>
    <w:rsid w:val="00A64904"/>
    <w:rsid w:val="00A7196C"/>
    <w:rsid w:val="00A72452"/>
    <w:rsid w:val="00A75B94"/>
    <w:rsid w:val="00A803A7"/>
    <w:rsid w:val="00A80DBB"/>
    <w:rsid w:val="00A812F4"/>
    <w:rsid w:val="00A843D6"/>
    <w:rsid w:val="00A8548F"/>
    <w:rsid w:val="00A85F21"/>
    <w:rsid w:val="00A87E05"/>
    <w:rsid w:val="00A907C2"/>
    <w:rsid w:val="00A91BE6"/>
    <w:rsid w:val="00A9275F"/>
    <w:rsid w:val="00A97A56"/>
    <w:rsid w:val="00AA225F"/>
    <w:rsid w:val="00AA4397"/>
    <w:rsid w:val="00AA4412"/>
    <w:rsid w:val="00AA447A"/>
    <w:rsid w:val="00AA45F2"/>
    <w:rsid w:val="00AA7226"/>
    <w:rsid w:val="00AC3C96"/>
    <w:rsid w:val="00AD0746"/>
    <w:rsid w:val="00AD2420"/>
    <w:rsid w:val="00AD7DFA"/>
    <w:rsid w:val="00AE0B0A"/>
    <w:rsid w:val="00AE13F1"/>
    <w:rsid w:val="00AE7216"/>
    <w:rsid w:val="00AE76D9"/>
    <w:rsid w:val="00AE7EDB"/>
    <w:rsid w:val="00AF0B9B"/>
    <w:rsid w:val="00AF1291"/>
    <w:rsid w:val="00AF19BB"/>
    <w:rsid w:val="00AF2886"/>
    <w:rsid w:val="00AF4DBD"/>
    <w:rsid w:val="00AF5479"/>
    <w:rsid w:val="00AF70E2"/>
    <w:rsid w:val="00AF7738"/>
    <w:rsid w:val="00AF7BD5"/>
    <w:rsid w:val="00B001DC"/>
    <w:rsid w:val="00B03FCD"/>
    <w:rsid w:val="00B06C7F"/>
    <w:rsid w:val="00B077F5"/>
    <w:rsid w:val="00B113C1"/>
    <w:rsid w:val="00B17358"/>
    <w:rsid w:val="00B202B2"/>
    <w:rsid w:val="00B20D34"/>
    <w:rsid w:val="00B23613"/>
    <w:rsid w:val="00B31710"/>
    <w:rsid w:val="00B31B5A"/>
    <w:rsid w:val="00B32402"/>
    <w:rsid w:val="00B328C8"/>
    <w:rsid w:val="00B33248"/>
    <w:rsid w:val="00B35F6F"/>
    <w:rsid w:val="00B37165"/>
    <w:rsid w:val="00B371F7"/>
    <w:rsid w:val="00B37ABC"/>
    <w:rsid w:val="00B37B23"/>
    <w:rsid w:val="00B409A1"/>
    <w:rsid w:val="00B40E54"/>
    <w:rsid w:val="00B413D6"/>
    <w:rsid w:val="00B45A9A"/>
    <w:rsid w:val="00B50D3F"/>
    <w:rsid w:val="00B51F27"/>
    <w:rsid w:val="00B53084"/>
    <w:rsid w:val="00B55E8C"/>
    <w:rsid w:val="00B576F0"/>
    <w:rsid w:val="00B60820"/>
    <w:rsid w:val="00B6130F"/>
    <w:rsid w:val="00B63928"/>
    <w:rsid w:val="00B64EF4"/>
    <w:rsid w:val="00B6646E"/>
    <w:rsid w:val="00B66DE8"/>
    <w:rsid w:val="00B708EE"/>
    <w:rsid w:val="00B714FC"/>
    <w:rsid w:val="00B71B6C"/>
    <w:rsid w:val="00B727FD"/>
    <w:rsid w:val="00B765EF"/>
    <w:rsid w:val="00B76F0A"/>
    <w:rsid w:val="00B7738E"/>
    <w:rsid w:val="00B835A3"/>
    <w:rsid w:val="00B8488C"/>
    <w:rsid w:val="00B84AF5"/>
    <w:rsid w:val="00B86EC0"/>
    <w:rsid w:val="00B876DC"/>
    <w:rsid w:val="00B90C07"/>
    <w:rsid w:val="00B91771"/>
    <w:rsid w:val="00B932C4"/>
    <w:rsid w:val="00B95002"/>
    <w:rsid w:val="00BA0E5E"/>
    <w:rsid w:val="00BA23B5"/>
    <w:rsid w:val="00BA2D14"/>
    <w:rsid w:val="00BA5189"/>
    <w:rsid w:val="00BA570C"/>
    <w:rsid w:val="00BA6B79"/>
    <w:rsid w:val="00BB17C9"/>
    <w:rsid w:val="00BB2061"/>
    <w:rsid w:val="00BB27FB"/>
    <w:rsid w:val="00BC312D"/>
    <w:rsid w:val="00BC3B78"/>
    <w:rsid w:val="00BC5710"/>
    <w:rsid w:val="00BC59AD"/>
    <w:rsid w:val="00BC77CB"/>
    <w:rsid w:val="00BD663F"/>
    <w:rsid w:val="00BD6A83"/>
    <w:rsid w:val="00BD6A8D"/>
    <w:rsid w:val="00BD7210"/>
    <w:rsid w:val="00BD7B4A"/>
    <w:rsid w:val="00BE2B58"/>
    <w:rsid w:val="00BE5212"/>
    <w:rsid w:val="00BE5A73"/>
    <w:rsid w:val="00BE5EE0"/>
    <w:rsid w:val="00BE7CFF"/>
    <w:rsid w:val="00BE7D73"/>
    <w:rsid w:val="00BE7E64"/>
    <w:rsid w:val="00BF4C04"/>
    <w:rsid w:val="00BF66CC"/>
    <w:rsid w:val="00BF6A97"/>
    <w:rsid w:val="00BF6B41"/>
    <w:rsid w:val="00C00F58"/>
    <w:rsid w:val="00C0275C"/>
    <w:rsid w:val="00C10AD3"/>
    <w:rsid w:val="00C14153"/>
    <w:rsid w:val="00C14FF5"/>
    <w:rsid w:val="00C15CE7"/>
    <w:rsid w:val="00C16E2B"/>
    <w:rsid w:val="00C17B1E"/>
    <w:rsid w:val="00C24206"/>
    <w:rsid w:val="00C24C3F"/>
    <w:rsid w:val="00C250DD"/>
    <w:rsid w:val="00C26267"/>
    <w:rsid w:val="00C30171"/>
    <w:rsid w:val="00C3333C"/>
    <w:rsid w:val="00C333E8"/>
    <w:rsid w:val="00C3359C"/>
    <w:rsid w:val="00C336EC"/>
    <w:rsid w:val="00C354ED"/>
    <w:rsid w:val="00C4105B"/>
    <w:rsid w:val="00C41C18"/>
    <w:rsid w:val="00C42AE7"/>
    <w:rsid w:val="00C44178"/>
    <w:rsid w:val="00C441A9"/>
    <w:rsid w:val="00C44554"/>
    <w:rsid w:val="00C445C0"/>
    <w:rsid w:val="00C44C1D"/>
    <w:rsid w:val="00C51ABD"/>
    <w:rsid w:val="00C5252F"/>
    <w:rsid w:val="00C55CAE"/>
    <w:rsid w:val="00C57DCD"/>
    <w:rsid w:val="00C610F4"/>
    <w:rsid w:val="00C61B5E"/>
    <w:rsid w:val="00C629B1"/>
    <w:rsid w:val="00C634E8"/>
    <w:rsid w:val="00C63838"/>
    <w:rsid w:val="00C63A5D"/>
    <w:rsid w:val="00C646F1"/>
    <w:rsid w:val="00C65447"/>
    <w:rsid w:val="00C73ECF"/>
    <w:rsid w:val="00C74090"/>
    <w:rsid w:val="00C74294"/>
    <w:rsid w:val="00C7488F"/>
    <w:rsid w:val="00C75033"/>
    <w:rsid w:val="00C771C2"/>
    <w:rsid w:val="00C775D5"/>
    <w:rsid w:val="00C8112B"/>
    <w:rsid w:val="00C81E70"/>
    <w:rsid w:val="00C91420"/>
    <w:rsid w:val="00C9186D"/>
    <w:rsid w:val="00C9260A"/>
    <w:rsid w:val="00C94DD7"/>
    <w:rsid w:val="00C956DA"/>
    <w:rsid w:val="00C95EA4"/>
    <w:rsid w:val="00C96680"/>
    <w:rsid w:val="00C96824"/>
    <w:rsid w:val="00C96FBD"/>
    <w:rsid w:val="00C97102"/>
    <w:rsid w:val="00C97952"/>
    <w:rsid w:val="00CA0AC0"/>
    <w:rsid w:val="00CA0FD6"/>
    <w:rsid w:val="00CA572A"/>
    <w:rsid w:val="00CB21E1"/>
    <w:rsid w:val="00CB3250"/>
    <w:rsid w:val="00CB78C2"/>
    <w:rsid w:val="00CC098D"/>
    <w:rsid w:val="00CC1C25"/>
    <w:rsid w:val="00CC25FD"/>
    <w:rsid w:val="00CC47F4"/>
    <w:rsid w:val="00CC6161"/>
    <w:rsid w:val="00CC63BF"/>
    <w:rsid w:val="00CD0692"/>
    <w:rsid w:val="00CD28D4"/>
    <w:rsid w:val="00CD2D32"/>
    <w:rsid w:val="00CD3676"/>
    <w:rsid w:val="00CD56ED"/>
    <w:rsid w:val="00CD5BE9"/>
    <w:rsid w:val="00CD63B0"/>
    <w:rsid w:val="00CE0D4B"/>
    <w:rsid w:val="00CE4227"/>
    <w:rsid w:val="00CE5014"/>
    <w:rsid w:val="00CF37C6"/>
    <w:rsid w:val="00CF4FB0"/>
    <w:rsid w:val="00CF5E46"/>
    <w:rsid w:val="00D00387"/>
    <w:rsid w:val="00D00DD8"/>
    <w:rsid w:val="00D01C6E"/>
    <w:rsid w:val="00D0287D"/>
    <w:rsid w:val="00D03322"/>
    <w:rsid w:val="00D0357C"/>
    <w:rsid w:val="00D10009"/>
    <w:rsid w:val="00D10E34"/>
    <w:rsid w:val="00D13F7F"/>
    <w:rsid w:val="00D1404E"/>
    <w:rsid w:val="00D1409A"/>
    <w:rsid w:val="00D1557E"/>
    <w:rsid w:val="00D16A90"/>
    <w:rsid w:val="00D16F42"/>
    <w:rsid w:val="00D211F1"/>
    <w:rsid w:val="00D22732"/>
    <w:rsid w:val="00D229DC"/>
    <w:rsid w:val="00D2437C"/>
    <w:rsid w:val="00D27609"/>
    <w:rsid w:val="00D31D36"/>
    <w:rsid w:val="00D3266C"/>
    <w:rsid w:val="00D3299A"/>
    <w:rsid w:val="00D32F18"/>
    <w:rsid w:val="00D330DC"/>
    <w:rsid w:val="00D33EE7"/>
    <w:rsid w:val="00D40241"/>
    <w:rsid w:val="00D44E09"/>
    <w:rsid w:val="00D4680A"/>
    <w:rsid w:val="00D50038"/>
    <w:rsid w:val="00D52593"/>
    <w:rsid w:val="00D52A0E"/>
    <w:rsid w:val="00D52FD9"/>
    <w:rsid w:val="00D54A94"/>
    <w:rsid w:val="00D5629B"/>
    <w:rsid w:val="00D56F9C"/>
    <w:rsid w:val="00D5751F"/>
    <w:rsid w:val="00D61882"/>
    <w:rsid w:val="00D65B89"/>
    <w:rsid w:val="00D664AA"/>
    <w:rsid w:val="00D67A92"/>
    <w:rsid w:val="00D67CDB"/>
    <w:rsid w:val="00D7155D"/>
    <w:rsid w:val="00D7711B"/>
    <w:rsid w:val="00D774F2"/>
    <w:rsid w:val="00D77991"/>
    <w:rsid w:val="00D81F62"/>
    <w:rsid w:val="00D839F7"/>
    <w:rsid w:val="00D85A45"/>
    <w:rsid w:val="00D91DC8"/>
    <w:rsid w:val="00D93CFB"/>
    <w:rsid w:val="00D94001"/>
    <w:rsid w:val="00D95901"/>
    <w:rsid w:val="00D95BD7"/>
    <w:rsid w:val="00D96C45"/>
    <w:rsid w:val="00D979AA"/>
    <w:rsid w:val="00DA0478"/>
    <w:rsid w:val="00DA04C1"/>
    <w:rsid w:val="00DA222F"/>
    <w:rsid w:val="00DA3269"/>
    <w:rsid w:val="00DA3D02"/>
    <w:rsid w:val="00DA57B0"/>
    <w:rsid w:val="00DB1476"/>
    <w:rsid w:val="00DC0197"/>
    <w:rsid w:val="00DC0A32"/>
    <w:rsid w:val="00DC20AE"/>
    <w:rsid w:val="00DC470E"/>
    <w:rsid w:val="00DD3184"/>
    <w:rsid w:val="00DD4B54"/>
    <w:rsid w:val="00DD53AA"/>
    <w:rsid w:val="00DD5609"/>
    <w:rsid w:val="00DD5794"/>
    <w:rsid w:val="00DD5843"/>
    <w:rsid w:val="00DD700F"/>
    <w:rsid w:val="00DE1400"/>
    <w:rsid w:val="00DE2956"/>
    <w:rsid w:val="00DE452F"/>
    <w:rsid w:val="00DE51D6"/>
    <w:rsid w:val="00DF6238"/>
    <w:rsid w:val="00DF682E"/>
    <w:rsid w:val="00DF6BC1"/>
    <w:rsid w:val="00E02248"/>
    <w:rsid w:val="00E02B15"/>
    <w:rsid w:val="00E03B73"/>
    <w:rsid w:val="00E0529B"/>
    <w:rsid w:val="00E054B5"/>
    <w:rsid w:val="00E06A29"/>
    <w:rsid w:val="00E1083F"/>
    <w:rsid w:val="00E10978"/>
    <w:rsid w:val="00E10EB3"/>
    <w:rsid w:val="00E1345B"/>
    <w:rsid w:val="00E15B28"/>
    <w:rsid w:val="00E165D7"/>
    <w:rsid w:val="00E16658"/>
    <w:rsid w:val="00E167A3"/>
    <w:rsid w:val="00E168F8"/>
    <w:rsid w:val="00E16C1B"/>
    <w:rsid w:val="00E17CA1"/>
    <w:rsid w:val="00E21EA8"/>
    <w:rsid w:val="00E2474A"/>
    <w:rsid w:val="00E26DCD"/>
    <w:rsid w:val="00E300EE"/>
    <w:rsid w:val="00E3136A"/>
    <w:rsid w:val="00E31F43"/>
    <w:rsid w:val="00E32107"/>
    <w:rsid w:val="00E3283C"/>
    <w:rsid w:val="00E32D24"/>
    <w:rsid w:val="00E43775"/>
    <w:rsid w:val="00E449BB"/>
    <w:rsid w:val="00E50E06"/>
    <w:rsid w:val="00E52D81"/>
    <w:rsid w:val="00E543BE"/>
    <w:rsid w:val="00E54B35"/>
    <w:rsid w:val="00E559A2"/>
    <w:rsid w:val="00E57008"/>
    <w:rsid w:val="00E570F3"/>
    <w:rsid w:val="00E608BB"/>
    <w:rsid w:val="00E62606"/>
    <w:rsid w:val="00E62C52"/>
    <w:rsid w:val="00E63077"/>
    <w:rsid w:val="00E631AC"/>
    <w:rsid w:val="00E65B11"/>
    <w:rsid w:val="00E660ED"/>
    <w:rsid w:val="00E67BBD"/>
    <w:rsid w:val="00E708C5"/>
    <w:rsid w:val="00E72858"/>
    <w:rsid w:val="00E74697"/>
    <w:rsid w:val="00E74B4B"/>
    <w:rsid w:val="00E74F88"/>
    <w:rsid w:val="00E74FF3"/>
    <w:rsid w:val="00E75A1F"/>
    <w:rsid w:val="00E75AC2"/>
    <w:rsid w:val="00E77C3D"/>
    <w:rsid w:val="00E77CBB"/>
    <w:rsid w:val="00E82340"/>
    <w:rsid w:val="00E8611E"/>
    <w:rsid w:val="00E86774"/>
    <w:rsid w:val="00E86B12"/>
    <w:rsid w:val="00E87029"/>
    <w:rsid w:val="00E9232F"/>
    <w:rsid w:val="00E9451E"/>
    <w:rsid w:val="00E94BE4"/>
    <w:rsid w:val="00E9510A"/>
    <w:rsid w:val="00E9514D"/>
    <w:rsid w:val="00E97114"/>
    <w:rsid w:val="00EA55DC"/>
    <w:rsid w:val="00EA59D9"/>
    <w:rsid w:val="00EB2D62"/>
    <w:rsid w:val="00EB53D7"/>
    <w:rsid w:val="00EB559F"/>
    <w:rsid w:val="00EC0DE4"/>
    <w:rsid w:val="00EC262D"/>
    <w:rsid w:val="00EC2706"/>
    <w:rsid w:val="00EC2899"/>
    <w:rsid w:val="00EC53F2"/>
    <w:rsid w:val="00ED0FAD"/>
    <w:rsid w:val="00ED151E"/>
    <w:rsid w:val="00ED3254"/>
    <w:rsid w:val="00ED3755"/>
    <w:rsid w:val="00ED3D3C"/>
    <w:rsid w:val="00ED401A"/>
    <w:rsid w:val="00ED7110"/>
    <w:rsid w:val="00ED72F9"/>
    <w:rsid w:val="00ED741B"/>
    <w:rsid w:val="00EE0D58"/>
    <w:rsid w:val="00EE1EC4"/>
    <w:rsid w:val="00EE3488"/>
    <w:rsid w:val="00EE3D8A"/>
    <w:rsid w:val="00EE4CA7"/>
    <w:rsid w:val="00EE526D"/>
    <w:rsid w:val="00EE6586"/>
    <w:rsid w:val="00EE6964"/>
    <w:rsid w:val="00EE7407"/>
    <w:rsid w:val="00EE7C44"/>
    <w:rsid w:val="00EF404F"/>
    <w:rsid w:val="00F007B1"/>
    <w:rsid w:val="00F01977"/>
    <w:rsid w:val="00F0317E"/>
    <w:rsid w:val="00F03380"/>
    <w:rsid w:val="00F049DB"/>
    <w:rsid w:val="00F05357"/>
    <w:rsid w:val="00F067DC"/>
    <w:rsid w:val="00F10DD4"/>
    <w:rsid w:val="00F1124D"/>
    <w:rsid w:val="00F11CC0"/>
    <w:rsid w:val="00F11DF0"/>
    <w:rsid w:val="00F21D57"/>
    <w:rsid w:val="00F240BF"/>
    <w:rsid w:val="00F262D4"/>
    <w:rsid w:val="00F26E79"/>
    <w:rsid w:val="00F3028D"/>
    <w:rsid w:val="00F330CD"/>
    <w:rsid w:val="00F3326D"/>
    <w:rsid w:val="00F33558"/>
    <w:rsid w:val="00F357F3"/>
    <w:rsid w:val="00F35E4E"/>
    <w:rsid w:val="00F36B66"/>
    <w:rsid w:val="00F36D26"/>
    <w:rsid w:val="00F42224"/>
    <w:rsid w:val="00F42462"/>
    <w:rsid w:val="00F43311"/>
    <w:rsid w:val="00F43FCA"/>
    <w:rsid w:val="00F45EA6"/>
    <w:rsid w:val="00F52119"/>
    <w:rsid w:val="00F5711F"/>
    <w:rsid w:val="00F57B80"/>
    <w:rsid w:val="00F6004E"/>
    <w:rsid w:val="00F62A72"/>
    <w:rsid w:val="00F665E8"/>
    <w:rsid w:val="00F7111C"/>
    <w:rsid w:val="00F72A5C"/>
    <w:rsid w:val="00F73ACE"/>
    <w:rsid w:val="00F743F7"/>
    <w:rsid w:val="00F76C83"/>
    <w:rsid w:val="00F77ED9"/>
    <w:rsid w:val="00F809F8"/>
    <w:rsid w:val="00F81F5D"/>
    <w:rsid w:val="00F82664"/>
    <w:rsid w:val="00F82D12"/>
    <w:rsid w:val="00F85869"/>
    <w:rsid w:val="00F863F3"/>
    <w:rsid w:val="00F87931"/>
    <w:rsid w:val="00F90222"/>
    <w:rsid w:val="00F91128"/>
    <w:rsid w:val="00F94CD8"/>
    <w:rsid w:val="00F95D90"/>
    <w:rsid w:val="00F96111"/>
    <w:rsid w:val="00F96D76"/>
    <w:rsid w:val="00F971E0"/>
    <w:rsid w:val="00FA0614"/>
    <w:rsid w:val="00FA0F01"/>
    <w:rsid w:val="00FA1658"/>
    <w:rsid w:val="00FA2A4A"/>
    <w:rsid w:val="00FA49F0"/>
    <w:rsid w:val="00FA613A"/>
    <w:rsid w:val="00FA6846"/>
    <w:rsid w:val="00FB04BC"/>
    <w:rsid w:val="00FB2C92"/>
    <w:rsid w:val="00FB5628"/>
    <w:rsid w:val="00FC00CB"/>
    <w:rsid w:val="00FC0CC1"/>
    <w:rsid w:val="00FC0CF0"/>
    <w:rsid w:val="00FC0EB7"/>
    <w:rsid w:val="00FC20A7"/>
    <w:rsid w:val="00FC49B2"/>
    <w:rsid w:val="00FC7515"/>
    <w:rsid w:val="00FD06B4"/>
    <w:rsid w:val="00FD3CE0"/>
    <w:rsid w:val="00FE0038"/>
    <w:rsid w:val="00FE2330"/>
    <w:rsid w:val="00FE236D"/>
    <w:rsid w:val="00FE28AE"/>
    <w:rsid w:val="00FE4B33"/>
    <w:rsid w:val="00FE54A2"/>
    <w:rsid w:val="00FF1051"/>
    <w:rsid w:val="00FF234C"/>
    <w:rsid w:val="00FF2871"/>
    <w:rsid w:val="00FF2D2E"/>
    <w:rsid w:val="00FF30B2"/>
    <w:rsid w:val="00FF4AB1"/>
    <w:rsid w:val="00FF7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0FCFAB"/>
  <w15:docId w15:val="{FB766515-C719-4807-8CA2-1E33E323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C52"/>
  </w:style>
  <w:style w:type="paragraph" w:styleId="Heading1">
    <w:name w:val="heading 1"/>
    <w:basedOn w:val="Normal"/>
    <w:next w:val="Normal"/>
    <w:link w:val="Heading1Char"/>
    <w:autoRedefine/>
    <w:qFormat/>
    <w:rsid w:val="00E50E06"/>
    <w:pPr>
      <w:spacing w:before="80" w:after="80" w:line="240" w:lineRule="auto"/>
      <w:outlineLvl w:val="0"/>
    </w:pPr>
    <w:rPr>
      <w:rFonts w:ascii="Arial" w:eastAsia="Times New Roman" w:hAnsi="Arial" w:cs="Arial"/>
      <w:sz w:val="24"/>
      <w:szCs w:val="24"/>
    </w:rPr>
  </w:style>
  <w:style w:type="paragraph" w:styleId="Heading2">
    <w:name w:val="heading 2"/>
    <w:basedOn w:val="Normal"/>
    <w:next w:val="Normal"/>
    <w:link w:val="Heading2Char"/>
    <w:uiPriority w:val="9"/>
    <w:semiHidden/>
    <w:unhideWhenUsed/>
    <w:qFormat/>
    <w:rsid w:val="009C2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05A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8EE"/>
  </w:style>
  <w:style w:type="paragraph" w:styleId="Footer">
    <w:name w:val="footer"/>
    <w:basedOn w:val="Normal"/>
    <w:link w:val="FooterChar"/>
    <w:unhideWhenUsed/>
    <w:rsid w:val="00B70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8EE"/>
  </w:style>
  <w:style w:type="paragraph" w:styleId="NoSpacing">
    <w:name w:val="No Spacing"/>
    <w:link w:val="NoSpacingChar"/>
    <w:uiPriority w:val="1"/>
    <w:qFormat/>
    <w:rsid w:val="00B708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708EE"/>
    <w:rPr>
      <w:rFonts w:eastAsiaTheme="minorEastAsia"/>
      <w:lang w:val="en-US" w:eastAsia="ja-JP"/>
    </w:rPr>
  </w:style>
  <w:style w:type="paragraph" w:styleId="BalloonText">
    <w:name w:val="Balloon Text"/>
    <w:basedOn w:val="Normal"/>
    <w:link w:val="BalloonTextChar"/>
    <w:uiPriority w:val="99"/>
    <w:semiHidden/>
    <w:unhideWhenUsed/>
    <w:rsid w:val="00B7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8EE"/>
    <w:rPr>
      <w:rFonts w:ascii="Tahoma" w:hAnsi="Tahoma" w:cs="Tahoma"/>
      <w:sz w:val="16"/>
      <w:szCs w:val="16"/>
    </w:rPr>
  </w:style>
  <w:style w:type="paragraph" w:styleId="ListParagraph">
    <w:name w:val="List Paragraph"/>
    <w:basedOn w:val="Normal"/>
    <w:uiPriority w:val="34"/>
    <w:qFormat/>
    <w:rsid w:val="00377916"/>
    <w:pPr>
      <w:ind w:left="720"/>
      <w:contextualSpacing/>
    </w:pPr>
  </w:style>
  <w:style w:type="paragraph" w:styleId="NormalWeb">
    <w:name w:val="Normal (Web)"/>
    <w:basedOn w:val="Normal"/>
    <w:uiPriority w:val="99"/>
    <w:unhideWhenUsed/>
    <w:rsid w:val="00D229D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9E1081"/>
    <w:pPr>
      <w:spacing w:after="0" w:line="240" w:lineRule="auto"/>
    </w:pPr>
    <w:rPr>
      <w:rFonts w:ascii="Cambria" w:eastAsia="Cambria" w:hAnsi="Cambria" w:cs="Times New Roman"/>
      <w:sz w:val="20"/>
      <w:szCs w:val="20"/>
      <w:lang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4105B"/>
    <w:rPr>
      <w:color w:val="0000FF" w:themeColor="hyperlink"/>
      <w:u w:val="single"/>
    </w:rPr>
  </w:style>
  <w:style w:type="character" w:styleId="FollowedHyperlink">
    <w:name w:val="FollowedHyperlink"/>
    <w:basedOn w:val="DefaultParagraphFont"/>
    <w:uiPriority w:val="99"/>
    <w:semiHidden/>
    <w:unhideWhenUsed/>
    <w:rsid w:val="00C4105B"/>
    <w:rPr>
      <w:color w:val="800080" w:themeColor="followedHyperlink"/>
      <w:u w:val="single"/>
    </w:rPr>
  </w:style>
  <w:style w:type="character" w:customStyle="1" w:styleId="Heading1Char">
    <w:name w:val="Heading 1 Char"/>
    <w:basedOn w:val="DefaultParagraphFont"/>
    <w:link w:val="Heading1"/>
    <w:rsid w:val="00E50E06"/>
    <w:rPr>
      <w:rFonts w:ascii="Arial" w:eastAsia="Times New Roman" w:hAnsi="Arial" w:cs="Arial"/>
      <w:sz w:val="24"/>
      <w:szCs w:val="24"/>
    </w:rPr>
  </w:style>
  <w:style w:type="numbering" w:customStyle="1" w:styleId="NoList1">
    <w:name w:val="No List1"/>
    <w:next w:val="NoList"/>
    <w:uiPriority w:val="99"/>
    <w:semiHidden/>
    <w:unhideWhenUsed/>
    <w:rsid w:val="00E50E06"/>
  </w:style>
  <w:style w:type="character" w:styleId="CommentReference">
    <w:name w:val="annotation reference"/>
    <w:rsid w:val="00E50E06"/>
    <w:rPr>
      <w:sz w:val="16"/>
      <w:szCs w:val="16"/>
    </w:rPr>
  </w:style>
  <w:style w:type="paragraph" w:styleId="CommentText">
    <w:name w:val="annotation text"/>
    <w:basedOn w:val="Normal"/>
    <w:link w:val="CommentTextChar"/>
    <w:rsid w:val="00E50E06"/>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E50E06"/>
    <w:rPr>
      <w:rFonts w:ascii="Times New Roman" w:eastAsia="Times New Roman" w:hAnsi="Times New Roman" w:cs="Times New Roman"/>
      <w:sz w:val="20"/>
      <w:szCs w:val="20"/>
      <w:lang w:eastAsia="en-GB"/>
    </w:rPr>
  </w:style>
  <w:style w:type="character" w:styleId="PlaceholderText">
    <w:name w:val="Placeholder Text"/>
    <w:basedOn w:val="DefaultParagraphFont"/>
    <w:uiPriority w:val="99"/>
    <w:semiHidden/>
    <w:rsid w:val="00E50E06"/>
    <w:rPr>
      <w:color w:val="808080"/>
    </w:rPr>
  </w:style>
  <w:style w:type="table" w:customStyle="1" w:styleId="TableGrid1">
    <w:name w:val="Table Grid1"/>
    <w:basedOn w:val="TableNormal"/>
    <w:next w:val="TableGrid"/>
    <w:uiPriority w:val="59"/>
    <w:rsid w:val="00E50E06"/>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Strong"/>
    <w:uiPriority w:val="1"/>
    <w:rsid w:val="00E50E06"/>
    <w:rPr>
      <w:rFonts w:ascii="Arial" w:hAnsi="Arial"/>
      <w:b/>
      <w:bCs/>
      <w:i/>
      <w:color w:val="C0504D" w:themeColor="accent2"/>
    </w:rPr>
  </w:style>
  <w:style w:type="character" w:customStyle="1" w:styleId="Style2">
    <w:name w:val="Style2"/>
    <w:basedOn w:val="DefaultParagraphFont"/>
    <w:uiPriority w:val="1"/>
    <w:rsid w:val="00E50E06"/>
  </w:style>
  <w:style w:type="character" w:styleId="Strong">
    <w:name w:val="Strong"/>
    <w:basedOn w:val="DefaultParagraphFont"/>
    <w:uiPriority w:val="22"/>
    <w:qFormat/>
    <w:rsid w:val="00E50E06"/>
    <w:rPr>
      <w:b/>
      <w:bCs/>
    </w:rPr>
  </w:style>
  <w:style w:type="paragraph" w:styleId="BlockText">
    <w:name w:val="Block Text"/>
    <w:basedOn w:val="Normal"/>
    <w:rsid w:val="00E50E06"/>
    <w:pPr>
      <w:spacing w:after="0" w:line="240" w:lineRule="auto"/>
    </w:pPr>
    <w:rPr>
      <w:rFonts w:ascii="Times New Roman" w:eastAsia="Times New Roman" w:hAnsi="Times New Roman" w:cs="Times New Roman"/>
      <w:sz w:val="24"/>
      <w:szCs w:val="24"/>
      <w:lang w:val="en-US"/>
    </w:rPr>
  </w:style>
  <w:style w:type="character" w:customStyle="1" w:styleId="threece1">
    <w:name w:val="threece1"/>
    <w:basedOn w:val="DefaultParagraphFont"/>
    <w:rsid w:val="00E50E06"/>
    <w:rPr>
      <w:sz w:val="29"/>
      <w:szCs w:val="29"/>
    </w:rPr>
  </w:style>
  <w:style w:type="character" w:customStyle="1" w:styleId="Style3">
    <w:name w:val="Style3"/>
    <w:basedOn w:val="DefaultParagraphFont"/>
    <w:uiPriority w:val="1"/>
    <w:rsid w:val="00E50E06"/>
    <w:rPr>
      <w:rFonts w:ascii="Arial" w:hAnsi="Arial"/>
      <w:color w:val="BFBFBF" w:themeColor="background1" w:themeShade="BF"/>
      <w:sz w:val="24"/>
    </w:rPr>
  </w:style>
  <w:style w:type="paragraph" w:customStyle="1" w:styleId="95662B1FE782491D8BF391DBDB4901AA">
    <w:name w:val="95662B1FE782491D8BF391DBDB4901AA"/>
    <w:rsid w:val="00E50E06"/>
    <w:rPr>
      <w:rFonts w:eastAsiaTheme="minorEastAsia"/>
      <w:lang w:eastAsia="en-GB"/>
    </w:rPr>
  </w:style>
  <w:style w:type="character" w:styleId="PageNumber">
    <w:name w:val="page number"/>
    <w:basedOn w:val="DefaultParagraphFont"/>
    <w:rsid w:val="008D336E"/>
  </w:style>
  <w:style w:type="paragraph" w:styleId="Title">
    <w:name w:val="Title"/>
    <w:basedOn w:val="Normal"/>
    <w:link w:val="TitleChar"/>
    <w:qFormat/>
    <w:rsid w:val="008D336E"/>
    <w:pPr>
      <w:spacing w:after="0"/>
      <w:jc w:val="center"/>
    </w:pPr>
    <w:rPr>
      <w:rFonts w:ascii="Arial" w:eastAsia="Times New Roman" w:hAnsi="Arial" w:cs="Arial"/>
      <w:b/>
      <w:bCs/>
      <w:color w:val="202730"/>
      <w:sz w:val="24"/>
      <w:szCs w:val="19"/>
      <w:u w:val="single"/>
      <w:lang w:val="en"/>
    </w:rPr>
  </w:style>
  <w:style w:type="character" w:customStyle="1" w:styleId="TitleChar">
    <w:name w:val="Title Char"/>
    <w:basedOn w:val="DefaultParagraphFont"/>
    <w:link w:val="Title"/>
    <w:rsid w:val="008D336E"/>
    <w:rPr>
      <w:rFonts w:ascii="Arial" w:eastAsia="Times New Roman" w:hAnsi="Arial" w:cs="Arial"/>
      <w:b/>
      <w:bCs/>
      <w:color w:val="202730"/>
      <w:sz w:val="24"/>
      <w:szCs w:val="19"/>
      <w:u w:val="single"/>
      <w:lang w:val="en"/>
    </w:rPr>
  </w:style>
  <w:style w:type="paragraph" w:styleId="TOCHeading">
    <w:name w:val="TOC Heading"/>
    <w:basedOn w:val="Heading1"/>
    <w:next w:val="Normal"/>
    <w:uiPriority w:val="39"/>
    <w:unhideWhenUsed/>
    <w:qFormat/>
    <w:rsid w:val="008D336E"/>
    <w:pPr>
      <w:keepNext/>
      <w:keepLines/>
      <w:numPr>
        <w:ilvl w:val="1"/>
      </w:numPr>
      <w:tabs>
        <w:tab w:val="num" w:pos="720"/>
      </w:tabs>
      <w:spacing w:before="480" w:after="120" w:line="276" w:lineRule="auto"/>
      <w:ind w:left="426" w:hanging="720"/>
      <w:outlineLvl w:val="9"/>
    </w:pPr>
    <w:rPr>
      <w:rFonts w:ascii="Cambria" w:eastAsia="MS Gothic" w:hAnsi="Cambria" w:cs="Times New Roman"/>
      <w:b/>
      <w:color w:val="365F91"/>
      <w:sz w:val="28"/>
      <w:szCs w:val="28"/>
      <w:lang w:val="en-US" w:eastAsia="ja-JP"/>
    </w:rPr>
  </w:style>
  <w:style w:type="character" w:customStyle="1" w:styleId="Heading4Char">
    <w:name w:val="Heading 4 Char"/>
    <w:basedOn w:val="DefaultParagraphFont"/>
    <w:link w:val="Heading4"/>
    <w:uiPriority w:val="9"/>
    <w:semiHidden/>
    <w:rsid w:val="00105A0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105A01"/>
    <w:rPr>
      <w:i/>
      <w:iCs/>
    </w:rPr>
  </w:style>
  <w:style w:type="table" w:customStyle="1" w:styleId="TableGrid2">
    <w:name w:val="Table Grid2"/>
    <w:basedOn w:val="TableNormal"/>
    <w:next w:val="TableGrid"/>
    <w:uiPriority w:val="59"/>
    <w:rsid w:val="008C3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7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6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669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0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C236E"/>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9C236E"/>
    <w:pPr>
      <w:spacing w:after="0" w:line="240" w:lineRule="auto"/>
    </w:pPr>
    <w:rPr>
      <w:rFonts w:ascii="Arial" w:eastAsia="Times New Roman" w:hAnsi="Arial" w:cs="Arial"/>
      <w:bCs/>
      <w:i/>
      <w:iCs/>
      <w:sz w:val="24"/>
      <w:szCs w:val="24"/>
    </w:rPr>
  </w:style>
  <w:style w:type="character" w:customStyle="1" w:styleId="BodyText2Char">
    <w:name w:val="Body Text 2 Char"/>
    <w:basedOn w:val="DefaultParagraphFont"/>
    <w:link w:val="BodyText2"/>
    <w:rsid w:val="009C236E"/>
    <w:rPr>
      <w:rFonts w:ascii="Arial" w:eastAsia="Times New Roman" w:hAnsi="Arial" w:cs="Arial"/>
      <w:bCs/>
      <w:i/>
      <w:iCs/>
      <w:sz w:val="24"/>
      <w:szCs w:val="24"/>
    </w:rPr>
  </w:style>
  <w:style w:type="paragraph" w:customStyle="1" w:styleId="DefaultText">
    <w:name w:val="Default Text"/>
    <w:basedOn w:val="Normal"/>
    <w:rsid w:val="009C236E"/>
    <w:pPr>
      <w:widowControl w:val="0"/>
      <w:spacing w:after="0" w:line="240" w:lineRule="auto"/>
    </w:pPr>
    <w:rPr>
      <w:rFonts w:ascii="Times New Roman" w:eastAsia="Times New Roman" w:hAnsi="Times New Roman" w:cs="Times New Roman"/>
      <w:snapToGrid w:val="0"/>
      <w:sz w:val="24"/>
      <w:szCs w:val="20"/>
      <w:lang w:val="en-US"/>
    </w:rPr>
  </w:style>
  <w:style w:type="paragraph" w:customStyle="1" w:styleId="Default">
    <w:name w:val="Default"/>
    <w:rsid w:val="009C236E"/>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GridTable3-Accent5">
    <w:name w:val="Grid Table 3 Accent 5"/>
    <w:basedOn w:val="TableNormal"/>
    <w:uiPriority w:val="48"/>
    <w:rsid w:val="00503B5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6Colorful-Accent5">
    <w:name w:val="Grid Table 6 Colorful Accent 5"/>
    <w:basedOn w:val="TableNormal"/>
    <w:uiPriority w:val="51"/>
    <w:rsid w:val="00503B5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aption">
    <w:name w:val="caption"/>
    <w:basedOn w:val="Normal"/>
    <w:next w:val="Normal"/>
    <w:uiPriority w:val="35"/>
    <w:unhideWhenUsed/>
    <w:qFormat/>
    <w:rsid w:val="007C4298"/>
    <w:pPr>
      <w:spacing w:line="240" w:lineRule="auto"/>
    </w:pPr>
    <w:rPr>
      <w:i/>
      <w:iCs/>
      <w:color w:val="1F497D" w:themeColor="text2"/>
      <w:sz w:val="18"/>
      <w:szCs w:val="18"/>
    </w:rPr>
  </w:style>
  <w:style w:type="paragraph" w:styleId="CommentSubject">
    <w:name w:val="annotation subject"/>
    <w:basedOn w:val="CommentText"/>
    <w:next w:val="CommentText"/>
    <w:link w:val="CommentSubjectChar"/>
    <w:uiPriority w:val="99"/>
    <w:semiHidden/>
    <w:unhideWhenUsed/>
    <w:rsid w:val="0044550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45505"/>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796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F88"/>
    <w:rPr>
      <w:sz w:val="20"/>
      <w:szCs w:val="20"/>
    </w:rPr>
  </w:style>
  <w:style w:type="character" w:styleId="FootnoteReference">
    <w:name w:val="footnote reference"/>
    <w:basedOn w:val="DefaultParagraphFont"/>
    <w:uiPriority w:val="99"/>
    <w:semiHidden/>
    <w:unhideWhenUsed/>
    <w:rsid w:val="00796F88"/>
    <w:rPr>
      <w:vertAlign w:val="superscript"/>
    </w:rPr>
  </w:style>
  <w:style w:type="table" w:styleId="GridTable2-Accent5">
    <w:name w:val="Grid Table 2 Accent 5"/>
    <w:basedOn w:val="TableNormal"/>
    <w:uiPriority w:val="47"/>
    <w:rsid w:val="00C55CA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1">
    <w:name w:val="Grid Table 2 Accent 1"/>
    <w:basedOn w:val="TableNormal"/>
    <w:uiPriority w:val="47"/>
    <w:rsid w:val="00C55CA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C55CAE"/>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A20A5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UnresolvedMention">
    <w:name w:val="Unresolved Mention"/>
    <w:basedOn w:val="DefaultParagraphFont"/>
    <w:uiPriority w:val="99"/>
    <w:semiHidden/>
    <w:unhideWhenUsed/>
    <w:rsid w:val="00064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2834">
      <w:bodyDiv w:val="1"/>
      <w:marLeft w:val="0"/>
      <w:marRight w:val="0"/>
      <w:marTop w:val="0"/>
      <w:marBottom w:val="0"/>
      <w:divBdr>
        <w:top w:val="none" w:sz="0" w:space="0" w:color="auto"/>
        <w:left w:val="none" w:sz="0" w:space="0" w:color="auto"/>
        <w:bottom w:val="none" w:sz="0" w:space="0" w:color="auto"/>
        <w:right w:val="none" w:sz="0" w:space="0" w:color="auto"/>
      </w:divBdr>
    </w:div>
    <w:div w:id="358555362">
      <w:bodyDiv w:val="1"/>
      <w:marLeft w:val="0"/>
      <w:marRight w:val="0"/>
      <w:marTop w:val="0"/>
      <w:marBottom w:val="0"/>
      <w:divBdr>
        <w:top w:val="none" w:sz="0" w:space="0" w:color="auto"/>
        <w:left w:val="none" w:sz="0" w:space="0" w:color="auto"/>
        <w:bottom w:val="none" w:sz="0" w:space="0" w:color="auto"/>
        <w:right w:val="none" w:sz="0" w:space="0" w:color="auto"/>
      </w:divBdr>
    </w:div>
    <w:div w:id="486897021">
      <w:bodyDiv w:val="1"/>
      <w:marLeft w:val="0"/>
      <w:marRight w:val="0"/>
      <w:marTop w:val="0"/>
      <w:marBottom w:val="0"/>
      <w:divBdr>
        <w:top w:val="none" w:sz="0" w:space="0" w:color="auto"/>
        <w:left w:val="none" w:sz="0" w:space="0" w:color="auto"/>
        <w:bottom w:val="none" w:sz="0" w:space="0" w:color="auto"/>
        <w:right w:val="none" w:sz="0" w:space="0" w:color="auto"/>
      </w:divBdr>
    </w:div>
    <w:div w:id="554044293">
      <w:bodyDiv w:val="1"/>
      <w:marLeft w:val="0"/>
      <w:marRight w:val="0"/>
      <w:marTop w:val="0"/>
      <w:marBottom w:val="225"/>
      <w:divBdr>
        <w:top w:val="none" w:sz="0" w:space="0" w:color="auto"/>
        <w:left w:val="none" w:sz="0" w:space="0" w:color="auto"/>
        <w:bottom w:val="none" w:sz="0" w:space="0" w:color="auto"/>
        <w:right w:val="none" w:sz="0" w:space="0" w:color="auto"/>
      </w:divBdr>
      <w:divsChild>
        <w:div w:id="400249883">
          <w:marLeft w:val="0"/>
          <w:marRight w:val="0"/>
          <w:marTop w:val="0"/>
          <w:marBottom w:val="0"/>
          <w:divBdr>
            <w:top w:val="none" w:sz="0" w:space="0" w:color="auto"/>
            <w:left w:val="single" w:sz="6" w:space="0" w:color="CCCCCC"/>
            <w:bottom w:val="none" w:sz="0" w:space="0" w:color="auto"/>
            <w:right w:val="single" w:sz="6" w:space="0" w:color="CCCCCC"/>
          </w:divBdr>
          <w:divsChild>
            <w:div w:id="671226375">
              <w:marLeft w:val="0"/>
              <w:marRight w:val="0"/>
              <w:marTop w:val="0"/>
              <w:marBottom w:val="0"/>
              <w:divBdr>
                <w:top w:val="none" w:sz="0" w:space="0" w:color="auto"/>
                <w:left w:val="none" w:sz="0" w:space="0" w:color="auto"/>
                <w:bottom w:val="none" w:sz="0" w:space="0" w:color="auto"/>
                <w:right w:val="none" w:sz="0" w:space="0" w:color="auto"/>
              </w:divBdr>
              <w:divsChild>
                <w:div w:id="7299012">
                  <w:marLeft w:val="0"/>
                  <w:marRight w:val="0"/>
                  <w:marTop w:val="0"/>
                  <w:marBottom w:val="0"/>
                  <w:divBdr>
                    <w:top w:val="none" w:sz="0" w:space="0" w:color="auto"/>
                    <w:left w:val="none" w:sz="0" w:space="0" w:color="auto"/>
                    <w:bottom w:val="none" w:sz="0" w:space="0" w:color="auto"/>
                    <w:right w:val="none" w:sz="0" w:space="0" w:color="auto"/>
                  </w:divBdr>
                  <w:divsChild>
                    <w:div w:id="2038198076">
                      <w:marLeft w:val="0"/>
                      <w:marRight w:val="0"/>
                      <w:marTop w:val="0"/>
                      <w:marBottom w:val="0"/>
                      <w:divBdr>
                        <w:top w:val="none" w:sz="0" w:space="0" w:color="auto"/>
                        <w:left w:val="none" w:sz="0" w:space="0" w:color="auto"/>
                        <w:bottom w:val="none" w:sz="0" w:space="0" w:color="auto"/>
                        <w:right w:val="none" w:sz="0" w:space="0" w:color="auto"/>
                      </w:divBdr>
                      <w:divsChild>
                        <w:div w:id="381249123">
                          <w:marLeft w:val="0"/>
                          <w:marRight w:val="0"/>
                          <w:marTop w:val="0"/>
                          <w:marBottom w:val="0"/>
                          <w:divBdr>
                            <w:top w:val="none" w:sz="0" w:space="0" w:color="auto"/>
                            <w:left w:val="none" w:sz="0" w:space="0" w:color="auto"/>
                            <w:bottom w:val="none" w:sz="0" w:space="0" w:color="auto"/>
                            <w:right w:val="none" w:sz="0" w:space="0" w:color="auto"/>
                          </w:divBdr>
                          <w:divsChild>
                            <w:div w:id="325865708">
                              <w:marLeft w:val="0"/>
                              <w:marRight w:val="0"/>
                              <w:marTop w:val="0"/>
                              <w:marBottom w:val="0"/>
                              <w:divBdr>
                                <w:top w:val="none" w:sz="0" w:space="0" w:color="auto"/>
                                <w:left w:val="none" w:sz="0" w:space="0" w:color="auto"/>
                                <w:bottom w:val="none" w:sz="0" w:space="0" w:color="auto"/>
                                <w:right w:val="none" w:sz="0" w:space="0" w:color="auto"/>
                              </w:divBdr>
                              <w:divsChild>
                                <w:div w:id="846407239">
                                  <w:marLeft w:val="0"/>
                                  <w:marRight w:val="0"/>
                                  <w:marTop w:val="0"/>
                                  <w:marBottom w:val="0"/>
                                  <w:divBdr>
                                    <w:top w:val="none" w:sz="0" w:space="0" w:color="auto"/>
                                    <w:left w:val="none" w:sz="0" w:space="0" w:color="auto"/>
                                    <w:bottom w:val="none" w:sz="0" w:space="0" w:color="auto"/>
                                    <w:right w:val="none" w:sz="0" w:space="0" w:color="auto"/>
                                  </w:divBdr>
                                  <w:divsChild>
                                    <w:div w:id="14708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317898">
      <w:bodyDiv w:val="1"/>
      <w:marLeft w:val="0"/>
      <w:marRight w:val="0"/>
      <w:marTop w:val="0"/>
      <w:marBottom w:val="0"/>
      <w:divBdr>
        <w:top w:val="none" w:sz="0" w:space="0" w:color="auto"/>
        <w:left w:val="none" w:sz="0" w:space="0" w:color="auto"/>
        <w:bottom w:val="none" w:sz="0" w:space="0" w:color="auto"/>
        <w:right w:val="none" w:sz="0" w:space="0" w:color="auto"/>
      </w:divBdr>
      <w:divsChild>
        <w:div w:id="2026663231">
          <w:marLeft w:val="0"/>
          <w:marRight w:val="0"/>
          <w:marTop w:val="0"/>
          <w:marBottom w:val="0"/>
          <w:divBdr>
            <w:top w:val="none" w:sz="0" w:space="0" w:color="auto"/>
            <w:left w:val="none" w:sz="0" w:space="0" w:color="auto"/>
            <w:bottom w:val="none" w:sz="0" w:space="0" w:color="auto"/>
            <w:right w:val="none" w:sz="0" w:space="0" w:color="auto"/>
          </w:divBdr>
          <w:divsChild>
            <w:div w:id="1458523351">
              <w:marLeft w:val="0"/>
              <w:marRight w:val="0"/>
              <w:marTop w:val="0"/>
              <w:marBottom w:val="0"/>
              <w:divBdr>
                <w:top w:val="none" w:sz="0" w:space="0" w:color="auto"/>
                <w:left w:val="none" w:sz="0" w:space="0" w:color="auto"/>
                <w:bottom w:val="none" w:sz="0" w:space="0" w:color="auto"/>
                <w:right w:val="none" w:sz="0" w:space="0" w:color="auto"/>
              </w:divBdr>
              <w:divsChild>
                <w:div w:id="1114524015">
                  <w:marLeft w:val="0"/>
                  <w:marRight w:val="0"/>
                  <w:marTop w:val="0"/>
                  <w:marBottom w:val="0"/>
                  <w:divBdr>
                    <w:top w:val="none" w:sz="0" w:space="0" w:color="auto"/>
                    <w:left w:val="none" w:sz="0" w:space="0" w:color="auto"/>
                    <w:bottom w:val="none" w:sz="0" w:space="0" w:color="auto"/>
                    <w:right w:val="none" w:sz="0" w:space="0" w:color="auto"/>
                  </w:divBdr>
                  <w:divsChild>
                    <w:div w:id="1368945647">
                      <w:marLeft w:val="0"/>
                      <w:marRight w:val="0"/>
                      <w:marTop w:val="0"/>
                      <w:marBottom w:val="0"/>
                      <w:divBdr>
                        <w:top w:val="none" w:sz="0" w:space="0" w:color="auto"/>
                        <w:left w:val="none" w:sz="0" w:space="0" w:color="auto"/>
                        <w:bottom w:val="none" w:sz="0" w:space="0" w:color="auto"/>
                        <w:right w:val="none" w:sz="0" w:space="0" w:color="auto"/>
                      </w:divBdr>
                      <w:divsChild>
                        <w:div w:id="450322424">
                          <w:marLeft w:val="0"/>
                          <w:marRight w:val="0"/>
                          <w:marTop w:val="0"/>
                          <w:marBottom w:val="0"/>
                          <w:divBdr>
                            <w:top w:val="none" w:sz="0" w:space="0" w:color="auto"/>
                            <w:left w:val="none" w:sz="0" w:space="0" w:color="auto"/>
                            <w:bottom w:val="none" w:sz="0" w:space="0" w:color="auto"/>
                            <w:right w:val="none" w:sz="0" w:space="0" w:color="auto"/>
                          </w:divBdr>
                          <w:divsChild>
                            <w:div w:id="1616865872">
                              <w:marLeft w:val="0"/>
                              <w:marRight w:val="0"/>
                              <w:marTop w:val="0"/>
                              <w:marBottom w:val="0"/>
                              <w:divBdr>
                                <w:top w:val="none" w:sz="0" w:space="0" w:color="auto"/>
                                <w:left w:val="none" w:sz="0" w:space="0" w:color="auto"/>
                                <w:bottom w:val="none" w:sz="0" w:space="0" w:color="auto"/>
                                <w:right w:val="none" w:sz="0" w:space="0" w:color="auto"/>
                              </w:divBdr>
                              <w:divsChild>
                                <w:div w:id="11888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968518">
      <w:bodyDiv w:val="1"/>
      <w:marLeft w:val="0"/>
      <w:marRight w:val="0"/>
      <w:marTop w:val="0"/>
      <w:marBottom w:val="0"/>
      <w:divBdr>
        <w:top w:val="none" w:sz="0" w:space="0" w:color="auto"/>
        <w:left w:val="none" w:sz="0" w:space="0" w:color="auto"/>
        <w:bottom w:val="none" w:sz="0" w:space="0" w:color="auto"/>
        <w:right w:val="none" w:sz="0" w:space="0" w:color="auto"/>
      </w:divBdr>
    </w:div>
    <w:div w:id="760831626">
      <w:bodyDiv w:val="1"/>
      <w:marLeft w:val="0"/>
      <w:marRight w:val="0"/>
      <w:marTop w:val="0"/>
      <w:marBottom w:val="225"/>
      <w:divBdr>
        <w:top w:val="none" w:sz="0" w:space="0" w:color="auto"/>
        <w:left w:val="none" w:sz="0" w:space="0" w:color="auto"/>
        <w:bottom w:val="none" w:sz="0" w:space="0" w:color="auto"/>
        <w:right w:val="none" w:sz="0" w:space="0" w:color="auto"/>
      </w:divBdr>
      <w:divsChild>
        <w:div w:id="1333685060">
          <w:marLeft w:val="0"/>
          <w:marRight w:val="0"/>
          <w:marTop w:val="0"/>
          <w:marBottom w:val="0"/>
          <w:divBdr>
            <w:top w:val="none" w:sz="0" w:space="0" w:color="auto"/>
            <w:left w:val="single" w:sz="6" w:space="0" w:color="CCCCCC"/>
            <w:bottom w:val="none" w:sz="0" w:space="0" w:color="auto"/>
            <w:right w:val="single" w:sz="6" w:space="0" w:color="CCCCCC"/>
          </w:divBdr>
          <w:divsChild>
            <w:div w:id="1107576132">
              <w:marLeft w:val="0"/>
              <w:marRight w:val="0"/>
              <w:marTop w:val="0"/>
              <w:marBottom w:val="0"/>
              <w:divBdr>
                <w:top w:val="none" w:sz="0" w:space="0" w:color="auto"/>
                <w:left w:val="none" w:sz="0" w:space="0" w:color="auto"/>
                <w:bottom w:val="none" w:sz="0" w:space="0" w:color="auto"/>
                <w:right w:val="none" w:sz="0" w:space="0" w:color="auto"/>
              </w:divBdr>
              <w:divsChild>
                <w:div w:id="900558108">
                  <w:marLeft w:val="0"/>
                  <w:marRight w:val="0"/>
                  <w:marTop w:val="0"/>
                  <w:marBottom w:val="0"/>
                  <w:divBdr>
                    <w:top w:val="none" w:sz="0" w:space="0" w:color="auto"/>
                    <w:left w:val="none" w:sz="0" w:space="0" w:color="auto"/>
                    <w:bottom w:val="none" w:sz="0" w:space="0" w:color="auto"/>
                    <w:right w:val="none" w:sz="0" w:space="0" w:color="auto"/>
                  </w:divBdr>
                  <w:divsChild>
                    <w:div w:id="2106801518">
                      <w:marLeft w:val="0"/>
                      <w:marRight w:val="0"/>
                      <w:marTop w:val="0"/>
                      <w:marBottom w:val="0"/>
                      <w:divBdr>
                        <w:top w:val="none" w:sz="0" w:space="0" w:color="auto"/>
                        <w:left w:val="none" w:sz="0" w:space="0" w:color="auto"/>
                        <w:bottom w:val="none" w:sz="0" w:space="0" w:color="auto"/>
                        <w:right w:val="none" w:sz="0" w:space="0" w:color="auto"/>
                      </w:divBdr>
                      <w:divsChild>
                        <w:div w:id="1727483442">
                          <w:marLeft w:val="0"/>
                          <w:marRight w:val="0"/>
                          <w:marTop w:val="0"/>
                          <w:marBottom w:val="0"/>
                          <w:divBdr>
                            <w:top w:val="none" w:sz="0" w:space="0" w:color="auto"/>
                            <w:left w:val="none" w:sz="0" w:space="0" w:color="auto"/>
                            <w:bottom w:val="none" w:sz="0" w:space="0" w:color="auto"/>
                            <w:right w:val="none" w:sz="0" w:space="0" w:color="auto"/>
                          </w:divBdr>
                          <w:divsChild>
                            <w:div w:id="193033387">
                              <w:marLeft w:val="0"/>
                              <w:marRight w:val="0"/>
                              <w:marTop w:val="0"/>
                              <w:marBottom w:val="0"/>
                              <w:divBdr>
                                <w:top w:val="none" w:sz="0" w:space="0" w:color="auto"/>
                                <w:left w:val="none" w:sz="0" w:space="0" w:color="auto"/>
                                <w:bottom w:val="none" w:sz="0" w:space="0" w:color="auto"/>
                                <w:right w:val="none" w:sz="0" w:space="0" w:color="auto"/>
                              </w:divBdr>
                              <w:divsChild>
                                <w:div w:id="1584215995">
                                  <w:marLeft w:val="0"/>
                                  <w:marRight w:val="0"/>
                                  <w:marTop w:val="0"/>
                                  <w:marBottom w:val="0"/>
                                  <w:divBdr>
                                    <w:top w:val="none" w:sz="0" w:space="0" w:color="auto"/>
                                    <w:left w:val="none" w:sz="0" w:space="0" w:color="auto"/>
                                    <w:bottom w:val="none" w:sz="0" w:space="0" w:color="auto"/>
                                    <w:right w:val="none" w:sz="0" w:space="0" w:color="auto"/>
                                  </w:divBdr>
                                  <w:divsChild>
                                    <w:div w:id="4121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514678">
      <w:bodyDiv w:val="1"/>
      <w:marLeft w:val="0"/>
      <w:marRight w:val="0"/>
      <w:marTop w:val="0"/>
      <w:marBottom w:val="0"/>
      <w:divBdr>
        <w:top w:val="none" w:sz="0" w:space="0" w:color="auto"/>
        <w:left w:val="none" w:sz="0" w:space="0" w:color="auto"/>
        <w:bottom w:val="none" w:sz="0" w:space="0" w:color="auto"/>
        <w:right w:val="none" w:sz="0" w:space="0" w:color="auto"/>
      </w:divBdr>
      <w:divsChild>
        <w:div w:id="2074547980">
          <w:marLeft w:val="1411"/>
          <w:marRight w:val="0"/>
          <w:marTop w:val="149"/>
          <w:marBottom w:val="120"/>
          <w:divBdr>
            <w:top w:val="none" w:sz="0" w:space="0" w:color="auto"/>
            <w:left w:val="none" w:sz="0" w:space="0" w:color="auto"/>
            <w:bottom w:val="none" w:sz="0" w:space="0" w:color="auto"/>
            <w:right w:val="none" w:sz="0" w:space="0" w:color="auto"/>
          </w:divBdr>
        </w:div>
      </w:divsChild>
    </w:div>
    <w:div w:id="1174956204">
      <w:bodyDiv w:val="1"/>
      <w:marLeft w:val="0"/>
      <w:marRight w:val="0"/>
      <w:marTop w:val="0"/>
      <w:marBottom w:val="0"/>
      <w:divBdr>
        <w:top w:val="none" w:sz="0" w:space="0" w:color="auto"/>
        <w:left w:val="none" w:sz="0" w:space="0" w:color="auto"/>
        <w:bottom w:val="none" w:sz="0" w:space="0" w:color="auto"/>
        <w:right w:val="none" w:sz="0" w:space="0" w:color="auto"/>
      </w:divBdr>
      <w:divsChild>
        <w:div w:id="100883938">
          <w:marLeft w:val="0"/>
          <w:marRight w:val="0"/>
          <w:marTop w:val="0"/>
          <w:marBottom w:val="0"/>
          <w:divBdr>
            <w:top w:val="none" w:sz="0" w:space="0" w:color="auto"/>
            <w:left w:val="none" w:sz="0" w:space="0" w:color="auto"/>
            <w:bottom w:val="none" w:sz="0" w:space="0" w:color="auto"/>
            <w:right w:val="none" w:sz="0" w:space="0" w:color="auto"/>
          </w:divBdr>
          <w:divsChild>
            <w:div w:id="999507609">
              <w:marLeft w:val="0"/>
              <w:marRight w:val="0"/>
              <w:marTop w:val="0"/>
              <w:marBottom w:val="0"/>
              <w:divBdr>
                <w:top w:val="none" w:sz="0" w:space="0" w:color="auto"/>
                <w:left w:val="none" w:sz="0" w:space="0" w:color="auto"/>
                <w:bottom w:val="none" w:sz="0" w:space="0" w:color="auto"/>
                <w:right w:val="none" w:sz="0" w:space="0" w:color="auto"/>
              </w:divBdr>
              <w:divsChild>
                <w:div w:id="15632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922">
      <w:bodyDiv w:val="1"/>
      <w:marLeft w:val="0"/>
      <w:marRight w:val="0"/>
      <w:marTop w:val="0"/>
      <w:marBottom w:val="0"/>
      <w:divBdr>
        <w:top w:val="none" w:sz="0" w:space="0" w:color="auto"/>
        <w:left w:val="none" w:sz="0" w:space="0" w:color="auto"/>
        <w:bottom w:val="none" w:sz="0" w:space="0" w:color="auto"/>
        <w:right w:val="none" w:sz="0" w:space="0" w:color="auto"/>
      </w:divBdr>
    </w:div>
    <w:div w:id="1561553194">
      <w:bodyDiv w:val="1"/>
      <w:marLeft w:val="0"/>
      <w:marRight w:val="0"/>
      <w:marTop w:val="0"/>
      <w:marBottom w:val="0"/>
      <w:divBdr>
        <w:top w:val="none" w:sz="0" w:space="0" w:color="auto"/>
        <w:left w:val="none" w:sz="0" w:space="0" w:color="auto"/>
        <w:bottom w:val="none" w:sz="0" w:space="0" w:color="auto"/>
        <w:right w:val="none" w:sz="0" w:space="0" w:color="auto"/>
      </w:divBdr>
    </w:div>
    <w:div w:id="1586917848">
      <w:bodyDiv w:val="1"/>
      <w:marLeft w:val="0"/>
      <w:marRight w:val="0"/>
      <w:marTop w:val="0"/>
      <w:marBottom w:val="0"/>
      <w:divBdr>
        <w:top w:val="none" w:sz="0" w:space="0" w:color="auto"/>
        <w:left w:val="none" w:sz="0" w:space="0" w:color="auto"/>
        <w:bottom w:val="none" w:sz="0" w:space="0" w:color="auto"/>
        <w:right w:val="none" w:sz="0" w:space="0" w:color="auto"/>
      </w:divBdr>
    </w:div>
    <w:div w:id="1693650360">
      <w:bodyDiv w:val="1"/>
      <w:marLeft w:val="0"/>
      <w:marRight w:val="0"/>
      <w:marTop w:val="0"/>
      <w:marBottom w:val="0"/>
      <w:divBdr>
        <w:top w:val="none" w:sz="0" w:space="0" w:color="auto"/>
        <w:left w:val="none" w:sz="0" w:space="0" w:color="auto"/>
        <w:bottom w:val="none" w:sz="0" w:space="0" w:color="auto"/>
        <w:right w:val="none" w:sz="0" w:space="0" w:color="auto"/>
      </w:divBdr>
      <w:divsChild>
        <w:div w:id="1054501701">
          <w:marLeft w:val="0"/>
          <w:marRight w:val="0"/>
          <w:marTop w:val="0"/>
          <w:marBottom w:val="0"/>
          <w:divBdr>
            <w:top w:val="none" w:sz="0" w:space="0" w:color="auto"/>
            <w:left w:val="none" w:sz="0" w:space="0" w:color="auto"/>
            <w:bottom w:val="none" w:sz="0" w:space="0" w:color="auto"/>
            <w:right w:val="none" w:sz="0" w:space="0" w:color="auto"/>
          </w:divBdr>
        </w:div>
      </w:divsChild>
    </w:div>
    <w:div w:id="1765805238">
      <w:bodyDiv w:val="1"/>
      <w:marLeft w:val="0"/>
      <w:marRight w:val="0"/>
      <w:marTop w:val="0"/>
      <w:marBottom w:val="0"/>
      <w:divBdr>
        <w:top w:val="none" w:sz="0" w:space="0" w:color="auto"/>
        <w:left w:val="none" w:sz="0" w:space="0" w:color="auto"/>
        <w:bottom w:val="none" w:sz="0" w:space="0" w:color="auto"/>
        <w:right w:val="none" w:sz="0" w:space="0" w:color="auto"/>
      </w:divBdr>
    </w:div>
    <w:div w:id="1769735666">
      <w:bodyDiv w:val="1"/>
      <w:marLeft w:val="0"/>
      <w:marRight w:val="0"/>
      <w:marTop w:val="0"/>
      <w:marBottom w:val="0"/>
      <w:divBdr>
        <w:top w:val="none" w:sz="0" w:space="0" w:color="auto"/>
        <w:left w:val="none" w:sz="0" w:space="0" w:color="auto"/>
        <w:bottom w:val="none" w:sz="0" w:space="0" w:color="auto"/>
        <w:right w:val="none" w:sz="0" w:space="0" w:color="auto"/>
      </w:divBdr>
      <w:divsChild>
        <w:div w:id="1427000261">
          <w:marLeft w:val="0"/>
          <w:marRight w:val="0"/>
          <w:marTop w:val="0"/>
          <w:marBottom w:val="0"/>
          <w:divBdr>
            <w:top w:val="none" w:sz="0" w:space="0" w:color="auto"/>
            <w:left w:val="none" w:sz="0" w:space="0" w:color="auto"/>
            <w:bottom w:val="none" w:sz="0" w:space="0" w:color="auto"/>
            <w:right w:val="none" w:sz="0" w:space="0" w:color="auto"/>
          </w:divBdr>
          <w:divsChild>
            <w:div w:id="2105494615">
              <w:marLeft w:val="0"/>
              <w:marRight w:val="0"/>
              <w:marTop w:val="0"/>
              <w:marBottom w:val="0"/>
              <w:divBdr>
                <w:top w:val="none" w:sz="0" w:space="0" w:color="auto"/>
                <w:left w:val="none" w:sz="0" w:space="0" w:color="auto"/>
                <w:bottom w:val="none" w:sz="0" w:space="0" w:color="auto"/>
                <w:right w:val="none" w:sz="0" w:space="0" w:color="auto"/>
              </w:divBdr>
              <w:divsChild>
                <w:div w:id="843784755">
                  <w:marLeft w:val="0"/>
                  <w:marRight w:val="0"/>
                  <w:marTop w:val="0"/>
                  <w:marBottom w:val="0"/>
                  <w:divBdr>
                    <w:top w:val="none" w:sz="0" w:space="0" w:color="auto"/>
                    <w:left w:val="none" w:sz="0" w:space="0" w:color="auto"/>
                    <w:bottom w:val="none" w:sz="0" w:space="0" w:color="auto"/>
                    <w:right w:val="none" w:sz="0" w:space="0" w:color="auto"/>
                  </w:divBdr>
                  <w:divsChild>
                    <w:div w:id="163740809">
                      <w:marLeft w:val="0"/>
                      <w:marRight w:val="0"/>
                      <w:marTop w:val="0"/>
                      <w:marBottom w:val="0"/>
                      <w:divBdr>
                        <w:top w:val="none" w:sz="0" w:space="0" w:color="auto"/>
                        <w:left w:val="none" w:sz="0" w:space="0" w:color="auto"/>
                        <w:bottom w:val="none" w:sz="0" w:space="0" w:color="auto"/>
                        <w:right w:val="none" w:sz="0" w:space="0" w:color="auto"/>
                      </w:divBdr>
                      <w:divsChild>
                        <w:div w:id="1083726137">
                          <w:marLeft w:val="0"/>
                          <w:marRight w:val="0"/>
                          <w:marTop w:val="0"/>
                          <w:marBottom w:val="0"/>
                          <w:divBdr>
                            <w:top w:val="none" w:sz="0" w:space="0" w:color="auto"/>
                            <w:left w:val="none" w:sz="0" w:space="0" w:color="auto"/>
                            <w:bottom w:val="none" w:sz="0" w:space="0" w:color="auto"/>
                            <w:right w:val="none" w:sz="0" w:space="0" w:color="auto"/>
                          </w:divBdr>
                          <w:divsChild>
                            <w:div w:id="1658531274">
                              <w:marLeft w:val="0"/>
                              <w:marRight w:val="0"/>
                              <w:marTop w:val="0"/>
                              <w:marBottom w:val="0"/>
                              <w:divBdr>
                                <w:top w:val="none" w:sz="0" w:space="0" w:color="auto"/>
                                <w:left w:val="none" w:sz="0" w:space="0" w:color="auto"/>
                                <w:bottom w:val="none" w:sz="0" w:space="0" w:color="auto"/>
                                <w:right w:val="none" w:sz="0" w:space="0" w:color="auto"/>
                              </w:divBdr>
                              <w:divsChild>
                                <w:div w:id="17418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519409">
      <w:bodyDiv w:val="1"/>
      <w:marLeft w:val="0"/>
      <w:marRight w:val="0"/>
      <w:marTop w:val="0"/>
      <w:marBottom w:val="225"/>
      <w:divBdr>
        <w:top w:val="none" w:sz="0" w:space="0" w:color="auto"/>
        <w:left w:val="none" w:sz="0" w:space="0" w:color="auto"/>
        <w:bottom w:val="none" w:sz="0" w:space="0" w:color="auto"/>
        <w:right w:val="none" w:sz="0" w:space="0" w:color="auto"/>
      </w:divBdr>
      <w:divsChild>
        <w:div w:id="660088601">
          <w:marLeft w:val="0"/>
          <w:marRight w:val="0"/>
          <w:marTop w:val="0"/>
          <w:marBottom w:val="0"/>
          <w:divBdr>
            <w:top w:val="none" w:sz="0" w:space="0" w:color="auto"/>
            <w:left w:val="single" w:sz="6" w:space="0" w:color="CCCCCC"/>
            <w:bottom w:val="none" w:sz="0" w:space="0" w:color="auto"/>
            <w:right w:val="single" w:sz="6" w:space="0" w:color="CCCCCC"/>
          </w:divBdr>
          <w:divsChild>
            <w:div w:id="2107336432">
              <w:marLeft w:val="0"/>
              <w:marRight w:val="0"/>
              <w:marTop w:val="0"/>
              <w:marBottom w:val="0"/>
              <w:divBdr>
                <w:top w:val="none" w:sz="0" w:space="0" w:color="auto"/>
                <w:left w:val="none" w:sz="0" w:space="0" w:color="auto"/>
                <w:bottom w:val="none" w:sz="0" w:space="0" w:color="auto"/>
                <w:right w:val="none" w:sz="0" w:space="0" w:color="auto"/>
              </w:divBdr>
              <w:divsChild>
                <w:div w:id="1725906729">
                  <w:marLeft w:val="0"/>
                  <w:marRight w:val="0"/>
                  <w:marTop w:val="0"/>
                  <w:marBottom w:val="0"/>
                  <w:divBdr>
                    <w:top w:val="none" w:sz="0" w:space="0" w:color="auto"/>
                    <w:left w:val="none" w:sz="0" w:space="0" w:color="auto"/>
                    <w:bottom w:val="none" w:sz="0" w:space="0" w:color="auto"/>
                    <w:right w:val="none" w:sz="0" w:space="0" w:color="auto"/>
                  </w:divBdr>
                  <w:divsChild>
                    <w:div w:id="952708095">
                      <w:marLeft w:val="0"/>
                      <w:marRight w:val="0"/>
                      <w:marTop w:val="0"/>
                      <w:marBottom w:val="0"/>
                      <w:divBdr>
                        <w:top w:val="none" w:sz="0" w:space="0" w:color="auto"/>
                        <w:left w:val="none" w:sz="0" w:space="0" w:color="auto"/>
                        <w:bottom w:val="none" w:sz="0" w:space="0" w:color="auto"/>
                        <w:right w:val="none" w:sz="0" w:space="0" w:color="auto"/>
                      </w:divBdr>
                      <w:divsChild>
                        <w:div w:id="1390574112">
                          <w:marLeft w:val="0"/>
                          <w:marRight w:val="0"/>
                          <w:marTop w:val="0"/>
                          <w:marBottom w:val="0"/>
                          <w:divBdr>
                            <w:top w:val="none" w:sz="0" w:space="0" w:color="auto"/>
                            <w:left w:val="none" w:sz="0" w:space="0" w:color="auto"/>
                            <w:bottom w:val="none" w:sz="0" w:space="0" w:color="auto"/>
                            <w:right w:val="none" w:sz="0" w:space="0" w:color="auto"/>
                          </w:divBdr>
                          <w:divsChild>
                            <w:div w:id="1734307102">
                              <w:marLeft w:val="0"/>
                              <w:marRight w:val="0"/>
                              <w:marTop w:val="0"/>
                              <w:marBottom w:val="0"/>
                              <w:divBdr>
                                <w:top w:val="none" w:sz="0" w:space="0" w:color="auto"/>
                                <w:left w:val="none" w:sz="0" w:space="0" w:color="auto"/>
                                <w:bottom w:val="none" w:sz="0" w:space="0" w:color="auto"/>
                                <w:right w:val="none" w:sz="0" w:space="0" w:color="auto"/>
                              </w:divBdr>
                              <w:divsChild>
                                <w:div w:id="866716979">
                                  <w:marLeft w:val="0"/>
                                  <w:marRight w:val="0"/>
                                  <w:marTop w:val="0"/>
                                  <w:marBottom w:val="0"/>
                                  <w:divBdr>
                                    <w:top w:val="none" w:sz="0" w:space="0" w:color="auto"/>
                                    <w:left w:val="none" w:sz="0" w:space="0" w:color="auto"/>
                                    <w:bottom w:val="none" w:sz="0" w:space="0" w:color="auto"/>
                                    <w:right w:val="none" w:sz="0" w:space="0" w:color="auto"/>
                                  </w:divBdr>
                                  <w:divsChild>
                                    <w:div w:id="15486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100651">
      <w:bodyDiv w:val="1"/>
      <w:marLeft w:val="0"/>
      <w:marRight w:val="0"/>
      <w:marTop w:val="0"/>
      <w:marBottom w:val="0"/>
      <w:divBdr>
        <w:top w:val="none" w:sz="0" w:space="0" w:color="auto"/>
        <w:left w:val="none" w:sz="0" w:space="0" w:color="auto"/>
        <w:bottom w:val="none" w:sz="0" w:space="0" w:color="auto"/>
        <w:right w:val="none" w:sz="0" w:space="0" w:color="auto"/>
      </w:divBdr>
      <w:divsChild>
        <w:div w:id="1354919776">
          <w:marLeft w:val="0"/>
          <w:marRight w:val="0"/>
          <w:marTop w:val="0"/>
          <w:marBottom w:val="0"/>
          <w:divBdr>
            <w:top w:val="none" w:sz="0" w:space="0" w:color="auto"/>
            <w:left w:val="none" w:sz="0" w:space="0" w:color="auto"/>
            <w:bottom w:val="none" w:sz="0" w:space="0" w:color="auto"/>
            <w:right w:val="none" w:sz="0" w:space="0" w:color="auto"/>
          </w:divBdr>
          <w:divsChild>
            <w:div w:id="855653008">
              <w:marLeft w:val="0"/>
              <w:marRight w:val="0"/>
              <w:marTop w:val="0"/>
              <w:marBottom w:val="0"/>
              <w:divBdr>
                <w:top w:val="none" w:sz="0" w:space="0" w:color="auto"/>
                <w:left w:val="none" w:sz="0" w:space="0" w:color="auto"/>
                <w:bottom w:val="none" w:sz="0" w:space="0" w:color="auto"/>
                <w:right w:val="none" w:sz="0" w:space="0" w:color="auto"/>
              </w:divBdr>
              <w:divsChild>
                <w:div w:id="967970882">
                  <w:marLeft w:val="0"/>
                  <w:marRight w:val="0"/>
                  <w:marTop w:val="0"/>
                  <w:marBottom w:val="0"/>
                  <w:divBdr>
                    <w:top w:val="none" w:sz="0" w:space="0" w:color="auto"/>
                    <w:left w:val="none" w:sz="0" w:space="0" w:color="auto"/>
                    <w:bottom w:val="none" w:sz="0" w:space="0" w:color="auto"/>
                    <w:right w:val="none" w:sz="0" w:space="0" w:color="auto"/>
                  </w:divBdr>
                  <w:divsChild>
                    <w:div w:id="1276445014">
                      <w:marLeft w:val="150"/>
                      <w:marRight w:val="150"/>
                      <w:marTop w:val="0"/>
                      <w:marBottom w:val="0"/>
                      <w:divBdr>
                        <w:top w:val="none" w:sz="0" w:space="0" w:color="auto"/>
                        <w:left w:val="none" w:sz="0" w:space="0" w:color="auto"/>
                        <w:bottom w:val="none" w:sz="0" w:space="0" w:color="auto"/>
                        <w:right w:val="none" w:sz="0" w:space="0" w:color="auto"/>
                      </w:divBdr>
                      <w:divsChild>
                        <w:div w:id="741872863">
                          <w:marLeft w:val="150"/>
                          <w:marRight w:val="0"/>
                          <w:marTop w:val="0"/>
                          <w:marBottom w:val="0"/>
                          <w:divBdr>
                            <w:top w:val="none" w:sz="0" w:space="0" w:color="auto"/>
                            <w:left w:val="none" w:sz="0" w:space="0" w:color="auto"/>
                            <w:bottom w:val="none" w:sz="0" w:space="0" w:color="auto"/>
                            <w:right w:val="none" w:sz="0" w:space="0" w:color="auto"/>
                          </w:divBdr>
                          <w:divsChild>
                            <w:div w:id="1067342095">
                              <w:marLeft w:val="0"/>
                              <w:marRight w:val="0"/>
                              <w:marTop w:val="0"/>
                              <w:marBottom w:val="150"/>
                              <w:divBdr>
                                <w:top w:val="none" w:sz="0" w:space="0" w:color="auto"/>
                                <w:left w:val="none" w:sz="0" w:space="0" w:color="auto"/>
                                <w:bottom w:val="none" w:sz="0" w:space="0" w:color="auto"/>
                                <w:right w:val="none" w:sz="0" w:space="0" w:color="auto"/>
                              </w:divBdr>
                              <w:divsChild>
                                <w:div w:id="21228458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311954">
      <w:bodyDiv w:val="1"/>
      <w:marLeft w:val="0"/>
      <w:marRight w:val="0"/>
      <w:marTop w:val="0"/>
      <w:marBottom w:val="225"/>
      <w:divBdr>
        <w:top w:val="none" w:sz="0" w:space="0" w:color="auto"/>
        <w:left w:val="none" w:sz="0" w:space="0" w:color="auto"/>
        <w:bottom w:val="none" w:sz="0" w:space="0" w:color="auto"/>
        <w:right w:val="none" w:sz="0" w:space="0" w:color="auto"/>
      </w:divBdr>
      <w:divsChild>
        <w:div w:id="1426343540">
          <w:marLeft w:val="0"/>
          <w:marRight w:val="0"/>
          <w:marTop w:val="0"/>
          <w:marBottom w:val="0"/>
          <w:divBdr>
            <w:top w:val="none" w:sz="0" w:space="0" w:color="auto"/>
            <w:left w:val="single" w:sz="6" w:space="0" w:color="CCCCCC"/>
            <w:bottom w:val="none" w:sz="0" w:space="0" w:color="auto"/>
            <w:right w:val="single" w:sz="6" w:space="0" w:color="CCCCCC"/>
          </w:divBdr>
          <w:divsChild>
            <w:div w:id="103505659">
              <w:marLeft w:val="0"/>
              <w:marRight w:val="0"/>
              <w:marTop w:val="0"/>
              <w:marBottom w:val="0"/>
              <w:divBdr>
                <w:top w:val="none" w:sz="0" w:space="0" w:color="auto"/>
                <w:left w:val="none" w:sz="0" w:space="0" w:color="auto"/>
                <w:bottom w:val="none" w:sz="0" w:space="0" w:color="auto"/>
                <w:right w:val="none" w:sz="0" w:space="0" w:color="auto"/>
              </w:divBdr>
              <w:divsChild>
                <w:div w:id="344946961">
                  <w:marLeft w:val="0"/>
                  <w:marRight w:val="0"/>
                  <w:marTop w:val="0"/>
                  <w:marBottom w:val="0"/>
                  <w:divBdr>
                    <w:top w:val="none" w:sz="0" w:space="0" w:color="auto"/>
                    <w:left w:val="none" w:sz="0" w:space="0" w:color="auto"/>
                    <w:bottom w:val="none" w:sz="0" w:space="0" w:color="auto"/>
                    <w:right w:val="none" w:sz="0" w:space="0" w:color="auto"/>
                  </w:divBdr>
                  <w:divsChild>
                    <w:div w:id="1773813658">
                      <w:marLeft w:val="0"/>
                      <w:marRight w:val="0"/>
                      <w:marTop w:val="0"/>
                      <w:marBottom w:val="0"/>
                      <w:divBdr>
                        <w:top w:val="none" w:sz="0" w:space="0" w:color="auto"/>
                        <w:left w:val="none" w:sz="0" w:space="0" w:color="auto"/>
                        <w:bottom w:val="none" w:sz="0" w:space="0" w:color="auto"/>
                        <w:right w:val="none" w:sz="0" w:space="0" w:color="auto"/>
                      </w:divBdr>
                      <w:divsChild>
                        <w:div w:id="329144586">
                          <w:marLeft w:val="0"/>
                          <w:marRight w:val="0"/>
                          <w:marTop w:val="0"/>
                          <w:marBottom w:val="0"/>
                          <w:divBdr>
                            <w:top w:val="none" w:sz="0" w:space="0" w:color="auto"/>
                            <w:left w:val="none" w:sz="0" w:space="0" w:color="auto"/>
                            <w:bottom w:val="none" w:sz="0" w:space="0" w:color="auto"/>
                            <w:right w:val="none" w:sz="0" w:space="0" w:color="auto"/>
                          </w:divBdr>
                          <w:divsChild>
                            <w:div w:id="460270649">
                              <w:marLeft w:val="0"/>
                              <w:marRight w:val="0"/>
                              <w:marTop w:val="0"/>
                              <w:marBottom w:val="0"/>
                              <w:divBdr>
                                <w:top w:val="none" w:sz="0" w:space="0" w:color="auto"/>
                                <w:left w:val="none" w:sz="0" w:space="0" w:color="auto"/>
                                <w:bottom w:val="none" w:sz="0" w:space="0" w:color="auto"/>
                                <w:right w:val="none" w:sz="0" w:space="0" w:color="auto"/>
                              </w:divBdr>
                              <w:divsChild>
                                <w:div w:id="1442456839">
                                  <w:marLeft w:val="0"/>
                                  <w:marRight w:val="0"/>
                                  <w:marTop w:val="0"/>
                                  <w:marBottom w:val="0"/>
                                  <w:divBdr>
                                    <w:top w:val="none" w:sz="0" w:space="0" w:color="auto"/>
                                    <w:left w:val="none" w:sz="0" w:space="0" w:color="auto"/>
                                    <w:bottom w:val="none" w:sz="0" w:space="0" w:color="auto"/>
                                    <w:right w:val="none" w:sz="0" w:space="0" w:color="auto"/>
                                  </w:divBdr>
                                  <w:divsChild>
                                    <w:div w:id="32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834975">
      <w:bodyDiv w:val="1"/>
      <w:marLeft w:val="0"/>
      <w:marRight w:val="0"/>
      <w:marTop w:val="0"/>
      <w:marBottom w:val="225"/>
      <w:divBdr>
        <w:top w:val="none" w:sz="0" w:space="0" w:color="auto"/>
        <w:left w:val="none" w:sz="0" w:space="0" w:color="auto"/>
        <w:bottom w:val="none" w:sz="0" w:space="0" w:color="auto"/>
        <w:right w:val="none" w:sz="0" w:space="0" w:color="auto"/>
      </w:divBdr>
      <w:divsChild>
        <w:div w:id="709837118">
          <w:marLeft w:val="0"/>
          <w:marRight w:val="0"/>
          <w:marTop w:val="0"/>
          <w:marBottom w:val="0"/>
          <w:divBdr>
            <w:top w:val="none" w:sz="0" w:space="0" w:color="auto"/>
            <w:left w:val="single" w:sz="6" w:space="0" w:color="CCCCCC"/>
            <w:bottom w:val="none" w:sz="0" w:space="0" w:color="auto"/>
            <w:right w:val="single" w:sz="6" w:space="0" w:color="CCCCCC"/>
          </w:divBdr>
          <w:divsChild>
            <w:div w:id="531382878">
              <w:marLeft w:val="0"/>
              <w:marRight w:val="0"/>
              <w:marTop w:val="0"/>
              <w:marBottom w:val="0"/>
              <w:divBdr>
                <w:top w:val="none" w:sz="0" w:space="0" w:color="auto"/>
                <w:left w:val="none" w:sz="0" w:space="0" w:color="auto"/>
                <w:bottom w:val="none" w:sz="0" w:space="0" w:color="auto"/>
                <w:right w:val="none" w:sz="0" w:space="0" w:color="auto"/>
              </w:divBdr>
              <w:divsChild>
                <w:div w:id="1206871105">
                  <w:marLeft w:val="0"/>
                  <w:marRight w:val="0"/>
                  <w:marTop w:val="0"/>
                  <w:marBottom w:val="0"/>
                  <w:divBdr>
                    <w:top w:val="none" w:sz="0" w:space="0" w:color="auto"/>
                    <w:left w:val="none" w:sz="0" w:space="0" w:color="auto"/>
                    <w:bottom w:val="none" w:sz="0" w:space="0" w:color="auto"/>
                    <w:right w:val="none" w:sz="0" w:space="0" w:color="auto"/>
                  </w:divBdr>
                  <w:divsChild>
                    <w:div w:id="1159154538">
                      <w:marLeft w:val="0"/>
                      <w:marRight w:val="0"/>
                      <w:marTop w:val="0"/>
                      <w:marBottom w:val="0"/>
                      <w:divBdr>
                        <w:top w:val="none" w:sz="0" w:space="0" w:color="auto"/>
                        <w:left w:val="none" w:sz="0" w:space="0" w:color="auto"/>
                        <w:bottom w:val="none" w:sz="0" w:space="0" w:color="auto"/>
                        <w:right w:val="none" w:sz="0" w:space="0" w:color="auto"/>
                      </w:divBdr>
                      <w:divsChild>
                        <w:div w:id="1483498405">
                          <w:marLeft w:val="0"/>
                          <w:marRight w:val="0"/>
                          <w:marTop w:val="0"/>
                          <w:marBottom w:val="0"/>
                          <w:divBdr>
                            <w:top w:val="none" w:sz="0" w:space="0" w:color="auto"/>
                            <w:left w:val="none" w:sz="0" w:space="0" w:color="auto"/>
                            <w:bottom w:val="none" w:sz="0" w:space="0" w:color="auto"/>
                            <w:right w:val="none" w:sz="0" w:space="0" w:color="auto"/>
                          </w:divBdr>
                          <w:divsChild>
                            <w:div w:id="1598293051">
                              <w:marLeft w:val="0"/>
                              <w:marRight w:val="0"/>
                              <w:marTop w:val="0"/>
                              <w:marBottom w:val="0"/>
                              <w:divBdr>
                                <w:top w:val="none" w:sz="0" w:space="0" w:color="auto"/>
                                <w:left w:val="none" w:sz="0" w:space="0" w:color="auto"/>
                                <w:bottom w:val="none" w:sz="0" w:space="0" w:color="auto"/>
                                <w:right w:val="none" w:sz="0" w:space="0" w:color="auto"/>
                              </w:divBdr>
                              <w:divsChild>
                                <w:div w:id="1248996784">
                                  <w:marLeft w:val="0"/>
                                  <w:marRight w:val="0"/>
                                  <w:marTop w:val="0"/>
                                  <w:marBottom w:val="0"/>
                                  <w:divBdr>
                                    <w:top w:val="none" w:sz="0" w:space="0" w:color="auto"/>
                                    <w:left w:val="none" w:sz="0" w:space="0" w:color="auto"/>
                                    <w:bottom w:val="none" w:sz="0" w:space="0" w:color="auto"/>
                                    <w:right w:val="none" w:sz="0" w:space="0" w:color="auto"/>
                                  </w:divBdr>
                                  <w:divsChild>
                                    <w:div w:id="17284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131647">
      <w:bodyDiv w:val="1"/>
      <w:marLeft w:val="0"/>
      <w:marRight w:val="0"/>
      <w:marTop w:val="0"/>
      <w:marBottom w:val="0"/>
      <w:divBdr>
        <w:top w:val="none" w:sz="0" w:space="0" w:color="auto"/>
        <w:left w:val="none" w:sz="0" w:space="0" w:color="auto"/>
        <w:bottom w:val="none" w:sz="0" w:space="0" w:color="auto"/>
        <w:right w:val="none" w:sz="0" w:space="0" w:color="auto"/>
      </w:divBdr>
    </w:div>
    <w:div w:id="2130736410">
      <w:bodyDiv w:val="1"/>
      <w:marLeft w:val="0"/>
      <w:marRight w:val="0"/>
      <w:marTop w:val="0"/>
      <w:marBottom w:val="0"/>
      <w:divBdr>
        <w:top w:val="none" w:sz="0" w:space="0" w:color="auto"/>
        <w:left w:val="none" w:sz="0" w:space="0" w:color="auto"/>
        <w:bottom w:val="none" w:sz="0" w:space="0" w:color="auto"/>
        <w:right w:val="none" w:sz="0" w:space="0" w:color="auto"/>
      </w:divBdr>
      <w:divsChild>
        <w:div w:id="1655062570">
          <w:marLeft w:val="446"/>
          <w:marRight w:val="0"/>
          <w:marTop w:val="120"/>
          <w:marBottom w:val="120"/>
          <w:divBdr>
            <w:top w:val="none" w:sz="0" w:space="0" w:color="auto"/>
            <w:left w:val="none" w:sz="0" w:space="0" w:color="auto"/>
            <w:bottom w:val="none" w:sz="0" w:space="0" w:color="auto"/>
            <w:right w:val="none" w:sz="0" w:space="0" w:color="auto"/>
          </w:divBdr>
        </w:div>
        <w:div w:id="1224633237">
          <w:marLeft w:val="446"/>
          <w:marRight w:val="0"/>
          <w:marTop w:val="120"/>
          <w:marBottom w:val="120"/>
          <w:divBdr>
            <w:top w:val="none" w:sz="0" w:space="0" w:color="auto"/>
            <w:left w:val="none" w:sz="0" w:space="0" w:color="auto"/>
            <w:bottom w:val="none" w:sz="0" w:space="0" w:color="auto"/>
            <w:right w:val="none" w:sz="0" w:space="0" w:color="auto"/>
          </w:divBdr>
        </w:div>
        <w:div w:id="2071614089">
          <w:marLeft w:val="446"/>
          <w:marRight w:val="0"/>
          <w:marTop w:val="120"/>
          <w:marBottom w:val="120"/>
          <w:divBdr>
            <w:top w:val="none" w:sz="0" w:space="0" w:color="auto"/>
            <w:left w:val="none" w:sz="0" w:space="0" w:color="auto"/>
            <w:bottom w:val="none" w:sz="0" w:space="0" w:color="auto"/>
            <w:right w:val="none" w:sz="0" w:space="0" w:color="auto"/>
          </w:divBdr>
        </w:div>
        <w:div w:id="1096095946">
          <w:marLeft w:val="446"/>
          <w:marRight w:val="0"/>
          <w:marTop w:val="120"/>
          <w:marBottom w:val="120"/>
          <w:divBdr>
            <w:top w:val="none" w:sz="0" w:space="0" w:color="auto"/>
            <w:left w:val="none" w:sz="0" w:space="0" w:color="auto"/>
            <w:bottom w:val="none" w:sz="0" w:space="0" w:color="auto"/>
            <w:right w:val="none" w:sz="0" w:space="0" w:color="auto"/>
          </w:divBdr>
        </w:div>
        <w:div w:id="473571093">
          <w:marLeft w:val="446"/>
          <w:marRight w:val="0"/>
          <w:marTop w:val="120"/>
          <w:marBottom w:val="120"/>
          <w:divBdr>
            <w:top w:val="none" w:sz="0" w:space="0" w:color="auto"/>
            <w:left w:val="none" w:sz="0" w:space="0" w:color="auto"/>
            <w:bottom w:val="none" w:sz="0" w:space="0" w:color="auto"/>
            <w:right w:val="none" w:sz="0" w:space="0" w:color="auto"/>
          </w:divBdr>
        </w:div>
        <w:div w:id="1751350407">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asc@leicester.gov.uk" TargetMode="External"/><Relationship Id="rId14" Type="http://schemas.openxmlformats.org/officeDocument/2006/relationships/hyperlink" Target="mailto:procurement-asc@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42FA-3B85-42D2-BA54-722F3BFC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Ashok Chotalia</dc:creator>
  <cp:lastModifiedBy>Yatish Shah</cp:lastModifiedBy>
  <cp:revision>7</cp:revision>
  <cp:lastPrinted>2018-04-20T12:54:00Z</cp:lastPrinted>
  <dcterms:created xsi:type="dcterms:W3CDTF">2023-01-11T06:44:00Z</dcterms:created>
  <dcterms:modified xsi:type="dcterms:W3CDTF">2023-01-11T07:03:00Z</dcterms:modified>
</cp:coreProperties>
</file>