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5094" w14:textId="12B5006F" w:rsidR="00C46A63" w:rsidRPr="0055744B" w:rsidRDefault="000E7872">
      <w:pPr>
        <w:spacing w:before="1" w:after="490"/>
        <w:ind w:left="4675" w:right="6"/>
        <w:textAlignment w:val="baseline"/>
        <w:rPr>
          <w:rFonts w:ascii="Arial" w:hAnsi="Arial" w:cs="Arial"/>
          <w:highlight w:val="yellow"/>
        </w:rPr>
      </w:pPr>
      <w:r w:rsidRPr="0055744B">
        <w:rPr>
          <w:rFonts w:ascii="Arial" w:hAnsi="Arial" w:cs="Arial"/>
          <w:highlight w:val="yellow"/>
        </w:rPr>
        <w:t xml:space="preserve">                                                     </w:t>
      </w:r>
      <w:r w:rsidR="00043C48" w:rsidRPr="0055744B">
        <w:rPr>
          <w:rFonts w:ascii="Arial" w:hAnsi="Arial" w:cs="Arial"/>
          <w:noProof/>
          <w:highlight w:val="yellow"/>
          <w:lang w:val="en-GB" w:eastAsia="en-GB"/>
        </w:rPr>
        <w:drawing>
          <wp:inline distT="0" distB="0" distL="0" distR="0" wp14:anchorId="18A909BB" wp14:editId="27E70DB2">
            <wp:extent cx="2755265" cy="85026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2755265" cy="850265"/>
                    </a:xfrm>
                    <a:prstGeom prst="rect">
                      <a:avLst/>
                    </a:prstGeom>
                  </pic:spPr>
                </pic:pic>
              </a:graphicData>
            </a:graphic>
          </wp:inline>
        </w:drawing>
      </w:r>
    </w:p>
    <w:p w14:paraId="3F7519DA" w14:textId="721597AC" w:rsidR="00C46A63" w:rsidRPr="0055744B" w:rsidRDefault="00043C48" w:rsidP="0046326F">
      <w:pPr>
        <w:spacing w:before="3" w:line="414" w:lineRule="exact"/>
        <w:jc w:val="center"/>
        <w:textAlignment w:val="baseline"/>
        <w:rPr>
          <w:rFonts w:ascii="Arial" w:eastAsia="Arial" w:hAnsi="Arial" w:cs="Arial"/>
          <w:b/>
          <w:color w:val="000000"/>
          <w:sz w:val="36"/>
        </w:rPr>
      </w:pPr>
      <w:r w:rsidRPr="0055744B">
        <w:rPr>
          <w:rFonts w:ascii="Arial" w:eastAsia="Arial" w:hAnsi="Arial" w:cs="Arial"/>
          <w:b/>
          <w:color w:val="000000"/>
          <w:sz w:val="36"/>
        </w:rPr>
        <w:t xml:space="preserve">INVITATION TO TENDER (ITT) </w:t>
      </w:r>
      <w:r w:rsidRPr="0055744B">
        <w:rPr>
          <w:rFonts w:ascii="Arial" w:eastAsia="Arial" w:hAnsi="Arial" w:cs="Arial"/>
          <w:b/>
          <w:color w:val="000000"/>
          <w:sz w:val="36"/>
        </w:rPr>
        <w:br/>
        <w:t xml:space="preserve">FOR </w:t>
      </w:r>
      <w:r w:rsidR="00B92730">
        <w:rPr>
          <w:rFonts w:ascii="Arial" w:eastAsia="Arial" w:hAnsi="Arial" w:cs="Arial"/>
          <w:b/>
          <w:color w:val="000000"/>
          <w:sz w:val="36"/>
        </w:rPr>
        <w:t xml:space="preserve">THE PROVISION OF A </w:t>
      </w:r>
      <w:bookmarkStart w:id="0" w:name="_Hlk110442227"/>
      <w:r w:rsidR="00CA4D81">
        <w:rPr>
          <w:rFonts w:ascii="Arial" w:eastAsia="Arial" w:hAnsi="Arial" w:cs="Arial"/>
          <w:b/>
          <w:color w:val="000000"/>
          <w:sz w:val="36"/>
        </w:rPr>
        <w:t>ROUGH SLEEPING RAPID ASSESSMENT HUB &amp; OUTREACH</w:t>
      </w:r>
      <w:r w:rsidR="008C78D9">
        <w:rPr>
          <w:rFonts w:ascii="Arial" w:eastAsia="Arial" w:hAnsi="Arial" w:cs="Arial"/>
          <w:b/>
          <w:color w:val="000000"/>
          <w:sz w:val="36"/>
        </w:rPr>
        <w:t xml:space="preserve"> </w:t>
      </w:r>
      <w:r w:rsidR="00CA4D81">
        <w:rPr>
          <w:rFonts w:ascii="Arial" w:eastAsia="Arial" w:hAnsi="Arial" w:cs="Arial"/>
          <w:b/>
          <w:color w:val="000000"/>
          <w:sz w:val="36"/>
        </w:rPr>
        <w:t>/</w:t>
      </w:r>
      <w:r w:rsidR="008C78D9">
        <w:rPr>
          <w:rFonts w:ascii="Arial" w:eastAsia="Arial" w:hAnsi="Arial" w:cs="Arial"/>
          <w:b/>
          <w:color w:val="000000"/>
          <w:sz w:val="36"/>
        </w:rPr>
        <w:t xml:space="preserve"> </w:t>
      </w:r>
      <w:r w:rsidR="00CA4D81">
        <w:rPr>
          <w:rFonts w:ascii="Arial" w:eastAsia="Arial" w:hAnsi="Arial" w:cs="Arial"/>
          <w:b/>
          <w:color w:val="000000"/>
          <w:sz w:val="36"/>
        </w:rPr>
        <w:t>INREACH SERVICE</w:t>
      </w:r>
      <w:r w:rsidR="00090BA9">
        <w:rPr>
          <w:rFonts w:ascii="Arial" w:eastAsia="Arial" w:hAnsi="Arial" w:cs="Arial"/>
          <w:b/>
          <w:color w:val="000000"/>
          <w:sz w:val="36"/>
        </w:rPr>
        <w:t xml:space="preserve"> </w:t>
      </w:r>
      <w:r w:rsidR="002D4D29">
        <w:rPr>
          <w:rStyle w:val="eop"/>
          <w:rFonts w:ascii="Calibri" w:hAnsi="Calibri" w:cs="Calibri"/>
          <w:color w:val="000000"/>
          <w:sz w:val="20"/>
          <w:szCs w:val="20"/>
          <w:shd w:val="clear" w:color="auto" w:fill="FFFFFF"/>
        </w:rPr>
        <w:t> </w:t>
      </w:r>
      <w:bookmarkEnd w:id="0"/>
      <w:r w:rsidRPr="0055744B">
        <w:rPr>
          <w:rFonts w:ascii="Arial" w:eastAsia="Arial" w:hAnsi="Arial" w:cs="Arial"/>
          <w:b/>
          <w:color w:val="000000"/>
          <w:sz w:val="36"/>
        </w:rPr>
        <w:br/>
        <w:t>(Procurement by Electronic Tender)</w:t>
      </w:r>
    </w:p>
    <w:p w14:paraId="0A6DA31B" w14:textId="53FEB4A1" w:rsidR="00C46A63" w:rsidRPr="0055744B" w:rsidRDefault="00043C48">
      <w:pPr>
        <w:spacing w:line="643" w:lineRule="exact"/>
        <w:jc w:val="center"/>
        <w:textAlignment w:val="baseline"/>
        <w:rPr>
          <w:rFonts w:ascii="Arial" w:eastAsia="Arial" w:hAnsi="Arial" w:cs="Arial"/>
          <w:b/>
          <w:color w:val="000000"/>
          <w:sz w:val="40"/>
        </w:rPr>
      </w:pPr>
      <w:r w:rsidRPr="0055744B">
        <w:rPr>
          <w:rFonts w:ascii="Arial" w:eastAsia="Arial" w:hAnsi="Arial" w:cs="Arial"/>
          <w:b/>
          <w:color w:val="000000"/>
          <w:sz w:val="40"/>
        </w:rPr>
        <w:t xml:space="preserve">TENDER REFERENCE: </w:t>
      </w:r>
      <w:r w:rsidRPr="002D4D29">
        <w:rPr>
          <w:rFonts w:ascii="Arial" w:eastAsia="Arial" w:hAnsi="Arial" w:cs="Arial"/>
          <w:b/>
          <w:color w:val="000000"/>
          <w:sz w:val="40"/>
        </w:rPr>
        <w:t>DN</w:t>
      </w:r>
      <w:r w:rsidR="00402845">
        <w:rPr>
          <w:rFonts w:ascii="Arial" w:eastAsia="Arial" w:hAnsi="Arial" w:cs="Arial"/>
          <w:b/>
          <w:color w:val="000000"/>
          <w:sz w:val="40"/>
        </w:rPr>
        <w:t>626813</w:t>
      </w:r>
      <w:r w:rsidRPr="0055744B">
        <w:rPr>
          <w:rFonts w:ascii="Arial" w:eastAsia="Arial" w:hAnsi="Arial" w:cs="Arial"/>
          <w:b/>
          <w:color w:val="000000"/>
          <w:sz w:val="40"/>
        </w:rPr>
        <w:br/>
      </w:r>
      <w:r w:rsidRPr="0055744B">
        <w:rPr>
          <w:rFonts w:ascii="Arial" w:eastAsia="Arial" w:hAnsi="Arial" w:cs="Arial"/>
          <w:b/>
          <w:color w:val="000000"/>
          <w:sz w:val="36"/>
        </w:rPr>
        <w:t>SECTION A</w:t>
      </w:r>
    </w:p>
    <w:p w14:paraId="2B16ED4B" w14:textId="77777777" w:rsidR="00C46A63" w:rsidRPr="0055744B" w:rsidRDefault="00043C48">
      <w:pPr>
        <w:spacing w:before="416" w:line="274" w:lineRule="exact"/>
        <w:textAlignment w:val="baseline"/>
        <w:rPr>
          <w:rFonts w:ascii="Arial" w:eastAsia="Arial" w:hAnsi="Arial" w:cs="Arial"/>
          <w:b/>
          <w:color w:val="000000"/>
          <w:spacing w:val="-2"/>
          <w:sz w:val="24"/>
        </w:rPr>
      </w:pPr>
      <w:bookmarkStart w:id="1" w:name="_Hlk45628628"/>
      <w:r w:rsidRPr="0055744B">
        <w:rPr>
          <w:rFonts w:ascii="Arial" w:eastAsia="Arial" w:hAnsi="Arial" w:cs="Arial"/>
          <w:b/>
          <w:color w:val="000000"/>
          <w:spacing w:val="-2"/>
          <w:sz w:val="24"/>
        </w:rPr>
        <w:t>CONTENTS</w:t>
      </w:r>
    </w:p>
    <w:p w14:paraId="299A2FB6" w14:textId="77777777" w:rsidR="00C46A63" w:rsidRPr="0055744B" w:rsidRDefault="00043C48">
      <w:pPr>
        <w:numPr>
          <w:ilvl w:val="0"/>
          <w:numId w:val="1"/>
        </w:numPr>
        <w:tabs>
          <w:tab w:val="clear" w:pos="720"/>
          <w:tab w:val="left" w:pos="1080"/>
        </w:tabs>
        <w:spacing w:before="276" w:line="275" w:lineRule="exact"/>
        <w:ind w:left="1080" w:hanging="720"/>
        <w:textAlignment w:val="baseline"/>
        <w:rPr>
          <w:rFonts w:ascii="Arial" w:eastAsia="Arial" w:hAnsi="Arial" w:cs="Arial"/>
          <w:color w:val="000000"/>
          <w:sz w:val="24"/>
        </w:rPr>
      </w:pPr>
      <w:bookmarkStart w:id="2" w:name="_Hlk81314068"/>
      <w:r w:rsidRPr="0055744B">
        <w:rPr>
          <w:rFonts w:ascii="Arial" w:eastAsia="Arial" w:hAnsi="Arial" w:cs="Arial"/>
          <w:color w:val="000000"/>
          <w:sz w:val="24"/>
        </w:rPr>
        <w:t>Summary Instructions and details of contract.</w:t>
      </w:r>
    </w:p>
    <w:p w14:paraId="1B252E50" w14:textId="77777777" w:rsidR="00C46A63" w:rsidRPr="0055744B" w:rsidRDefault="00043C48">
      <w:pPr>
        <w:numPr>
          <w:ilvl w:val="0"/>
          <w:numId w:val="1"/>
        </w:numPr>
        <w:tabs>
          <w:tab w:val="clear" w:pos="720"/>
          <w:tab w:val="left" w:pos="1080"/>
        </w:tabs>
        <w:spacing w:line="273" w:lineRule="exact"/>
        <w:ind w:left="1080" w:hanging="720"/>
        <w:textAlignment w:val="baseline"/>
        <w:rPr>
          <w:rFonts w:ascii="Arial" w:eastAsia="Arial" w:hAnsi="Arial" w:cs="Arial"/>
          <w:color w:val="000000"/>
          <w:spacing w:val="-1"/>
          <w:sz w:val="24"/>
        </w:rPr>
      </w:pPr>
      <w:r w:rsidRPr="0055744B">
        <w:rPr>
          <w:rFonts w:ascii="Arial" w:eastAsia="Arial" w:hAnsi="Arial" w:cs="Arial"/>
          <w:color w:val="000000"/>
          <w:spacing w:val="-1"/>
          <w:sz w:val="24"/>
        </w:rPr>
        <w:t>Procurement Timetable</w:t>
      </w:r>
    </w:p>
    <w:p w14:paraId="7C6E7AB1" w14:textId="77777777" w:rsidR="00C46A63" w:rsidRPr="0055744B" w:rsidRDefault="00043C48">
      <w:pPr>
        <w:numPr>
          <w:ilvl w:val="0"/>
          <w:numId w:val="1"/>
        </w:numPr>
        <w:tabs>
          <w:tab w:val="clear" w:pos="720"/>
          <w:tab w:val="left" w:pos="1080"/>
        </w:tabs>
        <w:spacing w:before="4" w:line="275" w:lineRule="exact"/>
        <w:ind w:left="1080" w:hanging="720"/>
        <w:textAlignment w:val="baseline"/>
        <w:rPr>
          <w:rFonts w:ascii="Arial" w:eastAsia="Arial" w:hAnsi="Arial" w:cs="Arial"/>
          <w:color w:val="000000"/>
          <w:spacing w:val="-1"/>
          <w:sz w:val="24"/>
        </w:rPr>
      </w:pPr>
      <w:r w:rsidRPr="0055744B">
        <w:rPr>
          <w:rFonts w:ascii="Arial" w:eastAsia="Arial" w:hAnsi="Arial" w:cs="Arial"/>
          <w:color w:val="000000"/>
          <w:spacing w:val="-1"/>
          <w:sz w:val="24"/>
        </w:rPr>
        <w:t>Checklist for Tenderers</w:t>
      </w:r>
    </w:p>
    <w:p w14:paraId="3565CB04" w14:textId="77777777" w:rsidR="00C46A63" w:rsidRPr="0055744B" w:rsidRDefault="00043C48">
      <w:pPr>
        <w:numPr>
          <w:ilvl w:val="0"/>
          <w:numId w:val="1"/>
        </w:numPr>
        <w:tabs>
          <w:tab w:val="clear" w:pos="720"/>
          <w:tab w:val="left" w:pos="1080"/>
        </w:tabs>
        <w:spacing w:line="273" w:lineRule="exact"/>
        <w:ind w:left="1080" w:hanging="720"/>
        <w:textAlignment w:val="baseline"/>
        <w:rPr>
          <w:rFonts w:ascii="Arial" w:eastAsia="Arial" w:hAnsi="Arial" w:cs="Arial"/>
          <w:color w:val="000000"/>
          <w:sz w:val="24"/>
        </w:rPr>
      </w:pPr>
      <w:r w:rsidRPr="0055744B">
        <w:rPr>
          <w:rFonts w:ascii="Arial" w:eastAsia="Arial" w:hAnsi="Arial" w:cs="Arial"/>
          <w:color w:val="000000"/>
          <w:sz w:val="24"/>
        </w:rPr>
        <w:t>Invitation to Tender</w:t>
      </w:r>
    </w:p>
    <w:p w14:paraId="1D2A35E4" w14:textId="77777777" w:rsidR="00C46A63" w:rsidRPr="0055744B" w:rsidRDefault="00043C48">
      <w:pPr>
        <w:numPr>
          <w:ilvl w:val="0"/>
          <w:numId w:val="1"/>
        </w:numPr>
        <w:tabs>
          <w:tab w:val="clear" w:pos="720"/>
          <w:tab w:val="left" w:pos="1080"/>
        </w:tabs>
        <w:spacing w:before="4" w:line="275" w:lineRule="exact"/>
        <w:ind w:left="1080" w:hanging="720"/>
        <w:textAlignment w:val="baseline"/>
        <w:rPr>
          <w:rFonts w:ascii="Arial" w:eastAsia="Arial" w:hAnsi="Arial" w:cs="Arial"/>
          <w:color w:val="000000"/>
          <w:spacing w:val="-1"/>
          <w:sz w:val="24"/>
        </w:rPr>
      </w:pPr>
      <w:r w:rsidRPr="0055744B">
        <w:rPr>
          <w:rFonts w:ascii="Arial" w:eastAsia="Arial" w:hAnsi="Arial" w:cs="Arial"/>
          <w:color w:val="000000"/>
          <w:spacing w:val="-1"/>
          <w:sz w:val="24"/>
        </w:rPr>
        <w:t>General Information</w:t>
      </w:r>
    </w:p>
    <w:p w14:paraId="776232B5" w14:textId="77777777" w:rsidR="00C46A63" w:rsidRPr="0055744B" w:rsidRDefault="00043C48">
      <w:pPr>
        <w:numPr>
          <w:ilvl w:val="0"/>
          <w:numId w:val="1"/>
        </w:numPr>
        <w:tabs>
          <w:tab w:val="clear" w:pos="720"/>
          <w:tab w:val="left" w:pos="1080"/>
        </w:tabs>
        <w:spacing w:line="273" w:lineRule="exact"/>
        <w:ind w:left="1080" w:hanging="720"/>
        <w:textAlignment w:val="baseline"/>
        <w:rPr>
          <w:rFonts w:ascii="Arial" w:eastAsia="Arial" w:hAnsi="Arial" w:cs="Arial"/>
          <w:color w:val="000000"/>
          <w:sz w:val="24"/>
        </w:rPr>
      </w:pPr>
      <w:r w:rsidRPr="0055744B">
        <w:rPr>
          <w:rFonts w:ascii="Arial" w:eastAsia="Arial" w:hAnsi="Arial" w:cs="Arial"/>
          <w:color w:val="000000"/>
          <w:sz w:val="24"/>
        </w:rPr>
        <w:t>Preparation of Tender and the Council’s requirements regarding Submission of a Tender</w:t>
      </w:r>
    </w:p>
    <w:p w14:paraId="0D404384" w14:textId="77777777" w:rsidR="00C46A63" w:rsidRPr="0055744B" w:rsidRDefault="00043C48">
      <w:pPr>
        <w:numPr>
          <w:ilvl w:val="0"/>
          <w:numId w:val="1"/>
        </w:numPr>
        <w:tabs>
          <w:tab w:val="clear" w:pos="720"/>
          <w:tab w:val="left" w:pos="1080"/>
        </w:tabs>
        <w:spacing w:before="3" w:line="275" w:lineRule="exact"/>
        <w:ind w:left="1080" w:hanging="720"/>
        <w:textAlignment w:val="baseline"/>
        <w:rPr>
          <w:rFonts w:ascii="Arial" w:eastAsia="Arial" w:hAnsi="Arial" w:cs="Arial"/>
          <w:color w:val="000000"/>
          <w:sz w:val="24"/>
        </w:rPr>
      </w:pPr>
      <w:r w:rsidRPr="0055744B">
        <w:rPr>
          <w:rFonts w:ascii="Arial" w:eastAsia="Arial" w:hAnsi="Arial" w:cs="Arial"/>
          <w:color w:val="000000"/>
          <w:sz w:val="24"/>
        </w:rPr>
        <w:t>Council Right to Cancel the Tender Process</w:t>
      </w:r>
    </w:p>
    <w:p w14:paraId="756AD8DF" w14:textId="77777777" w:rsidR="00C46A63" w:rsidRPr="0055744B" w:rsidRDefault="00043C48">
      <w:pPr>
        <w:numPr>
          <w:ilvl w:val="0"/>
          <w:numId w:val="1"/>
        </w:numPr>
        <w:tabs>
          <w:tab w:val="clear" w:pos="720"/>
          <w:tab w:val="left" w:pos="1080"/>
        </w:tabs>
        <w:spacing w:line="274" w:lineRule="exact"/>
        <w:ind w:left="1080" w:hanging="720"/>
        <w:textAlignment w:val="baseline"/>
        <w:rPr>
          <w:rFonts w:ascii="Arial" w:eastAsia="Arial" w:hAnsi="Arial" w:cs="Arial"/>
          <w:color w:val="000000"/>
          <w:sz w:val="24"/>
        </w:rPr>
      </w:pPr>
      <w:r w:rsidRPr="0055744B">
        <w:rPr>
          <w:rFonts w:ascii="Arial" w:eastAsia="Arial" w:hAnsi="Arial" w:cs="Arial"/>
          <w:color w:val="000000"/>
          <w:sz w:val="24"/>
        </w:rPr>
        <w:t>Freedom of Information and Local Transparency</w:t>
      </w:r>
    </w:p>
    <w:p w14:paraId="1F0ECC83" w14:textId="77777777" w:rsidR="00C46A63" w:rsidRPr="0055744B" w:rsidRDefault="00043C48">
      <w:pPr>
        <w:numPr>
          <w:ilvl w:val="0"/>
          <w:numId w:val="1"/>
        </w:numPr>
        <w:tabs>
          <w:tab w:val="clear" w:pos="720"/>
          <w:tab w:val="left" w:pos="1080"/>
        </w:tabs>
        <w:spacing w:before="3" w:line="275" w:lineRule="exact"/>
        <w:ind w:left="1080" w:hanging="720"/>
        <w:textAlignment w:val="baseline"/>
        <w:rPr>
          <w:rFonts w:ascii="Arial" w:eastAsia="Arial" w:hAnsi="Arial" w:cs="Arial"/>
          <w:color w:val="000000"/>
          <w:sz w:val="24"/>
        </w:rPr>
      </w:pPr>
      <w:r w:rsidRPr="0055744B">
        <w:rPr>
          <w:rFonts w:ascii="Arial" w:eastAsia="Arial" w:hAnsi="Arial" w:cs="Arial"/>
          <w:color w:val="000000"/>
          <w:sz w:val="24"/>
        </w:rPr>
        <w:t>Exclusion of Tenderer from Tender Process</w:t>
      </w:r>
    </w:p>
    <w:p w14:paraId="15C88DD7" w14:textId="77777777" w:rsidR="00C46A63" w:rsidRPr="0055744B" w:rsidRDefault="00043C48">
      <w:pPr>
        <w:numPr>
          <w:ilvl w:val="0"/>
          <w:numId w:val="1"/>
        </w:numPr>
        <w:tabs>
          <w:tab w:val="clear" w:pos="720"/>
          <w:tab w:val="left" w:pos="1080"/>
        </w:tabs>
        <w:spacing w:line="274" w:lineRule="exact"/>
        <w:ind w:left="1080" w:hanging="720"/>
        <w:textAlignment w:val="baseline"/>
        <w:rPr>
          <w:rFonts w:ascii="Arial" w:eastAsia="Arial" w:hAnsi="Arial" w:cs="Arial"/>
          <w:color w:val="000000"/>
          <w:sz w:val="24"/>
        </w:rPr>
      </w:pPr>
      <w:r w:rsidRPr="0055744B">
        <w:rPr>
          <w:rFonts w:ascii="Arial" w:eastAsia="Arial" w:hAnsi="Arial" w:cs="Arial"/>
          <w:color w:val="000000"/>
          <w:sz w:val="24"/>
        </w:rPr>
        <w:t>Tender Evaluation Process</w:t>
      </w:r>
    </w:p>
    <w:p w14:paraId="49F63930" w14:textId="2B94D6BC" w:rsidR="00C46A63" w:rsidRPr="0055744B" w:rsidRDefault="00043C48">
      <w:pPr>
        <w:numPr>
          <w:ilvl w:val="0"/>
          <w:numId w:val="1"/>
        </w:numPr>
        <w:tabs>
          <w:tab w:val="clear" w:pos="720"/>
          <w:tab w:val="left" w:pos="1080"/>
        </w:tabs>
        <w:spacing w:before="3" w:line="275" w:lineRule="exact"/>
        <w:ind w:left="1080" w:hanging="720"/>
        <w:textAlignment w:val="baseline"/>
        <w:rPr>
          <w:rFonts w:ascii="Arial" w:eastAsia="Arial" w:hAnsi="Arial" w:cs="Arial"/>
          <w:color w:val="000000"/>
          <w:spacing w:val="-1"/>
          <w:sz w:val="24"/>
        </w:rPr>
      </w:pPr>
      <w:r w:rsidRPr="0055744B">
        <w:rPr>
          <w:rFonts w:ascii="Arial" w:eastAsia="Arial" w:hAnsi="Arial" w:cs="Arial"/>
          <w:color w:val="000000"/>
          <w:spacing w:val="-1"/>
          <w:sz w:val="24"/>
        </w:rPr>
        <w:t>Tender Evaluation</w:t>
      </w:r>
    </w:p>
    <w:p w14:paraId="07FEC590" w14:textId="00837AB8" w:rsidR="005B3542" w:rsidRPr="0055744B" w:rsidRDefault="006F44F2">
      <w:pPr>
        <w:numPr>
          <w:ilvl w:val="0"/>
          <w:numId w:val="1"/>
        </w:numPr>
        <w:tabs>
          <w:tab w:val="clear" w:pos="720"/>
          <w:tab w:val="left" w:pos="1080"/>
        </w:tabs>
        <w:spacing w:before="3" w:line="275" w:lineRule="exact"/>
        <w:ind w:left="1080" w:hanging="720"/>
        <w:textAlignment w:val="baseline"/>
        <w:rPr>
          <w:rFonts w:ascii="Arial" w:eastAsia="Arial" w:hAnsi="Arial" w:cs="Arial"/>
          <w:color w:val="000000"/>
          <w:spacing w:val="-1"/>
          <w:sz w:val="24"/>
        </w:rPr>
      </w:pPr>
      <w:r>
        <w:rPr>
          <w:rFonts w:ascii="Arial" w:eastAsia="Arial" w:hAnsi="Arial" w:cs="Arial"/>
          <w:color w:val="000000"/>
          <w:spacing w:val="-1"/>
          <w:sz w:val="24"/>
        </w:rPr>
        <w:t xml:space="preserve">Technical </w:t>
      </w:r>
      <w:r w:rsidR="00CA3355">
        <w:rPr>
          <w:rFonts w:ascii="Arial" w:eastAsia="Arial" w:hAnsi="Arial" w:cs="Arial"/>
          <w:color w:val="000000"/>
          <w:spacing w:val="-1"/>
          <w:sz w:val="24"/>
        </w:rPr>
        <w:t>Allocation</w:t>
      </w:r>
    </w:p>
    <w:p w14:paraId="4B87CDC9" w14:textId="0AE63B58" w:rsidR="005B3542" w:rsidRPr="0055744B" w:rsidRDefault="006F44F2">
      <w:pPr>
        <w:numPr>
          <w:ilvl w:val="0"/>
          <w:numId w:val="1"/>
        </w:numPr>
        <w:tabs>
          <w:tab w:val="clear" w:pos="720"/>
          <w:tab w:val="left" w:pos="1080"/>
        </w:tabs>
        <w:spacing w:before="3" w:line="275" w:lineRule="exact"/>
        <w:ind w:left="1080" w:hanging="720"/>
        <w:textAlignment w:val="baseline"/>
        <w:rPr>
          <w:rFonts w:ascii="Arial" w:eastAsia="Arial" w:hAnsi="Arial" w:cs="Arial"/>
          <w:color w:val="000000"/>
          <w:spacing w:val="-1"/>
          <w:sz w:val="24"/>
        </w:rPr>
      </w:pPr>
      <w:r>
        <w:rPr>
          <w:rFonts w:ascii="Arial" w:eastAsia="Arial" w:hAnsi="Arial" w:cs="Arial"/>
          <w:color w:val="000000"/>
          <w:spacing w:val="-1"/>
          <w:sz w:val="24"/>
        </w:rPr>
        <w:t>Commercial Questionnaire</w:t>
      </w:r>
    </w:p>
    <w:p w14:paraId="0E47F509" w14:textId="041E30FB" w:rsidR="005B3542" w:rsidRPr="0055744B" w:rsidRDefault="005B3542">
      <w:pPr>
        <w:numPr>
          <w:ilvl w:val="0"/>
          <w:numId w:val="1"/>
        </w:numPr>
        <w:tabs>
          <w:tab w:val="clear" w:pos="720"/>
          <w:tab w:val="left" w:pos="1080"/>
        </w:tabs>
        <w:spacing w:before="3" w:line="275" w:lineRule="exact"/>
        <w:ind w:left="1080" w:hanging="720"/>
        <w:textAlignment w:val="baseline"/>
        <w:rPr>
          <w:rFonts w:ascii="Arial" w:eastAsia="Arial" w:hAnsi="Arial" w:cs="Arial"/>
          <w:color w:val="000000"/>
          <w:spacing w:val="-1"/>
          <w:sz w:val="24"/>
        </w:rPr>
      </w:pPr>
      <w:r w:rsidRPr="0055744B">
        <w:rPr>
          <w:rFonts w:ascii="Arial" w:eastAsia="Arial" w:hAnsi="Arial" w:cs="Arial"/>
          <w:color w:val="000000"/>
          <w:spacing w:val="-1"/>
          <w:sz w:val="24"/>
        </w:rPr>
        <w:t>Evaluation Matrices</w:t>
      </w:r>
    </w:p>
    <w:p w14:paraId="05FCB63D" w14:textId="77777777" w:rsidR="00C46A63" w:rsidRPr="0055744B" w:rsidRDefault="00043C48">
      <w:pPr>
        <w:numPr>
          <w:ilvl w:val="0"/>
          <w:numId w:val="1"/>
        </w:numPr>
        <w:tabs>
          <w:tab w:val="clear" w:pos="720"/>
          <w:tab w:val="left" w:pos="1080"/>
        </w:tabs>
        <w:spacing w:line="274" w:lineRule="exact"/>
        <w:ind w:left="1080" w:hanging="720"/>
        <w:textAlignment w:val="baseline"/>
        <w:rPr>
          <w:rFonts w:ascii="Arial" w:eastAsia="Arial" w:hAnsi="Arial" w:cs="Arial"/>
          <w:color w:val="000000"/>
          <w:spacing w:val="-1"/>
          <w:sz w:val="24"/>
        </w:rPr>
      </w:pPr>
      <w:r w:rsidRPr="0055744B">
        <w:rPr>
          <w:rFonts w:ascii="Arial" w:eastAsia="Arial" w:hAnsi="Arial" w:cs="Arial"/>
          <w:color w:val="000000"/>
          <w:spacing w:val="-1"/>
          <w:sz w:val="24"/>
        </w:rPr>
        <w:t>Tenderer's Warranties</w:t>
      </w:r>
    </w:p>
    <w:p w14:paraId="4AE806CB" w14:textId="77777777" w:rsidR="00C46A63" w:rsidRPr="0055744B" w:rsidRDefault="00043C48">
      <w:pPr>
        <w:numPr>
          <w:ilvl w:val="0"/>
          <w:numId w:val="1"/>
        </w:numPr>
        <w:tabs>
          <w:tab w:val="clear" w:pos="720"/>
          <w:tab w:val="left" w:pos="1080"/>
        </w:tabs>
        <w:spacing w:before="3" w:line="275" w:lineRule="exact"/>
        <w:ind w:left="1080" w:hanging="720"/>
        <w:textAlignment w:val="baseline"/>
        <w:rPr>
          <w:rFonts w:ascii="Arial" w:eastAsia="Arial" w:hAnsi="Arial" w:cs="Arial"/>
          <w:color w:val="000000"/>
          <w:spacing w:val="-2"/>
          <w:sz w:val="24"/>
        </w:rPr>
      </w:pPr>
      <w:r w:rsidRPr="0055744B">
        <w:rPr>
          <w:rFonts w:ascii="Arial" w:eastAsia="Arial" w:hAnsi="Arial" w:cs="Arial"/>
          <w:color w:val="000000"/>
          <w:spacing w:val="-2"/>
          <w:sz w:val="24"/>
        </w:rPr>
        <w:t>Tender Submission</w:t>
      </w:r>
    </w:p>
    <w:p w14:paraId="42598245" w14:textId="77777777" w:rsidR="00C46A63" w:rsidRPr="0055744B" w:rsidRDefault="00043C48">
      <w:pPr>
        <w:numPr>
          <w:ilvl w:val="0"/>
          <w:numId w:val="1"/>
        </w:numPr>
        <w:tabs>
          <w:tab w:val="clear" w:pos="720"/>
          <w:tab w:val="left" w:pos="1080"/>
        </w:tabs>
        <w:spacing w:line="274" w:lineRule="exact"/>
        <w:ind w:left="1080" w:hanging="720"/>
        <w:textAlignment w:val="baseline"/>
        <w:rPr>
          <w:rFonts w:ascii="Arial" w:eastAsia="Arial" w:hAnsi="Arial" w:cs="Arial"/>
          <w:color w:val="000000"/>
          <w:spacing w:val="-1"/>
          <w:sz w:val="24"/>
        </w:rPr>
      </w:pPr>
      <w:r w:rsidRPr="0055744B">
        <w:rPr>
          <w:rFonts w:ascii="Arial" w:eastAsia="Arial" w:hAnsi="Arial" w:cs="Arial"/>
          <w:color w:val="000000"/>
          <w:spacing w:val="-1"/>
          <w:sz w:val="24"/>
        </w:rPr>
        <w:t>Electronic Tenders</w:t>
      </w:r>
    </w:p>
    <w:p w14:paraId="7EE779D0" w14:textId="44F0CD1E" w:rsidR="00C46A63" w:rsidRDefault="00043C48">
      <w:pPr>
        <w:numPr>
          <w:ilvl w:val="0"/>
          <w:numId w:val="1"/>
        </w:numPr>
        <w:tabs>
          <w:tab w:val="clear" w:pos="720"/>
          <w:tab w:val="left" w:pos="1080"/>
        </w:tabs>
        <w:spacing w:before="3" w:line="275" w:lineRule="exact"/>
        <w:ind w:left="1080" w:hanging="720"/>
        <w:textAlignment w:val="baseline"/>
        <w:rPr>
          <w:rFonts w:ascii="Arial" w:eastAsia="Arial" w:hAnsi="Arial" w:cs="Arial"/>
          <w:color w:val="000000"/>
          <w:sz w:val="24"/>
        </w:rPr>
      </w:pPr>
      <w:r w:rsidRPr="0055744B">
        <w:rPr>
          <w:rFonts w:ascii="Arial" w:eastAsia="Arial" w:hAnsi="Arial" w:cs="Arial"/>
          <w:color w:val="000000"/>
          <w:sz w:val="24"/>
        </w:rPr>
        <w:t>Hard copies of Tender Documents</w:t>
      </w:r>
    </w:p>
    <w:p w14:paraId="64F9E478" w14:textId="162CD94E" w:rsidR="006F44F2" w:rsidRDefault="006F44F2">
      <w:pPr>
        <w:numPr>
          <w:ilvl w:val="0"/>
          <w:numId w:val="1"/>
        </w:numPr>
        <w:tabs>
          <w:tab w:val="clear" w:pos="720"/>
          <w:tab w:val="left" w:pos="1080"/>
        </w:tabs>
        <w:spacing w:before="3" w:line="275" w:lineRule="exact"/>
        <w:ind w:left="1080" w:hanging="720"/>
        <w:textAlignment w:val="baseline"/>
        <w:rPr>
          <w:rFonts w:ascii="Arial" w:eastAsia="Arial" w:hAnsi="Arial" w:cs="Arial"/>
          <w:color w:val="000000"/>
          <w:sz w:val="24"/>
        </w:rPr>
      </w:pPr>
      <w:r>
        <w:rPr>
          <w:rFonts w:ascii="Arial" w:eastAsia="Arial" w:hAnsi="Arial" w:cs="Arial"/>
          <w:color w:val="000000"/>
          <w:sz w:val="24"/>
        </w:rPr>
        <w:t>Acceptance of Tender</w:t>
      </w:r>
    </w:p>
    <w:p w14:paraId="51993E0E" w14:textId="10FB6F93" w:rsidR="009B4513" w:rsidRPr="00E32B5D" w:rsidRDefault="009B4513">
      <w:pPr>
        <w:numPr>
          <w:ilvl w:val="0"/>
          <w:numId w:val="1"/>
        </w:numPr>
        <w:tabs>
          <w:tab w:val="clear" w:pos="720"/>
          <w:tab w:val="left" w:pos="1080"/>
        </w:tabs>
        <w:spacing w:before="3" w:line="275" w:lineRule="exact"/>
        <w:ind w:left="1080" w:hanging="720"/>
        <w:textAlignment w:val="baseline"/>
        <w:rPr>
          <w:rFonts w:ascii="Arial" w:eastAsia="Arial" w:hAnsi="Arial" w:cs="Arial"/>
          <w:color w:val="000000"/>
          <w:sz w:val="24"/>
        </w:rPr>
      </w:pPr>
      <w:r w:rsidRPr="00E32B5D">
        <w:rPr>
          <w:rFonts w:ascii="Arial" w:eastAsia="Arial" w:hAnsi="Arial" w:cs="Arial"/>
          <w:color w:val="000000"/>
          <w:sz w:val="24"/>
        </w:rPr>
        <w:t>TUPE</w:t>
      </w:r>
    </w:p>
    <w:bookmarkEnd w:id="2"/>
    <w:p w14:paraId="4A915EF6" w14:textId="77777777" w:rsidR="006F44F2" w:rsidRPr="0055744B" w:rsidRDefault="006F44F2" w:rsidP="006F44F2">
      <w:pPr>
        <w:tabs>
          <w:tab w:val="left" w:pos="720"/>
          <w:tab w:val="left" w:pos="1080"/>
        </w:tabs>
        <w:spacing w:after="2246" w:line="274" w:lineRule="exact"/>
        <w:ind w:left="1080"/>
        <w:textAlignment w:val="baseline"/>
        <w:rPr>
          <w:rFonts w:ascii="Arial" w:eastAsia="Arial" w:hAnsi="Arial" w:cs="Arial"/>
          <w:color w:val="000000"/>
          <w:sz w:val="24"/>
        </w:rPr>
      </w:pPr>
    </w:p>
    <w:bookmarkEnd w:id="1"/>
    <w:p w14:paraId="5AB57820" w14:textId="77777777" w:rsidR="00C46A63" w:rsidRDefault="00C46A63">
      <w:pPr>
        <w:rPr>
          <w:rFonts w:ascii="Arial" w:hAnsi="Arial" w:cs="Arial"/>
          <w:highlight w:val="yellow"/>
        </w:rPr>
      </w:pPr>
    </w:p>
    <w:p w14:paraId="29C4CA5B" w14:textId="77777777" w:rsidR="00C46A63" w:rsidRPr="0055744B" w:rsidRDefault="00043C48" w:rsidP="00F926B8">
      <w:pPr>
        <w:spacing w:before="6" w:after="308" w:line="276" w:lineRule="exact"/>
        <w:ind w:left="851" w:hanging="851"/>
        <w:textAlignment w:val="baseline"/>
        <w:rPr>
          <w:rFonts w:ascii="Arial" w:eastAsia="Arial" w:hAnsi="Arial" w:cs="Arial"/>
          <w:b/>
          <w:color w:val="000000"/>
          <w:spacing w:val="-1"/>
          <w:sz w:val="24"/>
          <w:szCs w:val="24"/>
        </w:rPr>
      </w:pPr>
      <w:r w:rsidRPr="0055744B">
        <w:rPr>
          <w:rFonts w:ascii="Arial" w:eastAsia="Arial" w:hAnsi="Arial" w:cs="Arial"/>
          <w:b/>
          <w:color w:val="000000"/>
          <w:spacing w:val="-1"/>
          <w:sz w:val="24"/>
        </w:rPr>
        <w:t>1.</w:t>
      </w:r>
      <w:r w:rsidRPr="0055744B">
        <w:rPr>
          <w:rFonts w:ascii="Arial" w:eastAsia="Arial" w:hAnsi="Arial" w:cs="Arial"/>
          <w:b/>
          <w:color w:val="000000"/>
          <w:spacing w:val="-1"/>
          <w:sz w:val="24"/>
          <w:szCs w:val="24"/>
        </w:rPr>
        <w:tab/>
        <w:t>SUMMARY INSTRUCTIONS AND DETAILS OF CONTRACT</w:t>
      </w:r>
    </w:p>
    <w:tbl>
      <w:tblPr>
        <w:tblW w:w="0" w:type="auto"/>
        <w:tblInd w:w="14" w:type="dxa"/>
        <w:tblLayout w:type="fixed"/>
        <w:tblCellMar>
          <w:left w:w="0" w:type="dxa"/>
          <w:right w:w="0" w:type="dxa"/>
        </w:tblCellMar>
        <w:tblLook w:val="0000" w:firstRow="0" w:lastRow="0" w:firstColumn="0" w:lastColumn="0" w:noHBand="0" w:noVBand="0"/>
      </w:tblPr>
      <w:tblGrid>
        <w:gridCol w:w="3202"/>
        <w:gridCol w:w="6052"/>
      </w:tblGrid>
      <w:tr w:rsidR="00C46A63" w:rsidRPr="0055744B" w14:paraId="35932F29" w14:textId="77777777">
        <w:trPr>
          <w:trHeight w:hRule="exact" w:val="413"/>
        </w:trPr>
        <w:tc>
          <w:tcPr>
            <w:tcW w:w="3202" w:type="dxa"/>
            <w:tcBorders>
              <w:top w:val="single" w:sz="5" w:space="0" w:color="000000"/>
              <w:left w:val="single" w:sz="5" w:space="0" w:color="000000"/>
              <w:bottom w:val="single" w:sz="5" w:space="0" w:color="000000"/>
              <w:right w:val="single" w:sz="5" w:space="0" w:color="000000"/>
            </w:tcBorders>
            <w:vAlign w:val="center"/>
          </w:tcPr>
          <w:p w14:paraId="7D93C26C" w14:textId="77777777" w:rsidR="00C46A63" w:rsidRPr="0055744B" w:rsidRDefault="00043C48">
            <w:pPr>
              <w:spacing w:before="77" w:after="59" w:line="276" w:lineRule="exact"/>
              <w:ind w:left="120"/>
              <w:textAlignment w:val="baseline"/>
              <w:rPr>
                <w:rFonts w:ascii="Arial" w:eastAsia="Arial" w:hAnsi="Arial" w:cs="Arial"/>
                <w:b/>
                <w:color w:val="000000"/>
                <w:sz w:val="24"/>
                <w:szCs w:val="24"/>
              </w:rPr>
            </w:pPr>
            <w:r w:rsidRPr="0055744B">
              <w:rPr>
                <w:rFonts w:ascii="Arial" w:eastAsia="Arial" w:hAnsi="Arial" w:cs="Arial"/>
                <w:b/>
                <w:color w:val="000000"/>
                <w:sz w:val="24"/>
                <w:szCs w:val="24"/>
              </w:rPr>
              <w:t>ITEM</w:t>
            </w:r>
          </w:p>
        </w:tc>
        <w:tc>
          <w:tcPr>
            <w:tcW w:w="6052" w:type="dxa"/>
            <w:tcBorders>
              <w:top w:val="single" w:sz="5" w:space="0" w:color="000000"/>
              <w:left w:val="single" w:sz="5" w:space="0" w:color="000000"/>
              <w:bottom w:val="single" w:sz="5" w:space="0" w:color="000000"/>
              <w:right w:val="single" w:sz="5" w:space="0" w:color="000000"/>
            </w:tcBorders>
            <w:vAlign w:val="center"/>
          </w:tcPr>
          <w:p w14:paraId="2896A05F" w14:textId="77777777" w:rsidR="00C46A63" w:rsidRPr="0055744B" w:rsidRDefault="00043C48">
            <w:pPr>
              <w:spacing w:before="77" w:after="59" w:line="276" w:lineRule="exact"/>
              <w:ind w:left="105"/>
              <w:textAlignment w:val="baseline"/>
              <w:rPr>
                <w:rFonts w:ascii="Arial" w:eastAsia="Arial" w:hAnsi="Arial" w:cs="Arial"/>
                <w:b/>
                <w:color w:val="000000"/>
                <w:sz w:val="24"/>
                <w:szCs w:val="24"/>
              </w:rPr>
            </w:pPr>
            <w:r w:rsidRPr="0055744B">
              <w:rPr>
                <w:rFonts w:ascii="Arial" w:eastAsia="Arial" w:hAnsi="Arial" w:cs="Arial"/>
                <w:b/>
                <w:color w:val="000000"/>
                <w:sz w:val="24"/>
                <w:szCs w:val="24"/>
              </w:rPr>
              <w:t>CONTRACT DETAILS</w:t>
            </w:r>
          </w:p>
        </w:tc>
      </w:tr>
      <w:tr w:rsidR="00C46A63" w:rsidRPr="0055744B" w14:paraId="1DE8902C" w14:textId="77777777" w:rsidTr="008C78D9">
        <w:trPr>
          <w:trHeight w:hRule="exact" w:val="1462"/>
        </w:trPr>
        <w:tc>
          <w:tcPr>
            <w:tcW w:w="3202" w:type="dxa"/>
            <w:tcBorders>
              <w:top w:val="single" w:sz="5" w:space="0" w:color="000000"/>
              <w:left w:val="single" w:sz="5" w:space="0" w:color="000000"/>
              <w:bottom w:val="single" w:sz="5" w:space="0" w:color="000000"/>
              <w:right w:val="single" w:sz="5" w:space="0" w:color="000000"/>
            </w:tcBorders>
          </w:tcPr>
          <w:p w14:paraId="045120C1" w14:textId="77777777" w:rsidR="00C46A63" w:rsidRPr="0055744B" w:rsidRDefault="00043C48">
            <w:pPr>
              <w:spacing w:before="73" w:after="877" w:line="273" w:lineRule="exact"/>
              <w:ind w:left="120"/>
              <w:textAlignment w:val="baseline"/>
              <w:rPr>
                <w:rFonts w:ascii="Arial" w:eastAsia="Arial" w:hAnsi="Arial" w:cs="Arial"/>
                <w:color w:val="000000"/>
                <w:sz w:val="24"/>
                <w:szCs w:val="24"/>
                <w:highlight w:val="yellow"/>
              </w:rPr>
            </w:pPr>
            <w:r w:rsidRPr="0055744B">
              <w:rPr>
                <w:rFonts w:ascii="Arial" w:eastAsia="Arial" w:hAnsi="Arial" w:cs="Arial"/>
                <w:color w:val="000000"/>
                <w:sz w:val="24"/>
                <w:szCs w:val="24"/>
              </w:rPr>
              <w:t>Invitation to Tender (ITT)</w:t>
            </w:r>
          </w:p>
        </w:tc>
        <w:tc>
          <w:tcPr>
            <w:tcW w:w="6052" w:type="dxa"/>
            <w:tcBorders>
              <w:top w:val="single" w:sz="5" w:space="0" w:color="000000"/>
              <w:left w:val="single" w:sz="5" w:space="0" w:color="000000"/>
              <w:bottom w:val="single" w:sz="5" w:space="0" w:color="000000"/>
              <w:right w:val="single" w:sz="5" w:space="0" w:color="000000"/>
            </w:tcBorders>
            <w:shd w:val="clear" w:color="auto" w:fill="auto"/>
          </w:tcPr>
          <w:p w14:paraId="3762474F" w14:textId="302DB3D9" w:rsidR="00C46A63" w:rsidRDefault="008C78D9" w:rsidP="008C78D9">
            <w:pPr>
              <w:spacing w:before="73" w:line="273" w:lineRule="exact"/>
              <w:ind w:left="182" w:hanging="141"/>
              <w:textAlignment w:val="baseline"/>
              <w:rPr>
                <w:rFonts w:ascii="Arial" w:eastAsia="Arial" w:hAnsi="Arial" w:cs="Arial"/>
                <w:color w:val="000000"/>
                <w:sz w:val="24"/>
                <w:szCs w:val="24"/>
              </w:rPr>
            </w:pPr>
            <w:r w:rsidRPr="0055744B">
              <w:rPr>
                <w:rFonts w:ascii="Arial" w:eastAsia="Arial" w:hAnsi="Arial" w:cs="Arial"/>
                <w:color w:val="000000"/>
                <w:sz w:val="24"/>
                <w:szCs w:val="24"/>
              </w:rPr>
              <w:t>Southend-On-Sea</w:t>
            </w:r>
            <w:r w:rsidR="00043C48" w:rsidRPr="0055744B">
              <w:rPr>
                <w:rFonts w:ascii="Arial" w:eastAsia="Arial" w:hAnsi="Arial" w:cs="Arial"/>
                <w:color w:val="000000"/>
                <w:sz w:val="24"/>
                <w:szCs w:val="24"/>
              </w:rPr>
              <w:t xml:space="preserve"> </w:t>
            </w:r>
            <w:r w:rsidR="007C552A">
              <w:rPr>
                <w:rFonts w:ascii="Arial" w:eastAsia="Arial" w:hAnsi="Arial" w:cs="Arial"/>
                <w:color w:val="000000"/>
                <w:sz w:val="24"/>
                <w:szCs w:val="24"/>
              </w:rPr>
              <w:t xml:space="preserve">City </w:t>
            </w:r>
            <w:r w:rsidR="00043C48" w:rsidRPr="0055744B">
              <w:rPr>
                <w:rFonts w:ascii="Arial" w:eastAsia="Arial" w:hAnsi="Arial" w:cs="Arial"/>
                <w:color w:val="000000"/>
                <w:sz w:val="24"/>
                <w:szCs w:val="24"/>
              </w:rPr>
              <w:t>Council is carrying out this</w:t>
            </w:r>
          </w:p>
          <w:p w14:paraId="2773984C" w14:textId="77777777" w:rsidR="008C78D9" w:rsidRDefault="00043C48" w:rsidP="008C78D9">
            <w:pPr>
              <w:ind w:left="182" w:hanging="141"/>
              <w:rPr>
                <w:rFonts w:ascii="Arial" w:eastAsia="Arial" w:hAnsi="Arial" w:cs="Arial"/>
                <w:color w:val="000000"/>
                <w:sz w:val="24"/>
                <w:szCs w:val="24"/>
              </w:rPr>
            </w:pPr>
            <w:r w:rsidRPr="0055744B">
              <w:rPr>
                <w:rFonts w:ascii="Arial" w:eastAsia="Arial" w:hAnsi="Arial" w:cs="Arial"/>
                <w:color w:val="000000"/>
                <w:sz w:val="24"/>
                <w:szCs w:val="24"/>
              </w:rPr>
              <w:t xml:space="preserve">procurement exercise in the form of an Open Tender </w:t>
            </w:r>
          </w:p>
          <w:p w14:paraId="50566835" w14:textId="3634ECF7" w:rsidR="00C46A63" w:rsidRPr="0055744B" w:rsidRDefault="00043C48" w:rsidP="008C78D9">
            <w:pPr>
              <w:ind w:left="41"/>
              <w:rPr>
                <w:rFonts w:ascii="Arial" w:eastAsia="Arial" w:hAnsi="Arial" w:cs="Arial"/>
                <w:color w:val="000000"/>
                <w:sz w:val="24"/>
                <w:szCs w:val="24"/>
              </w:rPr>
            </w:pPr>
            <w:r w:rsidRPr="0055744B">
              <w:rPr>
                <w:rFonts w:ascii="Arial" w:eastAsia="Arial" w:hAnsi="Arial" w:cs="Arial"/>
                <w:color w:val="000000"/>
                <w:sz w:val="24"/>
                <w:szCs w:val="24"/>
              </w:rPr>
              <w:t>for</w:t>
            </w:r>
            <w:r w:rsidR="008C78D9">
              <w:rPr>
                <w:rFonts w:ascii="Arial" w:eastAsia="Arial" w:hAnsi="Arial" w:cs="Arial"/>
                <w:color w:val="000000"/>
                <w:sz w:val="24"/>
                <w:szCs w:val="24"/>
              </w:rPr>
              <w:t xml:space="preserve"> </w:t>
            </w:r>
            <w:r w:rsidRPr="0055744B">
              <w:rPr>
                <w:rFonts w:ascii="Arial" w:eastAsia="Arial" w:hAnsi="Arial" w:cs="Arial"/>
                <w:color w:val="000000"/>
                <w:sz w:val="24"/>
                <w:szCs w:val="24"/>
              </w:rPr>
              <w:t xml:space="preserve">the </w:t>
            </w:r>
            <w:r w:rsidRPr="002D4D29">
              <w:rPr>
                <w:rFonts w:ascii="Arial" w:eastAsia="Arial" w:hAnsi="Arial" w:cs="Arial"/>
                <w:color w:val="000000"/>
                <w:sz w:val="24"/>
                <w:szCs w:val="24"/>
              </w:rPr>
              <w:t>provision of</w:t>
            </w:r>
            <w:r w:rsidR="002D4D29" w:rsidRPr="002D4D29">
              <w:rPr>
                <w:rFonts w:ascii="Arial" w:eastAsia="Arial" w:hAnsi="Arial" w:cs="Arial"/>
                <w:color w:val="000000"/>
                <w:sz w:val="24"/>
                <w:szCs w:val="24"/>
              </w:rPr>
              <w:t xml:space="preserve"> </w:t>
            </w:r>
            <w:r w:rsidR="00E942C3">
              <w:rPr>
                <w:rFonts w:ascii="Arial" w:eastAsia="Arial" w:hAnsi="Arial" w:cs="Arial"/>
                <w:color w:val="000000"/>
                <w:sz w:val="24"/>
                <w:szCs w:val="24"/>
              </w:rPr>
              <w:t xml:space="preserve">a Rough Sleeping Rapid Assessment Hub &amp; Outreach/Inreach Service </w:t>
            </w:r>
            <w:r w:rsidR="00090BA9">
              <w:rPr>
                <w:rFonts w:ascii="Arial" w:eastAsia="Arial" w:hAnsi="Arial" w:cs="Arial"/>
                <w:color w:val="000000"/>
                <w:sz w:val="24"/>
                <w:szCs w:val="24"/>
              </w:rPr>
              <w:t xml:space="preserve">in </w:t>
            </w:r>
            <w:r w:rsidR="002D4D29" w:rsidRPr="002D4D29">
              <w:rPr>
                <w:rFonts w:ascii="Arial" w:eastAsia="Arial" w:hAnsi="Arial" w:cs="Arial"/>
                <w:color w:val="000000"/>
                <w:sz w:val="24"/>
                <w:szCs w:val="24"/>
              </w:rPr>
              <w:t>Southend-on-Sea</w:t>
            </w:r>
          </w:p>
        </w:tc>
      </w:tr>
      <w:tr w:rsidR="00C46A63" w:rsidRPr="0055744B" w14:paraId="7ACAA34F" w14:textId="77777777" w:rsidTr="0073614E">
        <w:trPr>
          <w:trHeight w:hRule="exact" w:val="1118"/>
        </w:trPr>
        <w:tc>
          <w:tcPr>
            <w:tcW w:w="3202" w:type="dxa"/>
            <w:tcBorders>
              <w:top w:val="single" w:sz="5" w:space="0" w:color="000000"/>
              <w:left w:val="single" w:sz="5" w:space="0" w:color="000000"/>
              <w:bottom w:val="single" w:sz="5" w:space="0" w:color="000000"/>
              <w:right w:val="single" w:sz="5" w:space="0" w:color="000000"/>
            </w:tcBorders>
          </w:tcPr>
          <w:p w14:paraId="7DEFB66E" w14:textId="77777777" w:rsidR="00C46A63" w:rsidRPr="0055744B" w:rsidRDefault="00043C48">
            <w:pPr>
              <w:spacing w:before="77" w:after="762" w:line="273" w:lineRule="exact"/>
              <w:ind w:left="120"/>
              <w:textAlignment w:val="baseline"/>
              <w:rPr>
                <w:rFonts w:ascii="Arial" w:eastAsia="Arial" w:hAnsi="Arial" w:cs="Arial"/>
                <w:color w:val="000000"/>
                <w:sz w:val="24"/>
                <w:szCs w:val="24"/>
                <w:highlight w:val="yellow"/>
              </w:rPr>
            </w:pPr>
            <w:r w:rsidRPr="0055744B">
              <w:rPr>
                <w:rFonts w:ascii="Arial" w:eastAsia="Arial" w:hAnsi="Arial" w:cs="Arial"/>
                <w:color w:val="000000"/>
                <w:sz w:val="24"/>
                <w:szCs w:val="24"/>
              </w:rPr>
              <w:t>Contract Description:</w:t>
            </w:r>
          </w:p>
        </w:tc>
        <w:tc>
          <w:tcPr>
            <w:tcW w:w="6052" w:type="dxa"/>
            <w:tcBorders>
              <w:top w:val="single" w:sz="5" w:space="0" w:color="000000"/>
              <w:left w:val="single" w:sz="5" w:space="0" w:color="000000"/>
              <w:bottom w:val="single" w:sz="5" w:space="0" w:color="000000"/>
              <w:right w:val="single" w:sz="5" w:space="0" w:color="000000"/>
            </w:tcBorders>
            <w:shd w:val="clear" w:color="auto" w:fill="auto"/>
          </w:tcPr>
          <w:p w14:paraId="7036A0FB" w14:textId="4D502B99" w:rsidR="00C46A63" w:rsidRPr="0055744B" w:rsidRDefault="00043C48" w:rsidP="007B355B">
            <w:pPr>
              <w:spacing w:after="272" w:line="276" w:lineRule="exact"/>
              <w:ind w:left="108" w:right="324"/>
              <w:textAlignment w:val="baseline"/>
              <w:rPr>
                <w:rFonts w:ascii="Arial" w:eastAsia="Arial" w:hAnsi="Arial" w:cs="Arial"/>
                <w:color w:val="000000"/>
                <w:sz w:val="24"/>
                <w:szCs w:val="24"/>
              </w:rPr>
            </w:pPr>
            <w:r w:rsidRPr="0055744B">
              <w:rPr>
                <w:rFonts w:ascii="Arial" w:eastAsia="Arial" w:hAnsi="Arial" w:cs="Arial"/>
                <w:color w:val="000000"/>
                <w:sz w:val="24"/>
                <w:szCs w:val="24"/>
              </w:rPr>
              <w:t xml:space="preserve">The provision of </w:t>
            </w:r>
            <w:r w:rsidR="00E942C3">
              <w:rPr>
                <w:rFonts w:ascii="Arial" w:eastAsia="Arial" w:hAnsi="Arial" w:cs="Arial"/>
                <w:color w:val="000000"/>
                <w:sz w:val="24"/>
                <w:szCs w:val="24"/>
              </w:rPr>
              <w:t xml:space="preserve">a Rough Sleeping Rapid Assessment Hub &amp; Outreach/Inreach Service </w:t>
            </w:r>
            <w:r w:rsidRPr="00885C40">
              <w:rPr>
                <w:rFonts w:ascii="Arial" w:eastAsia="Arial" w:hAnsi="Arial" w:cs="Arial"/>
                <w:color w:val="000000"/>
                <w:sz w:val="24"/>
                <w:szCs w:val="24"/>
              </w:rPr>
              <w:t xml:space="preserve">as outlined in the </w:t>
            </w:r>
            <w:r w:rsidR="007B355B" w:rsidRPr="00885C40">
              <w:rPr>
                <w:rFonts w:ascii="Arial" w:eastAsia="Arial" w:hAnsi="Arial" w:cs="Arial"/>
                <w:color w:val="000000"/>
                <w:sz w:val="24"/>
                <w:szCs w:val="24"/>
              </w:rPr>
              <w:t>Specification</w:t>
            </w:r>
            <w:r w:rsidRPr="00885C40">
              <w:rPr>
                <w:rFonts w:ascii="Arial" w:eastAsia="Arial" w:hAnsi="Arial" w:cs="Arial"/>
                <w:color w:val="000000"/>
                <w:sz w:val="24"/>
                <w:szCs w:val="24"/>
              </w:rPr>
              <w:t>.</w:t>
            </w:r>
          </w:p>
        </w:tc>
      </w:tr>
      <w:tr w:rsidR="00C46A63" w:rsidRPr="0055744B" w14:paraId="4F3D89BB" w14:textId="77777777">
        <w:trPr>
          <w:trHeight w:hRule="exact" w:val="1234"/>
        </w:trPr>
        <w:tc>
          <w:tcPr>
            <w:tcW w:w="3202" w:type="dxa"/>
            <w:tcBorders>
              <w:top w:val="single" w:sz="5" w:space="0" w:color="000000"/>
              <w:left w:val="single" w:sz="5" w:space="0" w:color="000000"/>
              <w:bottom w:val="single" w:sz="5" w:space="0" w:color="000000"/>
              <w:right w:val="single" w:sz="5" w:space="0" w:color="000000"/>
            </w:tcBorders>
          </w:tcPr>
          <w:p w14:paraId="4AE7FDB7" w14:textId="77777777" w:rsidR="00C46A63" w:rsidRPr="0055744B" w:rsidRDefault="00043C48">
            <w:pPr>
              <w:spacing w:before="73" w:after="887" w:line="273" w:lineRule="exact"/>
              <w:ind w:left="120"/>
              <w:textAlignment w:val="baseline"/>
              <w:rPr>
                <w:rFonts w:ascii="Arial" w:eastAsia="Arial" w:hAnsi="Arial" w:cs="Arial"/>
                <w:color w:val="000000"/>
                <w:sz w:val="24"/>
                <w:szCs w:val="24"/>
              </w:rPr>
            </w:pPr>
            <w:r w:rsidRPr="0055744B">
              <w:rPr>
                <w:rFonts w:ascii="Arial" w:eastAsia="Arial" w:hAnsi="Arial" w:cs="Arial"/>
                <w:color w:val="000000"/>
                <w:sz w:val="24"/>
                <w:szCs w:val="24"/>
              </w:rPr>
              <w:t>Evaluation Criteria:</w:t>
            </w:r>
          </w:p>
        </w:tc>
        <w:tc>
          <w:tcPr>
            <w:tcW w:w="6052" w:type="dxa"/>
            <w:tcBorders>
              <w:top w:val="single" w:sz="5" w:space="0" w:color="000000"/>
              <w:left w:val="single" w:sz="5" w:space="0" w:color="000000"/>
              <w:bottom w:val="single" w:sz="5" w:space="0" w:color="000000"/>
              <w:right w:val="single" w:sz="5" w:space="0" w:color="000000"/>
            </w:tcBorders>
          </w:tcPr>
          <w:p w14:paraId="40FD4499" w14:textId="3E350627" w:rsidR="00C46A63" w:rsidRPr="0055744B" w:rsidRDefault="00043C48">
            <w:pPr>
              <w:spacing w:before="71" w:after="62" w:line="275" w:lineRule="exact"/>
              <w:ind w:left="108" w:right="108"/>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 xml:space="preserve">Tenderers must provide satisfactory responses to the online </w:t>
            </w:r>
            <w:r w:rsidR="001558F8" w:rsidRPr="0055744B">
              <w:rPr>
                <w:rFonts w:ascii="Arial" w:eastAsia="Arial" w:hAnsi="Arial" w:cs="Arial"/>
                <w:color w:val="000000"/>
                <w:sz w:val="24"/>
                <w:szCs w:val="24"/>
              </w:rPr>
              <w:t>Supplier</w:t>
            </w:r>
            <w:r w:rsidRPr="0055744B">
              <w:rPr>
                <w:rFonts w:ascii="Arial" w:eastAsia="Arial" w:hAnsi="Arial" w:cs="Arial"/>
                <w:color w:val="000000"/>
                <w:sz w:val="24"/>
                <w:szCs w:val="24"/>
              </w:rPr>
              <w:t xml:space="preserve"> Questionnaire in the first instance. The Contract will then be awarded in accordance with the criteria as detailed in section </w:t>
            </w:r>
            <w:r w:rsidRPr="00CA3355">
              <w:rPr>
                <w:rFonts w:ascii="Arial" w:eastAsia="Arial" w:hAnsi="Arial" w:cs="Arial"/>
                <w:color w:val="000000"/>
                <w:sz w:val="24"/>
                <w:szCs w:val="24"/>
              </w:rPr>
              <w:t>1</w:t>
            </w:r>
            <w:r w:rsidR="00A622F1" w:rsidRPr="00CA3355">
              <w:rPr>
                <w:rFonts w:ascii="Arial" w:eastAsia="Arial" w:hAnsi="Arial" w:cs="Arial"/>
                <w:color w:val="000000"/>
                <w:sz w:val="24"/>
                <w:szCs w:val="24"/>
              </w:rPr>
              <w:t>4</w:t>
            </w:r>
            <w:r w:rsidRPr="0055744B">
              <w:rPr>
                <w:rFonts w:ascii="Arial" w:eastAsia="Arial" w:hAnsi="Arial" w:cs="Arial"/>
                <w:color w:val="000000"/>
                <w:sz w:val="24"/>
                <w:szCs w:val="24"/>
              </w:rPr>
              <w:t xml:space="preserve"> of this ITT.</w:t>
            </w:r>
          </w:p>
        </w:tc>
      </w:tr>
      <w:tr w:rsidR="00C46A63" w:rsidRPr="0055744B" w14:paraId="2AC0DB71" w14:textId="77777777" w:rsidTr="002D4D29">
        <w:trPr>
          <w:trHeight w:hRule="exact" w:val="764"/>
        </w:trPr>
        <w:tc>
          <w:tcPr>
            <w:tcW w:w="3202" w:type="dxa"/>
            <w:tcBorders>
              <w:top w:val="single" w:sz="5" w:space="0" w:color="000000"/>
              <w:left w:val="single" w:sz="5" w:space="0" w:color="000000"/>
              <w:bottom w:val="single" w:sz="5" w:space="0" w:color="000000"/>
              <w:right w:val="single" w:sz="5" w:space="0" w:color="000000"/>
            </w:tcBorders>
            <w:vAlign w:val="center"/>
          </w:tcPr>
          <w:p w14:paraId="06D9B735" w14:textId="77777777" w:rsidR="00C46A63" w:rsidRPr="0055744B" w:rsidRDefault="00043C48">
            <w:pPr>
              <w:spacing w:before="72" w:after="57" w:line="273" w:lineRule="exact"/>
              <w:ind w:left="120"/>
              <w:textAlignment w:val="baseline"/>
              <w:rPr>
                <w:rFonts w:ascii="Arial" w:eastAsia="Arial" w:hAnsi="Arial" w:cs="Arial"/>
                <w:color w:val="000000"/>
                <w:sz w:val="24"/>
                <w:szCs w:val="24"/>
              </w:rPr>
            </w:pPr>
            <w:r w:rsidRPr="0055744B">
              <w:rPr>
                <w:rFonts w:ascii="Arial" w:eastAsia="Arial" w:hAnsi="Arial" w:cs="Arial"/>
                <w:color w:val="000000"/>
                <w:sz w:val="24"/>
                <w:szCs w:val="24"/>
              </w:rPr>
              <w:t>Quantity:</w:t>
            </w:r>
          </w:p>
        </w:tc>
        <w:tc>
          <w:tcPr>
            <w:tcW w:w="6052" w:type="dxa"/>
            <w:tcBorders>
              <w:top w:val="single" w:sz="5" w:space="0" w:color="000000"/>
              <w:left w:val="single" w:sz="5" w:space="0" w:color="000000"/>
              <w:bottom w:val="single" w:sz="5" w:space="0" w:color="000000"/>
              <w:right w:val="single" w:sz="5" w:space="0" w:color="000000"/>
            </w:tcBorders>
            <w:vAlign w:val="center"/>
          </w:tcPr>
          <w:p w14:paraId="695631C9" w14:textId="72889CFB" w:rsidR="00C46A63" w:rsidRPr="00885C40" w:rsidRDefault="00043C48">
            <w:pPr>
              <w:spacing w:before="72" w:after="57" w:line="273" w:lineRule="exact"/>
              <w:ind w:left="105"/>
              <w:textAlignment w:val="baseline"/>
              <w:rPr>
                <w:rFonts w:ascii="Arial" w:eastAsia="Arial" w:hAnsi="Arial" w:cs="Arial"/>
                <w:color w:val="000000"/>
                <w:sz w:val="24"/>
                <w:szCs w:val="24"/>
              </w:rPr>
            </w:pPr>
            <w:r w:rsidRPr="00885C40">
              <w:rPr>
                <w:rFonts w:ascii="Arial" w:eastAsia="Arial" w:hAnsi="Arial" w:cs="Arial"/>
                <w:color w:val="000000"/>
                <w:sz w:val="24"/>
                <w:szCs w:val="24"/>
              </w:rPr>
              <w:t xml:space="preserve">As per the specification and </w:t>
            </w:r>
            <w:r w:rsidR="002D4D29" w:rsidRPr="00885C40">
              <w:rPr>
                <w:rFonts w:ascii="Arial" w:eastAsia="Arial" w:hAnsi="Arial" w:cs="Arial"/>
                <w:color w:val="000000"/>
                <w:sz w:val="24"/>
                <w:szCs w:val="24"/>
              </w:rPr>
              <w:t>Commercial Questionnaire</w:t>
            </w:r>
            <w:r w:rsidR="00EC6ECC" w:rsidRPr="00885C40">
              <w:rPr>
                <w:rFonts w:ascii="Arial" w:eastAsia="Arial" w:hAnsi="Arial" w:cs="Arial"/>
                <w:color w:val="000000"/>
                <w:sz w:val="24"/>
                <w:szCs w:val="24"/>
              </w:rPr>
              <w:t xml:space="preserve"> document</w:t>
            </w:r>
            <w:r w:rsidRPr="00885C40">
              <w:rPr>
                <w:rFonts w:ascii="Arial" w:eastAsia="Arial" w:hAnsi="Arial" w:cs="Arial"/>
                <w:color w:val="000000"/>
                <w:sz w:val="24"/>
                <w:szCs w:val="24"/>
              </w:rPr>
              <w:t>.</w:t>
            </w:r>
          </w:p>
        </w:tc>
      </w:tr>
      <w:tr w:rsidR="00C46A63" w:rsidRPr="0055744B" w14:paraId="55C3A594" w14:textId="77777777" w:rsidTr="00345DE6">
        <w:trPr>
          <w:trHeight w:hRule="exact" w:val="878"/>
        </w:trPr>
        <w:tc>
          <w:tcPr>
            <w:tcW w:w="3202" w:type="dxa"/>
            <w:tcBorders>
              <w:top w:val="single" w:sz="5" w:space="0" w:color="000000"/>
              <w:left w:val="single" w:sz="5" w:space="0" w:color="000000"/>
              <w:bottom w:val="single" w:sz="5" w:space="0" w:color="000000"/>
              <w:right w:val="single" w:sz="5" w:space="0" w:color="000000"/>
            </w:tcBorders>
          </w:tcPr>
          <w:p w14:paraId="43AF3559" w14:textId="77777777" w:rsidR="00C46A63" w:rsidRPr="0055744B" w:rsidRDefault="00043C48">
            <w:pPr>
              <w:spacing w:before="66" w:after="455" w:line="279" w:lineRule="exact"/>
              <w:ind w:left="108"/>
              <w:textAlignment w:val="baseline"/>
              <w:rPr>
                <w:rFonts w:ascii="Arial" w:eastAsia="Arial" w:hAnsi="Arial" w:cs="Arial"/>
                <w:color w:val="000000"/>
                <w:sz w:val="24"/>
                <w:szCs w:val="24"/>
              </w:rPr>
            </w:pPr>
            <w:r w:rsidRPr="0055744B">
              <w:rPr>
                <w:rFonts w:ascii="Arial" w:eastAsia="Arial" w:hAnsi="Arial" w:cs="Arial"/>
                <w:color w:val="000000"/>
                <w:sz w:val="24"/>
                <w:szCs w:val="24"/>
              </w:rPr>
              <w:t>Insurance Requirements for any single claim:</w:t>
            </w:r>
          </w:p>
        </w:tc>
        <w:tc>
          <w:tcPr>
            <w:tcW w:w="6052" w:type="dxa"/>
            <w:tcBorders>
              <w:top w:val="single" w:sz="5" w:space="0" w:color="000000"/>
              <w:left w:val="single" w:sz="5" w:space="0" w:color="000000"/>
              <w:bottom w:val="single" w:sz="5" w:space="0" w:color="000000"/>
              <w:right w:val="single" w:sz="5" w:space="0" w:color="000000"/>
            </w:tcBorders>
          </w:tcPr>
          <w:p w14:paraId="07FFB240" w14:textId="77777777" w:rsidR="00345DE6" w:rsidRPr="002A6773" w:rsidRDefault="00345DE6" w:rsidP="00345DE6">
            <w:pPr>
              <w:ind w:left="74"/>
              <w:textAlignment w:val="baseline"/>
              <w:rPr>
                <w:rFonts w:ascii="Arial" w:eastAsia="Arial" w:hAnsi="Arial" w:cs="Arial"/>
                <w:color w:val="000000"/>
                <w:sz w:val="24"/>
                <w:szCs w:val="24"/>
              </w:rPr>
            </w:pPr>
            <w:r w:rsidRPr="002A6773">
              <w:rPr>
                <w:rFonts w:ascii="Arial" w:eastAsia="Arial" w:hAnsi="Arial" w:cs="Arial"/>
                <w:color w:val="000000"/>
                <w:sz w:val="24"/>
                <w:szCs w:val="24"/>
              </w:rPr>
              <w:t>£10,000,000 Employers Liability</w:t>
            </w:r>
          </w:p>
          <w:p w14:paraId="339E731F" w14:textId="5F427B9D" w:rsidR="00C46A63" w:rsidRPr="002A6773" w:rsidRDefault="00043C48" w:rsidP="00345DE6">
            <w:pPr>
              <w:ind w:left="74"/>
              <w:textAlignment w:val="baseline"/>
              <w:rPr>
                <w:rFonts w:ascii="Arial" w:eastAsia="Arial" w:hAnsi="Arial" w:cs="Arial"/>
                <w:color w:val="000000"/>
                <w:sz w:val="24"/>
                <w:szCs w:val="24"/>
              </w:rPr>
            </w:pPr>
            <w:r w:rsidRPr="002A6773">
              <w:rPr>
                <w:rFonts w:ascii="Arial" w:eastAsia="Arial" w:hAnsi="Arial" w:cs="Arial"/>
                <w:color w:val="000000"/>
                <w:sz w:val="24"/>
                <w:szCs w:val="24"/>
              </w:rPr>
              <w:t xml:space="preserve">£5,000,000 </w:t>
            </w:r>
            <w:r w:rsidR="0073614E" w:rsidRPr="002A6773">
              <w:rPr>
                <w:rFonts w:ascii="Arial" w:eastAsia="Arial" w:hAnsi="Arial" w:cs="Arial"/>
                <w:color w:val="000000"/>
                <w:sz w:val="24"/>
                <w:szCs w:val="24"/>
              </w:rPr>
              <w:t>P</w:t>
            </w:r>
            <w:r w:rsidRPr="002A6773">
              <w:rPr>
                <w:rFonts w:ascii="Arial" w:eastAsia="Arial" w:hAnsi="Arial" w:cs="Arial"/>
                <w:color w:val="000000"/>
                <w:sz w:val="24"/>
                <w:szCs w:val="24"/>
              </w:rPr>
              <w:t xml:space="preserve">ublic </w:t>
            </w:r>
            <w:r w:rsidR="0073614E" w:rsidRPr="002A6773">
              <w:rPr>
                <w:rFonts w:ascii="Arial" w:eastAsia="Arial" w:hAnsi="Arial" w:cs="Arial"/>
                <w:color w:val="000000"/>
                <w:sz w:val="24"/>
                <w:szCs w:val="24"/>
              </w:rPr>
              <w:t>L</w:t>
            </w:r>
            <w:r w:rsidRPr="002A6773">
              <w:rPr>
                <w:rFonts w:ascii="Arial" w:eastAsia="Arial" w:hAnsi="Arial" w:cs="Arial"/>
                <w:color w:val="000000"/>
                <w:sz w:val="24"/>
                <w:szCs w:val="24"/>
              </w:rPr>
              <w:t>iability</w:t>
            </w:r>
          </w:p>
          <w:p w14:paraId="3A3EF563" w14:textId="3B2F8486" w:rsidR="00345DE6" w:rsidRPr="00885C40" w:rsidRDefault="00345DE6" w:rsidP="00345DE6">
            <w:pPr>
              <w:ind w:left="74"/>
              <w:textAlignment w:val="baseline"/>
              <w:rPr>
                <w:rFonts w:ascii="Arial" w:eastAsia="Arial" w:hAnsi="Arial" w:cs="Arial"/>
                <w:color w:val="000000"/>
                <w:sz w:val="24"/>
                <w:szCs w:val="24"/>
              </w:rPr>
            </w:pPr>
            <w:r w:rsidRPr="002A6773">
              <w:rPr>
                <w:rFonts w:ascii="Arial" w:eastAsia="Arial" w:hAnsi="Arial" w:cs="Arial"/>
                <w:color w:val="000000"/>
                <w:sz w:val="24"/>
                <w:szCs w:val="24"/>
              </w:rPr>
              <w:t>£</w:t>
            </w:r>
            <w:r w:rsidR="002A6773">
              <w:rPr>
                <w:rFonts w:ascii="Arial" w:eastAsia="Arial" w:hAnsi="Arial" w:cs="Arial"/>
                <w:color w:val="000000"/>
                <w:sz w:val="24"/>
                <w:szCs w:val="24"/>
              </w:rPr>
              <w:t>1</w:t>
            </w:r>
            <w:r w:rsidRPr="002A6773">
              <w:rPr>
                <w:rFonts w:ascii="Arial" w:eastAsia="Arial" w:hAnsi="Arial" w:cs="Arial"/>
                <w:color w:val="000000"/>
                <w:sz w:val="24"/>
                <w:szCs w:val="24"/>
              </w:rPr>
              <w:t>,000,000 Professional Indemnity Insurance</w:t>
            </w:r>
          </w:p>
          <w:p w14:paraId="60B3334B" w14:textId="4D44D019" w:rsidR="00345DE6" w:rsidRPr="00885C40" w:rsidRDefault="00345DE6">
            <w:pPr>
              <w:spacing w:before="63" w:after="398" w:line="273" w:lineRule="exact"/>
              <w:ind w:left="72"/>
              <w:textAlignment w:val="baseline"/>
              <w:rPr>
                <w:rFonts w:ascii="Arial" w:eastAsia="Arial" w:hAnsi="Arial" w:cs="Arial"/>
                <w:color w:val="000000"/>
                <w:sz w:val="24"/>
                <w:szCs w:val="24"/>
              </w:rPr>
            </w:pPr>
          </w:p>
        </w:tc>
      </w:tr>
      <w:tr w:rsidR="00C46A63" w:rsidRPr="0055744B" w14:paraId="2D9FCE7D" w14:textId="77777777" w:rsidTr="00D26B47">
        <w:trPr>
          <w:trHeight w:hRule="exact" w:val="1117"/>
        </w:trPr>
        <w:tc>
          <w:tcPr>
            <w:tcW w:w="3202" w:type="dxa"/>
            <w:tcBorders>
              <w:top w:val="single" w:sz="5" w:space="0" w:color="000000"/>
              <w:left w:val="single" w:sz="5" w:space="0" w:color="000000"/>
              <w:bottom w:val="single" w:sz="5" w:space="0" w:color="000000"/>
              <w:right w:val="single" w:sz="5" w:space="0" w:color="000000"/>
            </w:tcBorders>
          </w:tcPr>
          <w:p w14:paraId="4DB3F6BB" w14:textId="77777777" w:rsidR="00C46A63" w:rsidRPr="0055744B" w:rsidRDefault="00043C48">
            <w:pPr>
              <w:spacing w:before="72" w:after="489" w:line="273" w:lineRule="exact"/>
              <w:ind w:left="120"/>
              <w:textAlignment w:val="baseline"/>
              <w:rPr>
                <w:rFonts w:ascii="Arial" w:eastAsia="Arial" w:hAnsi="Arial" w:cs="Arial"/>
                <w:color w:val="000000"/>
                <w:sz w:val="24"/>
                <w:szCs w:val="24"/>
                <w:highlight w:val="yellow"/>
              </w:rPr>
            </w:pPr>
            <w:r w:rsidRPr="0055744B">
              <w:rPr>
                <w:rFonts w:ascii="Arial" w:eastAsia="Arial" w:hAnsi="Arial" w:cs="Arial"/>
                <w:color w:val="000000"/>
                <w:sz w:val="24"/>
                <w:szCs w:val="24"/>
              </w:rPr>
              <w:t>Contract Duration:</w:t>
            </w:r>
          </w:p>
        </w:tc>
        <w:tc>
          <w:tcPr>
            <w:tcW w:w="6052" w:type="dxa"/>
            <w:tcBorders>
              <w:top w:val="single" w:sz="5" w:space="0" w:color="000000"/>
              <w:left w:val="single" w:sz="5" w:space="0" w:color="000000"/>
              <w:bottom w:val="single" w:sz="5" w:space="0" w:color="000000"/>
              <w:right w:val="single" w:sz="5" w:space="0" w:color="000000"/>
            </w:tcBorders>
          </w:tcPr>
          <w:p w14:paraId="7E6E4C53" w14:textId="5F60AFC4" w:rsidR="00043C48" w:rsidRPr="002D4D29" w:rsidRDefault="002D4D29" w:rsidP="002D4D29">
            <w:pPr>
              <w:tabs>
                <w:tab w:val="left" w:pos="3600"/>
              </w:tabs>
              <w:spacing w:line="277" w:lineRule="exact"/>
              <w:ind w:left="74"/>
              <w:textAlignment w:val="baseline"/>
              <w:rPr>
                <w:rFonts w:ascii="Arial" w:eastAsia="Arial" w:hAnsi="Arial" w:cs="Arial"/>
                <w:color w:val="000000"/>
                <w:sz w:val="24"/>
                <w:szCs w:val="24"/>
              </w:rPr>
            </w:pPr>
            <w:r w:rsidRPr="00C3615A">
              <w:rPr>
                <w:rFonts w:ascii="Arial" w:eastAsia="Arial" w:hAnsi="Arial" w:cs="Arial"/>
                <w:color w:val="000000"/>
                <w:sz w:val="24"/>
                <w:szCs w:val="24"/>
              </w:rPr>
              <w:t>The contract will commence on</w:t>
            </w:r>
            <w:r w:rsidR="007B355B" w:rsidRPr="00C3615A">
              <w:rPr>
                <w:rFonts w:ascii="Arial" w:eastAsia="Arial" w:hAnsi="Arial" w:cs="Arial"/>
                <w:color w:val="000000"/>
                <w:sz w:val="24"/>
                <w:szCs w:val="24"/>
              </w:rPr>
              <w:t xml:space="preserve"> </w:t>
            </w:r>
            <w:r w:rsidR="00DE26F0">
              <w:rPr>
                <w:rFonts w:ascii="Arial" w:eastAsia="Arial" w:hAnsi="Arial" w:cs="Arial"/>
                <w:color w:val="000000"/>
                <w:sz w:val="24"/>
                <w:szCs w:val="24"/>
              </w:rPr>
              <w:t>17</w:t>
            </w:r>
            <w:r w:rsidR="00781B61" w:rsidRPr="00781B61">
              <w:rPr>
                <w:rFonts w:ascii="Arial" w:eastAsia="Arial" w:hAnsi="Arial" w:cs="Arial"/>
                <w:color w:val="000000"/>
                <w:sz w:val="24"/>
                <w:szCs w:val="24"/>
                <w:vertAlign w:val="superscript"/>
              </w:rPr>
              <w:t>st</w:t>
            </w:r>
            <w:r w:rsidR="00781B61">
              <w:rPr>
                <w:rFonts w:ascii="Arial" w:eastAsia="Arial" w:hAnsi="Arial" w:cs="Arial"/>
                <w:color w:val="000000"/>
                <w:sz w:val="24"/>
                <w:szCs w:val="24"/>
              </w:rPr>
              <w:t xml:space="preserve"> October </w:t>
            </w:r>
            <w:r w:rsidR="00E942C3">
              <w:rPr>
                <w:rFonts w:ascii="Arial" w:eastAsia="Arial" w:hAnsi="Arial" w:cs="Arial"/>
                <w:color w:val="000000"/>
                <w:sz w:val="24"/>
                <w:szCs w:val="24"/>
              </w:rPr>
              <w:t xml:space="preserve">2022 </w:t>
            </w:r>
            <w:r w:rsidRPr="00C3615A">
              <w:rPr>
                <w:rFonts w:ascii="Arial" w:eastAsia="Arial" w:hAnsi="Arial" w:cs="Arial"/>
                <w:color w:val="000000"/>
                <w:sz w:val="24"/>
                <w:szCs w:val="24"/>
              </w:rPr>
              <w:t xml:space="preserve">and will </w:t>
            </w:r>
            <w:r w:rsidR="009F5D10" w:rsidRPr="00C3615A">
              <w:rPr>
                <w:rFonts w:ascii="Arial" w:eastAsia="Arial" w:hAnsi="Arial" w:cs="Arial"/>
                <w:color w:val="000000"/>
                <w:sz w:val="24"/>
                <w:szCs w:val="24"/>
              </w:rPr>
              <w:t xml:space="preserve">end on </w:t>
            </w:r>
            <w:r w:rsidR="00781B61">
              <w:rPr>
                <w:rFonts w:ascii="Arial" w:eastAsia="Arial" w:hAnsi="Arial" w:cs="Arial"/>
                <w:color w:val="000000"/>
                <w:sz w:val="24"/>
                <w:szCs w:val="24"/>
              </w:rPr>
              <w:t>31</w:t>
            </w:r>
            <w:r w:rsidR="00781B61" w:rsidRPr="00781B61">
              <w:rPr>
                <w:rFonts w:ascii="Arial" w:eastAsia="Arial" w:hAnsi="Arial" w:cs="Arial"/>
                <w:color w:val="000000"/>
                <w:sz w:val="24"/>
                <w:szCs w:val="24"/>
                <w:vertAlign w:val="superscript"/>
              </w:rPr>
              <w:t>st</w:t>
            </w:r>
            <w:r w:rsidR="00781B61">
              <w:rPr>
                <w:rFonts w:ascii="Arial" w:eastAsia="Arial" w:hAnsi="Arial" w:cs="Arial"/>
                <w:color w:val="000000"/>
                <w:sz w:val="24"/>
                <w:szCs w:val="24"/>
              </w:rPr>
              <w:t xml:space="preserve"> March 2025.  </w:t>
            </w:r>
            <w:r w:rsidR="009F5D10" w:rsidRPr="00C3615A">
              <w:rPr>
                <w:rFonts w:ascii="Arial" w:eastAsia="Arial" w:hAnsi="Arial" w:cs="Arial"/>
                <w:color w:val="000000"/>
                <w:sz w:val="24"/>
                <w:szCs w:val="24"/>
              </w:rPr>
              <w:t>There</w:t>
            </w:r>
            <w:r w:rsidR="00781B61">
              <w:rPr>
                <w:rFonts w:ascii="Arial" w:eastAsia="Arial" w:hAnsi="Arial" w:cs="Arial"/>
                <w:color w:val="000000"/>
                <w:sz w:val="24"/>
                <w:szCs w:val="24"/>
              </w:rPr>
              <w:t xml:space="preserve"> may be an </w:t>
            </w:r>
            <w:r w:rsidR="009F5D10" w:rsidRPr="00C3615A">
              <w:rPr>
                <w:rFonts w:ascii="Arial" w:eastAsia="Arial" w:hAnsi="Arial" w:cs="Arial"/>
                <w:color w:val="000000"/>
                <w:sz w:val="24"/>
                <w:szCs w:val="24"/>
              </w:rPr>
              <w:t xml:space="preserve">option to extend the contract for up to </w:t>
            </w:r>
            <w:r w:rsidR="00C3615A" w:rsidRPr="00C3615A">
              <w:rPr>
                <w:rFonts w:ascii="Arial" w:eastAsia="Arial" w:hAnsi="Arial" w:cs="Arial"/>
                <w:color w:val="000000"/>
                <w:sz w:val="24"/>
                <w:szCs w:val="24"/>
              </w:rPr>
              <w:t xml:space="preserve">1 </w:t>
            </w:r>
            <w:r w:rsidR="009F5D10" w:rsidRPr="00C3615A">
              <w:rPr>
                <w:rFonts w:ascii="Arial" w:eastAsia="Arial" w:hAnsi="Arial" w:cs="Arial"/>
                <w:color w:val="000000"/>
                <w:sz w:val="24"/>
                <w:szCs w:val="24"/>
              </w:rPr>
              <w:t xml:space="preserve">year or any part thereof until </w:t>
            </w:r>
            <w:r w:rsidR="00781B61">
              <w:rPr>
                <w:rFonts w:ascii="Arial" w:eastAsia="Arial" w:hAnsi="Arial" w:cs="Arial"/>
                <w:color w:val="000000"/>
                <w:sz w:val="24"/>
                <w:szCs w:val="24"/>
              </w:rPr>
              <w:t>30</w:t>
            </w:r>
            <w:r w:rsidR="00781B61" w:rsidRPr="00781B61">
              <w:rPr>
                <w:rFonts w:ascii="Arial" w:eastAsia="Arial" w:hAnsi="Arial" w:cs="Arial"/>
                <w:color w:val="000000"/>
                <w:sz w:val="24"/>
                <w:szCs w:val="24"/>
                <w:vertAlign w:val="superscript"/>
              </w:rPr>
              <w:t>th</w:t>
            </w:r>
            <w:r w:rsidR="00781B61">
              <w:rPr>
                <w:rFonts w:ascii="Arial" w:eastAsia="Arial" w:hAnsi="Arial" w:cs="Arial"/>
                <w:color w:val="000000"/>
                <w:sz w:val="24"/>
                <w:szCs w:val="24"/>
              </w:rPr>
              <w:t xml:space="preserve"> March 2026.</w:t>
            </w:r>
          </w:p>
          <w:p w14:paraId="68730B61" w14:textId="77777777" w:rsidR="00043C48" w:rsidRPr="0055744B" w:rsidRDefault="00043C48">
            <w:pPr>
              <w:tabs>
                <w:tab w:val="left" w:pos="3600"/>
              </w:tabs>
              <w:spacing w:before="1" w:after="279" w:line="277" w:lineRule="exact"/>
              <w:ind w:left="72"/>
              <w:textAlignment w:val="baseline"/>
              <w:rPr>
                <w:rFonts w:ascii="Arial" w:eastAsia="Arial" w:hAnsi="Arial" w:cs="Arial"/>
                <w:color w:val="000000"/>
                <w:sz w:val="24"/>
                <w:szCs w:val="24"/>
                <w:highlight w:val="yellow"/>
              </w:rPr>
            </w:pPr>
          </w:p>
          <w:p w14:paraId="20887290" w14:textId="77777777" w:rsidR="00043C48" w:rsidRPr="0055744B" w:rsidRDefault="00043C48">
            <w:pPr>
              <w:tabs>
                <w:tab w:val="left" w:pos="3600"/>
              </w:tabs>
              <w:spacing w:before="1" w:after="279" w:line="277" w:lineRule="exact"/>
              <w:ind w:left="72"/>
              <w:textAlignment w:val="baseline"/>
              <w:rPr>
                <w:rFonts w:ascii="Arial" w:eastAsia="Arial" w:hAnsi="Arial" w:cs="Arial"/>
                <w:color w:val="000000"/>
                <w:sz w:val="24"/>
                <w:szCs w:val="24"/>
                <w:highlight w:val="yellow"/>
              </w:rPr>
            </w:pPr>
          </w:p>
        </w:tc>
      </w:tr>
      <w:tr w:rsidR="00C46A63" w:rsidRPr="0055744B" w14:paraId="530DFE54" w14:textId="77777777">
        <w:trPr>
          <w:trHeight w:hRule="exact" w:val="1570"/>
        </w:trPr>
        <w:tc>
          <w:tcPr>
            <w:tcW w:w="3202" w:type="dxa"/>
            <w:tcBorders>
              <w:top w:val="single" w:sz="5" w:space="0" w:color="000000"/>
              <w:left w:val="single" w:sz="5" w:space="0" w:color="000000"/>
              <w:bottom w:val="single" w:sz="5" w:space="0" w:color="000000"/>
              <w:right w:val="single" w:sz="5" w:space="0" w:color="000000"/>
            </w:tcBorders>
          </w:tcPr>
          <w:p w14:paraId="66C15285" w14:textId="77777777" w:rsidR="00C46A63" w:rsidRPr="0055744B" w:rsidRDefault="00043C48">
            <w:pPr>
              <w:spacing w:before="73" w:after="1223" w:line="273" w:lineRule="exact"/>
              <w:ind w:left="120"/>
              <w:textAlignment w:val="baseline"/>
              <w:rPr>
                <w:rFonts w:ascii="Arial" w:eastAsia="Arial" w:hAnsi="Arial" w:cs="Arial"/>
                <w:color w:val="000000"/>
                <w:sz w:val="24"/>
                <w:szCs w:val="24"/>
                <w:highlight w:val="yellow"/>
              </w:rPr>
            </w:pPr>
            <w:r w:rsidRPr="0055744B">
              <w:rPr>
                <w:rFonts w:ascii="Arial" w:eastAsia="Arial" w:hAnsi="Arial" w:cs="Arial"/>
                <w:color w:val="000000"/>
                <w:sz w:val="24"/>
                <w:szCs w:val="24"/>
              </w:rPr>
              <w:t>Procuring Officer:</w:t>
            </w:r>
          </w:p>
        </w:tc>
        <w:tc>
          <w:tcPr>
            <w:tcW w:w="6052" w:type="dxa"/>
            <w:tcBorders>
              <w:top w:val="single" w:sz="5" w:space="0" w:color="000000"/>
              <w:left w:val="single" w:sz="5" w:space="0" w:color="000000"/>
              <w:bottom w:val="single" w:sz="5" w:space="0" w:color="000000"/>
              <w:right w:val="single" w:sz="5" w:space="0" w:color="000000"/>
            </w:tcBorders>
          </w:tcPr>
          <w:p w14:paraId="2187B29A" w14:textId="02A5189A" w:rsidR="00C46A63" w:rsidRPr="004B187F" w:rsidRDefault="00043C48">
            <w:pPr>
              <w:tabs>
                <w:tab w:val="left" w:pos="1728"/>
                <w:tab w:val="left" w:pos="4176"/>
                <w:tab w:val="right" w:pos="5976"/>
              </w:tabs>
              <w:spacing w:before="73" w:line="273" w:lineRule="exact"/>
              <w:ind w:left="72"/>
              <w:textAlignment w:val="baseline"/>
              <w:rPr>
                <w:rFonts w:ascii="Arial" w:eastAsia="Arial" w:hAnsi="Arial" w:cs="Arial"/>
                <w:color w:val="000000"/>
                <w:sz w:val="24"/>
                <w:szCs w:val="24"/>
              </w:rPr>
            </w:pPr>
            <w:r w:rsidRPr="004B187F">
              <w:rPr>
                <w:rFonts w:ascii="Arial" w:eastAsia="Arial" w:hAnsi="Arial" w:cs="Arial"/>
                <w:color w:val="000000"/>
                <w:sz w:val="24"/>
                <w:szCs w:val="24"/>
              </w:rPr>
              <w:t>Any queries</w:t>
            </w:r>
            <w:r w:rsidR="00E942C3">
              <w:rPr>
                <w:rFonts w:ascii="Arial" w:eastAsia="Arial" w:hAnsi="Arial" w:cs="Arial"/>
                <w:color w:val="000000"/>
                <w:sz w:val="24"/>
                <w:szCs w:val="24"/>
              </w:rPr>
              <w:t xml:space="preserve"> </w:t>
            </w:r>
            <w:r w:rsidRPr="004B187F">
              <w:rPr>
                <w:rFonts w:ascii="Arial" w:eastAsia="Arial" w:hAnsi="Arial" w:cs="Arial"/>
                <w:color w:val="000000"/>
                <w:sz w:val="24"/>
                <w:szCs w:val="24"/>
              </w:rPr>
              <w:t>must be addressed</w:t>
            </w:r>
            <w:r w:rsidR="00E942C3">
              <w:rPr>
                <w:rFonts w:ascii="Arial" w:eastAsia="Arial" w:hAnsi="Arial" w:cs="Arial"/>
                <w:color w:val="000000"/>
                <w:sz w:val="24"/>
                <w:szCs w:val="24"/>
              </w:rPr>
              <w:t xml:space="preserve"> </w:t>
            </w:r>
            <w:r w:rsidRPr="004B187F">
              <w:rPr>
                <w:rFonts w:ascii="Arial" w:eastAsia="Arial" w:hAnsi="Arial" w:cs="Arial"/>
                <w:color w:val="000000"/>
                <w:sz w:val="24"/>
                <w:szCs w:val="24"/>
              </w:rPr>
              <w:t>to the</w:t>
            </w:r>
            <w:r w:rsidRPr="004B187F">
              <w:rPr>
                <w:rFonts w:ascii="Arial" w:eastAsia="Arial" w:hAnsi="Arial" w:cs="Arial"/>
                <w:color w:val="000000"/>
                <w:sz w:val="24"/>
                <w:szCs w:val="24"/>
              </w:rPr>
              <w:tab/>
              <w:t>Tender</w:t>
            </w:r>
          </w:p>
          <w:p w14:paraId="6DDB8234" w14:textId="77777777" w:rsidR="00C46A63" w:rsidRPr="004B187F" w:rsidRDefault="00043C48">
            <w:pPr>
              <w:spacing w:before="5" w:line="275" w:lineRule="exact"/>
              <w:ind w:left="72"/>
              <w:textAlignment w:val="baseline"/>
              <w:rPr>
                <w:rFonts w:ascii="Arial" w:eastAsia="Arial" w:hAnsi="Arial" w:cs="Arial"/>
                <w:color w:val="000000"/>
                <w:sz w:val="24"/>
                <w:szCs w:val="24"/>
              </w:rPr>
            </w:pPr>
            <w:r w:rsidRPr="004B187F">
              <w:rPr>
                <w:rFonts w:ascii="Arial" w:eastAsia="Arial" w:hAnsi="Arial" w:cs="Arial"/>
                <w:color w:val="000000"/>
                <w:sz w:val="24"/>
                <w:szCs w:val="24"/>
              </w:rPr>
              <w:t>Manager using the ‘</w:t>
            </w:r>
            <w:r w:rsidRPr="004B187F">
              <w:rPr>
                <w:rFonts w:ascii="Arial" w:eastAsia="Arial" w:hAnsi="Arial" w:cs="Arial"/>
                <w:b/>
                <w:color w:val="000000"/>
                <w:sz w:val="24"/>
                <w:szCs w:val="24"/>
              </w:rPr>
              <w:t xml:space="preserve">message’ </w:t>
            </w:r>
            <w:r w:rsidRPr="004B187F">
              <w:rPr>
                <w:rFonts w:ascii="Arial" w:eastAsia="Arial" w:hAnsi="Arial" w:cs="Arial"/>
                <w:color w:val="000000"/>
                <w:sz w:val="24"/>
                <w:szCs w:val="24"/>
              </w:rPr>
              <w:t>facility on the Council’s</w:t>
            </w:r>
          </w:p>
          <w:p w14:paraId="191EF0F1" w14:textId="0A8E3BC6" w:rsidR="00C46A63" w:rsidRPr="004B187F" w:rsidRDefault="00043C48" w:rsidP="004B187F">
            <w:pPr>
              <w:tabs>
                <w:tab w:val="left" w:pos="1440"/>
                <w:tab w:val="left" w:pos="2448"/>
                <w:tab w:val="left" w:pos="3672"/>
                <w:tab w:val="left" w:pos="4392"/>
                <w:tab w:val="right" w:pos="5976"/>
              </w:tabs>
              <w:spacing w:after="390" w:line="276" w:lineRule="exact"/>
              <w:ind w:left="72" w:right="108"/>
              <w:jc w:val="both"/>
              <w:textAlignment w:val="baseline"/>
              <w:rPr>
                <w:rFonts w:ascii="Arial" w:eastAsia="Arial" w:hAnsi="Arial" w:cs="Arial"/>
                <w:color w:val="000000"/>
                <w:sz w:val="24"/>
                <w:szCs w:val="24"/>
              </w:rPr>
            </w:pPr>
            <w:r w:rsidRPr="004B187F">
              <w:rPr>
                <w:rFonts w:ascii="Arial" w:eastAsia="Arial" w:hAnsi="Arial" w:cs="Arial"/>
                <w:color w:val="000000"/>
                <w:sz w:val="24"/>
                <w:szCs w:val="24"/>
              </w:rPr>
              <w:t>e</w:t>
            </w:r>
            <w:r w:rsidR="007B355B" w:rsidRPr="004B187F">
              <w:rPr>
                <w:rFonts w:ascii="Arial" w:eastAsia="Arial" w:hAnsi="Arial" w:cs="Arial"/>
                <w:color w:val="000000"/>
                <w:sz w:val="24"/>
                <w:szCs w:val="24"/>
              </w:rPr>
              <w:t>-</w:t>
            </w:r>
            <w:r w:rsidRPr="004B187F">
              <w:rPr>
                <w:rFonts w:ascii="Arial" w:eastAsia="Arial" w:hAnsi="Arial" w:cs="Arial"/>
                <w:color w:val="000000"/>
                <w:sz w:val="24"/>
                <w:szCs w:val="24"/>
              </w:rPr>
              <w:t>tendering</w:t>
            </w:r>
            <w:r w:rsidRPr="004B187F">
              <w:rPr>
                <w:rFonts w:ascii="Arial" w:eastAsia="Arial" w:hAnsi="Arial" w:cs="Arial"/>
                <w:color w:val="000000"/>
                <w:sz w:val="24"/>
                <w:szCs w:val="24"/>
              </w:rPr>
              <w:tab/>
              <w:t>system.</w:t>
            </w:r>
            <w:r w:rsidRPr="004B187F">
              <w:rPr>
                <w:rFonts w:ascii="Arial" w:eastAsia="Arial" w:hAnsi="Arial" w:cs="Arial"/>
                <w:color w:val="000000"/>
                <w:sz w:val="24"/>
                <w:szCs w:val="24"/>
              </w:rPr>
              <w:tab/>
              <w:t>Enquiries</w:t>
            </w:r>
            <w:r w:rsidRPr="004B187F">
              <w:rPr>
                <w:rFonts w:ascii="Arial" w:eastAsia="Arial" w:hAnsi="Arial" w:cs="Arial"/>
                <w:color w:val="000000"/>
                <w:sz w:val="24"/>
                <w:szCs w:val="24"/>
              </w:rPr>
              <w:tab/>
              <w:t>must</w:t>
            </w:r>
            <w:r w:rsidRPr="004B187F">
              <w:rPr>
                <w:rFonts w:ascii="Arial" w:eastAsia="Arial" w:hAnsi="Arial" w:cs="Arial"/>
                <w:color w:val="000000"/>
                <w:sz w:val="24"/>
                <w:szCs w:val="24"/>
              </w:rPr>
              <w:tab/>
              <w:t>be</w:t>
            </w:r>
            <w:r w:rsidRPr="004B187F">
              <w:rPr>
                <w:rFonts w:ascii="Arial" w:eastAsia="Arial" w:hAnsi="Arial" w:cs="Arial"/>
                <w:color w:val="000000"/>
                <w:sz w:val="24"/>
                <w:szCs w:val="24"/>
              </w:rPr>
              <w:tab/>
              <w:t xml:space="preserve">submitted </w:t>
            </w:r>
            <w:r w:rsidRPr="004B187F">
              <w:rPr>
                <w:rFonts w:ascii="Arial" w:eastAsia="Arial" w:hAnsi="Arial" w:cs="Arial"/>
                <w:color w:val="000000"/>
                <w:sz w:val="24"/>
                <w:szCs w:val="24"/>
              </w:rPr>
              <w:br/>
              <w:t xml:space="preserve">before </w:t>
            </w:r>
            <w:r w:rsidRPr="00C3615A">
              <w:rPr>
                <w:rFonts w:ascii="Arial" w:eastAsia="Arial" w:hAnsi="Arial" w:cs="Arial"/>
                <w:b/>
                <w:color w:val="000000"/>
                <w:sz w:val="24"/>
                <w:szCs w:val="24"/>
              </w:rPr>
              <w:t>12</w:t>
            </w:r>
            <w:r w:rsidR="007B355B" w:rsidRPr="00C3615A">
              <w:rPr>
                <w:rFonts w:ascii="Arial" w:eastAsia="Arial" w:hAnsi="Arial" w:cs="Arial"/>
                <w:b/>
                <w:color w:val="000000"/>
                <w:sz w:val="24"/>
                <w:szCs w:val="24"/>
              </w:rPr>
              <w:t xml:space="preserve"> N</w:t>
            </w:r>
            <w:r w:rsidRPr="00C3615A">
              <w:rPr>
                <w:rFonts w:ascii="Arial" w:eastAsia="Arial" w:hAnsi="Arial" w:cs="Arial"/>
                <w:b/>
                <w:color w:val="000000"/>
                <w:sz w:val="24"/>
                <w:szCs w:val="24"/>
              </w:rPr>
              <w:t xml:space="preserve">oon on </w:t>
            </w:r>
            <w:r w:rsidR="00DE26F0">
              <w:rPr>
                <w:rFonts w:ascii="Arial" w:eastAsia="Arial" w:hAnsi="Arial" w:cs="Arial"/>
                <w:b/>
                <w:color w:val="000000"/>
                <w:sz w:val="24"/>
                <w:szCs w:val="24"/>
              </w:rPr>
              <w:t>24</w:t>
            </w:r>
            <w:r w:rsidR="00DE26F0" w:rsidRPr="00DE26F0">
              <w:rPr>
                <w:rFonts w:ascii="Arial" w:eastAsia="Arial" w:hAnsi="Arial" w:cs="Arial"/>
                <w:b/>
                <w:color w:val="000000"/>
                <w:sz w:val="24"/>
                <w:szCs w:val="24"/>
                <w:vertAlign w:val="superscript"/>
              </w:rPr>
              <w:t>th</w:t>
            </w:r>
            <w:r w:rsidR="00DE26F0">
              <w:rPr>
                <w:rFonts w:ascii="Arial" w:eastAsia="Arial" w:hAnsi="Arial" w:cs="Arial"/>
                <w:b/>
                <w:color w:val="000000"/>
                <w:sz w:val="24"/>
                <w:szCs w:val="24"/>
              </w:rPr>
              <w:t xml:space="preserve"> August </w:t>
            </w:r>
            <w:r w:rsidR="00C3615A" w:rsidRPr="00C3615A">
              <w:rPr>
                <w:rFonts w:ascii="Arial" w:eastAsia="Arial" w:hAnsi="Arial" w:cs="Arial"/>
                <w:b/>
                <w:color w:val="000000"/>
                <w:sz w:val="24"/>
                <w:szCs w:val="24"/>
              </w:rPr>
              <w:t>2022</w:t>
            </w:r>
            <w:r w:rsidR="007B355B" w:rsidRPr="00C3615A">
              <w:rPr>
                <w:rFonts w:ascii="Arial" w:eastAsia="Arial" w:hAnsi="Arial" w:cs="Arial"/>
                <w:b/>
                <w:color w:val="000000"/>
                <w:sz w:val="24"/>
                <w:szCs w:val="24"/>
              </w:rPr>
              <w:t>.</w:t>
            </w:r>
          </w:p>
        </w:tc>
      </w:tr>
      <w:tr w:rsidR="00C46A63" w:rsidRPr="0055744B" w14:paraId="1C4A7171" w14:textId="77777777">
        <w:trPr>
          <w:trHeight w:hRule="exact" w:val="408"/>
        </w:trPr>
        <w:tc>
          <w:tcPr>
            <w:tcW w:w="3202" w:type="dxa"/>
            <w:tcBorders>
              <w:top w:val="single" w:sz="5" w:space="0" w:color="000000"/>
              <w:left w:val="single" w:sz="5" w:space="0" w:color="000000"/>
              <w:bottom w:val="single" w:sz="5" w:space="0" w:color="000000"/>
              <w:right w:val="single" w:sz="5" w:space="0" w:color="000000"/>
            </w:tcBorders>
            <w:vAlign w:val="center"/>
          </w:tcPr>
          <w:p w14:paraId="5AE2BFDF" w14:textId="77777777" w:rsidR="00C46A63" w:rsidRPr="0055744B" w:rsidRDefault="00043C48">
            <w:pPr>
              <w:spacing w:before="72" w:after="57" w:line="273" w:lineRule="exact"/>
              <w:ind w:left="120"/>
              <w:textAlignment w:val="baseline"/>
              <w:rPr>
                <w:rFonts w:ascii="Arial" w:eastAsia="Arial" w:hAnsi="Arial" w:cs="Arial"/>
                <w:color w:val="000000"/>
                <w:sz w:val="24"/>
                <w:szCs w:val="24"/>
              </w:rPr>
            </w:pPr>
            <w:r w:rsidRPr="0055744B">
              <w:rPr>
                <w:rFonts w:ascii="Arial" w:eastAsia="Arial" w:hAnsi="Arial" w:cs="Arial"/>
                <w:color w:val="000000"/>
                <w:sz w:val="24"/>
                <w:szCs w:val="24"/>
              </w:rPr>
              <w:t>Submission instructions:</w:t>
            </w:r>
          </w:p>
        </w:tc>
        <w:tc>
          <w:tcPr>
            <w:tcW w:w="6052" w:type="dxa"/>
            <w:tcBorders>
              <w:top w:val="single" w:sz="5" w:space="0" w:color="000000"/>
              <w:left w:val="single" w:sz="5" w:space="0" w:color="000000"/>
              <w:bottom w:val="single" w:sz="5" w:space="0" w:color="000000"/>
              <w:right w:val="single" w:sz="5" w:space="0" w:color="000000"/>
            </w:tcBorders>
            <w:vAlign w:val="center"/>
          </w:tcPr>
          <w:p w14:paraId="47E7A24E" w14:textId="77777777" w:rsidR="00C46A63" w:rsidRPr="004B187F" w:rsidRDefault="00043C48">
            <w:pPr>
              <w:spacing w:before="72" w:after="57" w:line="273" w:lineRule="exact"/>
              <w:ind w:left="105"/>
              <w:textAlignment w:val="baseline"/>
              <w:rPr>
                <w:rFonts w:ascii="Arial" w:eastAsia="Arial" w:hAnsi="Arial" w:cs="Arial"/>
                <w:color w:val="000000"/>
                <w:sz w:val="24"/>
                <w:szCs w:val="24"/>
              </w:rPr>
            </w:pPr>
            <w:r w:rsidRPr="004B187F">
              <w:rPr>
                <w:rFonts w:ascii="Arial" w:eastAsia="Arial" w:hAnsi="Arial" w:cs="Arial"/>
                <w:color w:val="000000"/>
                <w:sz w:val="24"/>
                <w:szCs w:val="24"/>
              </w:rPr>
              <w:t>Submission instructions are as outlined this ITT.</w:t>
            </w:r>
          </w:p>
        </w:tc>
      </w:tr>
      <w:tr w:rsidR="00C46A63" w:rsidRPr="0055744B" w14:paraId="76BECC84" w14:textId="77777777">
        <w:trPr>
          <w:trHeight w:hRule="exact" w:val="1569"/>
        </w:trPr>
        <w:tc>
          <w:tcPr>
            <w:tcW w:w="3202" w:type="dxa"/>
            <w:tcBorders>
              <w:top w:val="single" w:sz="5" w:space="0" w:color="000000"/>
              <w:left w:val="single" w:sz="5" w:space="0" w:color="000000"/>
              <w:bottom w:val="single" w:sz="5" w:space="0" w:color="000000"/>
              <w:right w:val="single" w:sz="5" w:space="0" w:color="000000"/>
            </w:tcBorders>
          </w:tcPr>
          <w:p w14:paraId="6EEEAD20" w14:textId="77777777" w:rsidR="00C46A63" w:rsidRPr="0055744B" w:rsidRDefault="00043C48">
            <w:pPr>
              <w:spacing w:before="72" w:after="1219" w:line="273" w:lineRule="exact"/>
              <w:ind w:left="120"/>
              <w:textAlignment w:val="baseline"/>
              <w:rPr>
                <w:rFonts w:ascii="Arial" w:eastAsia="Arial" w:hAnsi="Arial" w:cs="Arial"/>
                <w:color w:val="000000"/>
                <w:sz w:val="24"/>
                <w:szCs w:val="24"/>
              </w:rPr>
            </w:pPr>
            <w:r w:rsidRPr="0055744B">
              <w:rPr>
                <w:rFonts w:ascii="Arial" w:eastAsia="Arial" w:hAnsi="Arial" w:cs="Arial"/>
                <w:color w:val="000000"/>
                <w:sz w:val="24"/>
                <w:szCs w:val="24"/>
              </w:rPr>
              <w:t>Submission of Tenders :</w:t>
            </w:r>
          </w:p>
        </w:tc>
        <w:tc>
          <w:tcPr>
            <w:tcW w:w="6052" w:type="dxa"/>
            <w:tcBorders>
              <w:top w:val="single" w:sz="5" w:space="0" w:color="000000"/>
              <w:left w:val="single" w:sz="5" w:space="0" w:color="000000"/>
              <w:bottom w:val="single" w:sz="5" w:space="0" w:color="000000"/>
              <w:right w:val="single" w:sz="5" w:space="0" w:color="000000"/>
            </w:tcBorders>
          </w:tcPr>
          <w:p w14:paraId="5574A3DA" w14:textId="16729057" w:rsidR="00C46A63" w:rsidRPr="004B187F" w:rsidRDefault="00043C48">
            <w:pPr>
              <w:spacing w:before="68" w:after="388" w:line="277" w:lineRule="exact"/>
              <w:ind w:left="108" w:right="108"/>
              <w:jc w:val="both"/>
              <w:textAlignment w:val="baseline"/>
              <w:rPr>
                <w:rFonts w:ascii="Arial" w:eastAsia="Arial" w:hAnsi="Arial" w:cs="Arial"/>
                <w:color w:val="000000"/>
                <w:sz w:val="24"/>
                <w:szCs w:val="24"/>
              </w:rPr>
            </w:pPr>
            <w:r w:rsidRPr="004B187F">
              <w:rPr>
                <w:rFonts w:ascii="Arial" w:eastAsia="Arial" w:hAnsi="Arial" w:cs="Arial"/>
                <w:color w:val="000000"/>
                <w:sz w:val="24"/>
                <w:szCs w:val="24"/>
              </w:rPr>
              <w:t>All Tenders and supporting documentation should be submitted using the Council’s e</w:t>
            </w:r>
            <w:r w:rsidR="00F926B8">
              <w:rPr>
                <w:rFonts w:ascii="Arial" w:eastAsia="Arial" w:hAnsi="Arial" w:cs="Arial"/>
                <w:color w:val="000000"/>
                <w:sz w:val="24"/>
                <w:szCs w:val="24"/>
              </w:rPr>
              <w:t>-</w:t>
            </w:r>
            <w:r w:rsidRPr="004B187F">
              <w:rPr>
                <w:rFonts w:ascii="Arial" w:eastAsia="Arial" w:hAnsi="Arial" w:cs="Arial"/>
                <w:color w:val="000000"/>
                <w:sz w:val="24"/>
                <w:szCs w:val="24"/>
              </w:rPr>
              <w:t xml:space="preserve">tendering system in accordance with the information provided in Section </w:t>
            </w:r>
            <w:r w:rsidRPr="00CA3355">
              <w:rPr>
                <w:rFonts w:ascii="Arial" w:eastAsia="Arial" w:hAnsi="Arial" w:cs="Arial"/>
                <w:color w:val="000000"/>
                <w:sz w:val="24"/>
                <w:szCs w:val="24"/>
              </w:rPr>
              <w:t>1</w:t>
            </w:r>
            <w:r w:rsidR="00A622F1" w:rsidRPr="00CA3355">
              <w:rPr>
                <w:rFonts w:ascii="Arial" w:eastAsia="Arial" w:hAnsi="Arial" w:cs="Arial"/>
                <w:color w:val="000000"/>
                <w:sz w:val="24"/>
                <w:szCs w:val="24"/>
              </w:rPr>
              <w:t>6</w:t>
            </w:r>
            <w:r w:rsidRPr="004B187F">
              <w:rPr>
                <w:rFonts w:ascii="Arial" w:eastAsia="Arial" w:hAnsi="Arial" w:cs="Arial"/>
                <w:color w:val="000000"/>
                <w:sz w:val="24"/>
                <w:szCs w:val="24"/>
              </w:rPr>
              <w:t xml:space="preserve"> of this ITT.</w:t>
            </w:r>
          </w:p>
        </w:tc>
      </w:tr>
      <w:tr w:rsidR="00C46A63" w:rsidRPr="0055744B" w14:paraId="67D39C20" w14:textId="77777777">
        <w:trPr>
          <w:trHeight w:hRule="exact" w:val="744"/>
        </w:trPr>
        <w:tc>
          <w:tcPr>
            <w:tcW w:w="3202" w:type="dxa"/>
            <w:tcBorders>
              <w:top w:val="single" w:sz="5" w:space="0" w:color="000000"/>
              <w:left w:val="single" w:sz="5" w:space="0" w:color="000000"/>
              <w:bottom w:val="single" w:sz="5" w:space="0" w:color="000000"/>
              <w:right w:val="single" w:sz="5" w:space="0" w:color="000000"/>
            </w:tcBorders>
          </w:tcPr>
          <w:p w14:paraId="10B8DA7E" w14:textId="77777777" w:rsidR="00C46A63" w:rsidRPr="00885C40" w:rsidRDefault="00043C48">
            <w:pPr>
              <w:spacing w:before="73" w:after="397" w:line="273" w:lineRule="exact"/>
              <w:ind w:left="120"/>
              <w:textAlignment w:val="baseline"/>
              <w:rPr>
                <w:rFonts w:ascii="Arial" w:eastAsia="Arial" w:hAnsi="Arial" w:cs="Arial"/>
                <w:color w:val="000000"/>
                <w:sz w:val="24"/>
                <w:szCs w:val="24"/>
              </w:rPr>
            </w:pPr>
            <w:r w:rsidRPr="00885C40">
              <w:rPr>
                <w:rFonts w:ascii="Arial" w:eastAsia="Arial" w:hAnsi="Arial" w:cs="Arial"/>
                <w:color w:val="000000"/>
                <w:sz w:val="24"/>
                <w:szCs w:val="24"/>
              </w:rPr>
              <w:t>Date/time for Tender return:</w:t>
            </w:r>
          </w:p>
        </w:tc>
        <w:tc>
          <w:tcPr>
            <w:tcW w:w="6052" w:type="dxa"/>
            <w:tcBorders>
              <w:top w:val="single" w:sz="5" w:space="0" w:color="000000"/>
              <w:left w:val="single" w:sz="5" w:space="0" w:color="000000"/>
              <w:bottom w:val="single" w:sz="5" w:space="0" w:color="000000"/>
              <w:right w:val="single" w:sz="5" w:space="0" w:color="000000"/>
            </w:tcBorders>
          </w:tcPr>
          <w:p w14:paraId="1EA2D50A" w14:textId="715D003F" w:rsidR="00C46A63" w:rsidRPr="00885C40" w:rsidRDefault="00043C48" w:rsidP="004B187F">
            <w:pPr>
              <w:spacing w:before="73" w:after="394" w:line="276" w:lineRule="exact"/>
              <w:ind w:left="105"/>
              <w:textAlignment w:val="baseline"/>
              <w:rPr>
                <w:rFonts w:ascii="Arial" w:eastAsia="Arial" w:hAnsi="Arial" w:cs="Arial"/>
                <w:b/>
                <w:color w:val="000000"/>
                <w:sz w:val="24"/>
                <w:szCs w:val="24"/>
              </w:rPr>
            </w:pPr>
            <w:r w:rsidRPr="00C3615A">
              <w:rPr>
                <w:rFonts w:ascii="Arial" w:eastAsia="Arial" w:hAnsi="Arial" w:cs="Arial"/>
                <w:b/>
                <w:color w:val="000000"/>
                <w:sz w:val="24"/>
                <w:szCs w:val="24"/>
              </w:rPr>
              <w:t xml:space="preserve">12 Noon </w:t>
            </w:r>
            <w:r w:rsidR="00CA4D81">
              <w:rPr>
                <w:rFonts w:ascii="Arial" w:eastAsia="Arial" w:hAnsi="Arial" w:cs="Arial"/>
                <w:b/>
                <w:color w:val="000000"/>
                <w:sz w:val="24"/>
                <w:szCs w:val="24"/>
              </w:rPr>
              <w:t xml:space="preserve">on </w:t>
            </w:r>
            <w:r w:rsidR="00DE26F0">
              <w:rPr>
                <w:rFonts w:ascii="Arial" w:eastAsia="Arial" w:hAnsi="Arial" w:cs="Arial"/>
                <w:b/>
                <w:color w:val="000000"/>
                <w:sz w:val="24"/>
                <w:szCs w:val="24"/>
              </w:rPr>
              <w:t>8</w:t>
            </w:r>
            <w:r w:rsidR="00DE26F0" w:rsidRPr="00DE26F0">
              <w:rPr>
                <w:rFonts w:ascii="Arial" w:eastAsia="Arial" w:hAnsi="Arial" w:cs="Arial"/>
                <w:b/>
                <w:color w:val="000000"/>
                <w:sz w:val="24"/>
                <w:szCs w:val="24"/>
                <w:vertAlign w:val="superscript"/>
              </w:rPr>
              <w:t>th</w:t>
            </w:r>
            <w:r w:rsidR="00DE26F0">
              <w:rPr>
                <w:rFonts w:ascii="Arial" w:eastAsia="Arial" w:hAnsi="Arial" w:cs="Arial"/>
                <w:b/>
                <w:color w:val="000000"/>
                <w:sz w:val="24"/>
                <w:szCs w:val="24"/>
              </w:rPr>
              <w:t xml:space="preserve"> September 2022</w:t>
            </w:r>
            <w:r w:rsidR="007B355B" w:rsidRPr="00C3615A">
              <w:rPr>
                <w:rFonts w:ascii="Arial" w:eastAsia="Arial" w:hAnsi="Arial" w:cs="Arial"/>
                <w:b/>
                <w:color w:val="000000"/>
                <w:sz w:val="24"/>
                <w:szCs w:val="24"/>
              </w:rPr>
              <w:t>.</w:t>
            </w:r>
          </w:p>
        </w:tc>
      </w:tr>
      <w:tr w:rsidR="00C46A63" w:rsidRPr="0055744B" w14:paraId="6CFE85D7" w14:textId="77777777">
        <w:trPr>
          <w:trHeight w:hRule="exact" w:val="744"/>
        </w:trPr>
        <w:tc>
          <w:tcPr>
            <w:tcW w:w="3202" w:type="dxa"/>
            <w:tcBorders>
              <w:top w:val="single" w:sz="5" w:space="0" w:color="000000"/>
              <w:left w:val="single" w:sz="5" w:space="0" w:color="000000"/>
              <w:bottom w:val="single" w:sz="5" w:space="0" w:color="000000"/>
              <w:right w:val="single" w:sz="5" w:space="0" w:color="000000"/>
            </w:tcBorders>
          </w:tcPr>
          <w:p w14:paraId="3C195A02" w14:textId="77777777" w:rsidR="00C46A63" w:rsidRPr="0055744B" w:rsidRDefault="00043C48">
            <w:pPr>
              <w:spacing w:before="73" w:after="388" w:line="273" w:lineRule="exact"/>
              <w:ind w:left="120"/>
              <w:textAlignment w:val="baseline"/>
              <w:rPr>
                <w:rFonts w:ascii="Arial" w:eastAsia="Arial" w:hAnsi="Arial" w:cs="Arial"/>
                <w:color w:val="000000"/>
                <w:sz w:val="24"/>
                <w:szCs w:val="24"/>
              </w:rPr>
            </w:pPr>
            <w:r w:rsidRPr="0055744B">
              <w:rPr>
                <w:rFonts w:ascii="Arial" w:eastAsia="Arial" w:hAnsi="Arial" w:cs="Arial"/>
                <w:color w:val="000000"/>
                <w:sz w:val="24"/>
                <w:szCs w:val="24"/>
              </w:rPr>
              <w:t>Other relevant data:</w:t>
            </w:r>
          </w:p>
        </w:tc>
        <w:tc>
          <w:tcPr>
            <w:tcW w:w="6052" w:type="dxa"/>
            <w:tcBorders>
              <w:top w:val="single" w:sz="5" w:space="0" w:color="000000"/>
              <w:left w:val="single" w:sz="5" w:space="0" w:color="000000"/>
              <w:bottom w:val="single" w:sz="5" w:space="0" w:color="000000"/>
              <w:right w:val="single" w:sz="5" w:space="0" w:color="000000"/>
            </w:tcBorders>
          </w:tcPr>
          <w:p w14:paraId="339EC529" w14:textId="77777777" w:rsidR="00C46A63" w:rsidRPr="0055744B" w:rsidRDefault="00043C48">
            <w:pPr>
              <w:spacing w:before="73" w:after="115" w:line="273" w:lineRule="exact"/>
              <w:ind w:left="108" w:right="108"/>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As is set out in the following paragraphs and in the documents issued with this ITT.</w:t>
            </w:r>
          </w:p>
        </w:tc>
      </w:tr>
    </w:tbl>
    <w:p w14:paraId="7B618209" w14:textId="77777777" w:rsidR="00C46A63" w:rsidRPr="0055744B" w:rsidRDefault="00C46A63">
      <w:pPr>
        <w:spacing w:after="1513" w:line="20" w:lineRule="exact"/>
        <w:rPr>
          <w:rFonts w:ascii="Arial" w:hAnsi="Arial" w:cs="Arial"/>
          <w:sz w:val="24"/>
          <w:szCs w:val="24"/>
          <w:highlight w:val="yellow"/>
        </w:rPr>
      </w:pPr>
    </w:p>
    <w:p w14:paraId="67E32EC6" w14:textId="77777777" w:rsidR="00C46A63" w:rsidRDefault="00C46A63">
      <w:pPr>
        <w:rPr>
          <w:rFonts w:ascii="Arial" w:hAnsi="Arial" w:cs="Arial"/>
          <w:sz w:val="24"/>
          <w:szCs w:val="24"/>
          <w:highlight w:val="yellow"/>
        </w:rPr>
      </w:pPr>
    </w:p>
    <w:p w14:paraId="6A5B9070" w14:textId="77777777" w:rsidR="00B32E06" w:rsidRDefault="00B32E06">
      <w:pPr>
        <w:rPr>
          <w:rFonts w:ascii="Arial" w:hAnsi="Arial" w:cs="Arial"/>
          <w:sz w:val="24"/>
          <w:szCs w:val="24"/>
          <w:highlight w:val="yellow"/>
        </w:rPr>
      </w:pPr>
    </w:p>
    <w:p w14:paraId="66C69A10" w14:textId="11865AF1" w:rsidR="00B32E06" w:rsidRPr="0055744B" w:rsidRDefault="00B32E06">
      <w:pPr>
        <w:rPr>
          <w:rFonts w:ascii="Arial" w:hAnsi="Arial" w:cs="Arial"/>
          <w:sz w:val="24"/>
          <w:szCs w:val="24"/>
          <w:highlight w:val="yellow"/>
        </w:rPr>
        <w:sectPr w:rsidR="00B32E06" w:rsidRPr="0055744B">
          <w:pgSz w:w="11909" w:h="16838"/>
          <w:pgMar w:top="1440" w:right="1316" w:bottom="582" w:left="1311" w:header="720" w:footer="720" w:gutter="0"/>
          <w:cols w:space="720"/>
        </w:sectPr>
      </w:pPr>
    </w:p>
    <w:p w14:paraId="6C114F52" w14:textId="77777777" w:rsidR="00C46A63" w:rsidRPr="0055744B" w:rsidRDefault="00043C48" w:rsidP="00F926B8">
      <w:pPr>
        <w:spacing w:before="6" w:line="276" w:lineRule="exact"/>
        <w:ind w:left="851" w:hanging="851"/>
        <w:textAlignment w:val="baseline"/>
        <w:rPr>
          <w:rFonts w:ascii="Arial" w:eastAsia="Arial" w:hAnsi="Arial" w:cs="Arial"/>
          <w:b/>
          <w:color w:val="000000"/>
          <w:spacing w:val="-1"/>
          <w:sz w:val="24"/>
          <w:szCs w:val="24"/>
        </w:rPr>
      </w:pPr>
      <w:r w:rsidRPr="0055744B">
        <w:rPr>
          <w:rFonts w:ascii="Arial" w:eastAsia="Arial" w:hAnsi="Arial" w:cs="Arial"/>
          <w:b/>
          <w:color w:val="000000"/>
          <w:spacing w:val="-1"/>
          <w:sz w:val="24"/>
          <w:szCs w:val="24"/>
        </w:rPr>
        <w:t>2.</w:t>
      </w:r>
      <w:r w:rsidRPr="0055744B">
        <w:rPr>
          <w:rFonts w:ascii="Arial" w:eastAsia="Arial" w:hAnsi="Arial" w:cs="Arial"/>
          <w:b/>
          <w:color w:val="000000"/>
          <w:spacing w:val="-1"/>
          <w:sz w:val="24"/>
          <w:szCs w:val="24"/>
        </w:rPr>
        <w:tab/>
        <w:t>PROCUREMENT TIMETABLE</w:t>
      </w:r>
    </w:p>
    <w:p w14:paraId="6F1CF220" w14:textId="77777777" w:rsidR="00C46A63" w:rsidRPr="0055744B" w:rsidRDefault="00043C48" w:rsidP="00F926B8">
      <w:pPr>
        <w:spacing w:before="272" w:after="243" w:line="278" w:lineRule="exact"/>
        <w:ind w:left="851" w:right="144"/>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This timetable is indicative only. The Council reserves the right to change it at its discretion.</w:t>
      </w:r>
    </w:p>
    <w:tbl>
      <w:tblPr>
        <w:tblW w:w="9254" w:type="dxa"/>
        <w:tblInd w:w="26" w:type="dxa"/>
        <w:tblLayout w:type="fixed"/>
        <w:tblCellMar>
          <w:left w:w="0" w:type="dxa"/>
          <w:right w:w="0" w:type="dxa"/>
        </w:tblCellMar>
        <w:tblLook w:val="0000" w:firstRow="0" w:lastRow="0" w:firstColumn="0" w:lastColumn="0" w:noHBand="0" w:noVBand="0"/>
      </w:tblPr>
      <w:tblGrid>
        <w:gridCol w:w="4085"/>
        <w:gridCol w:w="5169"/>
      </w:tblGrid>
      <w:tr w:rsidR="00C46A63" w:rsidRPr="0055744B" w14:paraId="1314E2D1" w14:textId="77777777" w:rsidTr="009F5D10">
        <w:trPr>
          <w:trHeight w:hRule="exact" w:val="614"/>
        </w:trPr>
        <w:tc>
          <w:tcPr>
            <w:tcW w:w="4085" w:type="dxa"/>
            <w:tcBorders>
              <w:top w:val="single" w:sz="5" w:space="0" w:color="000000"/>
              <w:left w:val="single" w:sz="5" w:space="0" w:color="000000"/>
              <w:bottom w:val="single" w:sz="5" w:space="0" w:color="000000"/>
              <w:right w:val="single" w:sz="5" w:space="0" w:color="000000"/>
            </w:tcBorders>
            <w:vAlign w:val="center"/>
          </w:tcPr>
          <w:p w14:paraId="4481A0D9" w14:textId="77777777" w:rsidR="00C46A63" w:rsidRPr="00C3615A" w:rsidRDefault="00043C48">
            <w:pPr>
              <w:spacing w:before="140" w:after="193" w:line="276" w:lineRule="exact"/>
              <w:ind w:left="120"/>
              <w:textAlignment w:val="baseline"/>
              <w:rPr>
                <w:rFonts w:ascii="Arial" w:eastAsia="Arial" w:hAnsi="Arial" w:cs="Arial"/>
                <w:b/>
                <w:color w:val="000000"/>
                <w:sz w:val="24"/>
                <w:szCs w:val="24"/>
              </w:rPr>
            </w:pPr>
            <w:r w:rsidRPr="00C3615A">
              <w:rPr>
                <w:rFonts w:ascii="Arial" w:eastAsia="Arial" w:hAnsi="Arial" w:cs="Arial"/>
                <w:b/>
                <w:color w:val="000000"/>
                <w:sz w:val="24"/>
                <w:szCs w:val="24"/>
              </w:rPr>
              <w:t>Stage</w:t>
            </w:r>
          </w:p>
        </w:tc>
        <w:tc>
          <w:tcPr>
            <w:tcW w:w="5169" w:type="dxa"/>
            <w:tcBorders>
              <w:top w:val="single" w:sz="5" w:space="0" w:color="000000"/>
              <w:left w:val="single" w:sz="5" w:space="0" w:color="000000"/>
              <w:bottom w:val="single" w:sz="5" w:space="0" w:color="000000"/>
              <w:right w:val="single" w:sz="5" w:space="0" w:color="000000"/>
            </w:tcBorders>
            <w:vAlign w:val="center"/>
          </w:tcPr>
          <w:p w14:paraId="3C047BF9" w14:textId="77777777" w:rsidR="00C46A63" w:rsidRPr="00C3615A" w:rsidRDefault="00043C48">
            <w:pPr>
              <w:spacing w:before="140" w:after="193" w:line="276" w:lineRule="exact"/>
              <w:ind w:left="110"/>
              <w:textAlignment w:val="baseline"/>
              <w:rPr>
                <w:rFonts w:ascii="Arial" w:eastAsia="Arial" w:hAnsi="Arial" w:cs="Arial"/>
                <w:b/>
                <w:color w:val="000000"/>
                <w:sz w:val="24"/>
                <w:szCs w:val="24"/>
              </w:rPr>
            </w:pPr>
            <w:r w:rsidRPr="00C3615A">
              <w:rPr>
                <w:rFonts w:ascii="Arial" w:eastAsia="Arial" w:hAnsi="Arial" w:cs="Arial"/>
                <w:b/>
                <w:color w:val="000000"/>
                <w:sz w:val="24"/>
                <w:szCs w:val="24"/>
              </w:rPr>
              <w:t>Date(s)/time</w:t>
            </w:r>
          </w:p>
        </w:tc>
      </w:tr>
      <w:tr w:rsidR="00C46A63" w:rsidRPr="0055744B" w14:paraId="4BD8A3D6" w14:textId="77777777" w:rsidTr="009F5D10">
        <w:trPr>
          <w:trHeight w:hRule="exact" w:val="610"/>
        </w:trPr>
        <w:tc>
          <w:tcPr>
            <w:tcW w:w="4085" w:type="dxa"/>
            <w:tcBorders>
              <w:top w:val="single" w:sz="5" w:space="0" w:color="000000"/>
              <w:left w:val="single" w:sz="5" w:space="0" w:color="000000"/>
              <w:bottom w:val="single" w:sz="5" w:space="0" w:color="000000"/>
              <w:right w:val="single" w:sz="5" w:space="0" w:color="000000"/>
            </w:tcBorders>
            <w:vAlign w:val="center"/>
          </w:tcPr>
          <w:p w14:paraId="234E19DC" w14:textId="77777777" w:rsidR="00C46A63" w:rsidRPr="00C3615A" w:rsidRDefault="00043C48">
            <w:pPr>
              <w:spacing w:before="135" w:after="191" w:line="274" w:lineRule="exact"/>
              <w:ind w:left="120"/>
              <w:textAlignment w:val="baseline"/>
              <w:rPr>
                <w:rFonts w:ascii="Arial" w:eastAsia="Arial" w:hAnsi="Arial" w:cs="Arial"/>
                <w:color w:val="000000"/>
                <w:sz w:val="24"/>
                <w:szCs w:val="24"/>
              </w:rPr>
            </w:pPr>
            <w:bookmarkStart w:id="3" w:name="_Hlk81317570"/>
            <w:r w:rsidRPr="00C3615A">
              <w:rPr>
                <w:rFonts w:ascii="Arial" w:eastAsia="Arial" w:hAnsi="Arial" w:cs="Arial"/>
                <w:color w:val="000000"/>
                <w:sz w:val="24"/>
                <w:szCs w:val="24"/>
              </w:rPr>
              <w:t>Issue of Invitation to Tender (ITT)</w:t>
            </w:r>
          </w:p>
        </w:tc>
        <w:tc>
          <w:tcPr>
            <w:tcW w:w="5169" w:type="dxa"/>
            <w:tcBorders>
              <w:top w:val="single" w:sz="5" w:space="0" w:color="000000"/>
              <w:left w:val="single" w:sz="5" w:space="0" w:color="000000"/>
              <w:bottom w:val="single" w:sz="5" w:space="0" w:color="000000"/>
              <w:right w:val="single" w:sz="5" w:space="0" w:color="000000"/>
            </w:tcBorders>
            <w:vAlign w:val="center"/>
          </w:tcPr>
          <w:p w14:paraId="0642CDAA" w14:textId="278DB8F3" w:rsidR="00C46A63" w:rsidRPr="00C3615A" w:rsidRDefault="002344A3" w:rsidP="004B187F">
            <w:pPr>
              <w:spacing w:before="135" w:after="191" w:line="274" w:lineRule="exact"/>
              <w:ind w:left="110"/>
              <w:textAlignment w:val="baseline"/>
              <w:rPr>
                <w:rFonts w:ascii="Arial" w:eastAsia="Arial" w:hAnsi="Arial" w:cs="Arial"/>
                <w:b/>
                <w:bCs/>
                <w:color w:val="000000"/>
                <w:sz w:val="24"/>
                <w:szCs w:val="24"/>
              </w:rPr>
            </w:pPr>
            <w:r>
              <w:rPr>
                <w:rFonts w:ascii="Arial" w:eastAsia="Arial" w:hAnsi="Arial" w:cs="Arial"/>
                <w:b/>
                <w:bCs/>
                <w:color w:val="000000"/>
                <w:sz w:val="24"/>
                <w:szCs w:val="24"/>
              </w:rPr>
              <w:t>05/08/2022</w:t>
            </w:r>
          </w:p>
        </w:tc>
      </w:tr>
      <w:tr w:rsidR="00C46A63" w:rsidRPr="0055744B" w14:paraId="65A2DF08" w14:textId="77777777" w:rsidTr="00885C40">
        <w:trPr>
          <w:trHeight w:hRule="exact" w:val="829"/>
        </w:trPr>
        <w:tc>
          <w:tcPr>
            <w:tcW w:w="4085" w:type="dxa"/>
            <w:tcBorders>
              <w:top w:val="single" w:sz="5" w:space="0" w:color="000000"/>
              <w:left w:val="single" w:sz="5" w:space="0" w:color="000000"/>
              <w:bottom w:val="single" w:sz="5" w:space="0" w:color="000000"/>
              <w:right w:val="single" w:sz="5" w:space="0" w:color="000000"/>
            </w:tcBorders>
          </w:tcPr>
          <w:p w14:paraId="687B3DDF" w14:textId="38B37AE6" w:rsidR="00C46A63" w:rsidRPr="00C3615A" w:rsidRDefault="00043C48">
            <w:pPr>
              <w:spacing w:after="42" w:line="278" w:lineRule="exact"/>
              <w:ind w:left="108"/>
              <w:textAlignment w:val="baseline"/>
              <w:rPr>
                <w:rFonts w:ascii="Arial" w:eastAsia="Arial" w:hAnsi="Arial" w:cs="Arial"/>
                <w:color w:val="000000"/>
                <w:sz w:val="24"/>
                <w:szCs w:val="24"/>
              </w:rPr>
            </w:pPr>
            <w:r w:rsidRPr="00C3615A">
              <w:rPr>
                <w:rFonts w:ascii="Arial" w:eastAsia="Arial" w:hAnsi="Arial" w:cs="Arial"/>
                <w:color w:val="000000"/>
                <w:sz w:val="24"/>
                <w:szCs w:val="24"/>
              </w:rPr>
              <w:t xml:space="preserve">Deadline for </w:t>
            </w:r>
            <w:r w:rsidR="00F70320" w:rsidRPr="00C3615A">
              <w:rPr>
                <w:rFonts w:ascii="Arial" w:eastAsia="Arial" w:hAnsi="Arial" w:cs="Arial"/>
                <w:color w:val="000000"/>
                <w:sz w:val="24"/>
                <w:szCs w:val="24"/>
              </w:rPr>
              <w:t xml:space="preserve">Tenderers </w:t>
            </w:r>
            <w:r w:rsidRPr="00C3615A">
              <w:rPr>
                <w:rFonts w:ascii="Arial" w:eastAsia="Arial" w:hAnsi="Arial" w:cs="Arial"/>
                <w:color w:val="000000"/>
                <w:sz w:val="24"/>
                <w:szCs w:val="24"/>
              </w:rPr>
              <w:t>to submit clarification questions</w:t>
            </w:r>
          </w:p>
        </w:tc>
        <w:tc>
          <w:tcPr>
            <w:tcW w:w="5169" w:type="dxa"/>
            <w:tcBorders>
              <w:top w:val="single" w:sz="5" w:space="0" w:color="000000"/>
              <w:left w:val="single" w:sz="5" w:space="0" w:color="000000"/>
              <w:bottom w:val="single" w:sz="5" w:space="0" w:color="000000"/>
              <w:right w:val="single" w:sz="5" w:space="0" w:color="000000"/>
            </w:tcBorders>
            <w:vAlign w:val="center"/>
          </w:tcPr>
          <w:p w14:paraId="5B018D9E" w14:textId="52B19E39" w:rsidR="00C46A63" w:rsidRPr="00C3615A" w:rsidRDefault="00F64CF1" w:rsidP="004B187F">
            <w:pPr>
              <w:spacing w:before="140" w:after="195" w:line="274" w:lineRule="exact"/>
              <w:ind w:left="110"/>
              <w:textAlignment w:val="baseline"/>
              <w:rPr>
                <w:rFonts w:ascii="Arial" w:eastAsia="Arial" w:hAnsi="Arial" w:cs="Arial"/>
                <w:b/>
                <w:bCs/>
                <w:color w:val="000000"/>
                <w:sz w:val="24"/>
                <w:szCs w:val="24"/>
              </w:rPr>
            </w:pPr>
            <w:r>
              <w:rPr>
                <w:rFonts w:ascii="Arial" w:eastAsia="Arial" w:hAnsi="Arial" w:cs="Arial"/>
                <w:b/>
                <w:bCs/>
                <w:color w:val="000000"/>
                <w:sz w:val="24"/>
                <w:szCs w:val="24"/>
              </w:rPr>
              <w:t>24/08/2022</w:t>
            </w:r>
          </w:p>
        </w:tc>
      </w:tr>
      <w:tr w:rsidR="00C46A63" w:rsidRPr="0055744B" w14:paraId="59314793" w14:textId="77777777" w:rsidTr="009F5D10">
        <w:trPr>
          <w:trHeight w:hRule="exact" w:val="610"/>
        </w:trPr>
        <w:tc>
          <w:tcPr>
            <w:tcW w:w="4085" w:type="dxa"/>
            <w:tcBorders>
              <w:top w:val="single" w:sz="5" w:space="0" w:color="000000"/>
              <w:left w:val="single" w:sz="5" w:space="0" w:color="000000"/>
              <w:bottom w:val="single" w:sz="5" w:space="0" w:color="000000"/>
              <w:right w:val="single" w:sz="5" w:space="0" w:color="000000"/>
            </w:tcBorders>
            <w:vAlign w:val="center"/>
          </w:tcPr>
          <w:p w14:paraId="17E5903C" w14:textId="77777777" w:rsidR="00C46A63" w:rsidRPr="00C3615A" w:rsidRDefault="00043C48">
            <w:pPr>
              <w:spacing w:before="135" w:after="190" w:line="274" w:lineRule="exact"/>
              <w:ind w:left="120"/>
              <w:textAlignment w:val="baseline"/>
              <w:rPr>
                <w:rFonts w:ascii="Arial" w:eastAsia="Arial" w:hAnsi="Arial" w:cs="Arial"/>
                <w:color w:val="000000"/>
                <w:sz w:val="24"/>
                <w:szCs w:val="24"/>
              </w:rPr>
            </w:pPr>
            <w:r w:rsidRPr="00C3615A">
              <w:rPr>
                <w:rFonts w:ascii="Arial" w:eastAsia="Arial" w:hAnsi="Arial" w:cs="Arial"/>
                <w:color w:val="000000"/>
                <w:sz w:val="24"/>
                <w:szCs w:val="24"/>
              </w:rPr>
              <w:t>Deadline for submission of Tenders</w:t>
            </w:r>
          </w:p>
        </w:tc>
        <w:tc>
          <w:tcPr>
            <w:tcW w:w="5169" w:type="dxa"/>
            <w:tcBorders>
              <w:top w:val="single" w:sz="5" w:space="0" w:color="000000"/>
              <w:left w:val="single" w:sz="5" w:space="0" w:color="000000"/>
              <w:bottom w:val="single" w:sz="5" w:space="0" w:color="000000"/>
              <w:right w:val="single" w:sz="5" w:space="0" w:color="000000"/>
            </w:tcBorders>
            <w:vAlign w:val="center"/>
          </w:tcPr>
          <w:p w14:paraId="5CDB03E5" w14:textId="51C7DF2F" w:rsidR="00C46A63" w:rsidRPr="00C3615A" w:rsidRDefault="00F64CF1" w:rsidP="004B187F">
            <w:pPr>
              <w:spacing w:before="135" w:after="190" w:line="274" w:lineRule="exact"/>
              <w:ind w:left="110"/>
              <w:textAlignment w:val="baseline"/>
              <w:rPr>
                <w:rFonts w:ascii="Arial" w:eastAsia="Arial" w:hAnsi="Arial" w:cs="Arial"/>
                <w:b/>
                <w:bCs/>
                <w:color w:val="000000"/>
                <w:sz w:val="24"/>
                <w:szCs w:val="24"/>
              </w:rPr>
            </w:pPr>
            <w:r>
              <w:rPr>
                <w:rFonts w:ascii="Arial" w:eastAsia="Arial" w:hAnsi="Arial" w:cs="Arial"/>
                <w:b/>
                <w:bCs/>
                <w:color w:val="000000"/>
                <w:sz w:val="24"/>
                <w:szCs w:val="24"/>
              </w:rPr>
              <w:t>08/09/2022</w:t>
            </w:r>
          </w:p>
        </w:tc>
      </w:tr>
      <w:tr w:rsidR="00C46A63" w:rsidRPr="0055744B" w14:paraId="5060F4C3" w14:textId="77777777" w:rsidTr="009F5D10">
        <w:trPr>
          <w:trHeight w:hRule="exact" w:val="609"/>
        </w:trPr>
        <w:tc>
          <w:tcPr>
            <w:tcW w:w="4085" w:type="dxa"/>
            <w:tcBorders>
              <w:top w:val="single" w:sz="5" w:space="0" w:color="000000"/>
              <w:left w:val="single" w:sz="5" w:space="0" w:color="000000"/>
              <w:bottom w:val="single" w:sz="5" w:space="0" w:color="000000"/>
              <w:right w:val="single" w:sz="5" w:space="0" w:color="000000"/>
            </w:tcBorders>
            <w:vAlign w:val="center"/>
          </w:tcPr>
          <w:p w14:paraId="5293B502" w14:textId="25D43FDA" w:rsidR="00C46A63" w:rsidRPr="00C3615A" w:rsidRDefault="00043C48">
            <w:pPr>
              <w:spacing w:before="135" w:after="199" w:line="274" w:lineRule="exact"/>
              <w:ind w:left="120"/>
              <w:textAlignment w:val="baseline"/>
              <w:rPr>
                <w:rFonts w:ascii="Arial" w:eastAsia="Arial" w:hAnsi="Arial" w:cs="Arial"/>
                <w:color w:val="000000"/>
                <w:sz w:val="24"/>
                <w:szCs w:val="24"/>
              </w:rPr>
            </w:pPr>
            <w:r w:rsidRPr="00C3615A">
              <w:rPr>
                <w:rFonts w:ascii="Arial" w:eastAsia="Arial" w:hAnsi="Arial" w:cs="Arial"/>
                <w:color w:val="000000"/>
                <w:sz w:val="24"/>
                <w:szCs w:val="24"/>
              </w:rPr>
              <w:t xml:space="preserve">Tender Evaluation </w:t>
            </w:r>
          </w:p>
        </w:tc>
        <w:tc>
          <w:tcPr>
            <w:tcW w:w="5169" w:type="dxa"/>
            <w:tcBorders>
              <w:top w:val="single" w:sz="5" w:space="0" w:color="000000"/>
              <w:left w:val="single" w:sz="5" w:space="0" w:color="000000"/>
              <w:bottom w:val="single" w:sz="5" w:space="0" w:color="000000"/>
              <w:right w:val="single" w:sz="5" w:space="0" w:color="000000"/>
            </w:tcBorders>
            <w:vAlign w:val="center"/>
          </w:tcPr>
          <w:p w14:paraId="0793E911" w14:textId="0CBE6255" w:rsidR="00C46A63" w:rsidRPr="00C3615A" w:rsidRDefault="00F64CF1" w:rsidP="004B187F">
            <w:pPr>
              <w:spacing w:before="124" w:after="206" w:line="278" w:lineRule="exact"/>
              <w:ind w:left="110"/>
              <w:textAlignment w:val="baseline"/>
              <w:rPr>
                <w:rFonts w:ascii="Arial" w:eastAsia="Arial" w:hAnsi="Arial" w:cs="Arial"/>
                <w:b/>
                <w:bCs/>
                <w:color w:val="000000"/>
                <w:sz w:val="24"/>
                <w:szCs w:val="24"/>
              </w:rPr>
            </w:pPr>
            <w:r>
              <w:rPr>
                <w:rFonts w:ascii="Arial" w:eastAsia="Arial" w:hAnsi="Arial" w:cs="Arial"/>
                <w:b/>
                <w:bCs/>
                <w:color w:val="000000"/>
                <w:sz w:val="24"/>
                <w:szCs w:val="24"/>
              </w:rPr>
              <w:t xml:space="preserve">09/09/22 </w:t>
            </w:r>
            <w:r w:rsidR="00DE26F0">
              <w:rPr>
                <w:rFonts w:ascii="Arial" w:eastAsia="Arial" w:hAnsi="Arial" w:cs="Arial"/>
                <w:b/>
                <w:bCs/>
                <w:color w:val="000000"/>
                <w:sz w:val="24"/>
                <w:szCs w:val="24"/>
              </w:rPr>
              <w:t>–</w:t>
            </w:r>
            <w:r>
              <w:rPr>
                <w:rFonts w:ascii="Arial" w:eastAsia="Arial" w:hAnsi="Arial" w:cs="Arial"/>
                <w:b/>
                <w:bCs/>
                <w:color w:val="000000"/>
                <w:sz w:val="24"/>
                <w:szCs w:val="24"/>
              </w:rPr>
              <w:t xml:space="preserve"> </w:t>
            </w:r>
            <w:r w:rsidR="00DE26F0">
              <w:rPr>
                <w:rFonts w:ascii="Arial" w:eastAsia="Arial" w:hAnsi="Arial" w:cs="Arial"/>
                <w:b/>
                <w:bCs/>
                <w:color w:val="000000"/>
                <w:sz w:val="24"/>
                <w:szCs w:val="24"/>
              </w:rPr>
              <w:t>13/09/22</w:t>
            </w:r>
          </w:p>
        </w:tc>
      </w:tr>
      <w:tr w:rsidR="000433C8" w:rsidRPr="0055744B" w14:paraId="5A168AEF" w14:textId="77777777" w:rsidTr="003B4D62">
        <w:trPr>
          <w:trHeight w:hRule="exact" w:val="609"/>
        </w:trPr>
        <w:tc>
          <w:tcPr>
            <w:tcW w:w="4085" w:type="dxa"/>
            <w:tcBorders>
              <w:top w:val="single" w:sz="5" w:space="0" w:color="000000"/>
              <w:left w:val="single" w:sz="5" w:space="0" w:color="000000"/>
              <w:bottom w:val="single" w:sz="5" w:space="0" w:color="000000"/>
              <w:right w:val="single" w:sz="5" w:space="0" w:color="000000"/>
            </w:tcBorders>
            <w:vAlign w:val="center"/>
          </w:tcPr>
          <w:p w14:paraId="278880A5" w14:textId="26AFCC19" w:rsidR="000433C8" w:rsidRPr="00C3615A" w:rsidRDefault="000433C8" w:rsidP="000433C8">
            <w:pPr>
              <w:spacing w:before="135" w:after="199" w:line="274" w:lineRule="exact"/>
              <w:ind w:left="120"/>
              <w:textAlignment w:val="baseline"/>
              <w:rPr>
                <w:rFonts w:ascii="Arial" w:eastAsia="Arial" w:hAnsi="Arial" w:cs="Arial"/>
                <w:color w:val="000000"/>
                <w:sz w:val="24"/>
                <w:szCs w:val="24"/>
              </w:rPr>
            </w:pPr>
            <w:r w:rsidRPr="00C3615A">
              <w:rPr>
                <w:rFonts w:ascii="Arial" w:eastAsia="Arial" w:hAnsi="Arial" w:cs="Arial"/>
                <w:color w:val="000000"/>
                <w:sz w:val="24"/>
                <w:szCs w:val="24"/>
              </w:rPr>
              <w:t>Presentation</w:t>
            </w:r>
          </w:p>
        </w:tc>
        <w:tc>
          <w:tcPr>
            <w:tcW w:w="5169" w:type="dxa"/>
            <w:tcBorders>
              <w:top w:val="single" w:sz="5" w:space="0" w:color="000000"/>
              <w:left w:val="single" w:sz="5" w:space="0" w:color="000000"/>
              <w:bottom w:val="single" w:sz="5" w:space="0" w:color="000000"/>
              <w:right w:val="single" w:sz="5" w:space="0" w:color="000000"/>
            </w:tcBorders>
          </w:tcPr>
          <w:p w14:paraId="3ABC04F2" w14:textId="455E4E34" w:rsidR="000433C8" w:rsidRPr="00C3615A" w:rsidRDefault="00DE26F0" w:rsidP="000433C8">
            <w:pPr>
              <w:spacing w:before="124" w:after="206" w:line="278" w:lineRule="exact"/>
              <w:ind w:left="110"/>
              <w:textAlignment w:val="baseline"/>
              <w:rPr>
                <w:rFonts w:ascii="Arial" w:eastAsia="Arial" w:hAnsi="Arial" w:cs="Arial"/>
                <w:b/>
                <w:bCs/>
                <w:color w:val="000000"/>
                <w:sz w:val="24"/>
                <w:szCs w:val="24"/>
              </w:rPr>
            </w:pPr>
            <w:r>
              <w:rPr>
                <w:rFonts w:ascii="Arial" w:eastAsia="Arial" w:hAnsi="Arial" w:cs="Arial"/>
                <w:b/>
                <w:bCs/>
                <w:color w:val="000000"/>
                <w:sz w:val="24"/>
                <w:szCs w:val="24"/>
              </w:rPr>
              <w:t>N/A</w:t>
            </w:r>
          </w:p>
        </w:tc>
      </w:tr>
      <w:tr w:rsidR="000433C8" w:rsidRPr="0055744B" w14:paraId="29708675" w14:textId="77777777" w:rsidTr="009F5D10">
        <w:trPr>
          <w:trHeight w:hRule="exact" w:val="965"/>
        </w:trPr>
        <w:tc>
          <w:tcPr>
            <w:tcW w:w="4085" w:type="dxa"/>
            <w:tcBorders>
              <w:top w:val="single" w:sz="5" w:space="0" w:color="000000"/>
              <w:left w:val="single" w:sz="5" w:space="0" w:color="000000"/>
              <w:bottom w:val="single" w:sz="5" w:space="0" w:color="000000"/>
              <w:right w:val="single" w:sz="5" w:space="0" w:color="000000"/>
            </w:tcBorders>
          </w:tcPr>
          <w:p w14:paraId="329AB089" w14:textId="77777777" w:rsidR="000433C8" w:rsidRPr="00C3615A" w:rsidRDefault="000433C8" w:rsidP="000433C8">
            <w:pPr>
              <w:spacing w:before="54" w:after="200" w:line="355" w:lineRule="exact"/>
              <w:ind w:left="108"/>
              <w:textAlignment w:val="baseline"/>
              <w:rPr>
                <w:rFonts w:ascii="Arial" w:eastAsia="Arial" w:hAnsi="Arial" w:cs="Arial"/>
                <w:color w:val="000000"/>
                <w:sz w:val="24"/>
                <w:szCs w:val="24"/>
              </w:rPr>
            </w:pPr>
            <w:r w:rsidRPr="00C3615A">
              <w:rPr>
                <w:rFonts w:ascii="Arial" w:eastAsia="Arial" w:hAnsi="Arial" w:cs="Arial"/>
                <w:color w:val="000000"/>
                <w:sz w:val="24"/>
                <w:szCs w:val="24"/>
              </w:rPr>
              <w:t>Notification of result of Tender evaluation</w:t>
            </w:r>
          </w:p>
        </w:tc>
        <w:tc>
          <w:tcPr>
            <w:tcW w:w="5169" w:type="dxa"/>
            <w:tcBorders>
              <w:top w:val="single" w:sz="5" w:space="0" w:color="000000"/>
              <w:left w:val="single" w:sz="5" w:space="0" w:color="000000"/>
              <w:bottom w:val="single" w:sz="5" w:space="0" w:color="000000"/>
              <w:right w:val="single" w:sz="5" w:space="0" w:color="000000"/>
            </w:tcBorders>
          </w:tcPr>
          <w:p w14:paraId="73734D7C" w14:textId="5F655285" w:rsidR="000433C8" w:rsidRPr="00C3615A" w:rsidRDefault="00DE26F0" w:rsidP="00C3615A">
            <w:pPr>
              <w:spacing w:before="125" w:after="561" w:line="278" w:lineRule="exact"/>
              <w:ind w:left="275" w:hanging="142"/>
              <w:textAlignment w:val="baseline"/>
              <w:rPr>
                <w:rFonts w:ascii="Arial" w:eastAsia="Arial" w:hAnsi="Arial" w:cs="Arial"/>
                <w:b/>
                <w:bCs/>
                <w:color w:val="000000"/>
                <w:sz w:val="24"/>
                <w:szCs w:val="24"/>
              </w:rPr>
            </w:pPr>
            <w:r>
              <w:rPr>
                <w:rFonts w:ascii="Arial" w:eastAsia="Arial" w:hAnsi="Arial" w:cs="Arial"/>
                <w:b/>
                <w:bCs/>
                <w:color w:val="000000"/>
                <w:sz w:val="24"/>
                <w:szCs w:val="24"/>
              </w:rPr>
              <w:t>16/09/22</w:t>
            </w:r>
          </w:p>
        </w:tc>
      </w:tr>
      <w:tr w:rsidR="000433C8" w:rsidRPr="0055744B" w14:paraId="6A87D7A7" w14:textId="77777777" w:rsidTr="009F5D10">
        <w:trPr>
          <w:trHeight w:hRule="exact" w:val="610"/>
        </w:trPr>
        <w:tc>
          <w:tcPr>
            <w:tcW w:w="4085" w:type="dxa"/>
            <w:tcBorders>
              <w:top w:val="single" w:sz="5" w:space="0" w:color="000000"/>
              <w:left w:val="single" w:sz="5" w:space="0" w:color="000000"/>
              <w:bottom w:val="single" w:sz="5" w:space="0" w:color="000000"/>
              <w:right w:val="single" w:sz="5" w:space="0" w:color="000000"/>
            </w:tcBorders>
            <w:vAlign w:val="center"/>
          </w:tcPr>
          <w:p w14:paraId="5CE30C72" w14:textId="77777777" w:rsidR="000433C8" w:rsidRPr="00DB0FE8" w:rsidRDefault="000433C8" w:rsidP="000433C8">
            <w:pPr>
              <w:spacing w:before="135" w:after="195" w:line="274" w:lineRule="exact"/>
              <w:ind w:left="120"/>
              <w:textAlignment w:val="baseline"/>
              <w:rPr>
                <w:rFonts w:ascii="Arial" w:eastAsia="Arial" w:hAnsi="Arial" w:cs="Arial"/>
                <w:color w:val="000000"/>
                <w:sz w:val="24"/>
                <w:szCs w:val="24"/>
              </w:rPr>
            </w:pPr>
            <w:r w:rsidRPr="00DB0FE8">
              <w:rPr>
                <w:rFonts w:ascii="Arial" w:eastAsia="Arial" w:hAnsi="Arial" w:cs="Arial"/>
                <w:color w:val="000000"/>
                <w:sz w:val="24"/>
                <w:szCs w:val="24"/>
              </w:rPr>
              <w:t>Contract award</w:t>
            </w:r>
          </w:p>
        </w:tc>
        <w:tc>
          <w:tcPr>
            <w:tcW w:w="5169" w:type="dxa"/>
            <w:tcBorders>
              <w:top w:val="single" w:sz="5" w:space="0" w:color="000000"/>
              <w:left w:val="single" w:sz="5" w:space="0" w:color="000000"/>
              <w:bottom w:val="single" w:sz="5" w:space="0" w:color="000000"/>
              <w:right w:val="single" w:sz="5" w:space="0" w:color="000000"/>
            </w:tcBorders>
          </w:tcPr>
          <w:p w14:paraId="0D61585E" w14:textId="5119C8EC" w:rsidR="000433C8" w:rsidRPr="00DB0FE8" w:rsidRDefault="00DE26F0" w:rsidP="000433C8">
            <w:pPr>
              <w:spacing w:after="332" w:line="272" w:lineRule="exact"/>
              <w:ind w:left="110"/>
              <w:textAlignment w:val="baseline"/>
              <w:rPr>
                <w:rFonts w:ascii="Arial" w:eastAsia="Arial" w:hAnsi="Arial" w:cs="Arial"/>
                <w:b/>
                <w:bCs/>
                <w:color w:val="000000"/>
                <w:sz w:val="24"/>
                <w:szCs w:val="24"/>
              </w:rPr>
            </w:pPr>
            <w:r>
              <w:rPr>
                <w:rFonts w:ascii="Arial" w:eastAsia="Arial" w:hAnsi="Arial" w:cs="Arial"/>
                <w:b/>
                <w:bCs/>
                <w:color w:val="000000"/>
                <w:sz w:val="24"/>
                <w:szCs w:val="24"/>
              </w:rPr>
              <w:t>03/10/22</w:t>
            </w:r>
          </w:p>
        </w:tc>
      </w:tr>
      <w:tr w:rsidR="000433C8" w:rsidRPr="0055744B" w14:paraId="5A9D1F69" w14:textId="77777777" w:rsidTr="009F5D10">
        <w:trPr>
          <w:trHeight w:hRule="exact" w:val="614"/>
        </w:trPr>
        <w:tc>
          <w:tcPr>
            <w:tcW w:w="4085" w:type="dxa"/>
            <w:tcBorders>
              <w:top w:val="single" w:sz="5" w:space="0" w:color="000000"/>
              <w:left w:val="single" w:sz="5" w:space="0" w:color="000000"/>
              <w:bottom w:val="single" w:sz="5" w:space="0" w:color="000000"/>
              <w:right w:val="single" w:sz="5" w:space="0" w:color="000000"/>
            </w:tcBorders>
            <w:vAlign w:val="center"/>
          </w:tcPr>
          <w:p w14:paraId="786902C6" w14:textId="205E3CF1" w:rsidR="000433C8" w:rsidRPr="00DB0FE8" w:rsidRDefault="000433C8" w:rsidP="000433C8">
            <w:pPr>
              <w:spacing w:before="135" w:after="204" w:line="274" w:lineRule="exact"/>
              <w:ind w:left="120"/>
              <w:textAlignment w:val="baseline"/>
              <w:rPr>
                <w:rFonts w:ascii="Arial" w:eastAsia="Arial" w:hAnsi="Arial" w:cs="Arial"/>
                <w:color w:val="000000"/>
                <w:sz w:val="24"/>
                <w:szCs w:val="24"/>
              </w:rPr>
            </w:pPr>
            <w:r w:rsidRPr="00DB0FE8">
              <w:rPr>
                <w:rFonts w:ascii="Arial" w:eastAsia="Arial" w:hAnsi="Arial" w:cs="Arial"/>
                <w:color w:val="000000"/>
                <w:sz w:val="24"/>
                <w:szCs w:val="24"/>
              </w:rPr>
              <w:t xml:space="preserve">Implementation </w:t>
            </w:r>
          </w:p>
        </w:tc>
        <w:tc>
          <w:tcPr>
            <w:tcW w:w="5169" w:type="dxa"/>
            <w:tcBorders>
              <w:top w:val="single" w:sz="5" w:space="0" w:color="000000"/>
              <w:left w:val="single" w:sz="5" w:space="0" w:color="000000"/>
              <w:bottom w:val="single" w:sz="5" w:space="0" w:color="000000"/>
              <w:right w:val="single" w:sz="5" w:space="0" w:color="000000"/>
            </w:tcBorders>
          </w:tcPr>
          <w:p w14:paraId="6F9C4F5A" w14:textId="7AB80D50" w:rsidR="000433C8" w:rsidRPr="00DB0FE8" w:rsidRDefault="000433C8" w:rsidP="000433C8">
            <w:pPr>
              <w:spacing w:after="335" w:line="278" w:lineRule="exact"/>
              <w:ind w:left="110"/>
              <w:textAlignment w:val="baseline"/>
              <w:rPr>
                <w:rFonts w:ascii="Arial" w:eastAsia="Arial" w:hAnsi="Arial" w:cs="Arial"/>
                <w:b/>
                <w:bCs/>
                <w:color w:val="000000"/>
                <w:sz w:val="24"/>
                <w:szCs w:val="24"/>
              </w:rPr>
            </w:pPr>
          </w:p>
        </w:tc>
      </w:tr>
      <w:tr w:rsidR="000433C8" w:rsidRPr="0055744B" w14:paraId="3738D6B8" w14:textId="77777777" w:rsidTr="009F5D10">
        <w:trPr>
          <w:trHeight w:hRule="exact" w:val="614"/>
        </w:trPr>
        <w:tc>
          <w:tcPr>
            <w:tcW w:w="4085" w:type="dxa"/>
            <w:tcBorders>
              <w:top w:val="single" w:sz="5" w:space="0" w:color="000000"/>
              <w:left w:val="single" w:sz="5" w:space="0" w:color="000000"/>
              <w:bottom w:val="single" w:sz="5" w:space="0" w:color="000000"/>
              <w:right w:val="single" w:sz="5" w:space="0" w:color="000000"/>
            </w:tcBorders>
            <w:vAlign w:val="center"/>
          </w:tcPr>
          <w:p w14:paraId="57788837" w14:textId="2F5C3B47" w:rsidR="000433C8" w:rsidRPr="00DB0FE8" w:rsidRDefault="000433C8" w:rsidP="000433C8">
            <w:pPr>
              <w:spacing w:before="135" w:after="204" w:line="274" w:lineRule="exact"/>
              <w:ind w:left="120"/>
              <w:textAlignment w:val="baseline"/>
              <w:rPr>
                <w:rFonts w:ascii="Arial" w:eastAsia="Arial" w:hAnsi="Arial" w:cs="Arial"/>
                <w:color w:val="000000"/>
                <w:sz w:val="24"/>
                <w:szCs w:val="24"/>
              </w:rPr>
            </w:pPr>
            <w:r w:rsidRPr="00DB0FE8">
              <w:rPr>
                <w:rFonts w:ascii="Arial" w:eastAsia="Arial" w:hAnsi="Arial" w:cs="Arial"/>
                <w:color w:val="000000"/>
                <w:sz w:val="24"/>
                <w:szCs w:val="24"/>
              </w:rPr>
              <w:t>Contract start date</w:t>
            </w:r>
          </w:p>
        </w:tc>
        <w:tc>
          <w:tcPr>
            <w:tcW w:w="5169" w:type="dxa"/>
            <w:tcBorders>
              <w:top w:val="single" w:sz="5" w:space="0" w:color="000000"/>
              <w:left w:val="single" w:sz="5" w:space="0" w:color="000000"/>
              <w:bottom w:val="single" w:sz="5" w:space="0" w:color="000000"/>
              <w:right w:val="single" w:sz="5" w:space="0" w:color="000000"/>
            </w:tcBorders>
          </w:tcPr>
          <w:p w14:paraId="460E8CB5" w14:textId="12E02178" w:rsidR="000433C8" w:rsidRPr="00DB0FE8" w:rsidRDefault="00DE26F0" w:rsidP="000433C8">
            <w:pPr>
              <w:spacing w:after="335" w:line="278" w:lineRule="exact"/>
              <w:ind w:left="110"/>
              <w:textAlignment w:val="baseline"/>
              <w:rPr>
                <w:rFonts w:ascii="Arial" w:hAnsi="Arial" w:cs="Arial"/>
                <w:b/>
                <w:bCs/>
                <w:sz w:val="24"/>
                <w:szCs w:val="24"/>
              </w:rPr>
            </w:pPr>
            <w:r>
              <w:rPr>
                <w:rFonts w:ascii="Arial" w:hAnsi="Arial" w:cs="Arial"/>
                <w:b/>
                <w:bCs/>
                <w:sz w:val="24"/>
                <w:szCs w:val="24"/>
              </w:rPr>
              <w:t>17/10/22</w:t>
            </w:r>
          </w:p>
        </w:tc>
      </w:tr>
      <w:bookmarkEnd w:id="3"/>
    </w:tbl>
    <w:p w14:paraId="58CAF8C1" w14:textId="77777777" w:rsidR="00C46A63" w:rsidRPr="0055744B" w:rsidRDefault="00C46A63">
      <w:pPr>
        <w:spacing w:after="258" w:line="20" w:lineRule="exact"/>
        <w:rPr>
          <w:rFonts w:ascii="Arial" w:hAnsi="Arial" w:cs="Arial"/>
          <w:sz w:val="24"/>
          <w:szCs w:val="24"/>
          <w:highlight w:val="yellow"/>
        </w:rPr>
      </w:pPr>
    </w:p>
    <w:p w14:paraId="7DB5D662" w14:textId="0FCAE25C" w:rsidR="00C46A63" w:rsidRPr="0055744B" w:rsidRDefault="00043C48" w:rsidP="00424198">
      <w:pPr>
        <w:spacing w:before="1" w:after="2909" w:line="359" w:lineRule="exact"/>
        <w:ind w:left="144" w:right="72"/>
        <w:jc w:val="both"/>
        <w:textAlignment w:val="baseline"/>
        <w:rPr>
          <w:rFonts w:ascii="Arial" w:eastAsia="Arial" w:hAnsi="Arial" w:cs="Arial"/>
          <w:color w:val="000000"/>
          <w:spacing w:val="1"/>
          <w:sz w:val="24"/>
          <w:szCs w:val="24"/>
          <w:highlight w:val="yellow"/>
        </w:rPr>
      </w:pPr>
      <w:r w:rsidRPr="0055744B">
        <w:rPr>
          <w:rFonts w:ascii="Arial" w:eastAsia="Arial" w:hAnsi="Arial" w:cs="Arial"/>
          <w:i/>
          <w:color w:val="000000"/>
          <w:spacing w:val="2"/>
          <w:sz w:val="24"/>
          <w:szCs w:val="24"/>
        </w:rPr>
        <w:t>Note: Tenderers are advised that the Council will as far as possible conduct the procurement in accordance with the said Procurement Timetable. Where for whatever reason the time periods stated in this ITT need to be amended to ensure the integrity of the process the Tender Manager shall communicate this via the Council’s e</w:t>
      </w:r>
      <w:r w:rsidR="004B187F">
        <w:rPr>
          <w:rFonts w:ascii="Arial" w:eastAsia="Arial" w:hAnsi="Arial" w:cs="Arial"/>
          <w:i/>
          <w:color w:val="000000"/>
          <w:spacing w:val="2"/>
          <w:sz w:val="24"/>
          <w:szCs w:val="24"/>
        </w:rPr>
        <w:t>-</w:t>
      </w:r>
      <w:r w:rsidRPr="0055744B">
        <w:rPr>
          <w:rFonts w:ascii="Arial" w:eastAsia="Arial" w:hAnsi="Arial" w:cs="Arial"/>
          <w:i/>
          <w:color w:val="000000"/>
          <w:spacing w:val="2"/>
          <w:sz w:val="24"/>
          <w:szCs w:val="24"/>
        </w:rPr>
        <w:t>tendering portal to all Tenderers and make such revisions as may be necessary.</w:t>
      </w:r>
      <w:r w:rsidR="00424198" w:rsidRPr="0055744B">
        <w:rPr>
          <w:rFonts w:ascii="Arial" w:eastAsia="Arial" w:hAnsi="Arial" w:cs="Arial"/>
          <w:color w:val="000000"/>
          <w:spacing w:val="1"/>
          <w:sz w:val="24"/>
          <w:szCs w:val="24"/>
          <w:highlight w:val="yellow"/>
        </w:rPr>
        <w:t xml:space="preserve"> </w:t>
      </w:r>
    </w:p>
    <w:p w14:paraId="43EE5860" w14:textId="77777777" w:rsidR="00C46A63" w:rsidRPr="0055744B" w:rsidRDefault="00C46A63">
      <w:pPr>
        <w:rPr>
          <w:rFonts w:ascii="Arial" w:hAnsi="Arial" w:cs="Arial"/>
          <w:sz w:val="24"/>
          <w:szCs w:val="24"/>
          <w:highlight w:val="yellow"/>
        </w:rPr>
        <w:sectPr w:rsidR="00C46A63" w:rsidRPr="0055744B">
          <w:type w:val="continuous"/>
          <w:pgSz w:w="11909" w:h="16838"/>
          <w:pgMar w:top="1440" w:right="1328" w:bottom="582" w:left="1299" w:header="720" w:footer="720" w:gutter="0"/>
          <w:cols w:space="720"/>
        </w:sectPr>
      </w:pPr>
    </w:p>
    <w:p w14:paraId="29C12E92" w14:textId="77777777" w:rsidR="00424198" w:rsidRPr="0055744B" w:rsidRDefault="00424198">
      <w:pPr>
        <w:rPr>
          <w:rFonts w:ascii="Arial" w:eastAsia="Arial" w:hAnsi="Arial" w:cs="Arial"/>
          <w:b/>
          <w:color w:val="000000"/>
          <w:sz w:val="24"/>
          <w:szCs w:val="24"/>
        </w:rPr>
      </w:pPr>
      <w:r w:rsidRPr="0055744B">
        <w:rPr>
          <w:rFonts w:ascii="Arial" w:eastAsia="Arial" w:hAnsi="Arial" w:cs="Arial"/>
          <w:b/>
          <w:color w:val="000000"/>
          <w:sz w:val="24"/>
          <w:szCs w:val="24"/>
        </w:rPr>
        <w:br w:type="page"/>
      </w:r>
    </w:p>
    <w:p w14:paraId="73246CC1" w14:textId="77777777" w:rsidR="00C46A63" w:rsidRPr="0055744B" w:rsidRDefault="00043C48" w:rsidP="00F926B8">
      <w:pPr>
        <w:spacing w:before="5" w:line="251" w:lineRule="exact"/>
        <w:ind w:left="851" w:hanging="851"/>
        <w:textAlignment w:val="baseline"/>
        <w:rPr>
          <w:rFonts w:ascii="Arial" w:eastAsia="Arial" w:hAnsi="Arial" w:cs="Arial"/>
          <w:b/>
          <w:color w:val="000000"/>
          <w:sz w:val="24"/>
          <w:szCs w:val="24"/>
        </w:rPr>
      </w:pPr>
      <w:r w:rsidRPr="0055744B">
        <w:rPr>
          <w:rFonts w:ascii="Arial" w:eastAsia="Arial" w:hAnsi="Arial" w:cs="Arial"/>
          <w:b/>
          <w:color w:val="000000"/>
          <w:sz w:val="24"/>
          <w:szCs w:val="24"/>
        </w:rPr>
        <w:lastRenderedPageBreak/>
        <w:t>3.</w:t>
      </w:r>
      <w:r w:rsidRPr="0055744B">
        <w:rPr>
          <w:rFonts w:ascii="Arial" w:eastAsia="Arial" w:hAnsi="Arial" w:cs="Arial"/>
          <w:b/>
          <w:color w:val="000000"/>
          <w:sz w:val="24"/>
          <w:szCs w:val="24"/>
        </w:rPr>
        <w:tab/>
        <w:t>CHECKLIST FOR TENDERERS</w:t>
      </w:r>
    </w:p>
    <w:p w14:paraId="576D2086" w14:textId="77777777" w:rsidR="00C46A63" w:rsidRPr="0055744B" w:rsidRDefault="00043C48" w:rsidP="00F926B8">
      <w:pPr>
        <w:spacing w:before="254" w:after="435" w:line="276" w:lineRule="exact"/>
        <w:ind w:left="851" w:right="144"/>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Failure to provide all of the items in the checklist may cause your Tender to be non</w:t>
      </w:r>
      <w:r w:rsidRPr="0055744B">
        <w:rPr>
          <w:rFonts w:ascii="Arial" w:eastAsia="Arial" w:hAnsi="Arial" w:cs="Arial"/>
          <w:color w:val="000000"/>
          <w:sz w:val="24"/>
          <w:szCs w:val="24"/>
        </w:rPr>
        <w:softHyphen/>
        <w:t>compliant and not considered.</w:t>
      </w:r>
    </w:p>
    <w:tbl>
      <w:tblPr>
        <w:tblW w:w="9197" w:type="dxa"/>
        <w:tblInd w:w="11" w:type="dxa"/>
        <w:tblLayout w:type="fixed"/>
        <w:tblCellMar>
          <w:left w:w="0" w:type="dxa"/>
          <w:right w:w="0" w:type="dxa"/>
        </w:tblCellMar>
        <w:tblLook w:val="0000" w:firstRow="0" w:lastRow="0" w:firstColumn="0" w:lastColumn="0" w:noHBand="0" w:noVBand="0"/>
      </w:tblPr>
      <w:tblGrid>
        <w:gridCol w:w="846"/>
        <w:gridCol w:w="5800"/>
        <w:gridCol w:w="2551"/>
      </w:tblGrid>
      <w:tr w:rsidR="00C46A63" w:rsidRPr="0055744B" w14:paraId="083FA1BC" w14:textId="77777777" w:rsidTr="00100160">
        <w:trPr>
          <w:trHeight w:hRule="exact" w:val="293"/>
        </w:trPr>
        <w:tc>
          <w:tcPr>
            <w:tcW w:w="846" w:type="dxa"/>
            <w:tcBorders>
              <w:top w:val="single" w:sz="5" w:space="0" w:color="000000"/>
              <w:left w:val="single" w:sz="5" w:space="0" w:color="000000"/>
              <w:bottom w:val="single" w:sz="5" w:space="0" w:color="000000"/>
              <w:right w:val="single" w:sz="5" w:space="0" w:color="000000"/>
            </w:tcBorders>
            <w:vAlign w:val="center"/>
          </w:tcPr>
          <w:p w14:paraId="10858AA0" w14:textId="77777777" w:rsidR="00C46A63" w:rsidRPr="0055744B" w:rsidRDefault="00043C48">
            <w:pPr>
              <w:spacing w:line="268" w:lineRule="exact"/>
              <w:ind w:right="465"/>
              <w:jc w:val="right"/>
              <w:textAlignment w:val="baseline"/>
              <w:rPr>
                <w:rFonts w:ascii="Arial" w:eastAsia="Arial" w:hAnsi="Arial" w:cs="Arial"/>
                <w:b/>
                <w:color w:val="000000"/>
                <w:sz w:val="24"/>
                <w:szCs w:val="24"/>
              </w:rPr>
            </w:pPr>
            <w:r w:rsidRPr="0055744B">
              <w:rPr>
                <w:rFonts w:ascii="Arial" w:eastAsia="Arial" w:hAnsi="Arial" w:cs="Arial"/>
                <w:b/>
                <w:color w:val="000000"/>
                <w:sz w:val="24"/>
                <w:szCs w:val="24"/>
              </w:rPr>
              <w:t>No</w:t>
            </w:r>
          </w:p>
        </w:tc>
        <w:tc>
          <w:tcPr>
            <w:tcW w:w="5800" w:type="dxa"/>
            <w:tcBorders>
              <w:top w:val="single" w:sz="5" w:space="0" w:color="000000"/>
              <w:left w:val="single" w:sz="5" w:space="0" w:color="000000"/>
              <w:bottom w:val="single" w:sz="5" w:space="0" w:color="000000"/>
              <w:right w:val="single" w:sz="5" w:space="0" w:color="000000"/>
            </w:tcBorders>
            <w:vAlign w:val="center"/>
          </w:tcPr>
          <w:p w14:paraId="6E23DCB6" w14:textId="77777777" w:rsidR="00C46A63" w:rsidRPr="0055744B" w:rsidRDefault="00043C48">
            <w:pPr>
              <w:spacing w:line="268" w:lineRule="exact"/>
              <w:ind w:left="110"/>
              <w:textAlignment w:val="baseline"/>
              <w:rPr>
                <w:rFonts w:ascii="Arial" w:eastAsia="Arial" w:hAnsi="Arial" w:cs="Arial"/>
                <w:b/>
                <w:color w:val="000000"/>
                <w:sz w:val="24"/>
                <w:szCs w:val="24"/>
              </w:rPr>
            </w:pPr>
            <w:r w:rsidRPr="0055744B">
              <w:rPr>
                <w:rFonts w:ascii="Arial" w:eastAsia="Arial" w:hAnsi="Arial" w:cs="Arial"/>
                <w:b/>
                <w:color w:val="000000"/>
                <w:sz w:val="24"/>
                <w:szCs w:val="24"/>
              </w:rPr>
              <w:t>Item</w:t>
            </w:r>
          </w:p>
        </w:tc>
        <w:tc>
          <w:tcPr>
            <w:tcW w:w="2551" w:type="dxa"/>
            <w:tcBorders>
              <w:top w:val="single" w:sz="5" w:space="0" w:color="000000"/>
              <w:left w:val="single" w:sz="5" w:space="0" w:color="000000"/>
              <w:bottom w:val="single" w:sz="5" w:space="0" w:color="000000"/>
              <w:right w:val="single" w:sz="5" w:space="0" w:color="000000"/>
            </w:tcBorders>
            <w:vAlign w:val="center"/>
          </w:tcPr>
          <w:p w14:paraId="70D721FC" w14:textId="77777777" w:rsidR="00C46A63" w:rsidRPr="0055744B" w:rsidRDefault="00043C48" w:rsidP="00100160">
            <w:pPr>
              <w:spacing w:line="268" w:lineRule="exact"/>
              <w:ind w:right="-8"/>
              <w:jc w:val="center"/>
              <w:textAlignment w:val="baseline"/>
              <w:rPr>
                <w:rFonts w:ascii="Arial" w:eastAsia="Arial" w:hAnsi="Arial" w:cs="Arial"/>
                <w:b/>
                <w:color w:val="000000"/>
                <w:sz w:val="24"/>
                <w:szCs w:val="24"/>
              </w:rPr>
            </w:pPr>
            <w:r w:rsidRPr="0055744B">
              <w:rPr>
                <w:rFonts w:ascii="Arial" w:eastAsia="Arial" w:hAnsi="Arial" w:cs="Arial"/>
                <w:b/>
                <w:color w:val="000000"/>
                <w:sz w:val="24"/>
                <w:szCs w:val="24"/>
              </w:rPr>
              <w:t>Included in Tender?</w:t>
            </w:r>
          </w:p>
        </w:tc>
      </w:tr>
      <w:tr w:rsidR="00C46A63" w:rsidRPr="0055744B" w14:paraId="461DF0E3" w14:textId="77777777" w:rsidTr="00100160">
        <w:trPr>
          <w:trHeight w:hRule="exact" w:val="561"/>
        </w:trPr>
        <w:tc>
          <w:tcPr>
            <w:tcW w:w="846" w:type="dxa"/>
            <w:tcBorders>
              <w:top w:val="single" w:sz="5" w:space="0" w:color="000000"/>
              <w:left w:val="single" w:sz="5" w:space="0" w:color="000000"/>
              <w:bottom w:val="single" w:sz="5" w:space="0" w:color="000000"/>
              <w:right w:val="single" w:sz="5" w:space="0" w:color="000000"/>
            </w:tcBorders>
          </w:tcPr>
          <w:p w14:paraId="0C2C4D0B" w14:textId="3AA4AE32" w:rsidR="00C46A63" w:rsidRPr="0055744B" w:rsidRDefault="001264E5" w:rsidP="001264E5">
            <w:pPr>
              <w:tabs>
                <w:tab w:val="left" w:pos="144"/>
              </w:tabs>
              <w:spacing w:after="272" w:line="276" w:lineRule="exact"/>
              <w:ind w:right="465"/>
              <w:jc w:val="center"/>
              <w:textAlignment w:val="baseline"/>
              <w:rPr>
                <w:rFonts w:ascii="Arial" w:eastAsia="Arial" w:hAnsi="Arial" w:cs="Arial"/>
                <w:color w:val="000000"/>
                <w:sz w:val="24"/>
                <w:szCs w:val="24"/>
              </w:rPr>
            </w:pPr>
            <w:r w:rsidRPr="0055744B">
              <w:rPr>
                <w:rFonts w:ascii="Arial" w:eastAsia="Arial" w:hAnsi="Arial" w:cs="Arial"/>
                <w:color w:val="000000"/>
                <w:sz w:val="24"/>
                <w:szCs w:val="24"/>
              </w:rPr>
              <w:t>1</w:t>
            </w:r>
            <w:r w:rsidR="00043C48" w:rsidRPr="0055744B">
              <w:rPr>
                <w:rFonts w:ascii="Arial" w:eastAsia="Arial" w:hAnsi="Arial" w:cs="Arial"/>
                <w:color w:val="000000"/>
                <w:sz w:val="24"/>
                <w:szCs w:val="24"/>
              </w:rPr>
              <w:t xml:space="preserve"> </w:t>
            </w:r>
          </w:p>
        </w:tc>
        <w:tc>
          <w:tcPr>
            <w:tcW w:w="5800" w:type="dxa"/>
            <w:tcBorders>
              <w:top w:val="single" w:sz="5" w:space="0" w:color="000000"/>
              <w:left w:val="single" w:sz="5" w:space="0" w:color="000000"/>
              <w:bottom w:val="single" w:sz="5" w:space="0" w:color="000000"/>
              <w:right w:val="single" w:sz="5" w:space="0" w:color="000000"/>
            </w:tcBorders>
          </w:tcPr>
          <w:p w14:paraId="44180D9B" w14:textId="77777777" w:rsidR="00C46A63" w:rsidRPr="00100160" w:rsidRDefault="00043C48">
            <w:pPr>
              <w:spacing w:line="273" w:lineRule="exact"/>
              <w:ind w:left="108" w:right="432"/>
              <w:textAlignment w:val="baseline"/>
              <w:rPr>
                <w:rFonts w:ascii="Arial" w:eastAsia="Arial" w:hAnsi="Arial" w:cs="Arial"/>
                <w:color w:val="000000"/>
                <w:spacing w:val="-2"/>
                <w:sz w:val="24"/>
                <w:szCs w:val="24"/>
              </w:rPr>
            </w:pPr>
            <w:r w:rsidRPr="00100160">
              <w:rPr>
                <w:rFonts w:ascii="Arial" w:eastAsia="Arial" w:hAnsi="Arial" w:cs="Arial"/>
                <w:color w:val="000000"/>
                <w:spacing w:val="-2"/>
                <w:sz w:val="24"/>
                <w:szCs w:val="24"/>
              </w:rPr>
              <w:t xml:space="preserve">The tenderers responses to the online </w:t>
            </w:r>
            <w:r w:rsidR="00641FDF" w:rsidRPr="00100160">
              <w:rPr>
                <w:rFonts w:ascii="Arial" w:eastAsia="Arial" w:hAnsi="Arial" w:cs="Arial"/>
                <w:color w:val="000000"/>
                <w:spacing w:val="-2"/>
                <w:sz w:val="24"/>
                <w:szCs w:val="24"/>
              </w:rPr>
              <w:t>Supplier</w:t>
            </w:r>
            <w:r w:rsidRPr="00100160">
              <w:rPr>
                <w:rFonts w:ascii="Arial" w:eastAsia="Arial" w:hAnsi="Arial" w:cs="Arial"/>
                <w:color w:val="000000"/>
                <w:spacing w:val="-2"/>
                <w:sz w:val="24"/>
                <w:szCs w:val="24"/>
              </w:rPr>
              <w:t xml:space="preserve"> Questionnaire – evaluation section</w:t>
            </w:r>
          </w:p>
          <w:p w14:paraId="69CECF65" w14:textId="77777777" w:rsidR="00F926B8" w:rsidRPr="00100160" w:rsidRDefault="00F926B8">
            <w:pPr>
              <w:spacing w:line="273" w:lineRule="exact"/>
              <w:ind w:left="108" w:right="432"/>
              <w:textAlignment w:val="baseline"/>
              <w:rPr>
                <w:rFonts w:ascii="Arial" w:eastAsia="Arial" w:hAnsi="Arial" w:cs="Arial"/>
                <w:color w:val="000000"/>
                <w:spacing w:val="-2"/>
                <w:sz w:val="24"/>
                <w:szCs w:val="24"/>
              </w:rPr>
            </w:pPr>
          </w:p>
          <w:p w14:paraId="1A9444C3" w14:textId="41EF9BB9" w:rsidR="00F926B8" w:rsidRPr="00100160" w:rsidRDefault="00F926B8">
            <w:pPr>
              <w:spacing w:line="273" w:lineRule="exact"/>
              <w:ind w:left="108" w:right="432"/>
              <w:textAlignment w:val="baseline"/>
              <w:rPr>
                <w:rFonts w:ascii="Arial" w:eastAsia="Arial" w:hAnsi="Arial" w:cs="Arial"/>
                <w:color w:val="000000"/>
                <w:spacing w:val="-2"/>
                <w:sz w:val="24"/>
                <w:szCs w:val="24"/>
              </w:rPr>
            </w:pPr>
          </w:p>
        </w:tc>
        <w:tc>
          <w:tcPr>
            <w:tcW w:w="2551" w:type="dxa"/>
            <w:tcBorders>
              <w:top w:val="single" w:sz="5" w:space="0" w:color="000000"/>
              <w:left w:val="single" w:sz="5" w:space="0" w:color="000000"/>
              <w:bottom w:val="single" w:sz="5" w:space="0" w:color="000000"/>
              <w:right w:val="single" w:sz="5" w:space="0" w:color="000000"/>
            </w:tcBorders>
          </w:tcPr>
          <w:p w14:paraId="3DF73899" w14:textId="77777777" w:rsidR="00C46A63" w:rsidRPr="00D26B47" w:rsidRDefault="00043C48">
            <w:pPr>
              <w:textAlignment w:val="baseline"/>
              <w:rPr>
                <w:rFonts w:ascii="Arial" w:eastAsia="Arial" w:hAnsi="Arial" w:cs="Arial"/>
                <w:color w:val="000000"/>
                <w:sz w:val="24"/>
                <w:szCs w:val="24"/>
                <w:highlight w:val="yellow"/>
              </w:rPr>
            </w:pPr>
            <w:r w:rsidRPr="00D26B47">
              <w:rPr>
                <w:rFonts w:ascii="Arial" w:eastAsia="Arial" w:hAnsi="Arial" w:cs="Arial"/>
                <w:color w:val="000000"/>
                <w:sz w:val="24"/>
                <w:szCs w:val="24"/>
                <w:highlight w:val="yellow"/>
              </w:rPr>
              <w:t xml:space="preserve"> </w:t>
            </w:r>
          </w:p>
          <w:p w14:paraId="5043166E" w14:textId="77777777" w:rsidR="00F926B8" w:rsidRPr="00D26B47" w:rsidRDefault="00F926B8">
            <w:pPr>
              <w:textAlignment w:val="baseline"/>
              <w:rPr>
                <w:rFonts w:ascii="Arial" w:eastAsia="Arial" w:hAnsi="Arial" w:cs="Arial"/>
                <w:color w:val="000000"/>
                <w:sz w:val="24"/>
                <w:szCs w:val="24"/>
                <w:highlight w:val="yellow"/>
              </w:rPr>
            </w:pPr>
          </w:p>
          <w:p w14:paraId="38C0536D" w14:textId="77777777" w:rsidR="00F926B8" w:rsidRPr="00D26B47" w:rsidRDefault="00F926B8">
            <w:pPr>
              <w:textAlignment w:val="baseline"/>
              <w:rPr>
                <w:rFonts w:ascii="Arial" w:eastAsia="Arial" w:hAnsi="Arial" w:cs="Arial"/>
                <w:color w:val="000000"/>
                <w:sz w:val="24"/>
                <w:szCs w:val="24"/>
                <w:highlight w:val="yellow"/>
              </w:rPr>
            </w:pPr>
          </w:p>
          <w:p w14:paraId="451EB54C" w14:textId="77777777" w:rsidR="00F926B8" w:rsidRPr="00D26B47" w:rsidRDefault="00F926B8">
            <w:pPr>
              <w:textAlignment w:val="baseline"/>
              <w:rPr>
                <w:rFonts w:ascii="Arial" w:eastAsia="Arial" w:hAnsi="Arial" w:cs="Arial"/>
                <w:color w:val="000000"/>
                <w:sz w:val="24"/>
                <w:szCs w:val="24"/>
                <w:highlight w:val="yellow"/>
              </w:rPr>
            </w:pPr>
          </w:p>
        </w:tc>
      </w:tr>
      <w:tr w:rsidR="00C46A63" w:rsidRPr="0055744B" w14:paraId="105909CD" w14:textId="77777777" w:rsidTr="00100160">
        <w:trPr>
          <w:trHeight w:hRule="exact" w:val="796"/>
        </w:trPr>
        <w:tc>
          <w:tcPr>
            <w:tcW w:w="846" w:type="dxa"/>
            <w:tcBorders>
              <w:top w:val="single" w:sz="5" w:space="0" w:color="000000"/>
              <w:left w:val="single" w:sz="5" w:space="0" w:color="000000"/>
              <w:bottom w:val="single" w:sz="5" w:space="0" w:color="000000"/>
              <w:right w:val="single" w:sz="5" w:space="0" w:color="000000"/>
            </w:tcBorders>
          </w:tcPr>
          <w:p w14:paraId="05AF0ADC" w14:textId="5ABB95B8" w:rsidR="00C46A63" w:rsidRPr="0055744B" w:rsidRDefault="00043C48" w:rsidP="001264E5">
            <w:pPr>
              <w:tabs>
                <w:tab w:val="left" w:pos="144"/>
              </w:tabs>
              <w:spacing w:after="545" w:line="276" w:lineRule="exact"/>
              <w:ind w:right="465"/>
              <w:jc w:val="center"/>
              <w:textAlignment w:val="baseline"/>
              <w:rPr>
                <w:rFonts w:ascii="Arial" w:eastAsia="Arial" w:hAnsi="Arial" w:cs="Arial"/>
                <w:color w:val="000000"/>
                <w:sz w:val="24"/>
                <w:szCs w:val="24"/>
              </w:rPr>
            </w:pPr>
            <w:r w:rsidRPr="0055744B">
              <w:rPr>
                <w:rFonts w:ascii="Arial" w:eastAsia="Arial" w:hAnsi="Arial" w:cs="Arial"/>
                <w:color w:val="000000"/>
                <w:sz w:val="24"/>
                <w:szCs w:val="24"/>
              </w:rPr>
              <w:t xml:space="preserve"> </w:t>
            </w:r>
            <w:r w:rsidR="001264E5" w:rsidRPr="0055744B">
              <w:rPr>
                <w:rFonts w:ascii="Arial" w:eastAsia="Arial" w:hAnsi="Arial" w:cs="Arial"/>
                <w:color w:val="000000"/>
                <w:sz w:val="24"/>
                <w:szCs w:val="24"/>
              </w:rPr>
              <w:t>2</w:t>
            </w:r>
          </w:p>
        </w:tc>
        <w:tc>
          <w:tcPr>
            <w:tcW w:w="5800" w:type="dxa"/>
            <w:tcBorders>
              <w:top w:val="single" w:sz="5" w:space="0" w:color="000000"/>
              <w:left w:val="single" w:sz="5" w:space="0" w:color="000000"/>
              <w:bottom w:val="single" w:sz="5" w:space="0" w:color="000000"/>
              <w:right w:val="single" w:sz="5" w:space="0" w:color="000000"/>
            </w:tcBorders>
          </w:tcPr>
          <w:p w14:paraId="27405DF5" w14:textId="5E0C9069" w:rsidR="00C46A63" w:rsidRPr="00100160" w:rsidRDefault="00043C48">
            <w:pPr>
              <w:spacing w:line="274" w:lineRule="exact"/>
              <w:ind w:left="108" w:right="432"/>
              <w:textAlignment w:val="baseline"/>
              <w:rPr>
                <w:rFonts w:ascii="Arial" w:eastAsia="Arial" w:hAnsi="Arial" w:cs="Arial"/>
                <w:color w:val="000000"/>
                <w:spacing w:val="-2"/>
                <w:sz w:val="24"/>
                <w:szCs w:val="24"/>
              </w:rPr>
            </w:pPr>
            <w:r w:rsidRPr="00100160">
              <w:rPr>
                <w:rFonts w:ascii="Arial" w:eastAsia="Arial" w:hAnsi="Arial" w:cs="Arial"/>
                <w:color w:val="000000"/>
                <w:spacing w:val="-2"/>
                <w:sz w:val="24"/>
                <w:szCs w:val="24"/>
              </w:rPr>
              <w:t xml:space="preserve">The tenderers completed Pricing of the </w:t>
            </w:r>
            <w:r w:rsidR="009F5D10" w:rsidRPr="00100160">
              <w:rPr>
                <w:rFonts w:ascii="Arial" w:eastAsia="Arial" w:hAnsi="Arial" w:cs="Arial"/>
                <w:color w:val="000000"/>
                <w:spacing w:val="-2"/>
                <w:sz w:val="24"/>
                <w:szCs w:val="24"/>
              </w:rPr>
              <w:t xml:space="preserve">Commercial Questionnaire </w:t>
            </w:r>
            <w:r w:rsidR="00A8376B" w:rsidRPr="00100160">
              <w:rPr>
                <w:rFonts w:ascii="Arial" w:eastAsia="Arial" w:hAnsi="Arial" w:cs="Arial"/>
                <w:color w:val="000000"/>
                <w:spacing w:val="-2"/>
                <w:sz w:val="24"/>
                <w:szCs w:val="24"/>
              </w:rPr>
              <w:t>– evaluation section</w:t>
            </w:r>
          </w:p>
        </w:tc>
        <w:tc>
          <w:tcPr>
            <w:tcW w:w="2551" w:type="dxa"/>
            <w:tcBorders>
              <w:top w:val="single" w:sz="5" w:space="0" w:color="000000"/>
              <w:left w:val="single" w:sz="5" w:space="0" w:color="000000"/>
              <w:bottom w:val="single" w:sz="5" w:space="0" w:color="000000"/>
              <w:right w:val="single" w:sz="5" w:space="0" w:color="000000"/>
            </w:tcBorders>
          </w:tcPr>
          <w:p w14:paraId="6B615725" w14:textId="77777777" w:rsidR="00C46A63" w:rsidRPr="00D26B47" w:rsidRDefault="00043C48">
            <w:pPr>
              <w:textAlignment w:val="baseline"/>
              <w:rPr>
                <w:rFonts w:ascii="Arial" w:eastAsia="Arial" w:hAnsi="Arial" w:cs="Arial"/>
                <w:color w:val="000000"/>
                <w:sz w:val="24"/>
                <w:szCs w:val="24"/>
                <w:highlight w:val="yellow"/>
              </w:rPr>
            </w:pPr>
            <w:r w:rsidRPr="00D26B47">
              <w:rPr>
                <w:rFonts w:ascii="Arial" w:eastAsia="Arial" w:hAnsi="Arial" w:cs="Arial"/>
                <w:color w:val="000000"/>
                <w:sz w:val="24"/>
                <w:szCs w:val="24"/>
                <w:highlight w:val="yellow"/>
              </w:rPr>
              <w:t xml:space="preserve"> </w:t>
            </w:r>
          </w:p>
        </w:tc>
      </w:tr>
      <w:tr w:rsidR="00C46A63" w:rsidRPr="0055744B" w14:paraId="057DF9C0" w14:textId="77777777" w:rsidTr="00100160">
        <w:trPr>
          <w:trHeight w:hRule="exact" w:val="653"/>
        </w:trPr>
        <w:tc>
          <w:tcPr>
            <w:tcW w:w="846" w:type="dxa"/>
            <w:tcBorders>
              <w:top w:val="single" w:sz="5" w:space="0" w:color="000000"/>
              <w:left w:val="single" w:sz="5" w:space="0" w:color="000000"/>
              <w:bottom w:val="single" w:sz="5" w:space="0" w:color="000000"/>
              <w:right w:val="single" w:sz="5" w:space="0" w:color="000000"/>
            </w:tcBorders>
          </w:tcPr>
          <w:p w14:paraId="42D9AB8E" w14:textId="696BA0B6" w:rsidR="00C46A63" w:rsidRPr="0055744B" w:rsidRDefault="00043C48" w:rsidP="001264E5">
            <w:pPr>
              <w:tabs>
                <w:tab w:val="left" w:pos="144"/>
              </w:tabs>
              <w:spacing w:after="814" w:line="276" w:lineRule="exact"/>
              <w:ind w:right="465"/>
              <w:jc w:val="center"/>
              <w:textAlignment w:val="baseline"/>
              <w:rPr>
                <w:rFonts w:ascii="Arial" w:eastAsia="Arial" w:hAnsi="Arial" w:cs="Arial"/>
                <w:color w:val="000000"/>
                <w:sz w:val="24"/>
                <w:szCs w:val="24"/>
              </w:rPr>
            </w:pPr>
            <w:r w:rsidRPr="0055744B">
              <w:rPr>
                <w:rFonts w:ascii="Arial" w:eastAsia="Arial" w:hAnsi="Arial" w:cs="Arial"/>
                <w:color w:val="000000"/>
                <w:sz w:val="24"/>
                <w:szCs w:val="24"/>
              </w:rPr>
              <w:t xml:space="preserve"> </w:t>
            </w:r>
            <w:r w:rsidR="001264E5" w:rsidRPr="0055744B">
              <w:rPr>
                <w:rFonts w:ascii="Arial" w:eastAsia="Arial" w:hAnsi="Arial" w:cs="Arial"/>
                <w:color w:val="000000"/>
                <w:sz w:val="24"/>
                <w:szCs w:val="24"/>
              </w:rPr>
              <w:t>3</w:t>
            </w:r>
          </w:p>
        </w:tc>
        <w:tc>
          <w:tcPr>
            <w:tcW w:w="5800" w:type="dxa"/>
            <w:tcBorders>
              <w:top w:val="single" w:sz="5" w:space="0" w:color="000000"/>
              <w:left w:val="single" w:sz="5" w:space="0" w:color="000000"/>
              <w:bottom w:val="single" w:sz="5" w:space="0" w:color="000000"/>
              <w:right w:val="single" w:sz="5" w:space="0" w:color="000000"/>
            </w:tcBorders>
          </w:tcPr>
          <w:p w14:paraId="33973543" w14:textId="561847F6" w:rsidR="00C46A63" w:rsidRPr="00100160" w:rsidRDefault="00043C48">
            <w:pPr>
              <w:spacing w:line="273" w:lineRule="exact"/>
              <w:ind w:left="108" w:right="180"/>
              <w:textAlignment w:val="baseline"/>
              <w:rPr>
                <w:rFonts w:ascii="Arial" w:eastAsia="Arial" w:hAnsi="Arial" w:cs="Arial"/>
                <w:color w:val="000000"/>
                <w:spacing w:val="-2"/>
                <w:sz w:val="24"/>
                <w:szCs w:val="24"/>
              </w:rPr>
            </w:pPr>
            <w:r w:rsidRPr="00100160">
              <w:rPr>
                <w:rFonts w:ascii="Arial" w:eastAsia="Arial" w:hAnsi="Arial" w:cs="Arial"/>
                <w:color w:val="000000"/>
                <w:spacing w:val="-2"/>
                <w:sz w:val="24"/>
                <w:szCs w:val="24"/>
              </w:rPr>
              <w:t xml:space="preserve">The tenderers completed </w:t>
            </w:r>
            <w:r w:rsidR="0073614E" w:rsidRPr="00100160">
              <w:rPr>
                <w:rFonts w:ascii="Arial" w:eastAsia="Arial" w:hAnsi="Arial" w:cs="Arial"/>
                <w:color w:val="000000"/>
                <w:spacing w:val="-2"/>
                <w:sz w:val="24"/>
                <w:szCs w:val="24"/>
              </w:rPr>
              <w:t xml:space="preserve">responses to the </w:t>
            </w:r>
            <w:r w:rsidR="009F5D10" w:rsidRPr="00100160">
              <w:rPr>
                <w:rFonts w:ascii="Arial" w:eastAsia="Arial" w:hAnsi="Arial" w:cs="Arial"/>
                <w:color w:val="000000"/>
                <w:spacing w:val="-2"/>
                <w:sz w:val="24"/>
                <w:szCs w:val="24"/>
              </w:rPr>
              <w:t xml:space="preserve">Technical </w:t>
            </w:r>
            <w:r w:rsidR="00100160" w:rsidRPr="00100160">
              <w:rPr>
                <w:rFonts w:ascii="Arial" w:eastAsia="Arial" w:hAnsi="Arial" w:cs="Arial"/>
                <w:color w:val="000000"/>
                <w:spacing w:val="-2"/>
                <w:sz w:val="24"/>
                <w:szCs w:val="24"/>
              </w:rPr>
              <w:t>Questionnaires –</w:t>
            </w:r>
            <w:r w:rsidR="00A8376B" w:rsidRPr="00100160">
              <w:rPr>
                <w:rFonts w:ascii="Arial" w:eastAsia="Arial" w:hAnsi="Arial" w:cs="Arial"/>
                <w:color w:val="000000"/>
                <w:spacing w:val="-2"/>
                <w:sz w:val="24"/>
                <w:szCs w:val="24"/>
              </w:rPr>
              <w:t xml:space="preserve"> evaluation section</w:t>
            </w:r>
          </w:p>
        </w:tc>
        <w:tc>
          <w:tcPr>
            <w:tcW w:w="2551" w:type="dxa"/>
            <w:tcBorders>
              <w:top w:val="single" w:sz="5" w:space="0" w:color="000000"/>
              <w:left w:val="single" w:sz="5" w:space="0" w:color="000000"/>
              <w:bottom w:val="single" w:sz="5" w:space="0" w:color="000000"/>
              <w:right w:val="single" w:sz="5" w:space="0" w:color="000000"/>
            </w:tcBorders>
          </w:tcPr>
          <w:p w14:paraId="4AE31A8A" w14:textId="77777777" w:rsidR="00C46A63" w:rsidRPr="00D26B47" w:rsidRDefault="00043C48">
            <w:pPr>
              <w:textAlignment w:val="baseline"/>
              <w:rPr>
                <w:rFonts w:ascii="Arial" w:eastAsia="Arial" w:hAnsi="Arial" w:cs="Arial"/>
                <w:color w:val="000000"/>
                <w:sz w:val="24"/>
                <w:szCs w:val="24"/>
                <w:highlight w:val="yellow"/>
              </w:rPr>
            </w:pPr>
            <w:r w:rsidRPr="00D26B47">
              <w:rPr>
                <w:rFonts w:ascii="Arial" w:eastAsia="Arial" w:hAnsi="Arial" w:cs="Arial"/>
                <w:color w:val="000000"/>
                <w:sz w:val="24"/>
                <w:szCs w:val="24"/>
                <w:highlight w:val="yellow"/>
              </w:rPr>
              <w:t xml:space="preserve"> </w:t>
            </w:r>
          </w:p>
        </w:tc>
      </w:tr>
      <w:tr w:rsidR="00C46A63" w:rsidRPr="0055744B" w14:paraId="4B7E0BE0" w14:textId="77777777" w:rsidTr="00100160">
        <w:trPr>
          <w:trHeight w:hRule="exact" w:val="914"/>
        </w:trPr>
        <w:tc>
          <w:tcPr>
            <w:tcW w:w="846" w:type="dxa"/>
            <w:tcBorders>
              <w:top w:val="single" w:sz="5" w:space="0" w:color="000000"/>
              <w:left w:val="single" w:sz="5" w:space="0" w:color="000000"/>
              <w:bottom w:val="single" w:sz="5" w:space="0" w:color="000000"/>
              <w:right w:val="single" w:sz="5" w:space="0" w:color="000000"/>
            </w:tcBorders>
          </w:tcPr>
          <w:p w14:paraId="4CE2F784" w14:textId="61016365" w:rsidR="00C46A63" w:rsidRPr="0055744B" w:rsidRDefault="00043C48" w:rsidP="001264E5">
            <w:pPr>
              <w:tabs>
                <w:tab w:val="left" w:pos="144"/>
              </w:tabs>
              <w:spacing w:after="823" w:line="276" w:lineRule="exact"/>
              <w:ind w:right="465"/>
              <w:jc w:val="center"/>
              <w:textAlignment w:val="baseline"/>
              <w:rPr>
                <w:rFonts w:ascii="Arial" w:eastAsia="Arial" w:hAnsi="Arial" w:cs="Arial"/>
                <w:color w:val="000000"/>
                <w:sz w:val="24"/>
                <w:szCs w:val="24"/>
              </w:rPr>
            </w:pPr>
            <w:bookmarkStart w:id="4" w:name="_Hlk45630762"/>
            <w:r w:rsidRPr="0055744B">
              <w:rPr>
                <w:rFonts w:ascii="Arial" w:eastAsia="Arial" w:hAnsi="Arial" w:cs="Arial"/>
                <w:color w:val="000000"/>
                <w:sz w:val="24"/>
                <w:szCs w:val="24"/>
              </w:rPr>
              <w:t xml:space="preserve"> </w:t>
            </w:r>
            <w:r w:rsidR="001264E5" w:rsidRPr="0055744B">
              <w:rPr>
                <w:rFonts w:ascii="Arial" w:eastAsia="Arial" w:hAnsi="Arial" w:cs="Arial"/>
                <w:color w:val="000000"/>
                <w:sz w:val="24"/>
                <w:szCs w:val="24"/>
              </w:rPr>
              <w:t>4</w:t>
            </w:r>
          </w:p>
        </w:tc>
        <w:tc>
          <w:tcPr>
            <w:tcW w:w="5800" w:type="dxa"/>
            <w:tcBorders>
              <w:top w:val="single" w:sz="5" w:space="0" w:color="000000"/>
              <w:left w:val="single" w:sz="5" w:space="0" w:color="000000"/>
              <w:bottom w:val="single" w:sz="5" w:space="0" w:color="000000"/>
              <w:right w:val="single" w:sz="5" w:space="0" w:color="000000"/>
            </w:tcBorders>
          </w:tcPr>
          <w:p w14:paraId="3A3E68B5" w14:textId="67202556" w:rsidR="00C46A63" w:rsidRPr="00100160" w:rsidRDefault="00043C48">
            <w:pPr>
              <w:spacing w:line="275" w:lineRule="exact"/>
              <w:ind w:left="108" w:right="252"/>
              <w:textAlignment w:val="baseline"/>
              <w:rPr>
                <w:rFonts w:ascii="Arial" w:eastAsia="Arial" w:hAnsi="Arial" w:cs="Arial"/>
                <w:color w:val="000000"/>
                <w:spacing w:val="-2"/>
                <w:sz w:val="24"/>
                <w:szCs w:val="24"/>
              </w:rPr>
            </w:pPr>
            <w:r w:rsidRPr="00100160">
              <w:rPr>
                <w:rFonts w:ascii="Arial" w:eastAsia="Arial" w:hAnsi="Arial" w:cs="Arial"/>
                <w:color w:val="000000"/>
                <w:spacing w:val="-2"/>
                <w:sz w:val="24"/>
                <w:szCs w:val="24"/>
              </w:rPr>
              <w:t xml:space="preserve">The tenderers completed and signed Tender </w:t>
            </w:r>
            <w:r w:rsidR="00100160" w:rsidRPr="00100160">
              <w:rPr>
                <w:rFonts w:ascii="Arial" w:eastAsia="Arial" w:hAnsi="Arial" w:cs="Arial"/>
                <w:color w:val="000000"/>
                <w:spacing w:val="-2"/>
                <w:sz w:val="24"/>
                <w:szCs w:val="24"/>
              </w:rPr>
              <w:t>Certificate –</w:t>
            </w:r>
            <w:r w:rsidRPr="00100160">
              <w:rPr>
                <w:rFonts w:ascii="Arial" w:eastAsia="Arial" w:hAnsi="Arial" w:cs="Arial"/>
                <w:color w:val="000000"/>
                <w:spacing w:val="-2"/>
                <w:sz w:val="24"/>
                <w:szCs w:val="24"/>
              </w:rPr>
              <w:t xml:space="preserve"> evaluation section (Other Tender Documentation to be completed and returned)</w:t>
            </w:r>
          </w:p>
        </w:tc>
        <w:tc>
          <w:tcPr>
            <w:tcW w:w="2551" w:type="dxa"/>
            <w:tcBorders>
              <w:top w:val="single" w:sz="5" w:space="0" w:color="000000"/>
              <w:left w:val="single" w:sz="5" w:space="0" w:color="000000"/>
              <w:bottom w:val="single" w:sz="5" w:space="0" w:color="000000"/>
              <w:right w:val="single" w:sz="5" w:space="0" w:color="000000"/>
            </w:tcBorders>
          </w:tcPr>
          <w:p w14:paraId="0743B4DC" w14:textId="77777777" w:rsidR="00C46A63" w:rsidRPr="00D26B47" w:rsidRDefault="00043C48">
            <w:pPr>
              <w:textAlignment w:val="baseline"/>
              <w:rPr>
                <w:rFonts w:ascii="Arial" w:eastAsia="Arial" w:hAnsi="Arial" w:cs="Arial"/>
                <w:color w:val="000000"/>
                <w:sz w:val="24"/>
                <w:szCs w:val="24"/>
                <w:highlight w:val="yellow"/>
              </w:rPr>
            </w:pPr>
            <w:r w:rsidRPr="00D26B47">
              <w:rPr>
                <w:rFonts w:ascii="Arial" w:eastAsia="Arial" w:hAnsi="Arial" w:cs="Arial"/>
                <w:color w:val="000000"/>
                <w:sz w:val="24"/>
                <w:szCs w:val="24"/>
                <w:highlight w:val="yellow"/>
              </w:rPr>
              <w:t xml:space="preserve"> </w:t>
            </w:r>
          </w:p>
        </w:tc>
      </w:tr>
      <w:tr w:rsidR="00C46A63" w:rsidRPr="0055744B" w14:paraId="72A960A0" w14:textId="77777777" w:rsidTr="00100160">
        <w:trPr>
          <w:trHeight w:hRule="exact" w:val="1281"/>
        </w:trPr>
        <w:tc>
          <w:tcPr>
            <w:tcW w:w="846" w:type="dxa"/>
            <w:tcBorders>
              <w:top w:val="single" w:sz="5" w:space="0" w:color="000000"/>
              <w:left w:val="single" w:sz="5" w:space="0" w:color="000000"/>
              <w:bottom w:val="single" w:sz="5" w:space="0" w:color="000000"/>
              <w:right w:val="single" w:sz="5" w:space="0" w:color="000000"/>
            </w:tcBorders>
          </w:tcPr>
          <w:p w14:paraId="3D9A73CE" w14:textId="0D4F0E82" w:rsidR="00C46A63" w:rsidRPr="0055744B" w:rsidRDefault="00043C48" w:rsidP="001264E5">
            <w:pPr>
              <w:tabs>
                <w:tab w:val="left" w:pos="144"/>
              </w:tabs>
              <w:spacing w:after="1093" w:line="276" w:lineRule="exact"/>
              <w:ind w:right="465"/>
              <w:jc w:val="center"/>
              <w:textAlignment w:val="baseline"/>
              <w:rPr>
                <w:rFonts w:ascii="Arial" w:eastAsia="Arial" w:hAnsi="Arial" w:cs="Arial"/>
                <w:color w:val="000000"/>
                <w:sz w:val="24"/>
                <w:szCs w:val="24"/>
              </w:rPr>
            </w:pPr>
            <w:r w:rsidRPr="0055744B">
              <w:rPr>
                <w:rFonts w:ascii="Arial" w:eastAsia="Arial" w:hAnsi="Arial" w:cs="Arial"/>
                <w:color w:val="000000"/>
                <w:sz w:val="24"/>
                <w:szCs w:val="24"/>
              </w:rPr>
              <w:t xml:space="preserve"> </w:t>
            </w:r>
            <w:r w:rsidR="001264E5" w:rsidRPr="0055744B">
              <w:rPr>
                <w:rFonts w:ascii="Arial" w:eastAsia="Arial" w:hAnsi="Arial" w:cs="Arial"/>
                <w:color w:val="000000"/>
                <w:sz w:val="24"/>
                <w:szCs w:val="24"/>
              </w:rPr>
              <w:t>5</w:t>
            </w:r>
          </w:p>
        </w:tc>
        <w:tc>
          <w:tcPr>
            <w:tcW w:w="5800" w:type="dxa"/>
            <w:tcBorders>
              <w:top w:val="single" w:sz="5" w:space="0" w:color="000000"/>
              <w:left w:val="single" w:sz="5" w:space="0" w:color="000000"/>
              <w:bottom w:val="single" w:sz="5" w:space="0" w:color="000000"/>
              <w:right w:val="single" w:sz="5" w:space="0" w:color="000000"/>
            </w:tcBorders>
          </w:tcPr>
          <w:p w14:paraId="69598119" w14:textId="60DE097C" w:rsidR="00C46A63" w:rsidRPr="00100160" w:rsidRDefault="00043C48">
            <w:pPr>
              <w:spacing w:line="274" w:lineRule="exact"/>
              <w:ind w:left="108" w:right="252"/>
              <w:textAlignment w:val="baseline"/>
              <w:rPr>
                <w:rFonts w:ascii="Arial" w:eastAsia="Arial" w:hAnsi="Arial" w:cs="Arial"/>
                <w:color w:val="000000"/>
                <w:spacing w:val="-2"/>
                <w:sz w:val="24"/>
                <w:szCs w:val="24"/>
              </w:rPr>
            </w:pPr>
            <w:r w:rsidRPr="00100160">
              <w:rPr>
                <w:rFonts w:ascii="Arial" w:eastAsia="Arial" w:hAnsi="Arial" w:cs="Arial"/>
                <w:color w:val="000000"/>
                <w:spacing w:val="-2"/>
                <w:sz w:val="24"/>
                <w:szCs w:val="24"/>
              </w:rPr>
              <w:t>The tenderers completed and signed Freedom of Information Act &amp; Environmental Information Regulations</w:t>
            </w:r>
            <w:r w:rsidR="0066454F" w:rsidRPr="00100160">
              <w:rPr>
                <w:rFonts w:ascii="Arial" w:eastAsia="Arial" w:hAnsi="Arial" w:cs="Arial"/>
                <w:color w:val="000000"/>
                <w:spacing w:val="-2"/>
                <w:sz w:val="24"/>
                <w:szCs w:val="24"/>
              </w:rPr>
              <w:t xml:space="preserve"> </w:t>
            </w:r>
            <w:r w:rsidRPr="00100160">
              <w:rPr>
                <w:rFonts w:ascii="Arial" w:eastAsia="Arial" w:hAnsi="Arial" w:cs="Arial"/>
                <w:color w:val="000000"/>
                <w:spacing w:val="-2"/>
                <w:sz w:val="24"/>
                <w:szCs w:val="24"/>
              </w:rPr>
              <w:t>– evaluation section (Other Tender Documentation to be completed and returned)</w:t>
            </w:r>
          </w:p>
        </w:tc>
        <w:tc>
          <w:tcPr>
            <w:tcW w:w="2551" w:type="dxa"/>
            <w:tcBorders>
              <w:top w:val="single" w:sz="5" w:space="0" w:color="000000"/>
              <w:left w:val="single" w:sz="5" w:space="0" w:color="000000"/>
              <w:bottom w:val="single" w:sz="5" w:space="0" w:color="000000"/>
              <w:right w:val="single" w:sz="5" w:space="0" w:color="000000"/>
            </w:tcBorders>
          </w:tcPr>
          <w:p w14:paraId="29BA7F10" w14:textId="77777777" w:rsidR="00C46A63" w:rsidRPr="00D26B47" w:rsidRDefault="00043C48">
            <w:pPr>
              <w:textAlignment w:val="baseline"/>
              <w:rPr>
                <w:rFonts w:ascii="Arial" w:eastAsia="Arial" w:hAnsi="Arial" w:cs="Arial"/>
                <w:color w:val="000000"/>
                <w:sz w:val="24"/>
                <w:szCs w:val="24"/>
                <w:highlight w:val="yellow"/>
              </w:rPr>
            </w:pPr>
            <w:r w:rsidRPr="00D26B47">
              <w:rPr>
                <w:rFonts w:ascii="Arial" w:eastAsia="Arial" w:hAnsi="Arial" w:cs="Arial"/>
                <w:color w:val="000000"/>
                <w:sz w:val="24"/>
                <w:szCs w:val="24"/>
                <w:highlight w:val="yellow"/>
              </w:rPr>
              <w:t xml:space="preserve"> </w:t>
            </w:r>
          </w:p>
        </w:tc>
      </w:tr>
      <w:tr w:rsidR="00DC3022" w:rsidRPr="0055744B" w14:paraId="64EC7FF0" w14:textId="77777777" w:rsidTr="00100160">
        <w:trPr>
          <w:trHeight w:hRule="exact" w:val="1002"/>
        </w:trPr>
        <w:tc>
          <w:tcPr>
            <w:tcW w:w="846" w:type="dxa"/>
            <w:tcBorders>
              <w:top w:val="single" w:sz="5" w:space="0" w:color="000000"/>
              <w:left w:val="single" w:sz="5" w:space="0" w:color="000000"/>
              <w:bottom w:val="single" w:sz="5" w:space="0" w:color="000000"/>
              <w:right w:val="single" w:sz="5" w:space="0" w:color="000000"/>
            </w:tcBorders>
          </w:tcPr>
          <w:p w14:paraId="4C5C4A68" w14:textId="5FF51631" w:rsidR="00DC3022" w:rsidRPr="0055744B" w:rsidRDefault="00DC3022" w:rsidP="001264E5">
            <w:pPr>
              <w:tabs>
                <w:tab w:val="left" w:pos="540"/>
              </w:tabs>
              <w:spacing w:after="824" w:line="276" w:lineRule="exact"/>
              <w:ind w:right="465"/>
              <w:jc w:val="center"/>
              <w:textAlignment w:val="baseline"/>
              <w:rPr>
                <w:rFonts w:ascii="Arial" w:eastAsia="Arial" w:hAnsi="Arial" w:cs="Arial"/>
                <w:color w:val="000000"/>
                <w:sz w:val="24"/>
                <w:szCs w:val="24"/>
              </w:rPr>
            </w:pPr>
            <w:r>
              <w:rPr>
                <w:rFonts w:ascii="Arial" w:eastAsia="Arial" w:hAnsi="Arial" w:cs="Arial"/>
                <w:color w:val="000000"/>
                <w:sz w:val="24"/>
                <w:szCs w:val="24"/>
              </w:rPr>
              <w:t>6</w:t>
            </w:r>
          </w:p>
        </w:tc>
        <w:tc>
          <w:tcPr>
            <w:tcW w:w="5800" w:type="dxa"/>
            <w:tcBorders>
              <w:top w:val="single" w:sz="5" w:space="0" w:color="000000"/>
              <w:left w:val="single" w:sz="5" w:space="0" w:color="000000"/>
              <w:bottom w:val="single" w:sz="5" w:space="0" w:color="000000"/>
              <w:right w:val="single" w:sz="5" w:space="0" w:color="000000"/>
            </w:tcBorders>
          </w:tcPr>
          <w:p w14:paraId="0B9F43C3" w14:textId="518D443D" w:rsidR="00DC3022" w:rsidRPr="00DE26F0" w:rsidRDefault="00DC3022">
            <w:pPr>
              <w:spacing w:line="275" w:lineRule="exact"/>
              <w:ind w:left="108" w:right="216"/>
              <w:textAlignment w:val="baseline"/>
              <w:rPr>
                <w:rFonts w:ascii="Arial" w:eastAsia="Arial" w:hAnsi="Arial" w:cs="Arial"/>
                <w:color w:val="000000"/>
                <w:spacing w:val="-2"/>
                <w:sz w:val="24"/>
                <w:szCs w:val="24"/>
              </w:rPr>
            </w:pPr>
            <w:r w:rsidRPr="00DE26F0">
              <w:rPr>
                <w:rFonts w:ascii="Arial" w:eastAsia="Arial" w:hAnsi="Arial" w:cs="Arial"/>
                <w:color w:val="000000"/>
                <w:spacing w:val="-2"/>
                <w:sz w:val="24"/>
                <w:szCs w:val="24"/>
              </w:rPr>
              <w:t xml:space="preserve">The tenderers completed and signed Confidentiality Agreement (Section </w:t>
            </w:r>
            <w:r w:rsidR="00DE26F0">
              <w:rPr>
                <w:rFonts w:ascii="Arial" w:eastAsia="Arial" w:hAnsi="Arial" w:cs="Arial"/>
                <w:color w:val="000000"/>
                <w:spacing w:val="-2"/>
                <w:sz w:val="24"/>
                <w:szCs w:val="24"/>
              </w:rPr>
              <w:t>H</w:t>
            </w:r>
            <w:r w:rsidRPr="00DE26F0">
              <w:rPr>
                <w:rFonts w:ascii="Arial" w:eastAsia="Arial" w:hAnsi="Arial" w:cs="Arial"/>
                <w:color w:val="000000"/>
                <w:spacing w:val="-2"/>
                <w:sz w:val="24"/>
                <w:szCs w:val="24"/>
              </w:rPr>
              <w:t xml:space="preserve">) where the tenderer requires access to the TUPE data </w:t>
            </w:r>
          </w:p>
        </w:tc>
        <w:tc>
          <w:tcPr>
            <w:tcW w:w="2551" w:type="dxa"/>
            <w:tcBorders>
              <w:top w:val="single" w:sz="5" w:space="0" w:color="000000"/>
              <w:left w:val="single" w:sz="5" w:space="0" w:color="000000"/>
              <w:bottom w:val="single" w:sz="5" w:space="0" w:color="000000"/>
              <w:right w:val="single" w:sz="5" w:space="0" w:color="000000"/>
            </w:tcBorders>
          </w:tcPr>
          <w:p w14:paraId="77F74A5B" w14:textId="77777777" w:rsidR="00DC3022" w:rsidRPr="00D26B47" w:rsidRDefault="00DC3022">
            <w:pPr>
              <w:textAlignment w:val="baseline"/>
              <w:rPr>
                <w:rFonts w:ascii="Arial" w:eastAsia="Arial" w:hAnsi="Arial" w:cs="Arial"/>
                <w:color w:val="000000"/>
                <w:sz w:val="24"/>
                <w:szCs w:val="24"/>
                <w:highlight w:val="yellow"/>
              </w:rPr>
            </w:pPr>
          </w:p>
        </w:tc>
      </w:tr>
      <w:tr w:rsidR="00C46A63" w:rsidRPr="0055744B" w14:paraId="6EFEBCF7" w14:textId="77777777" w:rsidTr="00100160">
        <w:trPr>
          <w:trHeight w:hRule="exact" w:val="1002"/>
        </w:trPr>
        <w:tc>
          <w:tcPr>
            <w:tcW w:w="846" w:type="dxa"/>
            <w:tcBorders>
              <w:top w:val="single" w:sz="5" w:space="0" w:color="000000"/>
              <w:left w:val="single" w:sz="5" w:space="0" w:color="000000"/>
              <w:bottom w:val="single" w:sz="5" w:space="0" w:color="000000"/>
              <w:right w:val="single" w:sz="5" w:space="0" w:color="000000"/>
            </w:tcBorders>
          </w:tcPr>
          <w:p w14:paraId="66ECD5D4" w14:textId="26F6EF84" w:rsidR="00C46A63" w:rsidRPr="0055744B" w:rsidRDefault="00DC3022" w:rsidP="001264E5">
            <w:pPr>
              <w:tabs>
                <w:tab w:val="left" w:pos="540"/>
              </w:tabs>
              <w:spacing w:after="824" w:line="276" w:lineRule="exact"/>
              <w:ind w:right="465"/>
              <w:jc w:val="center"/>
              <w:textAlignment w:val="baseline"/>
              <w:rPr>
                <w:rFonts w:ascii="Arial" w:eastAsia="Arial" w:hAnsi="Arial" w:cs="Arial"/>
                <w:color w:val="000000"/>
                <w:sz w:val="24"/>
                <w:szCs w:val="24"/>
              </w:rPr>
            </w:pPr>
            <w:r>
              <w:rPr>
                <w:rFonts w:ascii="Arial" w:eastAsia="Arial" w:hAnsi="Arial" w:cs="Arial"/>
                <w:color w:val="000000"/>
                <w:sz w:val="24"/>
                <w:szCs w:val="24"/>
              </w:rPr>
              <w:t>7</w:t>
            </w:r>
          </w:p>
        </w:tc>
        <w:tc>
          <w:tcPr>
            <w:tcW w:w="5800" w:type="dxa"/>
            <w:tcBorders>
              <w:top w:val="single" w:sz="5" w:space="0" w:color="000000"/>
              <w:left w:val="single" w:sz="5" w:space="0" w:color="000000"/>
              <w:bottom w:val="single" w:sz="5" w:space="0" w:color="000000"/>
              <w:right w:val="single" w:sz="5" w:space="0" w:color="000000"/>
            </w:tcBorders>
          </w:tcPr>
          <w:p w14:paraId="26D42206" w14:textId="3129FC41" w:rsidR="00C46A63" w:rsidRPr="00DE26F0" w:rsidRDefault="00043C48">
            <w:pPr>
              <w:spacing w:line="275" w:lineRule="exact"/>
              <w:ind w:left="108" w:right="216"/>
              <w:textAlignment w:val="baseline"/>
              <w:rPr>
                <w:rFonts w:ascii="Arial" w:eastAsia="Arial" w:hAnsi="Arial" w:cs="Arial"/>
                <w:color w:val="000000"/>
                <w:spacing w:val="-2"/>
                <w:sz w:val="24"/>
                <w:szCs w:val="24"/>
              </w:rPr>
            </w:pPr>
            <w:r w:rsidRPr="00DE26F0">
              <w:rPr>
                <w:rFonts w:ascii="Arial" w:eastAsia="Arial" w:hAnsi="Arial" w:cs="Arial"/>
                <w:color w:val="000000"/>
                <w:spacing w:val="-2"/>
                <w:sz w:val="24"/>
                <w:szCs w:val="24"/>
              </w:rPr>
              <w:t>The tenderers completed Checklist of Documents – evaluation section (Other Tender Documentation to be completed and returned)</w:t>
            </w:r>
          </w:p>
        </w:tc>
        <w:tc>
          <w:tcPr>
            <w:tcW w:w="2551" w:type="dxa"/>
            <w:tcBorders>
              <w:top w:val="single" w:sz="5" w:space="0" w:color="000000"/>
              <w:left w:val="single" w:sz="5" w:space="0" w:color="000000"/>
              <w:bottom w:val="single" w:sz="5" w:space="0" w:color="000000"/>
              <w:right w:val="single" w:sz="5" w:space="0" w:color="000000"/>
            </w:tcBorders>
          </w:tcPr>
          <w:p w14:paraId="332A0B42" w14:textId="77777777" w:rsidR="00C46A63" w:rsidRPr="00D26B47" w:rsidRDefault="00043C48">
            <w:pPr>
              <w:textAlignment w:val="baseline"/>
              <w:rPr>
                <w:rFonts w:ascii="Arial" w:eastAsia="Arial" w:hAnsi="Arial" w:cs="Arial"/>
                <w:color w:val="000000"/>
                <w:sz w:val="24"/>
                <w:szCs w:val="24"/>
                <w:highlight w:val="yellow"/>
              </w:rPr>
            </w:pPr>
            <w:r w:rsidRPr="00D26B47">
              <w:rPr>
                <w:rFonts w:ascii="Arial" w:eastAsia="Arial" w:hAnsi="Arial" w:cs="Arial"/>
                <w:color w:val="000000"/>
                <w:sz w:val="24"/>
                <w:szCs w:val="24"/>
                <w:highlight w:val="yellow"/>
              </w:rPr>
              <w:t xml:space="preserve"> </w:t>
            </w:r>
          </w:p>
        </w:tc>
      </w:tr>
      <w:bookmarkEnd w:id="4"/>
    </w:tbl>
    <w:p w14:paraId="3DA42F57" w14:textId="77777777" w:rsidR="00C46A63" w:rsidRPr="0055744B" w:rsidRDefault="00C46A63">
      <w:pPr>
        <w:spacing w:after="5939" w:line="20" w:lineRule="exact"/>
        <w:rPr>
          <w:rFonts w:ascii="Arial" w:hAnsi="Arial" w:cs="Arial"/>
          <w:sz w:val="24"/>
          <w:szCs w:val="24"/>
          <w:highlight w:val="yellow"/>
        </w:rPr>
      </w:pPr>
    </w:p>
    <w:p w14:paraId="5EB8EDC0" w14:textId="77777777" w:rsidR="00C46A63" w:rsidRPr="0055744B" w:rsidRDefault="00C46A63">
      <w:pPr>
        <w:rPr>
          <w:rFonts w:ascii="Arial" w:hAnsi="Arial" w:cs="Arial"/>
          <w:sz w:val="24"/>
          <w:szCs w:val="24"/>
          <w:highlight w:val="yellow"/>
        </w:rPr>
        <w:sectPr w:rsidR="00C46A63" w:rsidRPr="0055744B">
          <w:type w:val="continuous"/>
          <w:pgSz w:w="11909" w:h="16838"/>
          <w:pgMar w:top="1440" w:right="1328" w:bottom="562" w:left="1299" w:header="720" w:footer="720" w:gutter="0"/>
          <w:cols w:space="720"/>
        </w:sectPr>
      </w:pPr>
    </w:p>
    <w:p w14:paraId="29572D62" w14:textId="77777777" w:rsidR="003C020A" w:rsidRDefault="003C020A">
      <w:pPr>
        <w:rPr>
          <w:rFonts w:ascii="Arial" w:eastAsia="Arial" w:hAnsi="Arial" w:cs="Arial"/>
          <w:b/>
          <w:color w:val="000000"/>
          <w:spacing w:val="1"/>
          <w:sz w:val="24"/>
          <w:szCs w:val="24"/>
        </w:rPr>
      </w:pPr>
      <w:r>
        <w:rPr>
          <w:rFonts w:ascii="Arial" w:eastAsia="Arial" w:hAnsi="Arial" w:cs="Arial"/>
          <w:b/>
          <w:color w:val="000000"/>
          <w:spacing w:val="1"/>
          <w:sz w:val="24"/>
          <w:szCs w:val="24"/>
        </w:rPr>
        <w:br w:type="page"/>
      </w:r>
    </w:p>
    <w:p w14:paraId="7785D416" w14:textId="4FB9E370" w:rsidR="00C46A63" w:rsidRPr="0055744B" w:rsidRDefault="00043C48" w:rsidP="00F926B8">
      <w:pPr>
        <w:numPr>
          <w:ilvl w:val="0"/>
          <w:numId w:val="3"/>
        </w:numPr>
        <w:tabs>
          <w:tab w:val="clear" w:pos="720"/>
        </w:tabs>
        <w:spacing w:before="6" w:line="274" w:lineRule="exact"/>
        <w:ind w:left="851" w:hanging="779"/>
        <w:textAlignment w:val="baseline"/>
        <w:rPr>
          <w:rFonts w:ascii="Arial" w:eastAsia="Arial" w:hAnsi="Arial" w:cs="Arial"/>
          <w:b/>
          <w:color w:val="000000"/>
          <w:spacing w:val="1"/>
          <w:sz w:val="24"/>
          <w:szCs w:val="24"/>
        </w:rPr>
      </w:pPr>
      <w:r w:rsidRPr="0055744B">
        <w:rPr>
          <w:rFonts w:ascii="Arial" w:eastAsia="Arial" w:hAnsi="Arial" w:cs="Arial"/>
          <w:b/>
          <w:color w:val="000000"/>
          <w:spacing w:val="1"/>
          <w:sz w:val="24"/>
          <w:szCs w:val="24"/>
        </w:rPr>
        <w:lastRenderedPageBreak/>
        <w:t>INVITATION TO TENDER</w:t>
      </w:r>
    </w:p>
    <w:p w14:paraId="217D6BBA" w14:textId="324425A5" w:rsidR="00037F9B" w:rsidRPr="00037F9B" w:rsidRDefault="00043C48" w:rsidP="00037F9B">
      <w:pPr>
        <w:pStyle w:val="ListParagraph"/>
        <w:numPr>
          <w:ilvl w:val="1"/>
          <w:numId w:val="29"/>
        </w:numPr>
        <w:spacing w:before="277" w:line="276" w:lineRule="exact"/>
        <w:ind w:left="851" w:right="144" w:hanging="779"/>
        <w:jc w:val="both"/>
        <w:textAlignment w:val="baseline"/>
        <w:rPr>
          <w:rFonts w:ascii="Arial" w:eastAsia="Arial" w:hAnsi="Arial" w:cs="Arial"/>
          <w:color w:val="000000"/>
          <w:sz w:val="24"/>
          <w:szCs w:val="24"/>
          <w:lang w:val="en-US" w:eastAsia="en-US"/>
        </w:rPr>
      </w:pPr>
      <w:r w:rsidRPr="001E5D8C">
        <w:rPr>
          <w:rFonts w:ascii="Arial" w:eastAsia="Arial" w:hAnsi="Arial" w:cs="Arial"/>
          <w:color w:val="000000"/>
          <w:sz w:val="24"/>
          <w:szCs w:val="24"/>
        </w:rPr>
        <w:t xml:space="preserve">Southend-on-Sea </w:t>
      </w:r>
      <w:r w:rsidR="00E942C3">
        <w:rPr>
          <w:rFonts w:ascii="Arial" w:eastAsia="Arial" w:hAnsi="Arial" w:cs="Arial"/>
          <w:color w:val="000000"/>
          <w:sz w:val="24"/>
          <w:szCs w:val="24"/>
        </w:rPr>
        <w:t xml:space="preserve">City </w:t>
      </w:r>
      <w:r w:rsidRPr="001E5D8C">
        <w:rPr>
          <w:rFonts w:ascii="Arial" w:eastAsia="Arial" w:hAnsi="Arial" w:cs="Arial"/>
          <w:color w:val="000000"/>
          <w:sz w:val="24"/>
          <w:szCs w:val="24"/>
        </w:rPr>
        <w:t>Council (“the Council”) invites electronic tenders for the provision of</w:t>
      </w:r>
      <w:r w:rsidR="00E942C3" w:rsidRPr="00E942C3">
        <w:rPr>
          <w:rFonts w:ascii="Arial" w:eastAsia="Arial" w:hAnsi="Arial" w:cs="Arial"/>
          <w:color w:val="000000"/>
          <w:sz w:val="24"/>
          <w:szCs w:val="24"/>
        </w:rPr>
        <w:t xml:space="preserve"> </w:t>
      </w:r>
      <w:r w:rsidR="00E942C3">
        <w:rPr>
          <w:rFonts w:ascii="Arial" w:eastAsia="Arial" w:hAnsi="Arial" w:cs="Arial"/>
          <w:color w:val="000000"/>
          <w:sz w:val="24"/>
          <w:szCs w:val="24"/>
        </w:rPr>
        <w:t xml:space="preserve">a Rough Sleeping Rapid Assessment Hub &amp; Outreach/Inreach Service </w:t>
      </w:r>
      <w:r w:rsidR="0075439F" w:rsidRPr="001E5D8C">
        <w:rPr>
          <w:rFonts w:ascii="Arial" w:eastAsia="Arial" w:hAnsi="Arial" w:cs="Arial"/>
          <w:color w:val="000000"/>
          <w:sz w:val="24"/>
          <w:szCs w:val="24"/>
        </w:rPr>
        <w:t>“the Services”</w:t>
      </w:r>
      <w:r w:rsidR="00E942C3">
        <w:rPr>
          <w:rFonts w:ascii="Arial" w:eastAsia="Arial" w:hAnsi="Arial" w:cs="Arial"/>
          <w:color w:val="000000"/>
          <w:sz w:val="24"/>
          <w:szCs w:val="24"/>
        </w:rPr>
        <w:t>.</w:t>
      </w:r>
    </w:p>
    <w:p w14:paraId="3C238DD6" w14:textId="77777777" w:rsidR="00037F9B" w:rsidRPr="00037F9B" w:rsidRDefault="00037F9B" w:rsidP="00037F9B">
      <w:pPr>
        <w:pStyle w:val="ListParagraph"/>
        <w:spacing w:before="277" w:line="276" w:lineRule="exact"/>
        <w:ind w:left="851" w:right="144"/>
        <w:jc w:val="both"/>
        <w:textAlignment w:val="baseline"/>
        <w:rPr>
          <w:rFonts w:ascii="Arial" w:eastAsia="Arial" w:hAnsi="Arial" w:cs="Arial"/>
          <w:color w:val="000000"/>
          <w:sz w:val="24"/>
          <w:szCs w:val="24"/>
          <w:lang w:val="en-US" w:eastAsia="en-US"/>
        </w:rPr>
      </w:pPr>
    </w:p>
    <w:p w14:paraId="35A420F2" w14:textId="77777777" w:rsidR="00037F9B" w:rsidRPr="00037F9B" w:rsidRDefault="001E5D8C" w:rsidP="00037F9B">
      <w:pPr>
        <w:pStyle w:val="ListParagraph"/>
        <w:numPr>
          <w:ilvl w:val="1"/>
          <w:numId w:val="29"/>
        </w:numPr>
        <w:spacing w:before="277" w:line="276" w:lineRule="exact"/>
        <w:ind w:left="851" w:right="144" w:hanging="779"/>
        <w:jc w:val="both"/>
        <w:textAlignment w:val="baseline"/>
        <w:rPr>
          <w:rFonts w:ascii="Arial" w:eastAsia="Arial" w:hAnsi="Arial" w:cs="Arial"/>
          <w:color w:val="000000"/>
          <w:sz w:val="24"/>
          <w:szCs w:val="24"/>
          <w:lang w:val="en-US" w:eastAsia="en-US"/>
        </w:rPr>
      </w:pPr>
      <w:r w:rsidRPr="00037F9B">
        <w:rPr>
          <w:rFonts w:ascii="Arial" w:eastAsia="Arial" w:hAnsi="Arial" w:cs="Arial"/>
          <w:color w:val="000000"/>
          <w:sz w:val="24"/>
          <w:szCs w:val="24"/>
        </w:rPr>
        <w:t>The service subject of this tender falls within Schedule 3 to the Public Contracts Regulations 2015 and as such is subject to the “light touch” procurement regime. As the value of the contract falls above the relevant threshold set out in Regulation 5, the procurement will follow the requirements set out in Regulation 75 -77 of the 2015 Regulations. This will include the publication of a contract notice and an award notice (Regulation 75) and applying the principles set out in Regulation 77.</w:t>
      </w:r>
    </w:p>
    <w:p w14:paraId="7490BB34" w14:textId="77777777" w:rsidR="00037F9B" w:rsidRPr="00037F9B" w:rsidRDefault="00037F9B" w:rsidP="00037F9B">
      <w:pPr>
        <w:pStyle w:val="ListParagraph"/>
        <w:rPr>
          <w:rFonts w:ascii="Arial" w:hAnsi="Arial" w:cs="Arial"/>
          <w:bCs/>
          <w:sz w:val="24"/>
          <w:szCs w:val="24"/>
        </w:rPr>
      </w:pPr>
    </w:p>
    <w:p w14:paraId="653DB78A" w14:textId="77777777" w:rsidR="00037F9B" w:rsidRPr="00037F9B" w:rsidRDefault="0075439F" w:rsidP="0075439F">
      <w:pPr>
        <w:pStyle w:val="ListParagraph"/>
        <w:numPr>
          <w:ilvl w:val="1"/>
          <w:numId w:val="29"/>
        </w:numPr>
        <w:spacing w:before="277" w:line="276" w:lineRule="exact"/>
        <w:ind w:left="851" w:right="144" w:hanging="779"/>
        <w:jc w:val="both"/>
        <w:textAlignment w:val="baseline"/>
        <w:rPr>
          <w:rFonts w:ascii="Arial" w:eastAsia="Arial" w:hAnsi="Arial" w:cs="Arial"/>
          <w:color w:val="000000"/>
          <w:sz w:val="24"/>
          <w:szCs w:val="24"/>
          <w:lang w:val="en-US" w:eastAsia="en-US"/>
        </w:rPr>
      </w:pPr>
      <w:r w:rsidRPr="00037F9B">
        <w:rPr>
          <w:rFonts w:ascii="Arial" w:hAnsi="Arial" w:cs="Arial"/>
          <w:bCs/>
          <w:sz w:val="24"/>
          <w:szCs w:val="24"/>
        </w:rPr>
        <w:t>The procurement process will be carried out in a manner comparable with The Public Contracts Regulations 2015 “Open” Procedure. However, for the avoidance of doubt, as th</w:t>
      </w:r>
      <w:r w:rsidR="009F5D10" w:rsidRPr="00037F9B">
        <w:rPr>
          <w:rFonts w:ascii="Arial" w:hAnsi="Arial" w:cs="Arial"/>
          <w:bCs/>
          <w:sz w:val="24"/>
          <w:szCs w:val="24"/>
        </w:rPr>
        <w:t>is falls under the scope of Light Touch Regime</w:t>
      </w:r>
      <w:r w:rsidRPr="00037F9B">
        <w:rPr>
          <w:rFonts w:ascii="Arial" w:hAnsi="Arial" w:cs="Arial"/>
          <w:bCs/>
          <w:sz w:val="24"/>
          <w:szCs w:val="24"/>
        </w:rPr>
        <w:t xml:space="preserve">, this procurement process does not fall under the full rigor of the Public Contract Regulations (Part 2) requirements for the stated procedure. </w:t>
      </w:r>
    </w:p>
    <w:p w14:paraId="0BB70466" w14:textId="77777777" w:rsidR="00037F9B" w:rsidRPr="00037F9B" w:rsidRDefault="00037F9B" w:rsidP="00037F9B">
      <w:pPr>
        <w:pStyle w:val="ListParagraph"/>
        <w:rPr>
          <w:rFonts w:ascii="Arial" w:hAnsi="Arial" w:cs="Arial"/>
          <w:bCs/>
          <w:sz w:val="24"/>
          <w:szCs w:val="24"/>
        </w:rPr>
      </w:pPr>
    </w:p>
    <w:p w14:paraId="0B400DC9" w14:textId="77777777" w:rsidR="00037F9B" w:rsidRPr="00037F9B" w:rsidRDefault="0075439F" w:rsidP="00037F9B">
      <w:pPr>
        <w:pStyle w:val="ListParagraph"/>
        <w:numPr>
          <w:ilvl w:val="1"/>
          <w:numId w:val="29"/>
        </w:numPr>
        <w:spacing w:before="277" w:line="276" w:lineRule="exact"/>
        <w:ind w:left="851" w:right="144" w:hanging="779"/>
        <w:jc w:val="both"/>
        <w:textAlignment w:val="baseline"/>
        <w:rPr>
          <w:rFonts w:ascii="Arial" w:eastAsia="Arial" w:hAnsi="Arial" w:cs="Arial"/>
          <w:color w:val="000000"/>
          <w:sz w:val="24"/>
          <w:szCs w:val="24"/>
          <w:lang w:val="en-US" w:eastAsia="en-US"/>
        </w:rPr>
      </w:pPr>
      <w:r w:rsidRPr="00037F9B">
        <w:rPr>
          <w:rFonts w:ascii="Arial" w:hAnsi="Arial" w:cs="Arial"/>
          <w:bCs/>
          <w:sz w:val="24"/>
          <w:szCs w:val="24"/>
        </w:rPr>
        <w:t>A Tenderer</w:t>
      </w:r>
      <w:r w:rsidRPr="00037F9B">
        <w:rPr>
          <w:rFonts w:ascii="Arial" w:hAnsi="Arial"/>
          <w:sz w:val="24"/>
        </w:rPr>
        <w:t xml:space="preserve"> must read these instructions carefully before submitting their Bid Response</w:t>
      </w:r>
      <w:r w:rsidRPr="00037F9B">
        <w:rPr>
          <w:rFonts w:ascii="Arial" w:hAnsi="Arial" w:cs="Arial"/>
          <w:bCs/>
          <w:sz w:val="24"/>
          <w:szCs w:val="24"/>
        </w:rPr>
        <w:t xml:space="preserve"> via the Electronic Tender Facility.</w:t>
      </w:r>
      <w:r w:rsidRPr="00037F9B">
        <w:rPr>
          <w:rFonts w:ascii="Arial" w:hAnsi="Arial"/>
          <w:sz w:val="24"/>
        </w:rPr>
        <w:t xml:space="preserve"> Failure to comply with these requirements for </w:t>
      </w:r>
      <w:r w:rsidRPr="00037F9B">
        <w:rPr>
          <w:rFonts w:ascii="Arial" w:hAnsi="Arial" w:cs="Arial"/>
          <w:bCs/>
          <w:sz w:val="24"/>
          <w:szCs w:val="24"/>
        </w:rPr>
        <w:t xml:space="preserve">the related </w:t>
      </w:r>
      <w:r w:rsidRPr="00037F9B">
        <w:rPr>
          <w:rFonts w:ascii="Arial" w:hAnsi="Arial"/>
          <w:sz w:val="24"/>
        </w:rPr>
        <w:t xml:space="preserve">completion and submission </w:t>
      </w:r>
      <w:r w:rsidRPr="00037F9B">
        <w:rPr>
          <w:rFonts w:ascii="Arial" w:hAnsi="Arial" w:cs="Arial"/>
          <w:bCs/>
          <w:sz w:val="24"/>
          <w:szCs w:val="24"/>
        </w:rPr>
        <w:t xml:space="preserve">of a Tender Response </w:t>
      </w:r>
      <w:r w:rsidRPr="00037F9B">
        <w:rPr>
          <w:rFonts w:ascii="Arial" w:hAnsi="Arial"/>
          <w:sz w:val="24"/>
        </w:rPr>
        <w:t xml:space="preserve">may result in the rejection of </w:t>
      </w:r>
      <w:r w:rsidRPr="00037F9B">
        <w:rPr>
          <w:rFonts w:ascii="Arial" w:hAnsi="Arial" w:cs="Arial"/>
          <w:bCs/>
          <w:sz w:val="24"/>
          <w:szCs w:val="24"/>
        </w:rPr>
        <w:t>your organisation’s Response</w:t>
      </w:r>
      <w:r w:rsidRPr="00037F9B">
        <w:rPr>
          <w:rFonts w:ascii="Arial" w:hAnsi="Arial"/>
          <w:sz w:val="24"/>
        </w:rPr>
        <w:t>.</w:t>
      </w:r>
    </w:p>
    <w:p w14:paraId="335D8FD8" w14:textId="77777777" w:rsidR="00037F9B" w:rsidRPr="00037F9B" w:rsidRDefault="00037F9B" w:rsidP="00037F9B">
      <w:pPr>
        <w:pStyle w:val="ListParagraph"/>
        <w:rPr>
          <w:rFonts w:ascii="Arial" w:hAnsi="Arial" w:cs="Arial"/>
          <w:bCs/>
          <w:sz w:val="24"/>
          <w:szCs w:val="24"/>
        </w:rPr>
      </w:pPr>
    </w:p>
    <w:p w14:paraId="08BD0D79" w14:textId="4AF3EFB7" w:rsidR="0075439F" w:rsidRPr="00037F9B" w:rsidRDefault="0075439F" w:rsidP="00037F9B">
      <w:pPr>
        <w:pStyle w:val="ListParagraph"/>
        <w:numPr>
          <w:ilvl w:val="1"/>
          <w:numId w:val="29"/>
        </w:numPr>
        <w:spacing w:before="277" w:line="276" w:lineRule="exact"/>
        <w:ind w:left="851" w:right="144" w:hanging="779"/>
        <w:jc w:val="both"/>
        <w:textAlignment w:val="baseline"/>
        <w:rPr>
          <w:rFonts w:ascii="Arial" w:eastAsia="Arial" w:hAnsi="Arial" w:cs="Arial"/>
          <w:color w:val="000000"/>
          <w:sz w:val="24"/>
          <w:szCs w:val="24"/>
          <w:lang w:val="en-US" w:eastAsia="en-US"/>
        </w:rPr>
      </w:pPr>
      <w:r w:rsidRPr="00037F9B">
        <w:rPr>
          <w:rFonts w:ascii="Arial" w:hAnsi="Arial" w:cs="Arial"/>
          <w:bCs/>
          <w:sz w:val="24"/>
          <w:szCs w:val="24"/>
        </w:rPr>
        <w:t>A Tenderer</w:t>
      </w:r>
      <w:r w:rsidRPr="00037F9B">
        <w:rPr>
          <w:rFonts w:ascii="Arial" w:hAnsi="Arial"/>
          <w:sz w:val="24"/>
        </w:rPr>
        <w:t xml:space="preserve"> must ensure they have downloaded</w:t>
      </w:r>
      <w:r w:rsidRPr="00037F9B">
        <w:rPr>
          <w:rFonts w:ascii="Arial" w:hAnsi="Arial" w:cs="Arial"/>
          <w:bCs/>
          <w:sz w:val="24"/>
          <w:szCs w:val="24"/>
        </w:rPr>
        <w:t>,</w:t>
      </w:r>
      <w:r w:rsidRPr="00037F9B">
        <w:rPr>
          <w:rFonts w:ascii="Arial" w:hAnsi="Arial"/>
          <w:sz w:val="24"/>
        </w:rPr>
        <w:t xml:space="preserve"> and / or are fully aware of</w:t>
      </w:r>
      <w:r w:rsidRPr="00037F9B">
        <w:rPr>
          <w:rFonts w:ascii="Arial" w:hAnsi="Arial" w:cs="Arial"/>
          <w:bCs/>
          <w:sz w:val="24"/>
          <w:szCs w:val="24"/>
        </w:rPr>
        <w:t>,</w:t>
      </w:r>
      <w:r w:rsidRPr="00037F9B">
        <w:rPr>
          <w:rFonts w:ascii="Arial" w:hAnsi="Arial"/>
          <w:sz w:val="24"/>
        </w:rPr>
        <w:t xml:space="preserve"> all the information </w:t>
      </w:r>
      <w:r w:rsidRPr="00037F9B">
        <w:rPr>
          <w:rFonts w:ascii="Arial" w:hAnsi="Arial" w:cs="Arial"/>
          <w:bCs/>
          <w:sz w:val="24"/>
          <w:szCs w:val="24"/>
        </w:rPr>
        <w:t xml:space="preserve">which </w:t>
      </w:r>
      <w:r w:rsidRPr="00037F9B">
        <w:rPr>
          <w:rFonts w:ascii="Arial" w:hAnsi="Arial"/>
          <w:sz w:val="24"/>
        </w:rPr>
        <w:t xml:space="preserve">they are required to be in receipt of, in order to successfully submit a compliant Tender Response. </w:t>
      </w:r>
      <w:r w:rsidRPr="00037F9B">
        <w:rPr>
          <w:rFonts w:ascii="Arial" w:hAnsi="Arial" w:cs="Arial"/>
          <w:bCs/>
          <w:sz w:val="24"/>
          <w:szCs w:val="24"/>
        </w:rPr>
        <w:t>Some of the</w:t>
      </w:r>
      <w:r w:rsidRPr="00037F9B">
        <w:rPr>
          <w:rFonts w:ascii="Arial" w:hAnsi="Arial"/>
          <w:sz w:val="24"/>
        </w:rPr>
        <w:t xml:space="preserve"> Documents are provided </w:t>
      </w:r>
      <w:r w:rsidRPr="00037F9B">
        <w:rPr>
          <w:rFonts w:ascii="Arial" w:hAnsi="Arial" w:cs="Arial"/>
          <w:bCs/>
          <w:sz w:val="24"/>
          <w:szCs w:val="24"/>
        </w:rPr>
        <w:t xml:space="preserve">as separate </w:t>
      </w:r>
      <w:r w:rsidRPr="00037F9B">
        <w:rPr>
          <w:rFonts w:ascii="Arial" w:hAnsi="Arial"/>
          <w:sz w:val="24"/>
        </w:rPr>
        <w:t>attachments for download.</w:t>
      </w:r>
    </w:p>
    <w:p w14:paraId="667B69D2" w14:textId="30AE262B" w:rsidR="0075439F" w:rsidRDefault="0075439F" w:rsidP="00F926B8">
      <w:pPr>
        <w:spacing w:before="277" w:line="276" w:lineRule="exact"/>
        <w:ind w:left="851" w:right="144" w:hanging="779"/>
        <w:jc w:val="both"/>
        <w:textAlignment w:val="baseline"/>
        <w:rPr>
          <w:rFonts w:ascii="Arial" w:eastAsia="Arial" w:hAnsi="Arial" w:cs="Arial"/>
          <w:color w:val="000000"/>
          <w:sz w:val="24"/>
          <w:szCs w:val="24"/>
        </w:rPr>
      </w:pPr>
      <w:r>
        <w:rPr>
          <w:rFonts w:ascii="Arial" w:eastAsia="Arial" w:hAnsi="Arial" w:cs="Arial"/>
          <w:color w:val="000000"/>
          <w:sz w:val="24"/>
          <w:szCs w:val="24"/>
        </w:rPr>
        <w:t>The ITT documentation consists of the following:</w:t>
      </w:r>
    </w:p>
    <w:p w14:paraId="4EE16CCC" w14:textId="77777777" w:rsidR="00641FDF" w:rsidRPr="0055744B" w:rsidRDefault="00043C48" w:rsidP="00F926B8">
      <w:pPr>
        <w:pStyle w:val="ListParagraph"/>
        <w:numPr>
          <w:ilvl w:val="0"/>
          <w:numId w:val="25"/>
        </w:numPr>
        <w:spacing w:before="277" w:line="274" w:lineRule="exact"/>
        <w:ind w:left="1418" w:hanging="567"/>
        <w:jc w:val="both"/>
        <w:textAlignment w:val="baseline"/>
        <w:rPr>
          <w:rFonts w:ascii="Arial" w:eastAsia="Arial" w:hAnsi="Arial" w:cs="Arial"/>
          <w:color w:val="000000"/>
          <w:spacing w:val="6"/>
          <w:sz w:val="24"/>
          <w:szCs w:val="24"/>
        </w:rPr>
      </w:pPr>
      <w:r w:rsidRPr="0055744B">
        <w:rPr>
          <w:rFonts w:ascii="Arial" w:eastAsia="Arial" w:hAnsi="Arial" w:cs="Arial"/>
          <w:color w:val="000000"/>
          <w:spacing w:val="6"/>
          <w:sz w:val="24"/>
          <w:szCs w:val="24"/>
        </w:rPr>
        <w:t xml:space="preserve">Section A: </w:t>
      </w:r>
      <w:r w:rsidRPr="0055744B">
        <w:rPr>
          <w:rFonts w:ascii="Arial" w:eastAsia="Arial" w:hAnsi="Arial" w:cs="Arial"/>
          <w:color w:val="000000"/>
          <w:spacing w:val="6"/>
          <w:sz w:val="24"/>
          <w:szCs w:val="24"/>
        </w:rPr>
        <w:tab/>
        <w:t>Invitation to Tender (ITT)</w:t>
      </w:r>
    </w:p>
    <w:p w14:paraId="1F032514" w14:textId="4B38153E" w:rsidR="00641FDF" w:rsidRPr="0055744B" w:rsidRDefault="00043C48" w:rsidP="00F926B8">
      <w:pPr>
        <w:pStyle w:val="ListParagraph"/>
        <w:numPr>
          <w:ilvl w:val="0"/>
          <w:numId w:val="25"/>
        </w:numPr>
        <w:spacing w:before="277" w:line="274" w:lineRule="exact"/>
        <w:ind w:left="1418" w:hanging="567"/>
        <w:jc w:val="both"/>
        <w:textAlignment w:val="baseline"/>
        <w:rPr>
          <w:rFonts w:ascii="Arial" w:eastAsia="Arial" w:hAnsi="Arial" w:cs="Arial"/>
          <w:color w:val="000000"/>
          <w:spacing w:val="6"/>
          <w:sz w:val="24"/>
          <w:szCs w:val="24"/>
        </w:rPr>
      </w:pPr>
      <w:r w:rsidRPr="0055744B">
        <w:rPr>
          <w:rFonts w:ascii="Arial" w:eastAsia="Arial" w:hAnsi="Arial" w:cs="Arial"/>
          <w:color w:val="000000"/>
          <w:spacing w:val="6"/>
          <w:sz w:val="24"/>
          <w:szCs w:val="24"/>
        </w:rPr>
        <w:t xml:space="preserve">Section B: </w:t>
      </w:r>
      <w:r w:rsidRPr="0055744B">
        <w:rPr>
          <w:rFonts w:ascii="Arial" w:eastAsia="Arial" w:hAnsi="Arial" w:cs="Arial"/>
          <w:color w:val="000000"/>
          <w:spacing w:val="6"/>
          <w:sz w:val="24"/>
          <w:szCs w:val="24"/>
        </w:rPr>
        <w:tab/>
        <w:t>Specification</w:t>
      </w:r>
    </w:p>
    <w:p w14:paraId="6AB68DDA" w14:textId="60C5B732" w:rsidR="00641FDF" w:rsidRPr="0055744B" w:rsidRDefault="00043C48" w:rsidP="00F926B8">
      <w:pPr>
        <w:pStyle w:val="ListParagraph"/>
        <w:numPr>
          <w:ilvl w:val="0"/>
          <w:numId w:val="25"/>
        </w:numPr>
        <w:spacing w:before="277" w:line="274" w:lineRule="exact"/>
        <w:ind w:left="1418" w:hanging="567"/>
        <w:jc w:val="both"/>
        <w:textAlignment w:val="baseline"/>
        <w:rPr>
          <w:rFonts w:ascii="Arial" w:eastAsia="Arial" w:hAnsi="Arial" w:cs="Arial"/>
          <w:color w:val="000000"/>
          <w:spacing w:val="6"/>
          <w:sz w:val="24"/>
          <w:szCs w:val="24"/>
        </w:rPr>
      </w:pPr>
      <w:r w:rsidRPr="0055744B">
        <w:rPr>
          <w:rFonts w:ascii="Arial" w:eastAsia="Arial" w:hAnsi="Arial" w:cs="Arial"/>
          <w:color w:val="000000"/>
          <w:spacing w:val="5"/>
          <w:sz w:val="24"/>
          <w:szCs w:val="24"/>
        </w:rPr>
        <w:t xml:space="preserve">Section C: </w:t>
      </w:r>
      <w:r w:rsidRPr="0055744B">
        <w:rPr>
          <w:rFonts w:ascii="Arial" w:eastAsia="Arial" w:hAnsi="Arial" w:cs="Arial"/>
          <w:color w:val="000000"/>
          <w:spacing w:val="5"/>
          <w:sz w:val="24"/>
          <w:szCs w:val="24"/>
        </w:rPr>
        <w:tab/>
      </w:r>
      <w:r w:rsidR="0075439F">
        <w:rPr>
          <w:rFonts w:ascii="Arial" w:eastAsia="Arial" w:hAnsi="Arial" w:cs="Arial"/>
          <w:color w:val="000000"/>
          <w:spacing w:val="5"/>
          <w:sz w:val="24"/>
          <w:szCs w:val="24"/>
        </w:rPr>
        <w:t>Terms and Conditions</w:t>
      </w:r>
    </w:p>
    <w:p w14:paraId="1422E0DA" w14:textId="35CFE2DB" w:rsidR="00641FDF" w:rsidRPr="0055744B" w:rsidRDefault="00641FDF" w:rsidP="00F926B8">
      <w:pPr>
        <w:pStyle w:val="ListParagraph"/>
        <w:numPr>
          <w:ilvl w:val="0"/>
          <w:numId w:val="25"/>
        </w:numPr>
        <w:spacing w:before="277" w:line="274" w:lineRule="exact"/>
        <w:ind w:left="1418" w:hanging="567"/>
        <w:jc w:val="both"/>
        <w:textAlignment w:val="baseline"/>
        <w:rPr>
          <w:rFonts w:ascii="Arial" w:eastAsia="Arial" w:hAnsi="Arial" w:cs="Arial"/>
          <w:color w:val="000000"/>
          <w:spacing w:val="6"/>
          <w:sz w:val="24"/>
          <w:szCs w:val="24"/>
        </w:rPr>
      </w:pPr>
      <w:r w:rsidRPr="0055744B">
        <w:rPr>
          <w:rFonts w:ascii="Arial" w:eastAsia="Arial" w:hAnsi="Arial" w:cs="Arial"/>
          <w:color w:val="000000"/>
          <w:spacing w:val="5"/>
          <w:sz w:val="24"/>
          <w:szCs w:val="24"/>
        </w:rPr>
        <w:t>Section D:</w:t>
      </w:r>
      <w:r w:rsidRPr="0055744B">
        <w:rPr>
          <w:rFonts w:ascii="Arial" w:eastAsia="Arial" w:hAnsi="Arial" w:cs="Arial"/>
          <w:color w:val="000000"/>
          <w:spacing w:val="5"/>
          <w:sz w:val="24"/>
          <w:szCs w:val="24"/>
        </w:rPr>
        <w:tab/>
      </w:r>
      <w:r w:rsidR="00043C48" w:rsidRPr="0055744B">
        <w:rPr>
          <w:rFonts w:ascii="Arial" w:eastAsia="Arial" w:hAnsi="Arial" w:cs="Arial"/>
          <w:color w:val="000000"/>
          <w:sz w:val="24"/>
          <w:szCs w:val="24"/>
        </w:rPr>
        <w:t>(Online – Evaluation Section): S</w:t>
      </w:r>
      <w:r w:rsidRPr="0055744B">
        <w:rPr>
          <w:rFonts w:ascii="Arial" w:eastAsia="Arial" w:hAnsi="Arial" w:cs="Arial"/>
          <w:color w:val="000000"/>
          <w:sz w:val="24"/>
          <w:szCs w:val="24"/>
        </w:rPr>
        <w:t>upplier</w:t>
      </w:r>
      <w:r w:rsidR="00043C48" w:rsidRPr="0055744B">
        <w:rPr>
          <w:rFonts w:ascii="Arial" w:eastAsia="Arial" w:hAnsi="Arial" w:cs="Arial"/>
          <w:color w:val="000000"/>
          <w:sz w:val="24"/>
          <w:szCs w:val="24"/>
        </w:rPr>
        <w:t xml:space="preserve"> Questionnaire</w:t>
      </w:r>
      <w:r w:rsidR="0075439F">
        <w:rPr>
          <w:rFonts w:ascii="Arial" w:eastAsia="Arial" w:hAnsi="Arial" w:cs="Arial"/>
          <w:color w:val="000000"/>
          <w:sz w:val="24"/>
          <w:szCs w:val="24"/>
        </w:rPr>
        <w:t xml:space="preserve"> (SQ)</w:t>
      </w:r>
    </w:p>
    <w:p w14:paraId="1F82480F" w14:textId="0E1D161F" w:rsidR="00641FDF" w:rsidRPr="0055744B" w:rsidRDefault="00043C48" w:rsidP="00114E73">
      <w:pPr>
        <w:pStyle w:val="ListParagraph"/>
        <w:spacing w:before="277" w:line="274" w:lineRule="exact"/>
        <w:ind w:left="2835" w:firstLine="45"/>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 xml:space="preserve">(Online – Evaluation Section): </w:t>
      </w:r>
      <w:r w:rsidR="00037F9B">
        <w:rPr>
          <w:rFonts w:ascii="Arial" w:eastAsia="Arial" w:hAnsi="Arial" w:cs="Arial"/>
          <w:color w:val="000000"/>
          <w:sz w:val="24"/>
          <w:szCs w:val="24"/>
        </w:rPr>
        <w:t>Technical Questionnaire</w:t>
      </w:r>
    </w:p>
    <w:p w14:paraId="28828E36" w14:textId="2C847B5D" w:rsidR="00C46A63" w:rsidRPr="0055744B" w:rsidRDefault="00043C48" w:rsidP="00114E73">
      <w:pPr>
        <w:pStyle w:val="ListParagraph"/>
        <w:spacing w:before="277" w:line="274" w:lineRule="exact"/>
        <w:ind w:left="2813" w:firstLine="67"/>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 xml:space="preserve">(Online – Evaluation Section): </w:t>
      </w:r>
      <w:r w:rsidR="00037F9B">
        <w:rPr>
          <w:rFonts w:ascii="Arial" w:eastAsia="Arial" w:hAnsi="Arial" w:cs="Arial"/>
          <w:color w:val="000000"/>
          <w:sz w:val="24"/>
          <w:szCs w:val="24"/>
        </w:rPr>
        <w:t>Commercial Questionnaire</w:t>
      </w:r>
    </w:p>
    <w:p w14:paraId="52D963DC" w14:textId="28CE790F" w:rsidR="001264E5" w:rsidRPr="0055744B" w:rsidRDefault="001264E5" w:rsidP="00F926B8">
      <w:pPr>
        <w:pStyle w:val="ListParagraph"/>
        <w:numPr>
          <w:ilvl w:val="0"/>
          <w:numId w:val="25"/>
        </w:numPr>
        <w:spacing w:before="277" w:line="274" w:lineRule="exact"/>
        <w:ind w:left="1418" w:hanging="567"/>
        <w:jc w:val="both"/>
        <w:textAlignment w:val="baseline"/>
        <w:rPr>
          <w:rFonts w:ascii="Arial" w:eastAsia="Arial" w:hAnsi="Arial" w:cs="Arial"/>
          <w:color w:val="000000"/>
          <w:spacing w:val="6"/>
          <w:sz w:val="24"/>
          <w:szCs w:val="24"/>
        </w:rPr>
      </w:pPr>
      <w:r w:rsidRPr="0055744B">
        <w:rPr>
          <w:rFonts w:ascii="Arial" w:eastAsia="Arial" w:hAnsi="Arial" w:cs="Arial"/>
          <w:color w:val="000000"/>
          <w:spacing w:val="6"/>
          <w:sz w:val="24"/>
          <w:szCs w:val="24"/>
        </w:rPr>
        <w:t xml:space="preserve">Section E: </w:t>
      </w:r>
      <w:r w:rsidRPr="0055744B">
        <w:rPr>
          <w:rFonts w:ascii="Arial" w:eastAsia="Arial" w:hAnsi="Arial" w:cs="Arial"/>
          <w:color w:val="000000"/>
          <w:spacing w:val="6"/>
          <w:sz w:val="24"/>
          <w:szCs w:val="24"/>
        </w:rPr>
        <w:tab/>
        <w:t>Tender Certificate</w:t>
      </w:r>
    </w:p>
    <w:p w14:paraId="1406EB4D" w14:textId="3743F750" w:rsidR="001264E5" w:rsidRPr="0055744B" w:rsidRDefault="001264E5" w:rsidP="00F926B8">
      <w:pPr>
        <w:pStyle w:val="ListParagraph"/>
        <w:numPr>
          <w:ilvl w:val="0"/>
          <w:numId w:val="25"/>
        </w:numPr>
        <w:spacing w:before="277" w:line="274" w:lineRule="exact"/>
        <w:ind w:left="1418" w:hanging="567"/>
        <w:jc w:val="both"/>
        <w:textAlignment w:val="baseline"/>
        <w:rPr>
          <w:rFonts w:ascii="Arial" w:eastAsia="Arial" w:hAnsi="Arial" w:cs="Arial"/>
          <w:color w:val="000000"/>
          <w:spacing w:val="6"/>
          <w:sz w:val="24"/>
          <w:szCs w:val="24"/>
        </w:rPr>
      </w:pPr>
      <w:r w:rsidRPr="0055744B">
        <w:rPr>
          <w:rFonts w:ascii="Arial" w:eastAsia="Arial" w:hAnsi="Arial" w:cs="Arial"/>
          <w:color w:val="000000"/>
          <w:spacing w:val="6"/>
          <w:sz w:val="24"/>
          <w:szCs w:val="24"/>
        </w:rPr>
        <w:t xml:space="preserve">Section F: </w:t>
      </w:r>
      <w:r w:rsidRPr="0055744B">
        <w:rPr>
          <w:rFonts w:ascii="Arial" w:eastAsia="Arial" w:hAnsi="Arial" w:cs="Arial"/>
          <w:color w:val="000000"/>
          <w:spacing w:val="6"/>
          <w:sz w:val="24"/>
          <w:szCs w:val="24"/>
        </w:rPr>
        <w:tab/>
        <w:t>Freedom of Information Act &amp; Environmental Information</w:t>
      </w:r>
    </w:p>
    <w:p w14:paraId="691CA766" w14:textId="77777777" w:rsidR="00DC3022" w:rsidRDefault="001264E5" w:rsidP="00DC3022">
      <w:pPr>
        <w:pStyle w:val="ListParagraph"/>
        <w:numPr>
          <w:ilvl w:val="0"/>
          <w:numId w:val="25"/>
        </w:numPr>
        <w:spacing w:before="277" w:line="274" w:lineRule="exact"/>
        <w:ind w:left="1418" w:hanging="567"/>
        <w:jc w:val="both"/>
        <w:textAlignment w:val="baseline"/>
        <w:rPr>
          <w:rFonts w:ascii="Arial" w:eastAsia="Arial" w:hAnsi="Arial" w:cs="Arial"/>
          <w:color w:val="000000"/>
          <w:spacing w:val="6"/>
          <w:sz w:val="24"/>
          <w:szCs w:val="24"/>
        </w:rPr>
      </w:pPr>
      <w:r w:rsidRPr="0055744B">
        <w:rPr>
          <w:rFonts w:ascii="Arial" w:eastAsia="Arial" w:hAnsi="Arial" w:cs="Arial"/>
          <w:color w:val="000000"/>
          <w:spacing w:val="6"/>
          <w:sz w:val="24"/>
          <w:szCs w:val="24"/>
        </w:rPr>
        <w:t xml:space="preserve">Section G: </w:t>
      </w:r>
      <w:r w:rsidRPr="0055744B">
        <w:rPr>
          <w:rFonts w:ascii="Arial" w:eastAsia="Arial" w:hAnsi="Arial" w:cs="Arial"/>
          <w:color w:val="000000"/>
          <w:spacing w:val="6"/>
          <w:sz w:val="24"/>
          <w:szCs w:val="24"/>
        </w:rPr>
        <w:tab/>
        <w:t>Prevention of Fraud and Corruption: Whistleblowing</w:t>
      </w:r>
    </w:p>
    <w:p w14:paraId="14634C4D" w14:textId="7E74FD0C" w:rsidR="00DC3022" w:rsidRPr="00DC3022" w:rsidRDefault="005C442B" w:rsidP="00DC3022">
      <w:pPr>
        <w:pStyle w:val="ListParagraph"/>
        <w:numPr>
          <w:ilvl w:val="0"/>
          <w:numId w:val="25"/>
        </w:numPr>
        <w:spacing w:before="277" w:line="274" w:lineRule="exact"/>
        <w:ind w:left="1418" w:hanging="567"/>
        <w:jc w:val="both"/>
        <w:textAlignment w:val="baseline"/>
        <w:rPr>
          <w:rFonts w:ascii="Arial" w:eastAsia="Arial" w:hAnsi="Arial" w:cs="Arial"/>
          <w:color w:val="000000"/>
          <w:spacing w:val="6"/>
          <w:sz w:val="24"/>
          <w:szCs w:val="24"/>
        </w:rPr>
      </w:pPr>
      <w:r w:rsidRPr="00DC3022">
        <w:rPr>
          <w:rFonts w:ascii="Arial" w:eastAsia="Arial" w:hAnsi="Arial" w:cs="Arial"/>
          <w:color w:val="000000"/>
          <w:spacing w:val="6"/>
          <w:sz w:val="24"/>
          <w:szCs w:val="24"/>
        </w:rPr>
        <w:t>Section H:</w:t>
      </w:r>
      <w:r w:rsidRPr="00DC3022">
        <w:rPr>
          <w:rFonts w:ascii="Arial" w:eastAsia="Arial" w:hAnsi="Arial" w:cs="Arial"/>
          <w:color w:val="000000"/>
          <w:spacing w:val="6"/>
          <w:sz w:val="24"/>
          <w:szCs w:val="24"/>
        </w:rPr>
        <w:tab/>
        <w:t>TUPE Confidentiality Agreement</w:t>
      </w:r>
      <w:r w:rsidR="00DC3022" w:rsidRPr="00DC3022">
        <w:rPr>
          <w:rFonts w:ascii="Arial" w:eastAsia="Arial" w:hAnsi="Arial" w:cs="Arial"/>
          <w:color w:val="000000"/>
          <w:spacing w:val="6"/>
          <w:sz w:val="24"/>
          <w:szCs w:val="24"/>
        </w:rPr>
        <w:t xml:space="preserve"> </w:t>
      </w:r>
      <w:r w:rsidR="00DC3022" w:rsidRPr="00DC3022">
        <w:rPr>
          <w:rFonts w:ascii="Arial" w:hAnsi="Arial" w:cs="Arial"/>
        </w:rPr>
        <w:t>(please note that this requires signing and returning via Electronic Tender Facility’s message system so that the relevant TUPE information can be released to your organisation during the tender process. This information will be required for you to complete your tender submission)</w:t>
      </w:r>
    </w:p>
    <w:p w14:paraId="56C6D9F7" w14:textId="4072E536" w:rsidR="000C5847" w:rsidRDefault="000C5847" w:rsidP="00DC3022">
      <w:pPr>
        <w:pStyle w:val="ListParagraph"/>
        <w:spacing w:before="277" w:line="274" w:lineRule="exact"/>
        <w:ind w:left="1418"/>
        <w:jc w:val="both"/>
        <w:textAlignment w:val="baseline"/>
        <w:rPr>
          <w:rFonts w:ascii="Arial" w:eastAsia="Arial" w:hAnsi="Arial" w:cs="Arial"/>
          <w:color w:val="000000"/>
          <w:spacing w:val="6"/>
          <w:sz w:val="24"/>
          <w:szCs w:val="24"/>
        </w:rPr>
      </w:pPr>
    </w:p>
    <w:p w14:paraId="160F2047" w14:textId="77777777" w:rsidR="0075439F" w:rsidRPr="0075439F" w:rsidRDefault="0075439F" w:rsidP="0075439F">
      <w:pPr>
        <w:autoSpaceDE w:val="0"/>
        <w:autoSpaceDN w:val="0"/>
        <w:adjustRightInd w:val="0"/>
        <w:rPr>
          <w:rFonts w:ascii="Arial" w:hAnsi="Arial" w:cs="Arial"/>
          <w:sz w:val="24"/>
          <w:szCs w:val="24"/>
        </w:rPr>
      </w:pPr>
      <w:r w:rsidRPr="0075439F">
        <w:rPr>
          <w:rFonts w:ascii="Arial" w:hAnsi="Arial" w:cs="Arial"/>
          <w:sz w:val="24"/>
          <w:szCs w:val="24"/>
        </w:rPr>
        <w:t xml:space="preserve">*The Supplier Questionnaire (Section D) is only available and must be completed online via Electronic Tender Facility. </w:t>
      </w:r>
    </w:p>
    <w:p w14:paraId="5D55F312" w14:textId="1631181F" w:rsidR="0075439F" w:rsidRDefault="0075439F" w:rsidP="0075439F">
      <w:pPr>
        <w:autoSpaceDE w:val="0"/>
        <w:autoSpaceDN w:val="0"/>
        <w:adjustRightInd w:val="0"/>
        <w:rPr>
          <w:rFonts w:ascii="Arial" w:hAnsi="Arial"/>
          <w:sz w:val="24"/>
        </w:rPr>
      </w:pPr>
      <w:r w:rsidRPr="0075439F">
        <w:rPr>
          <w:rFonts w:ascii="Arial" w:hAnsi="Arial" w:cs="Arial"/>
          <w:sz w:val="24"/>
          <w:szCs w:val="24"/>
        </w:rPr>
        <w:lastRenderedPageBreak/>
        <w:t>**</w:t>
      </w:r>
      <w:r w:rsidRPr="0075439F">
        <w:rPr>
          <w:rFonts w:ascii="Arial" w:hAnsi="Arial"/>
          <w:sz w:val="24"/>
        </w:rPr>
        <w:t xml:space="preserve">A </w:t>
      </w:r>
      <w:r w:rsidRPr="0075439F">
        <w:rPr>
          <w:rFonts w:ascii="Arial" w:hAnsi="Arial" w:cs="Arial"/>
          <w:sz w:val="24"/>
          <w:szCs w:val="24"/>
          <w:lang w:val="en-GB"/>
        </w:rPr>
        <w:t>Bidder’s</w:t>
      </w:r>
      <w:r w:rsidRPr="0075439F">
        <w:rPr>
          <w:rFonts w:ascii="Arial" w:hAnsi="Arial"/>
          <w:sz w:val="24"/>
        </w:rPr>
        <w:t xml:space="preserve"> responses to the </w:t>
      </w:r>
      <w:r w:rsidR="007C552A">
        <w:rPr>
          <w:rFonts w:ascii="Arial" w:hAnsi="Arial"/>
          <w:sz w:val="24"/>
        </w:rPr>
        <w:t xml:space="preserve">Technical Questionnaire (Section D), the </w:t>
      </w:r>
      <w:r w:rsidRPr="0075439F">
        <w:rPr>
          <w:rFonts w:ascii="Arial" w:hAnsi="Arial"/>
          <w:sz w:val="24"/>
        </w:rPr>
        <w:t xml:space="preserve">Commercial Questionnaire </w:t>
      </w:r>
      <w:r w:rsidRPr="005C442B">
        <w:rPr>
          <w:rFonts w:ascii="Arial" w:hAnsi="Arial"/>
          <w:sz w:val="24"/>
        </w:rPr>
        <w:t xml:space="preserve">(Section </w:t>
      </w:r>
      <w:r w:rsidR="00037F9B" w:rsidRPr="005C442B">
        <w:rPr>
          <w:rFonts w:ascii="Arial" w:hAnsi="Arial"/>
          <w:sz w:val="24"/>
        </w:rPr>
        <w:t>D</w:t>
      </w:r>
      <w:r w:rsidRPr="005C442B">
        <w:rPr>
          <w:rFonts w:ascii="Arial" w:hAnsi="Arial" w:cs="Arial"/>
          <w:sz w:val="24"/>
          <w:szCs w:val="24"/>
          <w:lang w:val="en-GB"/>
        </w:rPr>
        <w:t>),</w:t>
      </w:r>
      <w:r w:rsidRPr="005C442B">
        <w:rPr>
          <w:rFonts w:ascii="Arial" w:hAnsi="Arial"/>
          <w:sz w:val="24"/>
        </w:rPr>
        <w:t xml:space="preserve"> as well as the </w:t>
      </w:r>
      <w:r w:rsidR="00037F9B" w:rsidRPr="005C442B">
        <w:rPr>
          <w:rFonts w:ascii="Arial" w:hAnsi="Arial"/>
          <w:sz w:val="24"/>
        </w:rPr>
        <w:t>Tender</w:t>
      </w:r>
      <w:r w:rsidRPr="005C442B">
        <w:rPr>
          <w:rFonts w:ascii="Arial" w:hAnsi="Arial"/>
          <w:sz w:val="24"/>
        </w:rPr>
        <w:t xml:space="preserve"> Forms (Section</w:t>
      </w:r>
      <w:r w:rsidR="00037F9B" w:rsidRPr="005C442B">
        <w:rPr>
          <w:rFonts w:ascii="Arial" w:hAnsi="Arial"/>
          <w:sz w:val="24"/>
        </w:rPr>
        <w:t>s E, F &amp;</w:t>
      </w:r>
      <w:r w:rsidRPr="005C442B">
        <w:rPr>
          <w:rFonts w:ascii="Arial" w:hAnsi="Arial"/>
          <w:sz w:val="24"/>
        </w:rPr>
        <w:t xml:space="preserve"> G) are</w:t>
      </w:r>
      <w:r w:rsidRPr="0075439F">
        <w:rPr>
          <w:rFonts w:ascii="Arial" w:hAnsi="Arial"/>
          <w:sz w:val="24"/>
        </w:rPr>
        <w:t xml:space="preserve"> to be completed by uploading attachments to the </w:t>
      </w:r>
      <w:r w:rsidR="009917AE">
        <w:rPr>
          <w:rFonts w:ascii="Arial" w:hAnsi="Arial"/>
          <w:sz w:val="24"/>
        </w:rPr>
        <w:t>Council</w:t>
      </w:r>
      <w:r w:rsidRPr="0075439F">
        <w:rPr>
          <w:rFonts w:ascii="Arial" w:hAnsi="Arial" w:cs="Arial"/>
          <w:sz w:val="24"/>
          <w:szCs w:val="24"/>
          <w:lang w:val="en-GB"/>
        </w:rPr>
        <w:t xml:space="preserve">’s </w:t>
      </w:r>
      <w:r w:rsidRPr="0075439F">
        <w:rPr>
          <w:rFonts w:ascii="Arial" w:hAnsi="Arial"/>
          <w:sz w:val="24"/>
        </w:rPr>
        <w:t xml:space="preserve">Electronic </w:t>
      </w:r>
      <w:r w:rsidRPr="0075439F">
        <w:rPr>
          <w:rFonts w:ascii="Arial" w:hAnsi="Arial" w:cs="Arial"/>
          <w:sz w:val="24"/>
          <w:szCs w:val="24"/>
        </w:rPr>
        <w:t>Tender</w:t>
      </w:r>
      <w:r w:rsidRPr="0075439F">
        <w:rPr>
          <w:rFonts w:ascii="Arial" w:hAnsi="Arial"/>
          <w:sz w:val="24"/>
        </w:rPr>
        <w:t xml:space="preserve"> Facility.</w:t>
      </w:r>
    </w:p>
    <w:p w14:paraId="7BE23F18" w14:textId="77777777" w:rsidR="00114E73" w:rsidRDefault="00114E73" w:rsidP="0075439F">
      <w:pPr>
        <w:autoSpaceDE w:val="0"/>
        <w:autoSpaceDN w:val="0"/>
        <w:adjustRightInd w:val="0"/>
        <w:rPr>
          <w:rFonts w:ascii="Arial" w:hAnsi="Arial"/>
          <w:sz w:val="24"/>
        </w:rPr>
      </w:pPr>
    </w:p>
    <w:p w14:paraId="6C36BE96" w14:textId="77777777" w:rsidR="009917AE" w:rsidRDefault="009917AE" w:rsidP="0075439F">
      <w:pPr>
        <w:autoSpaceDE w:val="0"/>
        <w:autoSpaceDN w:val="0"/>
        <w:adjustRightInd w:val="0"/>
        <w:rPr>
          <w:rFonts w:ascii="Arial" w:hAnsi="Arial"/>
          <w:sz w:val="24"/>
        </w:rPr>
      </w:pPr>
    </w:p>
    <w:p w14:paraId="5356BFC6" w14:textId="77777777" w:rsidR="000C5847" w:rsidRPr="0075439F" w:rsidRDefault="000C5847" w:rsidP="0075439F">
      <w:pPr>
        <w:autoSpaceDE w:val="0"/>
        <w:autoSpaceDN w:val="0"/>
        <w:adjustRightInd w:val="0"/>
        <w:rPr>
          <w:rFonts w:ascii="Arial" w:hAnsi="Arial" w:cstheme="minorBidi"/>
          <w:sz w:val="24"/>
        </w:rPr>
      </w:pPr>
    </w:p>
    <w:p w14:paraId="62537523" w14:textId="78C77317" w:rsidR="00F926B8" w:rsidRPr="00F926B8" w:rsidRDefault="0075439F" w:rsidP="00F926B8">
      <w:pPr>
        <w:numPr>
          <w:ilvl w:val="0"/>
          <w:numId w:val="3"/>
        </w:numPr>
        <w:tabs>
          <w:tab w:val="clear" w:pos="720"/>
        </w:tabs>
        <w:spacing w:before="278" w:line="274" w:lineRule="exact"/>
        <w:ind w:left="851" w:hanging="851"/>
        <w:jc w:val="both"/>
        <w:textAlignment w:val="baseline"/>
        <w:rPr>
          <w:rFonts w:ascii="Arial" w:eastAsia="Arial" w:hAnsi="Arial" w:cs="Arial"/>
          <w:b/>
          <w:color w:val="000000"/>
          <w:spacing w:val="1"/>
          <w:sz w:val="24"/>
          <w:szCs w:val="24"/>
        </w:rPr>
      </w:pPr>
      <w:r>
        <w:rPr>
          <w:rFonts w:ascii="Arial" w:eastAsia="Arial" w:hAnsi="Arial" w:cs="Arial"/>
          <w:b/>
          <w:color w:val="000000"/>
          <w:spacing w:val="1"/>
          <w:sz w:val="24"/>
          <w:szCs w:val="24"/>
        </w:rPr>
        <w:t>G</w:t>
      </w:r>
      <w:r w:rsidR="00043C48" w:rsidRPr="0055744B">
        <w:rPr>
          <w:rFonts w:ascii="Arial" w:eastAsia="Arial" w:hAnsi="Arial" w:cs="Arial"/>
          <w:b/>
          <w:color w:val="000000"/>
          <w:spacing w:val="1"/>
          <w:sz w:val="24"/>
          <w:szCs w:val="24"/>
        </w:rPr>
        <w:t>ENERAL INFORMATION</w:t>
      </w:r>
    </w:p>
    <w:p w14:paraId="3E2F1F81" w14:textId="688376D4" w:rsidR="00C46A63" w:rsidRDefault="00043C48" w:rsidP="00F926B8">
      <w:pPr>
        <w:spacing w:before="278" w:line="275" w:lineRule="exact"/>
        <w:ind w:left="851"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5.1</w:t>
      </w:r>
      <w:r w:rsidRPr="0055744B">
        <w:rPr>
          <w:rFonts w:ascii="Arial" w:eastAsia="Arial" w:hAnsi="Arial" w:cs="Arial"/>
          <w:color w:val="000000"/>
          <w:sz w:val="24"/>
          <w:szCs w:val="24"/>
        </w:rPr>
        <w:tab/>
        <w:t>“Tenderer” means any organisation invited to tender.</w:t>
      </w:r>
    </w:p>
    <w:p w14:paraId="1550B3E0" w14:textId="60C15875" w:rsidR="0075439F" w:rsidRPr="0055744B" w:rsidRDefault="00043C48" w:rsidP="009F5D10">
      <w:pPr>
        <w:spacing w:before="277" w:line="274" w:lineRule="exact"/>
        <w:ind w:left="851"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5.2</w:t>
      </w:r>
      <w:r w:rsidRPr="0055744B">
        <w:rPr>
          <w:rFonts w:ascii="Arial" w:eastAsia="Arial" w:hAnsi="Arial" w:cs="Arial"/>
          <w:color w:val="000000"/>
          <w:sz w:val="24"/>
          <w:szCs w:val="24"/>
        </w:rPr>
        <w:tab/>
        <w:t xml:space="preserve">This contract is for the </w:t>
      </w:r>
      <w:r w:rsidR="00234EFD" w:rsidRPr="0055744B">
        <w:rPr>
          <w:rFonts w:ascii="Arial" w:eastAsia="Arial" w:hAnsi="Arial" w:cs="Arial"/>
          <w:color w:val="000000"/>
          <w:sz w:val="24"/>
          <w:szCs w:val="24"/>
        </w:rPr>
        <w:t xml:space="preserve">appointment of </w:t>
      </w:r>
      <w:r w:rsidR="007C4203">
        <w:rPr>
          <w:rFonts w:ascii="Arial" w:eastAsia="Arial" w:hAnsi="Arial" w:cs="Arial"/>
          <w:color w:val="000000"/>
          <w:sz w:val="24"/>
          <w:szCs w:val="24"/>
        </w:rPr>
        <w:t xml:space="preserve">a suitable tenderer for the </w:t>
      </w:r>
      <w:r w:rsidR="007C4203" w:rsidRPr="001E5D8C">
        <w:rPr>
          <w:rFonts w:ascii="Arial" w:eastAsia="Arial" w:hAnsi="Arial" w:cs="Arial"/>
          <w:color w:val="000000"/>
          <w:sz w:val="24"/>
          <w:szCs w:val="24"/>
        </w:rPr>
        <w:t xml:space="preserve">provision of </w:t>
      </w:r>
      <w:r w:rsidR="00E942C3">
        <w:rPr>
          <w:rFonts w:ascii="Arial" w:eastAsia="Arial" w:hAnsi="Arial" w:cs="Arial"/>
          <w:color w:val="000000"/>
          <w:sz w:val="24"/>
          <w:szCs w:val="24"/>
        </w:rPr>
        <w:t xml:space="preserve">a Rough Sleeping Rapid Assessment Hub &amp; Outreach/Inreach Service </w:t>
      </w:r>
      <w:r w:rsidR="007C4203">
        <w:rPr>
          <w:rFonts w:ascii="Arial" w:eastAsia="Arial" w:hAnsi="Arial" w:cs="Arial"/>
          <w:color w:val="000000"/>
          <w:sz w:val="24"/>
          <w:szCs w:val="24"/>
        </w:rPr>
        <w:t>in Southend-on-Sea.</w:t>
      </w:r>
    </w:p>
    <w:p w14:paraId="77DCF719" w14:textId="67DE6F16" w:rsidR="00C46A63" w:rsidRPr="0055744B" w:rsidRDefault="00043C48" w:rsidP="00F926B8">
      <w:pPr>
        <w:tabs>
          <w:tab w:val="decimal" w:pos="216"/>
        </w:tabs>
        <w:spacing w:before="278" w:line="274" w:lineRule="exact"/>
        <w:ind w:left="851"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5.3</w:t>
      </w:r>
      <w:r w:rsidRPr="0055744B">
        <w:rPr>
          <w:rFonts w:ascii="Arial" w:eastAsia="Arial" w:hAnsi="Arial" w:cs="Arial"/>
          <w:color w:val="000000"/>
          <w:sz w:val="24"/>
          <w:szCs w:val="24"/>
        </w:rPr>
        <w:tab/>
        <w:t>The Council reserves the right to modify or amend</w:t>
      </w:r>
      <w:r w:rsidR="0075439F">
        <w:rPr>
          <w:rFonts w:ascii="Arial" w:eastAsia="Arial" w:hAnsi="Arial" w:cs="Arial"/>
          <w:color w:val="000000"/>
          <w:sz w:val="24"/>
          <w:szCs w:val="24"/>
        </w:rPr>
        <w:t xml:space="preserve"> any of</w:t>
      </w:r>
      <w:r w:rsidRPr="0055744B">
        <w:rPr>
          <w:rFonts w:ascii="Arial" w:eastAsia="Arial" w:hAnsi="Arial" w:cs="Arial"/>
          <w:color w:val="000000"/>
          <w:sz w:val="24"/>
          <w:szCs w:val="24"/>
        </w:rPr>
        <w:t xml:space="preserve"> the ITT documentation at</w:t>
      </w:r>
      <w:r w:rsidR="008E72A2" w:rsidRPr="0055744B">
        <w:rPr>
          <w:rFonts w:ascii="Arial" w:eastAsia="Arial" w:hAnsi="Arial" w:cs="Arial"/>
          <w:color w:val="000000"/>
          <w:sz w:val="24"/>
          <w:szCs w:val="24"/>
        </w:rPr>
        <w:t xml:space="preserve"> </w:t>
      </w:r>
      <w:r w:rsidRPr="0055744B">
        <w:rPr>
          <w:rFonts w:ascii="Arial" w:eastAsia="Arial" w:hAnsi="Arial" w:cs="Arial"/>
          <w:color w:val="000000"/>
          <w:sz w:val="24"/>
          <w:szCs w:val="24"/>
        </w:rPr>
        <w:t>any time prior to the deadline for receipt of tender</w:t>
      </w:r>
      <w:r w:rsidR="0075439F">
        <w:rPr>
          <w:rFonts w:ascii="Arial" w:eastAsia="Arial" w:hAnsi="Arial" w:cs="Arial"/>
          <w:color w:val="000000"/>
          <w:sz w:val="24"/>
          <w:szCs w:val="24"/>
        </w:rPr>
        <w:t xml:space="preserve"> responses</w:t>
      </w:r>
      <w:r w:rsidRPr="0055744B">
        <w:rPr>
          <w:rFonts w:ascii="Arial" w:eastAsia="Arial" w:hAnsi="Arial" w:cs="Arial"/>
          <w:color w:val="000000"/>
          <w:sz w:val="24"/>
          <w:szCs w:val="24"/>
        </w:rPr>
        <w:t>. Any such changes will be notified to the Tenderers in writing via the ProContract electronic Tender Facility (the “Electronic Tender Facility</w:t>
      </w:r>
      <w:r w:rsidR="000A4140" w:rsidRPr="0055744B">
        <w:rPr>
          <w:rFonts w:ascii="Arial" w:eastAsia="Arial" w:hAnsi="Arial" w:cs="Arial"/>
          <w:color w:val="000000"/>
          <w:sz w:val="24"/>
          <w:szCs w:val="24"/>
        </w:rPr>
        <w:t>” – “ETF</w:t>
      </w:r>
      <w:r w:rsidRPr="0055744B">
        <w:rPr>
          <w:rFonts w:ascii="Arial" w:eastAsia="Arial" w:hAnsi="Arial" w:cs="Arial"/>
          <w:color w:val="000000"/>
          <w:sz w:val="24"/>
          <w:szCs w:val="24"/>
        </w:rPr>
        <w:t>”). Where the modifications or amendments are significant, the Council may, at its discretion, extend the deadline for receipt of Tenders.</w:t>
      </w:r>
    </w:p>
    <w:p w14:paraId="73007171" w14:textId="77777777" w:rsidR="00C46A63" w:rsidRPr="0055744B" w:rsidRDefault="00043C48" w:rsidP="00F926B8">
      <w:pPr>
        <w:tabs>
          <w:tab w:val="decimal" w:pos="216"/>
        </w:tabs>
        <w:spacing w:before="278" w:line="274" w:lineRule="exact"/>
        <w:ind w:left="851"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ab/>
        <w:t>5.4</w:t>
      </w:r>
      <w:r w:rsidRPr="0055744B">
        <w:rPr>
          <w:rFonts w:ascii="Arial" w:eastAsia="Arial" w:hAnsi="Arial" w:cs="Arial"/>
          <w:color w:val="000000"/>
          <w:sz w:val="24"/>
          <w:szCs w:val="24"/>
        </w:rPr>
        <w:tab/>
        <w:t>This ITT and its accompanying documents and publications, and any copies</w:t>
      </w:r>
      <w:r w:rsidR="008E72A2" w:rsidRPr="0055744B">
        <w:rPr>
          <w:rFonts w:ascii="Arial" w:eastAsia="Arial" w:hAnsi="Arial" w:cs="Arial"/>
          <w:color w:val="000000"/>
          <w:sz w:val="24"/>
          <w:szCs w:val="24"/>
        </w:rPr>
        <w:t xml:space="preserve"> </w:t>
      </w:r>
      <w:r w:rsidRPr="0055744B">
        <w:rPr>
          <w:rFonts w:ascii="Arial" w:eastAsia="Arial" w:hAnsi="Arial" w:cs="Arial"/>
          <w:color w:val="000000"/>
          <w:sz w:val="24"/>
          <w:szCs w:val="24"/>
        </w:rPr>
        <w:t>made in all or part, are and shall remain the property of the Council.</w:t>
      </w:r>
    </w:p>
    <w:p w14:paraId="730CE386" w14:textId="77777777" w:rsidR="00C46A63" w:rsidRPr="0055744B" w:rsidRDefault="00043C48" w:rsidP="00F926B8">
      <w:pPr>
        <w:tabs>
          <w:tab w:val="decimal" w:pos="216"/>
        </w:tabs>
        <w:spacing w:before="278" w:line="274" w:lineRule="exact"/>
        <w:ind w:left="851"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ab/>
        <w:t>5.5</w:t>
      </w:r>
      <w:r w:rsidRPr="0055744B">
        <w:rPr>
          <w:rFonts w:ascii="Arial" w:eastAsia="Arial" w:hAnsi="Arial" w:cs="Arial"/>
          <w:color w:val="000000"/>
          <w:sz w:val="24"/>
          <w:szCs w:val="24"/>
        </w:rPr>
        <w:tab/>
        <w:t>Tenderers should read these instructions carefully before submitting their</w:t>
      </w:r>
      <w:r w:rsidR="008E72A2" w:rsidRPr="0055744B">
        <w:rPr>
          <w:rFonts w:ascii="Arial" w:eastAsia="Arial" w:hAnsi="Arial" w:cs="Arial"/>
          <w:color w:val="000000"/>
          <w:sz w:val="24"/>
          <w:szCs w:val="24"/>
        </w:rPr>
        <w:t xml:space="preserve"> </w:t>
      </w:r>
      <w:r w:rsidRPr="0055744B">
        <w:rPr>
          <w:rFonts w:ascii="Arial" w:eastAsia="Arial" w:hAnsi="Arial" w:cs="Arial"/>
          <w:color w:val="000000"/>
          <w:spacing w:val="2"/>
          <w:sz w:val="24"/>
          <w:szCs w:val="24"/>
        </w:rPr>
        <w:t>responses to the ITT. Failure to comply with these requirements for completion and submission may result in the rejection of your tender response.</w:t>
      </w:r>
    </w:p>
    <w:p w14:paraId="61FFF78E" w14:textId="77777777" w:rsidR="00833F9C" w:rsidRPr="0055744B" w:rsidRDefault="00833F9C" w:rsidP="00F926B8">
      <w:pPr>
        <w:tabs>
          <w:tab w:val="decimal" w:pos="216"/>
        </w:tabs>
        <w:spacing w:before="6" w:line="272" w:lineRule="exact"/>
        <w:ind w:left="851" w:hanging="851"/>
        <w:jc w:val="both"/>
        <w:textAlignment w:val="baseline"/>
        <w:rPr>
          <w:rFonts w:ascii="Arial" w:eastAsia="Calibri" w:hAnsi="Arial" w:cs="Arial"/>
          <w:b/>
          <w:color w:val="000000"/>
          <w:sz w:val="24"/>
          <w:szCs w:val="24"/>
        </w:rPr>
      </w:pPr>
    </w:p>
    <w:p w14:paraId="5A8F283A" w14:textId="74918A80" w:rsidR="007C4203" w:rsidRDefault="00043C48" w:rsidP="007C4203">
      <w:pPr>
        <w:pStyle w:val="ListParagraph"/>
        <w:numPr>
          <w:ilvl w:val="1"/>
          <w:numId w:val="31"/>
        </w:numPr>
        <w:tabs>
          <w:tab w:val="decimal" w:pos="216"/>
        </w:tabs>
        <w:spacing w:before="6" w:line="272" w:lineRule="exact"/>
        <w:ind w:left="851" w:hanging="851"/>
        <w:jc w:val="both"/>
        <w:textAlignment w:val="baseline"/>
        <w:rPr>
          <w:rFonts w:ascii="Arial" w:eastAsia="Arial" w:hAnsi="Arial" w:cs="Arial"/>
          <w:color w:val="000000"/>
          <w:sz w:val="24"/>
          <w:szCs w:val="24"/>
          <w:lang w:val="en-US" w:eastAsia="en-US"/>
        </w:rPr>
      </w:pPr>
      <w:r w:rsidRPr="007C4203">
        <w:rPr>
          <w:rFonts w:ascii="Arial" w:eastAsia="Arial" w:hAnsi="Arial" w:cs="Arial"/>
          <w:color w:val="000000"/>
          <w:sz w:val="24"/>
          <w:szCs w:val="24"/>
          <w:lang w:val="en-US" w:eastAsia="en-US"/>
        </w:rPr>
        <w:t>Tender</w:t>
      </w:r>
      <w:r w:rsidR="0075439F" w:rsidRPr="007C4203">
        <w:rPr>
          <w:rFonts w:ascii="Arial" w:eastAsia="Arial" w:hAnsi="Arial" w:cs="Arial"/>
          <w:color w:val="000000"/>
          <w:sz w:val="24"/>
          <w:szCs w:val="24"/>
          <w:lang w:val="en-US" w:eastAsia="en-US"/>
        </w:rPr>
        <w:t xml:space="preserve"> responses</w:t>
      </w:r>
      <w:r w:rsidRPr="007C4203">
        <w:rPr>
          <w:rFonts w:ascii="Arial" w:eastAsia="Arial" w:hAnsi="Arial" w:cs="Arial"/>
          <w:color w:val="000000"/>
          <w:sz w:val="24"/>
          <w:szCs w:val="24"/>
          <w:lang w:val="en-US" w:eastAsia="en-US"/>
        </w:rPr>
        <w:t xml:space="preserve"> must be submitted electronically via the Electronic Tender Facility</w:t>
      </w:r>
      <w:r w:rsidR="0075439F" w:rsidRPr="007C4203">
        <w:rPr>
          <w:rFonts w:ascii="Arial" w:eastAsia="Arial" w:hAnsi="Arial" w:cs="Arial"/>
          <w:color w:val="000000"/>
          <w:sz w:val="24"/>
          <w:szCs w:val="24"/>
          <w:lang w:val="en-US" w:eastAsia="en-US"/>
        </w:rPr>
        <w:t xml:space="preserve"> (ETF)</w:t>
      </w:r>
      <w:r w:rsidR="008E72A2" w:rsidRPr="007C4203">
        <w:rPr>
          <w:rFonts w:ascii="Arial" w:eastAsia="Arial" w:hAnsi="Arial" w:cs="Arial"/>
          <w:color w:val="000000"/>
          <w:sz w:val="24"/>
          <w:szCs w:val="24"/>
          <w:lang w:val="en-US" w:eastAsia="en-US"/>
        </w:rPr>
        <w:t xml:space="preserve"> </w:t>
      </w:r>
      <w:r w:rsidRPr="007C4203">
        <w:rPr>
          <w:rFonts w:ascii="Arial" w:eastAsia="Arial" w:hAnsi="Arial" w:cs="Arial"/>
          <w:color w:val="000000"/>
          <w:sz w:val="24"/>
          <w:szCs w:val="24"/>
          <w:lang w:val="en-US" w:eastAsia="en-US"/>
        </w:rPr>
        <w:t>(being the web-based facility used by the Council which enables the electronic</w:t>
      </w:r>
      <w:r w:rsidR="008E72A2" w:rsidRPr="007C4203">
        <w:rPr>
          <w:rFonts w:ascii="Arial" w:eastAsia="Arial" w:hAnsi="Arial" w:cs="Arial"/>
          <w:color w:val="000000"/>
          <w:sz w:val="24"/>
          <w:szCs w:val="24"/>
          <w:lang w:val="en-US" w:eastAsia="en-US"/>
        </w:rPr>
        <w:t xml:space="preserve"> dispatch</w:t>
      </w:r>
      <w:r w:rsidRPr="007C4203">
        <w:rPr>
          <w:rFonts w:ascii="Arial" w:eastAsia="Arial" w:hAnsi="Arial" w:cs="Arial"/>
          <w:color w:val="000000"/>
          <w:sz w:val="24"/>
          <w:szCs w:val="24"/>
          <w:lang w:val="en-US" w:eastAsia="en-US"/>
        </w:rPr>
        <w:t xml:space="preserve"> and receipt of tender documents</w:t>
      </w:r>
      <w:r w:rsidR="007C4203" w:rsidRPr="007C4203">
        <w:rPr>
          <w:rFonts w:ascii="Arial" w:eastAsia="Arial" w:hAnsi="Arial" w:cs="Arial"/>
          <w:color w:val="000000"/>
          <w:sz w:val="24"/>
          <w:szCs w:val="24"/>
        </w:rPr>
        <w:t xml:space="preserve"> </w:t>
      </w:r>
      <w:r w:rsidR="007C4203">
        <w:rPr>
          <w:rFonts w:ascii="Arial" w:eastAsia="Arial" w:hAnsi="Arial" w:cs="Arial"/>
          <w:color w:val="000000"/>
          <w:sz w:val="24"/>
          <w:szCs w:val="24"/>
        </w:rPr>
        <w:t xml:space="preserve">and </w:t>
      </w:r>
      <w:r w:rsidR="007C4203" w:rsidRPr="007C4203">
        <w:rPr>
          <w:rFonts w:ascii="Arial" w:eastAsia="Arial" w:hAnsi="Arial" w:cs="Arial"/>
          <w:color w:val="000000"/>
          <w:sz w:val="24"/>
          <w:szCs w:val="24"/>
        </w:rPr>
        <w:t>receipt of a Tender Response</w:t>
      </w:r>
      <w:r w:rsidRPr="007C4203">
        <w:rPr>
          <w:rFonts w:ascii="Arial" w:eastAsia="Arial" w:hAnsi="Arial" w:cs="Arial"/>
          <w:color w:val="000000"/>
          <w:sz w:val="24"/>
          <w:szCs w:val="24"/>
          <w:lang w:val="en-US" w:eastAsia="en-US"/>
        </w:rPr>
        <w:t>) for the whole of the Service.</w:t>
      </w:r>
    </w:p>
    <w:p w14:paraId="0E7B50DB" w14:textId="77777777" w:rsidR="007C4203" w:rsidRPr="007C4203" w:rsidRDefault="007C4203" w:rsidP="007C4203">
      <w:pPr>
        <w:pStyle w:val="ListParagraph"/>
        <w:tabs>
          <w:tab w:val="decimal" w:pos="216"/>
        </w:tabs>
        <w:spacing w:before="6" w:line="272" w:lineRule="exact"/>
        <w:ind w:left="851"/>
        <w:jc w:val="both"/>
        <w:textAlignment w:val="baseline"/>
        <w:rPr>
          <w:rFonts w:ascii="Arial" w:eastAsia="Arial" w:hAnsi="Arial" w:cs="Arial"/>
          <w:color w:val="000000"/>
          <w:sz w:val="24"/>
          <w:szCs w:val="24"/>
          <w:lang w:val="en-US" w:eastAsia="en-US"/>
        </w:rPr>
      </w:pPr>
    </w:p>
    <w:p w14:paraId="6566AE2E" w14:textId="77777777" w:rsidR="007C4203" w:rsidRPr="007C4203" w:rsidRDefault="00043C48" w:rsidP="007C4203">
      <w:pPr>
        <w:pStyle w:val="ListParagraph"/>
        <w:numPr>
          <w:ilvl w:val="1"/>
          <w:numId w:val="31"/>
        </w:numPr>
        <w:tabs>
          <w:tab w:val="decimal" w:pos="216"/>
        </w:tabs>
        <w:spacing w:before="6" w:line="272" w:lineRule="exact"/>
        <w:ind w:left="851" w:hanging="851"/>
        <w:jc w:val="both"/>
        <w:textAlignment w:val="baseline"/>
        <w:rPr>
          <w:rFonts w:ascii="Arial" w:eastAsia="Arial" w:hAnsi="Arial" w:cs="Arial"/>
          <w:color w:val="000000"/>
          <w:sz w:val="24"/>
          <w:szCs w:val="24"/>
          <w:lang w:val="en-US" w:eastAsia="en-US"/>
        </w:rPr>
      </w:pPr>
      <w:r w:rsidRPr="007C4203">
        <w:rPr>
          <w:rFonts w:ascii="Arial" w:eastAsia="Arial" w:hAnsi="Arial" w:cs="Arial"/>
          <w:color w:val="000000"/>
          <w:sz w:val="24"/>
          <w:szCs w:val="24"/>
        </w:rPr>
        <w:t>The fact that your organisation has been invited to tender, does not</w:t>
      </w:r>
      <w:r w:rsidR="008E72A2" w:rsidRPr="007C4203">
        <w:rPr>
          <w:rFonts w:ascii="Arial" w:eastAsia="Arial" w:hAnsi="Arial" w:cs="Arial"/>
          <w:color w:val="000000"/>
          <w:sz w:val="24"/>
          <w:szCs w:val="24"/>
        </w:rPr>
        <w:t xml:space="preserve"> </w:t>
      </w:r>
      <w:r w:rsidR="008E72A2" w:rsidRPr="007C4203">
        <w:rPr>
          <w:rFonts w:ascii="Arial" w:eastAsia="Arial" w:hAnsi="Arial" w:cs="Arial"/>
          <w:color w:val="000000"/>
          <w:spacing w:val="2"/>
          <w:sz w:val="24"/>
          <w:szCs w:val="24"/>
        </w:rPr>
        <w:t xml:space="preserve">necessarily </w:t>
      </w:r>
      <w:r w:rsidRPr="007C4203">
        <w:rPr>
          <w:rFonts w:ascii="Arial" w:eastAsia="Arial" w:hAnsi="Arial" w:cs="Arial"/>
          <w:color w:val="000000"/>
          <w:spacing w:val="2"/>
          <w:sz w:val="24"/>
          <w:szCs w:val="24"/>
        </w:rPr>
        <w:t>mean that you have met, or are capable of meeting all</w:t>
      </w:r>
      <w:r w:rsidR="007E752B" w:rsidRPr="007C4203">
        <w:rPr>
          <w:rFonts w:ascii="Arial" w:eastAsia="Arial" w:hAnsi="Arial" w:cs="Arial"/>
          <w:color w:val="000000"/>
          <w:spacing w:val="2"/>
          <w:sz w:val="24"/>
          <w:szCs w:val="24"/>
        </w:rPr>
        <w:t xml:space="preserve"> </w:t>
      </w:r>
      <w:r w:rsidRPr="007C4203">
        <w:rPr>
          <w:rFonts w:ascii="Arial" w:eastAsia="Arial" w:hAnsi="Arial" w:cs="Arial"/>
          <w:color w:val="000000"/>
          <w:spacing w:val="2"/>
          <w:sz w:val="24"/>
          <w:szCs w:val="24"/>
        </w:rPr>
        <w:t>of the Council's tendering requirements. The Council may require further information as appropriate and assess whether your organisation is capable of meeting the Council's tendering requirements as part of the Tender Evaluation process.</w:t>
      </w:r>
    </w:p>
    <w:p w14:paraId="2F35099B" w14:textId="77777777" w:rsidR="007C4203" w:rsidRPr="007C4203" w:rsidRDefault="007C4203" w:rsidP="007C4203">
      <w:pPr>
        <w:pStyle w:val="ListParagraph"/>
        <w:rPr>
          <w:rFonts w:ascii="Arial" w:hAnsi="Arial" w:cs="Arial"/>
          <w:sz w:val="24"/>
          <w:szCs w:val="24"/>
          <w:highlight w:val="cyan"/>
        </w:rPr>
      </w:pPr>
    </w:p>
    <w:p w14:paraId="015D3ADC" w14:textId="3FB9C451" w:rsidR="007C4203" w:rsidRPr="007C4203" w:rsidRDefault="0075439F" w:rsidP="007C4203">
      <w:pPr>
        <w:pStyle w:val="ListParagraph"/>
        <w:numPr>
          <w:ilvl w:val="1"/>
          <w:numId w:val="31"/>
        </w:numPr>
        <w:tabs>
          <w:tab w:val="decimal" w:pos="216"/>
        </w:tabs>
        <w:spacing w:before="6" w:line="272" w:lineRule="exact"/>
        <w:ind w:left="851" w:hanging="851"/>
        <w:jc w:val="both"/>
        <w:textAlignment w:val="baseline"/>
        <w:rPr>
          <w:rFonts w:ascii="Arial" w:eastAsia="Arial" w:hAnsi="Arial" w:cs="Arial"/>
          <w:color w:val="000000"/>
          <w:sz w:val="24"/>
          <w:szCs w:val="24"/>
          <w:lang w:val="en-US" w:eastAsia="en-US"/>
        </w:rPr>
      </w:pPr>
      <w:r w:rsidRPr="007C4203">
        <w:rPr>
          <w:rFonts w:ascii="Arial" w:hAnsi="Arial" w:cs="Arial"/>
          <w:sz w:val="24"/>
          <w:szCs w:val="24"/>
        </w:rPr>
        <w:t xml:space="preserve">A </w:t>
      </w:r>
      <w:r w:rsidR="007C4203" w:rsidRPr="007C4203">
        <w:rPr>
          <w:rFonts w:ascii="Arial" w:hAnsi="Arial" w:cs="Arial"/>
          <w:sz w:val="24"/>
          <w:szCs w:val="24"/>
        </w:rPr>
        <w:t>Tender</w:t>
      </w:r>
      <w:r w:rsidRPr="007C4203">
        <w:rPr>
          <w:rFonts w:ascii="Arial" w:hAnsi="Arial" w:cs="Arial"/>
          <w:sz w:val="24"/>
          <w:szCs w:val="24"/>
        </w:rPr>
        <w:t xml:space="preserve"> Response may be rejected if a </w:t>
      </w:r>
      <w:r w:rsidR="007C4203" w:rsidRPr="007C4203">
        <w:rPr>
          <w:rFonts w:ascii="Arial" w:hAnsi="Arial" w:cs="Arial"/>
          <w:sz w:val="24"/>
          <w:szCs w:val="24"/>
        </w:rPr>
        <w:t>Tenderer</w:t>
      </w:r>
      <w:r w:rsidRPr="007C4203">
        <w:rPr>
          <w:rFonts w:ascii="Arial" w:hAnsi="Arial" w:cs="Arial"/>
          <w:sz w:val="24"/>
          <w:szCs w:val="24"/>
        </w:rPr>
        <w:t xml:space="preserve"> is unable to meet the Council’s requirements as set out in the </w:t>
      </w:r>
      <w:r w:rsidR="007C4203" w:rsidRPr="007C4203">
        <w:rPr>
          <w:rFonts w:ascii="Arial" w:hAnsi="Arial" w:cs="Arial"/>
          <w:sz w:val="24"/>
          <w:szCs w:val="24"/>
        </w:rPr>
        <w:t>Tender</w:t>
      </w:r>
      <w:r w:rsidRPr="007C4203">
        <w:rPr>
          <w:rFonts w:ascii="Arial" w:hAnsi="Arial" w:cs="Arial"/>
          <w:sz w:val="24"/>
          <w:szCs w:val="24"/>
        </w:rPr>
        <w:t xml:space="preserve"> Documents including the Invitation to </w:t>
      </w:r>
      <w:r w:rsidR="007C4203" w:rsidRPr="007C4203">
        <w:rPr>
          <w:rFonts w:ascii="Arial" w:hAnsi="Arial" w:cs="Arial"/>
          <w:sz w:val="24"/>
          <w:szCs w:val="24"/>
        </w:rPr>
        <w:t>Tender</w:t>
      </w:r>
      <w:r w:rsidRPr="007C4203">
        <w:rPr>
          <w:rFonts w:ascii="Arial" w:hAnsi="Arial" w:cs="Arial"/>
          <w:sz w:val="24"/>
          <w:szCs w:val="24"/>
        </w:rPr>
        <w:t>.</w:t>
      </w:r>
    </w:p>
    <w:p w14:paraId="70A7B18E" w14:textId="77777777" w:rsidR="007C4203" w:rsidRPr="007C4203" w:rsidRDefault="007C4203" w:rsidP="007C4203">
      <w:pPr>
        <w:pStyle w:val="ListParagraph"/>
        <w:rPr>
          <w:rFonts w:ascii="Arial" w:eastAsia="Arial" w:hAnsi="Arial" w:cs="Arial"/>
          <w:color w:val="000000"/>
          <w:sz w:val="24"/>
          <w:szCs w:val="24"/>
        </w:rPr>
      </w:pPr>
    </w:p>
    <w:p w14:paraId="615F9A47" w14:textId="77777777" w:rsidR="007C4203" w:rsidRPr="007C4203" w:rsidRDefault="00043C48" w:rsidP="007C4203">
      <w:pPr>
        <w:pStyle w:val="ListParagraph"/>
        <w:numPr>
          <w:ilvl w:val="1"/>
          <w:numId w:val="31"/>
        </w:numPr>
        <w:tabs>
          <w:tab w:val="decimal" w:pos="216"/>
        </w:tabs>
        <w:spacing w:before="6" w:line="272" w:lineRule="exact"/>
        <w:ind w:left="851" w:hanging="851"/>
        <w:jc w:val="both"/>
        <w:textAlignment w:val="baseline"/>
        <w:rPr>
          <w:rFonts w:ascii="Arial" w:eastAsia="Arial" w:hAnsi="Arial" w:cs="Arial"/>
          <w:color w:val="000000"/>
          <w:sz w:val="24"/>
          <w:szCs w:val="24"/>
          <w:lang w:val="en-US" w:eastAsia="en-US"/>
        </w:rPr>
      </w:pPr>
      <w:r w:rsidRPr="007C4203">
        <w:rPr>
          <w:rFonts w:ascii="Arial" w:eastAsia="Arial" w:hAnsi="Arial" w:cs="Arial"/>
          <w:color w:val="000000"/>
          <w:sz w:val="24"/>
          <w:szCs w:val="24"/>
        </w:rPr>
        <w:t>Tenders must be fully completed by duly authorised personnel. Prior</w:t>
      </w:r>
      <w:r w:rsidR="008E72A2" w:rsidRPr="007C4203">
        <w:rPr>
          <w:rFonts w:ascii="Arial" w:eastAsia="Arial" w:hAnsi="Arial" w:cs="Arial"/>
          <w:color w:val="000000"/>
          <w:sz w:val="24"/>
          <w:szCs w:val="24"/>
        </w:rPr>
        <w:t xml:space="preserve"> </w:t>
      </w:r>
      <w:r w:rsidRPr="007C4203">
        <w:rPr>
          <w:rFonts w:ascii="Arial" w:eastAsia="Arial" w:hAnsi="Arial" w:cs="Arial"/>
          <w:color w:val="000000"/>
          <w:sz w:val="24"/>
          <w:szCs w:val="24"/>
        </w:rPr>
        <w:t>knowledge of any aspect of your organisation or of your ability to meet the requirement must not be assumed by any Tenderer. All schedules and questionnaire questions must be completed in full as applicable.</w:t>
      </w:r>
    </w:p>
    <w:p w14:paraId="2BAE88F6" w14:textId="77777777" w:rsidR="007C4203" w:rsidRPr="007C4203" w:rsidRDefault="007C4203" w:rsidP="007C4203">
      <w:pPr>
        <w:pStyle w:val="ListParagraph"/>
        <w:rPr>
          <w:rFonts w:ascii="Arial" w:eastAsia="Arial" w:hAnsi="Arial" w:cs="Arial"/>
          <w:color w:val="000000"/>
          <w:sz w:val="24"/>
          <w:szCs w:val="24"/>
        </w:rPr>
      </w:pPr>
    </w:p>
    <w:p w14:paraId="451A8D84" w14:textId="77777777" w:rsidR="007C4203" w:rsidRPr="007C4203" w:rsidRDefault="00043C48" w:rsidP="007C4203">
      <w:pPr>
        <w:pStyle w:val="ListParagraph"/>
        <w:numPr>
          <w:ilvl w:val="1"/>
          <w:numId w:val="31"/>
        </w:numPr>
        <w:tabs>
          <w:tab w:val="decimal" w:pos="216"/>
        </w:tabs>
        <w:spacing w:before="6" w:line="272" w:lineRule="exact"/>
        <w:ind w:left="851" w:hanging="851"/>
        <w:jc w:val="both"/>
        <w:textAlignment w:val="baseline"/>
        <w:rPr>
          <w:rFonts w:ascii="Arial" w:eastAsia="Arial" w:hAnsi="Arial" w:cs="Arial"/>
          <w:color w:val="000000"/>
          <w:sz w:val="24"/>
          <w:szCs w:val="24"/>
          <w:lang w:val="en-US" w:eastAsia="en-US"/>
        </w:rPr>
      </w:pPr>
      <w:r w:rsidRPr="007C4203">
        <w:rPr>
          <w:rFonts w:ascii="Arial" w:eastAsia="Arial" w:hAnsi="Arial" w:cs="Arial"/>
          <w:color w:val="000000"/>
          <w:sz w:val="24"/>
          <w:szCs w:val="24"/>
        </w:rPr>
        <w:t>Tenders may not be considered if complete information is not given or if the</w:t>
      </w:r>
      <w:r w:rsidR="008E72A2" w:rsidRPr="007C4203">
        <w:rPr>
          <w:rFonts w:ascii="Arial" w:eastAsia="Arial" w:hAnsi="Arial" w:cs="Arial"/>
          <w:color w:val="000000"/>
          <w:sz w:val="24"/>
          <w:szCs w:val="24"/>
        </w:rPr>
        <w:t xml:space="preserve"> </w:t>
      </w:r>
      <w:r w:rsidRPr="007C4203">
        <w:rPr>
          <w:rFonts w:ascii="Arial" w:eastAsia="Arial" w:hAnsi="Arial" w:cs="Arial"/>
          <w:color w:val="000000"/>
          <w:sz w:val="24"/>
          <w:szCs w:val="24"/>
        </w:rPr>
        <w:t xml:space="preserve">particulars asked for in the tender documents are not supplied. Schedules must be fully completed and returned as directed. Answers must be in the tender format </w:t>
      </w:r>
      <w:r w:rsidRPr="007C4203">
        <w:rPr>
          <w:rFonts w:ascii="Arial" w:eastAsia="Arial" w:hAnsi="Arial" w:cs="Arial"/>
          <w:color w:val="000000"/>
          <w:sz w:val="24"/>
          <w:szCs w:val="24"/>
        </w:rPr>
        <w:lastRenderedPageBreak/>
        <w:t>and in the order requested, with references to accompanying sales or technical literature kept to a minimum.</w:t>
      </w:r>
    </w:p>
    <w:p w14:paraId="26B3DD57" w14:textId="77777777" w:rsidR="007C4203" w:rsidRPr="007C4203" w:rsidRDefault="007C4203" w:rsidP="007C4203">
      <w:pPr>
        <w:pStyle w:val="ListParagraph"/>
        <w:rPr>
          <w:rFonts w:ascii="Arial" w:eastAsia="Arial" w:hAnsi="Arial" w:cs="Arial"/>
          <w:color w:val="000000"/>
          <w:sz w:val="24"/>
          <w:szCs w:val="24"/>
        </w:rPr>
      </w:pPr>
    </w:p>
    <w:p w14:paraId="00349E3E" w14:textId="77777777" w:rsidR="007C4203" w:rsidRPr="007C4203" w:rsidRDefault="00043C48" w:rsidP="007C4203">
      <w:pPr>
        <w:pStyle w:val="ListParagraph"/>
        <w:numPr>
          <w:ilvl w:val="1"/>
          <w:numId w:val="31"/>
        </w:numPr>
        <w:tabs>
          <w:tab w:val="decimal" w:pos="216"/>
        </w:tabs>
        <w:spacing w:before="6" w:line="272" w:lineRule="exact"/>
        <w:ind w:left="851" w:hanging="851"/>
        <w:jc w:val="both"/>
        <w:textAlignment w:val="baseline"/>
        <w:rPr>
          <w:rFonts w:ascii="Arial" w:eastAsia="Arial" w:hAnsi="Arial" w:cs="Arial"/>
          <w:color w:val="000000"/>
          <w:sz w:val="24"/>
          <w:szCs w:val="24"/>
          <w:lang w:val="en-US" w:eastAsia="en-US"/>
        </w:rPr>
      </w:pPr>
      <w:r w:rsidRPr="007C4203">
        <w:rPr>
          <w:rFonts w:ascii="Arial" w:eastAsia="Arial" w:hAnsi="Arial" w:cs="Arial"/>
          <w:color w:val="000000"/>
          <w:sz w:val="24"/>
          <w:szCs w:val="24"/>
        </w:rPr>
        <w:t>Tenderers are required to submit Tenders electronically via the Electronic Tender Facility.</w:t>
      </w:r>
    </w:p>
    <w:p w14:paraId="7DA76C17" w14:textId="77777777" w:rsidR="007C4203" w:rsidRPr="007C4203" w:rsidRDefault="007C4203" w:rsidP="007C4203">
      <w:pPr>
        <w:pStyle w:val="ListParagraph"/>
        <w:rPr>
          <w:rFonts w:ascii="Arial" w:eastAsia="Arial" w:hAnsi="Arial" w:cs="Arial"/>
          <w:color w:val="000000"/>
          <w:sz w:val="24"/>
          <w:szCs w:val="24"/>
        </w:rPr>
      </w:pPr>
    </w:p>
    <w:p w14:paraId="4247A061" w14:textId="7EA44D40" w:rsidR="00F926B8" w:rsidRPr="007C4203" w:rsidRDefault="00043C48" w:rsidP="007C4203">
      <w:pPr>
        <w:pStyle w:val="ListParagraph"/>
        <w:numPr>
          <w:ilvl w:val="1"/>
          <w:numId w:val="31"/>
        </w:numPr>
        <w:tabs>
          <w:tab w:val="decimal" w:pos="216"/>
        </w:tabs>
        <w:spacing w:before="6" w:line="272" w:lineRule="exact"/>
        <w:ind w:left="851" w:hanging="851"/>
        <w:jc w:val="both"/>
        <w:textAlignment w:val="baseline"/>
        <w:rPr>
          <w:rFonts w:ascii="Arial" w:eastAsia="Arial" w:hAnsi="Arial" w:cs="Arial"/>
          <w:color w:val="000000"/>
          <w:sz w:val="24"/>
          <w:szCs w:val="24"/>
          <w:lang w:val="en-US" w:eastAsia="en-US"/>
        </w:rPr>
      </w:pPr>
      <w:r w:rsidRPr="007C4203">
        <w:rPr>
          <w:rFonts w:ascii="Arial" w:eastAsia="Arial" w:hAnsi="Arial" w:cs="Arial"/>
          <w:color w:val="000000"/>
          <w:sz w:val="24"/>
          <w:szCs w:val="24"/>
        </w:rPr>
        <w:t>Should Tenderers have any query in connection with any of the Tender Documents, or this ITT, you should contact the Council Contact Officer via the Electronic Tender Facility’s message system. The Contact Officer shall use all reasonable endeavours to answer enquiries made</w:t>
      </w:r>
      <w:r w:rsidRPr="007C4203">
        <w:rPr>
          <w:rFonts w:ascii="Arial" w:eastAsia="Arial" w:hAnsi="Arial" w:cs="Arial"/>
          <w:b/>
          <w:color w:val="000000"/>
          <w:sz w:val="24"/>
          <w:szCs w:val="24"/>
        </w:rPr>
        <w:t xml:space="preserve">. </w:t>
      </w:r>
    </w:p>
    <w:p w14:paraId="58100429" w14:textId="39D78814" w:rsidR="007C4203" w:rsidRDefault="00043C48" w:rsidP="007C4203">
      <w:pPr>
        <w:spacing w:before="276" w:line="276" w:lineRule="exact"/>
        <w:ind w:left="851" w:right="144"/>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 xml:space="preserve">Enquiries by means other than the Electronic Tender Facility’s message system will not be accepted. All questions received via the Electronic Tender Facility’s message system by </w:t>
      </w:r>
      <w:r w:rsidR="00EC1050" w:rsidRPr="00B13C35">
        <w:rPr>
          <w:rFonts w:ascii="Arial" w:eastAsia="Arial" w:hAnsi="Arial" w:cs="Arial"/>
          <w:b/>
          <w:bCs/>
          <w:color w:val="000000"/>
          <w:sz w:val="24"/>
          <w:szCs w:val="24"/>
        </w:rPr>
        <w:t xml:space="preserve">12 Noon on </w:t>
      </w:r>
      <w:r w:rsidR="00DE26F0">
        <w:rPr>
          <w:rFonts w:ascii="Arial" w:eastAsia="Arial" w:hAnsi="Arial" w:cs="Arial"/>
          <w:b/>
          <w:bCs/>
          <w:color w:val="000000"/>
          <w:sz w:val="24"/>
          <w:szCs w:val="24"/>
        </w:rPr>
        <w:t>24</w:t>
      </w:r>
      <w:r w:rsidR="00DE26F0" w:rsidRPr="00DE26F0">
        <w:rPr>
          <w:rFonts w:ascii="Arial" w:eastAsia="Arial" w:hAnsi="Arial" w:cs="Arial"/>
          <w:b/>
          <w:bCs/>
          <w:color w:val="000000"/>
          <w:sz w:val="24"/>
          <w:szCs w:val="24"/>
          <w:vertAlign w:val="superscript"/>
        </w:rPr>
        <w:t>th</w:t>
      </w:r>
      <w:r w:rsidR="00DE26F0">
        <w:rPr>
          <w:rFonts w:ascii="Arial" w:eastAsia="Arial" w:hAnsi="Arial" w:cs="Arial"/>
          <w:b/>
          <w:bCs/>
          <w:color w:val="000000"/>
          <w:sz w:val="24"/>
          <w:szCs w:val="24"/>
        </w:rPr>
        <w:t xml:space="preserve"> August 2022 </w:t>
      </w:r>
      <w:r w:rsidRPr="00B13C35">
        <w:rPr>
          <w:rFonts w:ascii="Arial" w:eastAsia="Arial" w:hAnsi="Arial" w:cs="Arial"/>
          <w:color w:val="000000"/>
          <w:sz w:val="24"/>
          <w:szCs w:val="24"/>
        </w:rPr>
        <w:t>together with</w:t>
      </w:r>
      <w:r w:rsidRPr="0055744B">
        <w:rPr>
          <w:rFonts w:ascii="Arial" w:eastAsia="Arial" w:hAnsi="Arial" w:cs="Arial"/>
          <w:color w:val="000000"/>
          <w:sz w:val="24"/>
          <w:szCs w:val="24"/>
        </w:rPr>
        <w:t xml:space="preserve"> the answers, shall be circulated in writing via the message system to all Tenderers on an anonymous basis, as and when any questions arise.</w:t>
      </w:r>
    </w:p>
    <w:p w14:paraId="0A964908" w14:textId="7B577166" w:rsidR="00C46A63" w:rsidRPr="0055744B" w:rsidRDefault="007C4203" w:rsidP="007C4203">
      <w:pPr>
        <w:spacing w:before="276" w:line="276" w:lineRule="exact"/>
        <w:ind w:left="851" w:right="144" w:hanging="851"/>
        <w:jc w:val="both"/>
        <w:textAlignment w:val="baseline"/>
        <w:rPr>
          <w:rFonts w:ascii="Arial" w:eastAsia="Arial" w:hAnsi="Arial" w:cs="Arial"/>
          <w:color w:val="000000"/>
          <w:sz w:val="24"/>
          <w:szCs w:val="24"/>
        </w:rPr>
      </w:pPr>
      <w:r>
        <w:rPr>
          <w:rFonts w:ascii="Arial" w:eastAsia="Arial" w:hAnsi="Arial" w:cs="Arial"/>
          <w:color w:val="000000"/>
          <w:sz w:val="24"/>
          <w:szCs w:val="24"/>
        </w:rPr>
        <w:t xml:space="preserve">5.13    </w:t>
      </w:r>
      <w:r w:rsidR="00043C48" w:rsidRPr="0055744B">
        <w:rPr>
          <w:rFonts w:ascii="Arial" w:eastAsia="Arial" w:hAnsi="Arial" w:cs="Arial"/>
          <w:color w:val="000000"/>
          <w:sz w:val="24"/>
          <w:szCs w:val="24"/>
        </w:rPr>
        <w:t>The Council may, in its sole discretion, consider any difficulty or request for clarification raised by any Tenderer engaged in the procurement process in relation to any of the Tender Documents. As a result, the Council reserves the right to issue general guidance or waive or amend any provision of the Tender Documents. Any guidance, waiver or amendment made through the clarification process is done without prejudice to:</w:t>
      </w:r>
    </w:p>
    <w:p w14:paraId="427C7666" w14:textId="77777777" w:rsidR="00C46A63" w:rsidRPr="0055744B" w:rsidRDefault="00043C48">
      <w:pPr>
        <w:numPr>
          <w:ilvl w:val="0"/>
          <w:numId w:val="4"/>
        </w:numPr>
        <w:tabs>
          <w:tab w:val="clear" w:pos="720"/>
          <w:tab w:val="left" w:pos="2304"/>
        </w:tabs>
        <w:spacing w:before="280" w:line="272" w:lineRule="exact"/>
        <w:ind w:left="2304" w:hanging="720"/>
        <w:textAlignment w:val="baseline"/>
        <w:rPr>
          <w:rFonts w:ascii="Arial" w:eastAsia="Arial" w:hAnsi="Arial" w:cs="Arial"/>
          <w:color w:val="000000"/>
          <w:sz w:val="24"/>
          <w:szCs w:val="24"/>
        </w:rPr>
      </w:pPr>
      <w:r w:rsidRPr="0055744B">
        <w:rPr>
          <w:rFonts w:ascii="Arial" w:eastAsia="Arial" w:hAnsi="Arial" w:cs="Arial"/>
          <w:color w:val="000000"/>
          <w:sz w:val="24"/>
          <w:szCs w:val="24"/>
        </w:rPr>
        <w:t>any other provision in the Tender Documents;</w:t>
      </w:r>
    </w:p>
    <w:p w14:paraId="3BD6ED43" w14:textId="77777777" w:rsidR="00C46A63" w:rsidRPr="0055744B" w:rsidRDefault="00043C48">
      <w:pPr>
        <w:numPr>
          <w:ilvl w:val="0"/>
          <w:numId w:val="4"/>
        </w:numPr>
        <w:tabs>
          <w:tab w:val="clear" w:pos="720"/>
          <w:tab w:val="left" w:pos="2304"/>
        </w:tabs>
        <w:spacing w:before="6" w:line="272" w:lineRule="exact"/>
        <w:ind w:left="2304" w:hanging="720"/>
        <w:textAlignment w:val="baseline"/>
        <w:rPr>
          <w:rFonts w:ascii="Arial" w:eastAsia="Arial" w:hAnsi="Arial" w:cs="Arial"/>
          <w:color w:val="000000"/>
          <w:sz w:val="24"/>
          <w:szCs w:val="24"/>
        </w:rPr>
      </w:pPr>
      <w:r w:rsidRPr="0055744B">
        <w:rPr>
          <w:rFonts w:ascii="Arial" w:eastAsia="Arial" w:hAnsi="Arial" w:cs="Arial"/>
          <w:color w:val="000000"/>
          <w:sz w:val="24"/>
          <w:szCs w:val="24"/>
        </w:rPr>
        <w:t>the irrevocable nature of any offer made by a Tenderer; and</w:t>
      </w:r>
    </w:p>
    <w:p w14:paraId="3F5904BF" w14:textId="77777777" w:rsidR="00C46A63" w:rsidRDefault="00043C48">
      <w:pPr>
        <w:numPr>
          <w:ilvl w:val="0"/>
          <w:numId w:val="4"/>
        </w:numPr>
        <w:tabs>
          <w:tab w:val="clear" w:pos="720"/>
          <w:tab w:val="left" w:pos="2304"/>
        </w:tabs>
        <w:spacing w:line="276" w:lineRule="exact"/>
        <w:ind w:left="2304" w:right="864" w:hanging="720"/>
        <w:textAlignment w:val="baseline"/>
        <w:rPr>
          <w:rFonts w:ascii="Arial" w:eastAsia="Arial" w:hAnsi="Arial" w:cs="Arial"/>
          <w:color w:val="000000"/>
          <w:sz w:val="24"/>
          <w:szCs w:val="24"/>
        </w:rPr>
      </w:pPr>
      <w:r w:rsidRPr="0055744B">
        <w:rPr>
          <w:rFonts w:ascii="Arial" w:eastAsia="Arial" w:hAnsi="Arial" w:cs="Arial"/>
          <w:color w:val="000000"/>
          <w:sz w:val="24"/>
          <w:szCs w:val="24"/>
        </w:rPr>
        <w:t>any right or power of the Council under any of the Tender Documents.</w:t>
      </w:r>
    </w:p>
    <w:p w14:paraId="0AF0B65A" w14:textId="77777777" w:rsidR="00F926B8" w:rsidRPr="0055744B" w:rsidRDefault="00F926B8" w:rsidP="00F926B8">
      <w:pPr>
        <w:tabs>
          <w:tab w:val="left" w:pos="720"/>
          <w:tab w:val="left" w:pos="2304"/>
        </w:tabs>
        <w:spacing w:line="276" w:lineRule="exact"/>
        <w:ind w:left="2304" w:right="864"/>
        <w:textAlignment w:val="baseline"/>
        <w:rPr>
          <w:rFonts w:ascii="Arial" w:eastAsia="Arial" w:hAnsi="Arial" w:cs="Arial"/>
          <w:color w:val="000000"/>
          <w:sz w:val="24"/>
          <w:szCs w:val="24"/>
        </w:rPr>
      </w:pPr>
    </w:p>
    <w:p w14:paraId="0A9E85C1" w14:textId="77777777" w:rsidR="00833F9C" w:rsidRPr="0055744B" w:rsidRDefault="00043C48" w:rsidP="00F926B8">
      <w:pPr>
        <w:spacing w:before="22" w:line="276" w:lineRule="exact"/>
        <w:ind w:left="851" w:right="144"/>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Any guidance, waiver or amendment shall only be binding on the Council if made in writing. Notification of any such guidance, waiver or amendment shall</w:t>
      </w:r>
      <w:r w:rsidR="00833F9C" w:rsidRPr="0055744B">
        <w:rPr>
          <w:rFonts w:ascii="Arial" w:eastAsia="Arial" w:hAnsi="Arial" w:cs="Arial"/>
          <w:color w:val="000000"/>
          <w:sz w:val="24"/>
          <w:szCs w:val="24"/>
        </w:rPr>
        <w:t xml:space="preserve"> be circulated in writing to all Tenderers via the Electronic Tender Facility’s message system and a copy of the guidance, waiver or amendments shall be lodged on the Electronic Tender Facility.</w:t>
      </w:r>
    </w:p>
    <w:p w14:paraId="500D7B85" w14:textId="391868DB" w:rsidR="00C46A63" w:rsidRPr="0055744B" w:rsidRDefault="00043C48" w:rsidP="00F926B8">
      <w:pPr>
        <w:spacing w:before="278" w:line="276"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5.</w:t>
      </w:r>
      <w:r w:rsidR="007C4203">
        <w:rPr>
          <w:rFonts w:ascii="Arial" w:eastAsia="Arial" w:hAnsi="Arial" w:cs="Arial"/>
          <w:color w:val="000000"/>
          <w:sz w:val="24"/>
          <w:szCs w:val="24"/>
        </w:rPr>
        <w:t>14</w:t>
      </w:r>
      <w:r w:rsidRPr="0055744B">
        <w:rPr>
          <w:rFonts w:ascii="Arial" w:eastAsia="Arial" w:hAnsi="Arial" w:cs="Arial"/>
          <w:color w:val="000000"/>
          <w:sz w:val="24"/>
          <w:szCs w:val="24"/>
        </w:rPr>
        <w:t xml:space="preserve"> </w:t>
      </w:r>
      <w:r w:rsidR="00F926B8">
        <w:rPr>
          <w:rFonts w:ascii="Arial" w:eastAsia="Arial" w:hAnsi="Arial" w:cs="Arial"/>
          <w:color w:val="000000"/>
          <w:sz w:val="24"/>
          <w:szCs w:val="24"/>
        </w:rPr>
        <w:tab/>
      </w:r>
      <w:r w:rsidRPr="0055744B">
        <w:rPr>
          <w:rFonts w:ascii="Arial" w:eastAsia="Arial" w:hAnsi="Arial" w:cs="Arial"/>
          <w:color w:val="000000"/>
          <w:sz w:val="24"/>
          <w:szCs w:val="24"/>
        </w:rPr>
        <w:t>Tenderers must satisfy themselves by their own investigations about the sufficiency of information and no responsibility is accepted by the Council for any loss, damage or expense of whatever kind arising from the use by Tenderers of such information.</w:t>
      </w:r>
    </w:p>
    <w:p w14:paraId="30488624" w14:textId="1A312476" w:rsidR="00C46A63" w:rsidRPr="0055744B" w:rsidRDefault="00043C48" w:rsidP="00F926B8">
      <w:pPr>
        <w:spacing w:before="274" w:line="276"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5.1</w:t>
      </w:r>
      <w:r w:rsidR="007C4203">
        <w:rPr>
          <w:rFonts w:ascii="Arial" w:eastAsia="Arial" w:hAnsi="Arial" w:cs="Arial"/>
          <w:color w:val="000000"/>
          <w:sz w:val="24"/>
          <w:szCs w:val="24"/>
        </w:rPr>
        <w:t>5</w:t>
      </w:r>
      <w:r w:rsidRPr="0055744B">
        <w:rPr>
          <w:rFonts w:ascii="Arial" w:eastAsia="Arial" w:hAnsi="Arial" w:cs="Arial"/>
          <w:color w:val="000000"/>
          <w:sz w:val="24"/>
          <w:szCs w:val="24"/>
        </w:rPr>
        <w:t xml:space="preserve"> </w:t>
      </w:r>
      <w:r w:rsidR="00F926B8">
        <w:rPr>
          <w:rFonts w:ascii="Arial" w:eastAsia="Arial" w:hAnsi="Arial" w:cs="Arial"/>
          <w:color w:val="000000"/>
          <w:sz w:val="24"/>
          <w:szCs w:val="24"/>
        </w:rPr>
        <w:tab/>
      </w:r>
      <w:r w:rsidRPr="0055744B">
        <w:rPr>
          <w:rFonts w:ascii="Arial" w:eastAsia="Arial" w:hAnsi="Arial" w:cs="Arial"/>
          <w:color w:val="000000"/>
          <w:sz w:val="24"/>
          <w:szCs w:val="24"/>
        </w:rPr>
        <w:t>Tenderers are responsible for obtaining all information necessary for the preparation of your Tender, and all costs, expenses and liabilities incurred by Tenderers in connection with the preparation and submission of a Tender, shall be borne by your organisation. Tenderers will not be entitled to claim any costs or expenses that may be incurred in preparing your tender submission from the Council. Tenderers shall acknowledge upon submission of your Tender, that you have satisfied yourself that your organisation fully understand the requirements set out in this ITT, the Tender Documents and any clarification or additional information provided in response to any query as set out in paragraphs 5.1</w:t>
      </w:r>
      <w:r w:rsidR="00EC1050">
        <w:rPr>
          <w:rFonts w:ascii="Arial" w:eastAsia="Arial" w:hAnsi="Arial" w:cs="Arial"/>
          <w:color w:val="000000"/>
          <w:sz w:val="24"/>
          <w:szCs w:val="24"/>
        </w:rPr>
        <w:t>2</w:t>
      </w:r>
      <w:r w:rsidRPr="0055744B">
        <w:rPr>
          <w:rFonts w:ascii="Arial" w:eastAsia="Arial" w:hAnsi="Arial" w:cs="Arial"/>
          <w:color w:val="000000"/>
          <w:sz w:val="24"/>
          <w:szCs w:val="24"/>
        </w:rPr>
        <w:t xml:space="preserve"> and 5.1</w:t>
      </w:r>
      <w:r w:rsidR="00EC1050">
        <w:rPr>
          <w:rFonts w:ascii="Arial" w:eastAsia="Arial" w:hAnsi="Arial" w:cs="Arial"/>
          <w:color w:val="000000"/>
          <w:sz w:val="24"/>
          <w:szCs w:val="24"/>
        </w:rPr>
        <w:t>3</w:t>
      </w:r>
      <w:r w:rsidRPr="0055744B">
        <w:rPr>
          <w:rFonts w:ascii="Arial" w:eastAsia="Arial" w:hAnsi="Arial" w:cs="Arial"/>
          <w:color w:val="000000"/>
          <w:sz w:val="24"/>
          <w:szCs w:val="24"/>
        </w:rPr>
        <w:t>.</w:t>
      </w:r>
    </w:p>
    <w:p w14:paraId="694EF156" w14:textId="0D2E1CED" w:rsidR="00C46A63" w:rsidRPr="0055744B" w:rsidRDefault="00043C48" w:rsidP="00F926B8">
      <w:pPr>
        <w:spacing w:before="276" w:line="276"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lastRenderedPageBreak/>
        <w:t>5.</w:t>
      </w:r>
      <w:r w:rsidRPr="00600DC0">
        <w:rPr>
          <w:rFonts w:ascii="Arial" w:eastAsia="Arial" w:hAnsi="Arial" w:cs="Arial"/>
          <w:color w:val="000000"/>
          <w:sz w:val="24"/>
          <w:szCs w:val="24"/>
        </w:rPr>
        <w:t>1</w:t>
      </w:r>
      <w:r w:rsidR="007C4203" w:rsidRPr="00600DC0">
        <w:rPr>
          <w:rFonts w:ascii="Arial" w:eastAsia="Arial" w:hAnsi="Arial" w:cs="Arial"/>
          <w:color w:val="000000"/>
          <w:sz w:val="24"/>
          <w:szCs w:val="24"/>
        </w:rPr>
        <w:t>6</w:t>
      </w:r>
      <w:r w:rsidRPr="0055744B">
        <w:rPr>
          <w:rFonts w:ascii="Arial" w:eastAsia="Arial" w:hAnsi="Arial" w:cs="Arial"/>
          <w:color w:val="000000"/>
          <w:sz w:val="24"/>
          <w:szCs w:val="24"/>
        </w:rPr>
        <w:t xml:space="preserve"> </w:t>
      </w:r>
      <w:r w:rsidR="00A31644" w:rsidRPr="0055744B">
        <w:rPr>
          <w:rFonts w:ascii="Arial" w:eastAsia="Arial" w:hAnsi="Arial" w:cs="Arial"/>
          <w:color w:val="000000"/>
          <w:sz w:val="24"/>
          <w:szCs w:val="24"/>
        </w:rPr>
        <w:tab/>
      </w:r>
      <w:r w:rsidRPr="0055744B">
        <w:rPr>
          <w:rFonts w:ascii="Arial" w:eastAsia="Arial" w:hAnsi="Arial" w:cs="Arial"/>
          <w:color w:val="000000"/>
          <w:sz w:val="24"/>
          <w:szCs w:val="24"/>
        </w:rPr>
        <w:t>All information supplied by the Council in connection with this ITT shall be treated as confidential by your organisation, except that such information may be disclosed so far as is necessary for the purpose of obtaining sureties, guarantees or quotations necessary for the preparation and submission of your Tender.</w:t>
      </w:r>
    </w:p>
    <w:p w14:paraId="148D5D6A" w14:textId="1F618ECF" w:rsidR="00C46A63" w:rsidRPr="0055744B" w:rsidRDefault="00043C48" w:rsidP="00F926B8">
      <w:pPr>
        <w:spacing w:before="276" w:line="276" w:lineRule="exact"/>
        <w:ind w:left="851" w:right="144" w:hanging="851"/>
        <w:jc w:val="both"/>
        <w:textAlignment w:val="baseline"/>
        <w:rPr>
          <w:rFonts w:ascii="Arial" w:eastAsia="Arial" w:hAnsi="Arial" w:cs="Arial"/>
          <w:color w:val="000000"/>
          <w:spacing w:val="2"/>
          <w:sz w:val="24"/>
          <w:szCs w:val="24"/>
        </w:rPr>
      </w:pPr>
      <w:r w:rsidRPr="0055744B">
        <w:rPr>
          <w:rFonts w:ascii="Arial" w:eastAsia="Arial" w:hAnsi="Arial" w:cs="Arial"/>
          <w:color w:val="000000"/>
          <w:spacing w:val="2"/>
          <w:sz w:val="24"/>
          <w:szCs w:val="24"/>
        </w:rPr>
        <w:t>5.1</w:t>
      </w:r>
      <w:r w:rsidR="007C4203">
        <w:rPr>
          <w:rFonts w:ascii="Arial" w:eastAsia="Arial" w:hAnsi="Arial" w:cs="Arial"/>
          <w:color w:val="000000"/>
          <w:spacing w:val="2"/>
          <w:sz w:val="24"/>
          <w:szCs w:val="24"/>
        </w:rPr>
        <w:t>7</w:t>
      </w:r>
      <w:r w:rsidRPr="0055744B">
        <w:rPr>
          <w:rFonts w:ascii="Arial" w:eastAsia="Arial" w:hAnsi="Arial" w:cs="Arial"/>
          <w:color w:val="000000"/>
          <w:spacing w:val="2"/>
          <w:sz w:val="24"/>
          <w:szCs w:val="24"/>
        </w:rPr>
        <w:t xml:space="preserve"> </w:t>
      </w:r>
      <w:r w:rsidR="00A31644" w:rsidRPr="0055744B">
        <w:rPr>
          <w:rFonts w:ascii="Arial" w:eastAsia="Arial" w:hAnsi="Arial" w:cs="Arial"/>
          <w:color w:val="000000"/>
          <w:spacing w:val="2"/>
          <w:sz w:val="24"/>
          <w:szCs w:val="24"/>
        </w:rPr>
        <w:tab/>
      </w:r>
      <w:r w:rsidRPr="0055744B">
        <w:rPr>
          <w:rFonts w:ascii="Arial" w:eastAsia="Arial" w:hAnsi="Arial" w:cs="Arial"/>
          <w:color w:val="000000"/>
          <w:spacing w:val="2"/>
          <w:sz w:val="24"/>
          <w:szCs w:val="24"/>
        </w:rPr>
        <w:t>The Tender Documents and any responses as provided for in paragraphs 5.1</w:t>
      </w:r>
      <w:r w:rsidR="00EC1050">
        <w:rPr>
          <w:rFonts w:ascii="Arial" w:eastAsia="Arial" w:hAnsi="Arial" w:cs="Arial"/>
          <w:color w:val="000000"/>
          <w:spacing w:val="2"/>
          <w:sz w:val="24"/>
          <w:szCs w:val="24"/>
        </w:rPr>
        <w:t>3</w:t>
      </w:r>
      <w:r w:rsidRPr="0055744B">
        <w:rPr>
          <w:rFonts w:ascii="Arial" w:eastAsia="Arial" w:hAnsi="Arial" w:cs="Arial"/>
          <w:color w:val="000000"/>
          <w:spacing w:val="2"/>
          <w:sz w:val="24"/>
          <w:szCs w:val="24"/>
        </w:rPr>
        <w:t>, 5.1</w:t>
      </w:r>
      <w:r w:rsidR="00EC1050">
        <w:rPr>
          <w:rFonts w:ascii="Arial" w:eastAsia="Arial" w:hAnsi="Arial" w:cs="Arial"/>
          <w:color w:val="000000"/>
          <w:spacing w:val="2"/>
          <w:sz w:val="24"/>
          <w:szCs w:val="24"/>
        </w:rPr>
        <w:t>4</w:t>
      </w:r>
      <w:r w:rsidRPr="0055744B">
        <w:rPr>
          <w:rFonts w:ascii="Arial" w:eastAsia="Arial" w:hAnsi="Arial" w:cs="Arial"/>
          <w:color w:val="000000"/>
          <w:spacing w:val="2"/>
          <w:sz w:val="24"/>
          <w:szCs w:val="24"/>
        </w:rPr>
        <w:t xml:space="preserve"> and 5.1</w:t>
      </w:r>
      <w:r w:rsidR="00EC1050">
        <w:rPr>
          <w:rFonts w:ascii="Arial" w:eastAsia="Arial" w:hAnsi="Arial" w:cs="Arial"/>
          <w:color w:val="000000"/>
          <w:spacing w:val="2"/>
          <w:sz w:val="24"/>
          <w:szCs w:val="24"/>
        </w:rPr>
        <w:t>5</w:t>
      </w:r>
      <w:r w:rsidRPr="0055744B">
        <w:rPr>
          <w:rFonts w:ascii="Arial" w:eastAsia="Arial" w:hAnsi="Arial" w:cs="Arial"/>
          <w:color w:val="000000"/>
          <w:spacing w:val="2"/>
          <w:sz w:val="24"/>
          <w:szCs w:val="24"/>
        </w:rPr>
        <w:t xml:space="preserve"> and all copies thereof are and shall remain the property of the Council and must be either destroyed (hard copy) or deleted from electronic systems forthwith upon demand. Copyright in the Tender Documents and any responses or additional information supplied pursuant to paragraphs 5.1</w:t>
      </w:r>
      <w:r w:rsidR="00EC1050">
        <w:rPr>
          <w:rFonts w:ascii="Arial" w:eastAsia="Arial" w:hAnsi="Arial" w:cs="Arial"/>
          <w:color w:val="000000"/>
          <w:spacing w:val="2"/>
          <w:sz w:val="24"/>
          <w:szCs w:val="24"/>
        </w:rPr>
        <w:t>2</w:t>
      </w:r>
      <w:r w:rsidRPr="0055744B">
        <w:rPr>
          <w:rFonts w:ascii="Arial" w:eastAsia="Arial" w:hAnsi="Arial" w:cs="Arial"/>
          <w:color w:val="000000"/>
          <w:spacing w:val="2"/>
          <w:sz w:val="24"/>
          <w:szCs w:val="24"/>
        </w:rPr>
        <w:t xml:space="preserve"> and 5.1</w:t>
      </w:r>
      <w:r w:rsidR="00EC1050">
        <w:rPr>
          <w:rFonts w:ascii="Arial" w:eastAsia="Arial" w:hAnsi="Arial" w:cs="Arial"/>
          <w:color w:val="000000"/>
          <w:spacing w:val="2"/>
          <w:sz w:val="24"/>
          <w:szCs w:val="24"/>
        </w:rPr>
        <w:t>3</w:t>
      </w:r>
      <w:r w:rsidRPr="0055744B">
        <w:rPr>
          <w:rFonts w:ascii="Arial" w:eastAsia="Arial" w:hAnsi="Arial" w:cs="Arial"/>
          <w:color w:val="000000"/>
          <w:spacing w:val="2"/>
          <w:sz w:val="24"/>
          <w:szCs w:val="24"/>
        </w:rPr>
        <w:t xml:space="preserve"> shall remain vested in the Council in line with the Data Protection Act </w:t>
      </w:r>
      <w:r w:rsidR="00A31644" w:rsidRPr="0055744B">
        <w:rPr>
          <w:rFonts w:ascii="Arial" w:eastAsia="Arial" w:hAnsi="Arial" w:cs="Arial"/>
          <w:color w:val="000000"/>
          <w:spacing w:val="2"/>
          <w:sz w:val="24"/>
          <w:szCs w:val="24"/>
        </w:rPr>
        <w:t>201</w:t>
      </w:r>
      <w:r w:rsidRPr="0055744B">
        <w:rPr>
          <w:rFonts w:ascii="Arial" w:eastAsia="Arial" w:hAnsi="Arial" w:cs="Arial"/>
          <w:color w:val="000000"/>
          <w:spacing w:val="2"/>
          <w:sz w:val="24"/>
          <w:szCs w:val="24"/>
        </w:rPr>
        <w:t>8.</w:t>
      </w:r>
    </w:p>
    <w:p w14:paraId="1AB4770A" w14:textId="76BDD2E5" w:rsidR="00F926B8" w:rsidRPr="0055744B" w:rsidRDefault="00043C48" w:rsidP="00F926B8">
      <w:pPr>
        <w:spacing w:before="278" w:line="276"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5.1</w:t>
      </w:r>
      <w:r w:rsidR="007C4203">
        <w:rPr>
          <w:rFonts w:ascii="Arial" w:eastAsia="Arial" w:hAnsi="Arial" w:cs="Arial"/>
          <w:color w:val="000000"/>
          <w:sz w:val="24"/>
          <w:szCs w:val="24"/>
        </w:rPr>
        <w:t>8</w:t>
      </w:r>
      <w:r w:rsidRPr="0055744B">
        <w:rPr>
          <w:rFonts w:ascii="Arial" w:eastAsia="Arial" w:hAnsi="Arial" w:cs="Arial"/>
          <w:color w:val="000000"/>
          <w:sz w:val="24"/>
          <w:szCs w:val="24"/>
        </w:rPr>
        <w:t xml:space="preserve"> </w:t>
      </w:r>
      <w:r w:rsidR="00A31644" w:rsidRPr="0055744B">
        <w:rPr>
          <w:rFonts w:ascii="Arial" w:eastAsia="Arial" w:hAnsi="Arial" w:cs="Arial"/>
          <w:color w:val="000000"/>
          <w:sz w:val="24"/>
          <w:szCs w:val="24"/>
        </w:rPr>
        <w:tab/>
      </w:r>
      <w:r w:rsidRPr="0055744B">
        <w:rPr>
          <w:rFonts w:ascii="Arial" w:eastAsia="Arial" w:hAnsi="Arial" w:cs="Arial"/>
          <w:color w:val="000000"/>
          <w:sz w:val="24"/>
          <w:szCs w:val="24"/>
        </w:rPr>
        <w:t>All information contained in this ITT, or which is communicated in further correspondence or in the course of any subsequent negotiations, is confidential. Tenderers must not disclose the fact they have been invited to tender and must not communicate, disclose or otherwise make available this information to any third party other than as set out below, nor use this information for any commercial or industrial purpose not connected with this tender. The Tenderer may communicate, disclose or otherwise make available this information to an employee or a professional adviser who requires the information in connection with the preparation of the tender or to support any subsequent negotiation, (including but not limited to, obtaining sureties, guarantees or quotations) provided they are bound by equivalent conditions of confidentiality.</w:t>
      </w:r>
    </w:p>
    <w:p w14:paraId="59742CDB" w14:textId="77777777" w:rsidR="00314731" w:rsidRDefault="00314731" w:rsidP="00F926B8">
      <w:pPr>
        <w:spacing w:before="6" w:line="276" w:lineRule="exact"/>
        <w:ind w:left="851" w:right="144" w:hanging="851"/>
        <w:jc w:val="both"/>
        <w:textAlignment w:val="baseline"/>
        <w:rPr>
          <w:rFonts w:ascii="Arial" w:eastAsia="Arial" w:hAnsi="Arial" w:cs="Arial"/>
          <w:color w:val="000000"/>
          <w:sz w:val="24"/>
          <w:szCs w:val="24"/>
        </w:rPr>
      </w:pPr>
    </w:p>
    <w:p w14:paraId="2E86271C" w14:textId="0F49594D" w:rsidR="00F926B8" w:rsidRPr="0055744B" w:rsidRDefault="00043C48" w:rsidP="00F926B8">
      <w:pPr>
        <w:spacing w:before="6" w:line="276"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5.1</w:t>
      </w:r>
      <w:r w:rsidR="007C4203">
        <w:rPr>
          <w:rFonts w:ascii="Arial" w:eastAsia="Arial" w:hAnsi="Arial" w:cs="Arial"/>
          <w:color w:val="000000"/>
          <w:sz w:val="24"/>
          <w:szCs w:val="24"/>
        </w:rPr>
        <w:t>9</w:t>
      </w:r>
      <w:r w:rsidRPr="0055744B">
        <w:rPr>
          <w:rFonts w:ascii="Arial" w:eastAsia="Arial" w:hAnsi="Arial" w:cs="Arial"/>
          <w:color w:val="000000"/>
          <w:sz w:val="24"/>
          <w:szCs w:val="24"/>
        </w:rPr>
        <w:t xml:space="preserve"> </w:t>
      </w:r>
      <w:r w:rsidR="00F926B8">
        <w:rPr>
          <w:rFonts w:ascii="Arial" w:eastAsia="Arial" w:hAnsi="Arial" w:cs="Arial"/>
          <w:color w:val="000000"/>
          <w:sz w:val="24"/>
          <w:szCs w:val="24"/>
        </w:rPr>
        <w:tab/>
      </w:r>
      <w:r w:rsidRPr="0055744B">
        <w:rPr>
          <w:rFonts w:ascii="Arial" w:eastAsia="Arial" w:hAnsi="Arial" w:cs="Arial"/>
          <w:color w:val="000000"/>
          <w:sz w:val="24"/>
          <w:szCs w:val="24"/>
        </w:rPr>
        <w:t>All information provided by the Tenderers as part of this Tender exercise will be treated as “Commercial in Confidence” (e</w:t>
      </w:r>
      <w:r w:rsidR="00AF486E" w:rsidRPr="0055744B">
        <w:rPr>
          <w:rFonts w:ascii="Arial" w:eastAsia="Arial" w:hAnsi="Arial" w:cs="Arial"/>
          <w:color w:val="000000"/>
          <w:sz w:val="24"/>
          <w:szCs w:val="24"/>
        </w:rPr>
        <w:t xml:space="preserve">xcept where required in law) and </w:t>
      </w:r>
      <w:r w:rsidR="00F926B8" w:rsidRPr="0055744B">
        <w:rPr>
          <w:rFonts w:ascii="Arial" w:eastAsia="Arial" w:hAnsi="Arial" w:cs="Arial"/>
          <w:color w:val="000000"/>
          <w:sz w:val="24"/>
          <w:szCs w:val="24"/>
        </w:rPr>
        <w:t xml:space="preserve">will not be disclosed to a third party without the written permission of Tenderers, save in the case of a Freedom of Information Act </w:t>
      </w:r>
      <w:r w:rsidR="00F926B8" w:rsidRPr="003E2048">
        <w:rPr>
          <w:rFonts w:ascii="Arial" w:eastAsia="Arial" w:hAnsi="Arial" w:cs="Arial"/>
          <w:color w:val="000000"/>
          <w:sz w:val="24"/>
          <w:szCs w:val="24"/>
        </w:rPr>
        <w:t>request (see Section 8)</w:t>
      </w:r>
      <w:r w:rsidR="00F926B8" w:rsidRPr="0055744B">
        <w:rPr>
          <w:rFonts w:ascii="Arial" w:eastAsia="Arial" w:hAnsi="Arial" w:cs="Arial"/>
          <w:color w:val="000000"/>
          <w:sz w:val="24"/>
          <w:szCs w:val="24"/>
        </w:rPr>
        <w:t xml:space="preserve"> where information may be disclosed following a Request under the Act.</w:t>
      </w:r>
    </w:p>
    <w:p w14:paraId="6B9721BB" w14:textId="14DCA210" w:rsidR="00F926B8" w:rsidRPr="0055744B" w:rsidRDefault="00F926B8" w:rsidP="00F926B8">
      <w:pPr>
        <w:spacing w:before="274" w:line="276" w:lineRule="exact"/>
        <w:ind w:left="851" w:right="144" w:hanging="779"/>
        <w:jc w:val="both"/>
        <w:textAlignment w:val="baseline"/>
        <w:rPr>
          <w:rFonts w:ascii="Arial" w:eastAsia="Arial" w:hAnsi="Arial" w:cs="Arial"/>
          <w:color w:val="000000"/>
          <w:spacing w:val="1"/>
          <w:sz w:val="24"/>
          <w:szCs w:val="24"/>
        </w:rPr>
      </w:pPr>
      <w:r w:rsidRPr="0055744B">
        <w:rPr>
          <w:rFonts w:ascii="Arial" w:eastAsia="Arial" w:hAnsi="Arial" w:cs="Arial"/>
          <w:color w:val="000000"/>
          <w:spacing w:val="1"/>
          <w:sz w:val="24"/>
          <w:szCs w:val="24"/>
        </w:rPr>
        <w:t>5.</w:t>
      </w:r>
      <w:r w:rsidR="007C4203">
        <w:rPr>
          <w:rFonts w:ascii="Arial" w:eastAsia="Arial" w:hAnsi="Arial" w:cs="Arial"/>
          <w:color w:val="000000"/>
          <w:spacing w:val="1"/>
          <w:sz w:val="24"/>
          <w:szCs w:val="24"/>
        </w:rPr>
        <w:t>20</w:t>
      </w:r>
      <w:r w:rsidRPr="0055744B">
        <w:rPr>
          <w:rFonts w:ascii="Arial" w:eastAsia="Arial" w:hAnsi="Arial" w:cs="Arial"/>
          <w:color w:val="000000"/>
          <w:spacing w:val="1"/>
          <w:sz w:val="24"/>
          <w:szCs w:val="24"/>
        </w:rPr>
        <w:t xml:space="preserve"> </w:t>
      </w:r>
      <w:r w:rsidRPr="0055744B">
        <w:rPr>
          <w:rFonts w:ascii="Arial" w:eastAsia="Arial" w:hAnsi="Arial" w:cs="Arial"/>
          <w:color w:val="000000"/>
          <w:spacing w:val="1"/>
          <w:sz w:val="24"/>
          <w:szCs w:val="24"/>
        </w:rPr>
        <w:tab/>
        <w:t>The Tenderer will be deemed for all purposes connected with your Tender and the Contract, to have carried out and made all researches, investigations and enquiries which can reasonably be carried out and made and to have satisfied yourself before submitting your Tender as to the nature, extent and character of the Services (in the context of and as they are described in the Specification), the extent of the premises, personnel, any assets, materials and/or equipment which may be required and any other matter which may affect your Tender.</w:t>
      </w:r>
    </w:p>
    <w:p w14:paraId="4CE66462" w14:textId="77777777" w:rsidR="00C46A63" w:rsidRPr="0055744B" w:rsidRDefault="00043C48" w:rsidP="00112605">
      <w:pPr>
        <w:numPr>
          <w:ilvl w:val="0"/>
          <w:numId w:val="5"/>
        </w:numPr>
        <w:tabs>
          <w:tab w:val="clear" w:pos="720"/>
          <w:tab w:val="left" w:pos="792"/>
        </w:tabs>
        <w:spacing w:before="274" w:line="278" w:lineRule="exact"/>
        <w:ind w:left="792" w:right="144" w:hanging="720"/>
        <w:jc w:val="both"/>
        <w:textAlignment w:val="baseline"/>
        <w:rPr>
          <w:rFonts w:ascii="Arial" w:eastAsia="Arial" w:hAnsi="Arial" w:cs="Arial"/>
          <w:b/>
          <w:color w:val="000000"/>
          <w:sz w:val="24"/>
          <w:szCs w:val="24"/>
        </w:rPr>
      </w:pPr>
      <w:r w:rsidRPr="0055744B">
        <w:rPr>
          <w:rFonts w:ascii="Arial" w:eastAsia="Arial" w:hAnsi="Arial" w:cs="Arial"/>
          <w:b/>
          <w:color w:val="000000"/>
          <w:sz w:val="24"/>
          <w:szCs w:val="24"/>
        </w:rPr>
        <w:t>PREPARATION OF TENDER AND THE COUNCIL’S REQUIREMENTS REGARDING SUBMISSION OF A TENDER</w:t>
      </w:r>
    </w:p>
    <w:p w14:paraId="3DA5DC04" w14:textId="77777777" w:rsidR="00C46A63" w:rsidRPr="0055744B" w:rsidRDefault="00043C48" w:rsidP="00112605">
      <w:pPr>
        <w:tabs>
          <w:tab w:val="decimal" w:pos="216"/>
          <w:tab w:val="left" w:pos="792"/>
        </w:tabs>
        <w:spacing w:before="276" w:line="276" w:lineRule="exact"/>
        <w:ind w:left="72"/>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ab/>
        <w:t>6.1</w:t>
      </w:r>
      <w:r w:rsidRPr="0055744B">
        <w:rPr>
          <w:rFonts w:ascii="Arial" w:eastAsia="Arial" w:hAnsi="Arial" w:cs="Arial"/>
          <w:color w:val="000000"/>
          <w:sz w:val="24"/>
          <w:szCs w:val="24"/>
        </w:rPr>
        <w:tab/>
        <w:t>The Council may (in its absolute discretion), prior to the date for submission of</w:t>
      </w:r>
    </w:p>
    <w:p w14:paraId="1EF66C2F" w14:textId="77777777" w:rsidR="00C46A63" w:rsidRPr="0055744B" w:rsidRDefault="00043C48" w:rsidP="00ED5AF1">
      <w:pPr>
        <w:spacing w:line="275" w:lineRule="exact"/>
        <w:ind w:left="792" w:right="68"/>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 xml:space="preserve">Tenders, issue amended Tender Documents to you via the Electronic Tender Facility. Any amended Tender Documents will be issued as soon as reasonably practicable and will be deemed thereafter to replace any such Tender Documents previously issued to you. You will be notified by the Council via the Electronic Tender Facility’s message system of the issue of any amended Tender Documents. The Council will consider whether the issue of any such amended Tender Documents will affect the Indicative Timetable or tendering process in </w:t>
      </w:r>
      <w:r w:rsidRPr="0055744B">
        <w:rPr>
          <w:rFonts w:ascii="Arial" w:eastAsia="Arial" w:hAnsi="Arial" w:cs="Arial"/>
          <w:color w:val="000000"/>
          <w:sz w:val="24"/>
          <w:szCs w:val="24"/>
        </w:rPr>
        <w:lastRenderedPageBreak/>
        <w:t>general and may make such changes to the timetable or process (in its absolute discretion) as it considers appropriate.</w:t>
      </w:r>
    </w:p>
    <w:p w14:paraId="30E3E2F5" w14:textId="5A4CE1BA" w:rsidR="00C46A63" w:rsidRPr="00314731" w:rsidRDefault="00043C48" w:rsidP="00314731">
      <w:pPr>
        <w:spacing w:before="276" w:line="276" w:lineRule="exact"/>
        <w:ind w:left="851" w:right="68"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6.2</w:t>
      </w:r>
      <w:r w:rsidRPr="0055744B">
        <w:rPr>
          <w:rFonts w:ascii="Arial" w:eastAsia="Arial" w:hAnsi="Arial" w:cs="Arial"/>
          <w:color w:val="000000"/>
          <w:sz w:val="24"/>
          <w:szCs w:val="24"/>
        </w:rPr>
        <w:tab/>
        <w:t>Tenderers shall be deemed to have satisfied yourself before submitting your</w:t>
      </w:r>
      <w:r w:rsidR="00314731">
        <w:rPr>
          <w:rFonts w:ascii="Arial" w:eastAsia="Arial" w:hAnsi="Arial" w:cs="Arial"/>
          <w:color w:val="000000"/>
          <w:sz w:val="24"/>
          <w:szCs w:val="24"/>
        </w:rPr>
        <w:t xml:space="preserve"> </w:t>
      </w:r>
      <w:r w:rsidRPr="0055744B">
        <w:rPr>
          <w:rFonts w:ascii="Arial" w:eastAsia="Arial" w:hAnsi="Arial" w:cs="Arial"/>
          <w:color w:val="000000"/>
          <w:spacing w:val="2"/>
          <w:sz w:val="24"/>
          <w:szCs w:val="24"/>
        </w:rPr>
        <w:t>Tender as to the accuracy and sufficiency of all the information provided which shall (except in so far as it is otherwise provided in the Contract) cover all obligations under the Contract and you shall also be deemed to have obtained for yourself all necessary information as to risks, contingencies and any other circumstances which might reasonably influence or affect your Tender.</w:t>
      </w:r>
    </w:p>
    <w:p w14:paraId="12C2DB45" w14:textId="6D40CB1A" w:rsidR="00C46A63" w:rsidRPr="0055744B" w:rsidRDefault="00043C48" w:rsidP="00314731">
      <w:pPr>
        <w:spacing w:before="276" w:line="276" w:lineRule="exact"/>
        <w:ind w:left="851" w:right="68"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6.3</w:t>
      </w:r>
      <w:r w:rsidRPr="0055744B">
        <w:rPr>
          <w:rFonts w:ascii="Arial" w:eastAsia="Arial" w:hAnsi="Arial" w:cs="Arial"/>
          <w:color w:val="000000"/>
          <w:sz w:val="24"/>
          <w:szCs w:val="24"/>
        </w:rPr>
        <w:tab/>
        <w:t>Immediately prior to uploading your Tender submission documents to the</w:t>
      </w:r>
      <w:r w:rsidR="00314731">
        <w:rPr>
          <w:rFonts w:ascii="Arial" w:eastAsia="Arial" w:hAnsi="Arial" w:cs="Arial"/>
          <w:color w:val="000000"/>
          <w:sz w:val="24"/>
          <w:szCs w:val="24"/>
        </w:rPr>
        <w:t xml:space="preserve"> </w:t>
      </w:r>
      <w:r w:rsidRPr="0055744B">
        <w:rPr>
          <w:rFonts w:ascii="Arial" w:eastAsia="Arial" w:hAnsi="Arial" w:cs="Arial"/>
          <w:color w:val="000000"/>
          <w:sz w:val="24"/>
          <w:szCs w:val="24"/>
        </w:rPr>
        <w:t>Electronic Tender Facility, you must check the electronic files forming your Tender for viruses using fully current virus checking software and must remove all detected viruses from any such files.</w:t>
      </w:r>
    </w:p>
    <w:p w14:paraId="58629F3C" w14:textId="77777777" w:rsidR="00C46A63" w:rsidRPr="0055744B" w:rsidRDefault="00043C48" w:rsidP="00ED5AF1">
      <w:pPr>
        <w:numPr>
          <w:ilvl w:val="0"/>
          <w:numId w:val="5"/>
        </w:numPr>
        <w:tabs>
          <w:tab w:val="clear" w:pos="720"/>
          <w:tab w:val="left" w:pos="792"/>
        </w:tabs>
        <w:spacing w:before="254" w:line="274" w:lineRule="exact"/>
        <w:ind w:left="792" w:right="68" w:hanging="720"/>
        <w:jc w:val="both"/>
        <w:textAlignment w:val="baseline"/>
        <w:rPr>
          <w:rFonts w:ascii="Arial" w:eastAsia="Arial" w:hAnsi="Arial" w:cs="Arial"/>
          <w:b/>
          <w:color w:val="000000"/>
          <w:sz w:val="24"/>
          <w:szCs w:val="24"/>
        </w:rPr>
      </w:pPr>
      <w:r w:rsidRPr="0055744B">
        <w:rPr>
          <w:rFonts w:ascii="Arial" w:eastAsia="Arial" w:hAnsi="Arial" w:cs="Arial"/>
          <w:b/>
          <w:color w:val="000000"/>
          <w:sz w:val="24"/>
          <w:szCs w:val="24"/>
        </w:rPr>
        <w:t>COUNCIL RIGHT TO CANCEL THE TENDER PROCESS</w:t>
      </w:r>
    </w:p>
    <w:p w14:paraId="093729B4" w14:textId="4A2920DD" w:rsidR="00C46A63" w:rsidRPr="0055744B" w:rsidRDefault="00043C48" w:rsidP="00314731">
      <w:pPr>
        <w:spacing w:before="252" w:line="276" w:lineRule="exact"/>
        <w:ind w:left="851" w:right="68"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7.1</w:t>
      </w:r>
      <w:r w:rsidRPr="0055744B">
        <w:rPr>
          <w:rFonts w:ascii="Arial" w:eastAsia="Arial" w:hAnsi="Arial" w:cs="Arial"/>
          <w:color w:val="000000"/>
          <w:sz w:val="24"/>
          <w:szCs w:val="24"/>
        </w:rPr>
        <w:tab/>
        <w:t>The Council reserves the right to cancel the tender process at any point. The</w:t>
      </w:r>
      <w:r w:rsidR="00314731">
        <w:rPr>
          <w:rFonts w:ascii="Arial" w:eastAsia="Arial" w:hAnsi="Arial" w:cs="Arial"/>
          <w:color w:val="000000"/>
          <w:sz w:val="24"/>
          <w:szCs w:val="24"/>
        </w:rPr>
        <w:t xml:space="preserve"> </w:t>
      </w:r>
      <w:r w:rsidRPr="0055744B">
        <w:rPr>
          <w:rFonts w:ascii="Arial" w:eastAsia="Arial" w:hAnsi="Arial" w:cs="Arial"/>
          <w:color w:val="000000"/>
          <w:sz w:val="24"/>
          <w:szCs w:val="24"/>
        </w:rPr>
        <w:t>Council is not liable for any costs resulting from any cancellation of this tender process, nor for any other costs incurred by those tendering for this Contract.</w:t>
      </w:r>
    </w:p>
    <w:p w14:paraId="2447A2BA" w14:textId="77777777" w:rsidR="00C46A63" w:rsidRPr="0055744B" w:rsidRDefault="00043C48" w:rsidP="00314731">
      <w:pPr>
        <w:numPr>
          <w:ilvl w:val="0"/>
          <w:numId w:val="5"/>
        </w:numPr>
        <w:tabs>
          <w:tab w:val="clear" w:pos="720"/>
        </w:tabs>
        <w:spacing w:before="278" w:line="274" w:lineRule="exact"/>
        <w:ind w:left="851" w:hanging="851"/>
        <w:jc w:val="both"/>
        <w:textAlignment w:val="baseline"/>
        <w:rPr>
          <w:rFonts w:ascii="Arial" w:eastAsia="Arial" w:hAnsi="Arial" w:cs="Arial"/>
          <w:b/>
          <w:color w:val="000000"/>
          <w:spacing w:val="1"/>
          <w:sz w:val="24"/>
          <w:szCs w:val="24"/>
        </w:rPr>
      </w:pPr>
      <w:r w:rsidRPr="0055744B">
        <w:rPr>
          <w:rFonts w:ascii="Arial" w:eastAsia="Arial" w:hAnsi="Arial" w:cs="Arial"/>
          <w:b/>
          <w:color w:val="000000"/>
          <w:spacing w:val="1"/>
          <w:sz w:val="24"/>
          <w:szCs w:val="24"/>
        </w:rPr>
        <w:t>FREEDOM OF INFORMATION AND LOCAL TRANSPARENCY</w:t>
      </w:r>
    </w:p>
    <w:p w14:paraId="6B3A8638" w14:textId="26DE9355" w:rsidR="00C46A63" w:rsidRPr="0055744B" w:rsidRDefault="00043C48" w:rsidP="00314731">
      <w:pPr>
        <w:spacing w:before="276" w:line="276" w:lineRule="exact"/>
        <w:ind w:left="851"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8.1</w:t>
      </w:r>
      <w:r w:rsidRPr="0055744B">
        <w:rPr>
          <w:rFonts w:ascii="Arial" w:eastAsia="Arial" w:hAnsi="Arial" w:cs="Arial"/>
          <w:color w:val="000000"/>
          <w:sz w:val="24"/>
          <w:szCs w:val="24"/>
        </w:rPr>
        <w:tab/>
        <w:t>You should note that in accordance with the obligations placed upon public</w:t>
      </w:r>
      <w:r w:rsidR="005C4B4B" w:rsidRPr="0055744B">
        <w:rPr>
          <w:rFonts w:ascii="Arial" w:eastAsia="Arial" w:hAnsi="Arial" w:cs="Arial"/>
          <w:color w:val="000000"/>
          <w:sz w:val="24"/>
          <w:szCs w:val="24"/>
        </w:rPr>
        <w:t xml:space="preserve"> </w:t>
      </w:r>
      <w:r w:rsidRPr="0055744B">
        <w:rPr>
          <w:rFonts w:ascii="Arial" w:eastAsia="Arial" w:hAnsi="Arial" w:cs="Arial"/>
          <w:color w:val="000000"/>
          <w:spacing w:val="7"/>
          <w:sz w:val="24"/>
          <w:szCs w:val="24"/>
        </w:rPr>
        <w:t>authorities by the Freedom of Information Act 2000 (“Act”), all information</w:t>
      </w:r>
      <w:r w:rsidR="005C4B4B" w:rsidRPr="0055744B">
        <w:rPr>
          <w:rFonts w:ascii="Arial" w:eastAsia="Arial" w:hAnsi="Arial" w:cs="Arial"/>
          <w:color w:val="000000"/>
          <w:spacing w:val="7"/>
          <w:sz w:val="24"/>
          <w:szCs w:val="24"/>
        </w:rPr>
        <w:t xml:space="preserve"> </w:t>
      </w:r>
      <w:r w:rsidRPr="0055744B">
        <w:rPr>
          <w:rFonts w:ascii="Arial" w:eastAsia="Arial" w:hAnsi="Arial" w:cs="Arial"/>
          <w:color w:val="000000"/>
          <w:sz w:val="24"/>
          <w:szCs w:val="24"/>
        </w:rPr>
        <w:t>submitted to the Council may be disclosed by the Council in response to a request made pursuant to the Act. In respect of any information submitted by you that you may consider to be commercially sensitive, you should:</w:t>
      </w:r>
    </w:p>
    <w:p w14:paraId="3F3C0B94" w14:textId="77777777" w:rsidR="00C46A63" w:rsidRPr="0055744B" w:rsidRDefault="00043C48" w:rsidP="00314731">
      <w:pPr>
        <w:numPr>
          <w:ilvl w:val="0"/>
          <w:numId w:val="6"/>
        </w:numPr>
        <w:tabs>
          <w:tab w:val="clear" w:pos="720"/>
          <w:tab w:val="left" w:pos="1418"/>
        </w:tabs>
        <w:spacing w:before="280" w:line="272" w:lineRule="exact"/>
        <w:ind w:left="1418" w:hanging="567"/>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Clearly identify such information as commercially sensitive;</w:t>
      </w:r>
    </w:p>
    <w:p w14:paraId="7D9502B4" w14:textId="77777777" w:rsidR="00C46A63" w:rsidRPr="0055744B" w:rsidRDefault="00043C48" w:rsidP="00314731">
      <w:pPr>
        <w:numPr>
          <w:ilvl w:val="0"/>
          <w:numId w:val="6"/>
        </w:numPr>
        <w:tabs>
          <w:tab w:val="clear" w:pos="720"/>
          <w:tab w:val="left" w:pos="1418"/>
        </w:tabs>
        <w:spacing w:before="6" w:line="272" w:lineRule="exact"/>
        <w:ind w:left="1418" w:hanging="567"/>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Explain the implications of disclosure of such information; and</w:t>
      </w:r>
    </w:p>
    <w:p w14:paraId="5895C0B4" w14:textId="77777777" w:rsidR="00C46A63" w:rsidRPr="0055744B" w:rsidRDefault="00043C48" w:rsidP="00314731">
      <w:pPr>
        <w:numPr>
          <w:ilvl w:val="0"/>
          <w:numId w:val="6"/>
        </w:numPr>
        <w:tabs>
          <w:tab w:val="clear" w:pos="720"/>
          <w:tab w:val="left" w:pos="1418"/>
        </w:tabs>
        <w:spacing w:line="276" w:lineRule="exact"/>
        <w:ind w:left="1418" w:right="144" w:hanging="567"/>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Detail the envisaged timeframe during which such information will remain commercially sensitive.</w:t>
      </w:r>
    </w:p>
    <w:p w14:paraId="040EA96A" w14:textId="77777777" w:rsidR="00C46A63" w:rsidRPr="0055744B" w:rsidRDefault="00043C48" w:rsidP="00314731">
      <w:pPr>
        <w:spacing w:before="280" w:line="275" w:lineRule="exact"/>
        <w:ind w:left="851" w:right="144" w:hanging="851"/>
        <w:jc w:val="both"/>
        <w:textAlignment w:val="baseline"/>
        <w:rPr>
          <w:rFonts w:ascii="Arial" w:eastAsia="Arial" w:hAnsi="Arial" w:cs="Arial"/>
          <w:color w:val="000000"/>
          <w:spacing w:val="2"/>
          <w:sz w:val="24"/>
          <w:szCs w:val="24"/>
        </w:rPr>
      </w:pPr>
      <w:r w:rsidRPr="0055744B">
        <w:rPr>
          <w:rFonts w:ascii="Arial" w:eastAsia="Arial" w:hAnsi="Arial" w:cs="Arial"/>
          <w:color w:val="000000"/>
          <w:spacing w:val="2"/>
          <w:sz w:val="24"/>
          <w:szCs w:val="24"/>
        </w:rPr>
        <w:t xml:space="preserve">8.2 </w:t>
      </w:r>
      <w:r w:rsidR="00AF486E" w:rsidRPr="0055744B">
        <w:rPr>
          <w:rFonts w:ascii="Arial" w:eastAsia="Arial" w:hAnsi="Arial" w:cs="Arial"/>
          <w:color w:val="000000"/>
          <w:spacing w:val="2"/>
          <w:sz w:val="24"/>
          <w:szCs w:val="24"/>
        </w:rPr>
        <w:tab/>
      </w:r>
      <w:r w:rsidRPr="0055744B">
        <w:rPr>
          <w:rFonts w:ascii="Arial" w:eastAsia="Arial" w:hAnsi="Arial" w:cs="Arial"/>
          <w:color w:val="000000"/>
          <w:spacing w:val="2"/>
          <w:sz w:val="24"/>
          <w:szCs w:val="24"/>
        </w:rPr>
        <w:t>Tenderers should note that even where information is identified as commercially sensitive the Council has complete discretion in deciding whether it is required to disclose such information in accordance with the Act if a request is received. Receipt of any information marked “confidential” or “commercially sensitive” should not be taken to mean that the Council accepts any duty of confidence by virtue of the marking.</w:t>
      </w:r>
    </w:p>
    <w:p w14:paraId="496824D6" w14:textId="0EAB2740" w:rsidR="00C46A63" w:rsidRPr="0055744B" w:rsidRDefault="00043C48" w:rsidP="00314731">
      <w:pPr>
        <w:spacing w:before="280" w:line="272" w:lineRule="exact"/>
        <w:ind w:left="851"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8.3</w:t>
      </w:r>
      <w:r w:rsidRPr="0055744B">
        <w:rPr>
          <w:rFonts w:ascii="Arial" w:eastAsia="Arial" w:hAnsi="Arial" w:cs="Arial"/>
          <w:color w:val="000000"/>
          <w:sz w:val="24"/>
          <w:szCs w:val="24"/>
        </w:rPr>
        <w:tab/>
        <w:t>If the Council receives a request to disclose the information identified, it will</w:t>
      </w:r>
      <w:r w:rsidR="00314731">
        <w:rPr>
          <w:rFonts w:ascii="Arial" w:eastAsia="Arial" w:hAnsi="Arial" w:cs="Arial"/>
          <w:color w:val="000000"/>
          <w:sz w:val="24"/>
          <w:szCs w:val="24"/>
        </w:rPr>
        <w:t xml:space="preserve"> </w:t>
      </w:r>
      <w:r w:rsidRPr="0055744B">
        <w:rPr>
          <w:rFonts w:ascii="Arial" w:eastAsia="Arial" w:hAnsi="Arial" w:cs="Arial"/>
          <w:color w:val="000000"/>
          <w:sz w:val="24"/>
          <w:szCs w:val="24"/>
        </w:rPr>
        <w:t>consider whether the information is, in fact, exempt; consider whether the public interest in maintaining the exemption outweighs the public interest in disclosing the information (unless the information benefits from an absolute exemption); and consult with the Tenderer prior to disclosure of information whenever reasonably practicable.</w:t>
      </w:r>
    </w:p>
    <w:p w14:paraId="04504418" w14:textId="1E781EB7" w:rsidR="00C46A63" w:rsidRPr="0055744B" w:rsidRDefault="00043C48" w:rsidP="00314731">
      <w:pPr>
        <w:tabs>
          <w:tab w:val="decimal" w:pos="216"/>
          <w:tab w:val="left" w:pos="792"/>
        </w:tabs>
        <w:spacing w:before="280" w:line="272" w:lineRule="exact"/>
        <w:ind w:left="851"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8.4</w:t>
      </w:r>
      <w:r w:rsidRPr="0055744B">
        <w:rPr>
          <w:rFonts w:ascii="Arial" w:eastAsia="Arial" w:hAnsi="Arial" w:cs="Arial"/>
          <w:color w:val="000000"/>
          <w:sz w:val="24"/>
          <w:szCs w:val="24"/>
        </w:rPr>
        <w:tab/>
        <w:t>The Council will not be liable for any loss or damage suffered by the Tenderer,</w:t>
      </w:r>
      <w:r w:rsidR="00314731">
        <w:rPr>
          <w:rFonts w:ascii="Arial" w:eastAsia="Arial" w:hAnsi="Arial" w:cs="Arial"/>
          <w:color w:val="000000"/>
          <w:sz w:val="24"/>
          <w:szCs w:val="24"/>
        </w:rPr>
        <w:t xml:space="preserve"> </w:t>
      </w:r>
      <w:r w:rsidRPr="0055744B">
        <w:rPr>
          <w:rFonts w:ascii="Arial" w:eastAsia="Arial" w:hAnsi="Arial" w:cs="Arial"/>
          <w:color w:val="000000"/>
          <w:sz w:val="24"/>
          <w:szCs w:val="24"/>
        </w:rPr>
        <w:t xml:space="preserve">whether in contract, tort or any other way as a result of information disclosed in response to a request made under FOIA. This </w:t>
      </w:r>
      <w:r w:rsidR="00EC1050" w:rsidRPr="0055744B">
        <w:rPr>
          <w:rFonts w:ascii="Arial" w:eastAsia="Arial" w:hAnsi="Arial" w:cs="Arial"/>
          <w:color w:val="000000"/>
          <w:sz w:val="24"/>
          <w:szCs w:val="24"/>
        </w:rPr>
        <w:t>includes but</w:t>
      </w:r>
      <w:r w:rsidRPr="0055744B">
        <w:rPr>
          <w:rFonts w:ascii="Arial" w:eastAsia="Arial" w:hAnsi="Arial" w:cs="Arial"/>
          <w:color w:val="000000"/>
          <w:sz w:val="24"/>
          <w:szCs w:val="24"/>
        </w:rPr>
        <w:t xml:space="preserve"> is not limited to information that is not specifically considered by the Council and the Tenderer to be exempt.</w:t>
      </w:r>
    </w:p>
    <w:p w14:paraId="1650F2EF" w14:textId="77777777" w:rsidR="00C46A63" w:rsidRPr="0055744B" w:rsidRDefault="00043C48" w:rsidP="00314731">
      <w:pPr>
        <w:spacing w:before="276" w:line="276"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lastRenderedPageBreak/>
        <w:t xml:space="preserve">8.5 </w:t>
      </w:r>
      <w:r w:rsidR="00F7098C" w:rsidRPr="0055744B">
        <w:rPr>
          <w:rFonts w:ascii="Arial" w:eastAsia="Arial" w:hAnsi="Arial" w:cs="Arial"/>
          <w:color w:val="000000"/>
          <w:sz w:val="24"/>
          <w:szCs w:val="24"/>
        </w:rPr>
        <w:tab/>
      </w:r>
      <w:r w:rsidRPr="0055744B">
        <w:rPr>
          <w:rFonts w:ascii="Arial" w:eastAsia="Arial" w:hAnsi="Arial" w:cs="Arial"/>
          <w:color w:val="000000"/>
          <w:sz w:val="24"/>
          <w:szCs w:val="24"/>
        </w:rPr>
        <w:t>Further information on the FOIA can be obtained from the Department of Constitutional Affairs or from the office of the Information Commissioner responsible for enforcing the Act.</w:t>
      </w:r>
    </w:p>
    <w:p w14:paraId="3A8486BA" w14:textId="5C49FD7D" w:rsidR="00C46A63" w:rsidRPr="0055744B" w:rsidRDefault="00043C48" w:rsidP="00314731">
      <w:pPr>
        <w:spacing w:before="280" w:line="272" w:lineRule="exact"/>
        <w:ind w:left="851"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8.6</w:t>
      </w:r>
      <w:r w:rsidRPr="0055744B">
        <w:rPr>
          <w:rFonts w:ascii="Arial" w:eastAsia="Arial" w:hAnsi="Arial" w:cs="Arial"/>
          <w:color w:val="000000"/>
          <w:sz w:val="24"/>
          <w:szCs w:val="24"/>
        </w:rPr>
        <w:tab/>
        <w:t>Under the local transparency agenda, Local Authorities must publish</w:t>
      </w:r>
      <w:r w:rsidR="00F7098C" w:rsidRPr="0055744B">
        <w:rPr>
          <w:rFonts w:ascii="Arial" w:eastAsia="Arial" w:hAnsi="Arial" w:cs="Arial"/>
          <w:color w:val="000000"/>
          <w:sz w:val="24"/>
          <w:szCs w:val="24"/>
        </w:rPr>
        <w:t xml:space="preserve"> </w:t>
      </w:r>
      <w:r w:rsidRPr="0055744B">
        <w:rPr>
          <w:rFonts w:ascii="Arial" w:eastAsia="Arial" w:hAnsi="Arial" w:cs="Arial"/>
          <w:color w:val="000000"/>
          <w:sz w:val="24"/>
          <w:szCs w:val="24"/>
        </w:rPr>
        <w:t>expenditure on items over £500. As such, any payment made under this contract above £500 will be published on the Council’s Website along with the Contractors name, company registration number and VAT number from January 2011.</w:t>
      </w:r>
    </w:p>
    <w:p w14:paraId="0931677D" w14:textId="3ADA21D6" w:rsidR="00C46A63" w:rsidRPr="0055744B" w:rsidRDefault="00043C48" w:rsidP="00314731">
      <w:pPr>
        <w:spacing w:before="280" w:line="274" w:lineRule="exact"/>
        <w:ind w:left="851" w:hanging="851"/>
        <w:textAlignment w:val="baseline"/>
        <w:rPr>
          <w:rFonts w:ascii="Arial" w:eastAsia="Arial" w:hAnsi="Arial" w:cs="Arial"/>
          <w:b/>
          <w:color w:val="000000"/>
          <w:spacing w:val="-1"/>
          <w:sz w:val="24"/>
          <w:szCs w:val="24"/>
        </w:rPr>
      </w:pPr>
      <w:r w:rsidRPr="0055744B">
        <w:rPr>
          <w:rFonts w:ascii="Arial" w:eastAsia="Arial" w:hAnsi="Arial" w:cs="Arial"/>
          <w:b/>
          <w:color w:val="000000"/>
          <w:spacing w:val="-1"/>
          <w:sz w:val="24"/>
          <w:szCs w:val="24"/>
        </w:rPr>
        <w:t>9.</w:t>
      </w:r>
      <w:r w:rsidRPr="0055744B">
        <w:rPr>
          <w:rFonts w:ascii="Arial" w:eastAsia="Arial" w:hAnsi="Arial" w:cs="Arial"/>
          <w:b/>
          <w:color w:val="000000"/>
          <w:spacing w:val="-1"/>
          <w:sz w:val="24"/>
          <w:szCs w:val="24"/>
        </w:rPr>
        <w:tab/>
        <w:t>EXCLUSION OF TENDERER FROM TENDER PROCESS</w:t>
      </w:r>
    </w:p>
    <w:p w14:paraId="1D8E7DE1" w14:textId="7E7FCF91" w:rsidR="00314731" w:rsidRPr="0055744B" w:rsidRDefault="00043C48" w:rsidP="00314731">
      <w:pPr>
        <w:spacing w:before="278" w:line="272" w:lineRule="exact"/>
        <w:ind w:left="851" w:hanging="851"/>
        <w:textAlignment w:val="baseline"/>
        <w:rPr>
          <w:rFonts w:ascii="Arial" w:eastAsia="Arial" w:hAnsi="Arial" w:cs="Arial"/>
          <w:color w:val="000000"/>
          <w:spacing w:val="-1"/>
          <w:sz w:val="24"/>
          <w:szCs w:val="24"/>
        </w:rPr>
      </w:pPr>
      <w:r w:rsidRPr="0055744B">
        <w:rPr>
          <w:rFonts w:ascii="Arial" w:eastAsia="Arial" w:hAnsi="Arial" w:cs="Arial"/>
          <w:color w:val="000000"/>
          <w:spacing w:val="-1"/>
          <w:sz w:val="24"/>
          <w:szCs w:val="24"/>
        </w:rPr>
        <w:t>9.1</w:t>
      </w:r>
      <w:r w:rsidRPr="0055744B">
        <w:rPr>
          <w:rFonts w:ascii="Arial" w:eastAsia="Arial" w:hAnsi="Arial" w:cs="Arial"/>
          <w:color w:val="000000"/>
          <w:spacing w:val="-1"/>
          <w:sz w:val="24"/>
          <w:szCs w:val="24"/>
        </w:rPr>
        <w:tab/>
        <w:t>Any Tender in respect of which you:</w:t>
      </w:r>
    </w:p>
    <w:p w14:paraId="084ADBAD" w14:textId="77777777" w:rsidR="00314731" w:rsidRDefault="00314731" w:rsidP="00314731">
      <w:pPr>
        <w:spacing w:before="1" w:line="278" w:lineRule="exact"/>
        <w:ind w:right="144"/>
        <w:jc w:val="both"/>
        <w:textAlignment w:val="baseline"/>
        <w:rPr>
          <w:rFonts w:ascii="Arial" w:eastAsia="Arial" w:hAnsi="Arial" w:cs="Arial"/>
          <w:color w:val="000000"/>
          <w:spacing w:val="-1"/>
          <w:sz w:val="24"/>
          <w:szCs w:val="24"/>
        </w:rPr>
      </w:pPr>
    </w:p>
    <w:p w14:paraId="4AAC8198" w14:textId="77777777" w:rsidR="00833F9C" w:rsidRPr="0055744B" w:rsidRDefault="00043C48" w:rsidP="00314731">
      <w:pPr>
        <w:spacing w:before="1" w:line="278" w:lineRule="exact"/>
        <w:ind w:left="1418" w:right="144" w:hanging="567"/>
        <w:jc w:val="both"/>
        <w:textAlignment w:val="baseline"/>
        <w:rPr>
          <w:rFonts w:ascii="Arial" w:eastAsia="Arial" w:hAnsi="Arial" w:cs="Arial"/>
          <w:color w:val="000000"/>
          <w:sz w:val="24"/>
          <w:szCs w:val="24"/>
        </w:rPr>
      </w:pPr>
      <w:r w:rsidRPr="0055744B">
        <w:rPr>
          <w:rFonts w:ascii="Arial" w:eastAsia="Arial" w:hAnsi="Arial" w:cs="Arial"/>
          <w:color w:val="000000"/>
          <w:spacing w:val="-1"/>
          <w:sz w:val="24"/>
          <w:szCs w:val="24"/>
        </w:rPr>
        <w:t>(a)</w:t>
      </w:r>
      <w:r w:rsidRPr="0055744B">
        <w:rPr>
          <w:rFonts w:ascii="Arial" w:eastAsia="Arial" w:hAnsi="Arial" w:cs="Arial"/>
          <w:color w:val="000000"/>
          <w:spacing w:val="-1"/>
          <w:sz w:val="24"/>
          <w:szCs w:val="24"/>
        </w:rPr>
        <w:tab/>
        <w:t>have directly or indirectly canvassed any member, official of the Council or any consultant advising the Council or obtained information from any other person who has been contracted to supply goods or provide services or works to the Council, concerning the tendering process or proposed award of this Contract o</w:t>
      </w:r>
      <w:r w:rsidR="00A211D4" w:rsidRPr="0055744B">
        <w:rPr>
          <w:rFonts w:ascii="Arial" w:eastAsia="Arial" w:hAnsi="Arial" w:cs="Arial"/>
          <w:color w:val="000000"/>
          <w:spacing w:val="-1"/>
          <w:sz w:val="24"/>
          <w:szCs w:val="24"/>
        </w:rPr>
        <w:t xml:space="preserve">r who has directly or indirectly </w:t>
      </w:r>
      <w:r w:rsidR="00833F9C" w:rsidRPr="0055744B">
        <w:rPr>
          <w:rFonts w:ascii="Arial" w:eastAsia="Arial" w:hAnsi="Arial" w:cs="Arial"/>
          <w:color w:val="000000"/>
          <w:sz w:val="24"/>
          <w:szCs w:val="24"/>
        </w:rPr>
        <w:t>obtained or attempted to obtain information from any such member official or consultant concerning any other Tenderer or Tender; or</w:t>
      </w:r>
    </w:p>
    <w:p w14:paraId="0285D1CB" w14:textId="77777777" w:rsidR="00C46A63" w:rsidRPr="0055744B" w:rsidRDefault="00043C48" w:rsidP="00314731">
      <w:pPr>
        <w:numPr>
          <w:ilvl w:val="0"/>
          <w:numId w:val="7"/>
        </w:numPr>
        <w:tabs>
          <w:tab w:val="clear" w:pos="720"/>
          <w:tab w:val="left" w:pos="1584"/>
        </w:tabs>
        <w:spacing w:before="280" w:line="275" w:lineRule="exact"/>
        <w:ind w:left="1418" w:right="144" w:hanging="567"/>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offer or agree to pay to any person or body having direct or indirect connection with this tender process or pay or give any sum of money, inducement or valuable consideration, directly or indirectly, for doing or having done or causing or having caused to be done in relation to any other Tenderer or any other person’s proposed Form of Tender, any act or omission of the sort or type described above; or</w:t>
      </w:r>
    </w:p>
    <w:p w14:paraId="62CE101E" w14:textId="77777777" w:rsidR="00C46A63" w:rsidRPr="0055744B" w:rsidRDefault="00043C48" w:rsidP="00314731">
      <w:pPr>
        <w:numPr>
          <w:ilvl w:val="0"/>
          <w:numId w:val="7"/>
        </w:numPr>
        <w:tabs>
          <w:tab w:val="clear" w:pos="720"/>
          <w:tab w:val="left" w:pos="1584"/>
        </w:tabs>
        <w:spacing w:before="276" w:line="276" w:lineRule="exact"/>
        <w:ind w:left="1418" w:right="144" w:hanging="567"/>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in connection with the award of the Contract, commit an offence under the Bribery Act 2010 or give any fee or reward the receipt of which is an offence under Section117(2) of the Local Government Act 1972,</w:t>
      </w:r>
      <w:r w:rsidR="00563801" w:rsidRPr="0055744B">
        <w:rPr>
          <w:rFonts w:ascii="Arial" w:eastAsia="Arial" w:hAnsi="Arial" w:cs="Arial"/>
          <w:color w:val="000000"/>
          <w:sz w:val="24"/>
          <w:szCs w:val="24"/>
        </w:rPr>
        <w:t xml:space="preserve"> </w:t>
      </w:r>
      <w:r w:rsidRPr="0055744B">
        <w:rPr>
          <w:rFonts w:ascii="Arial" w:eastAsia="Arial" w:hAnsi="Arial" w:cs="Arial"/>
          <w:color w:val="000000"/>
          <w:sz w:val="24"/>
          <w:szCs w:val="24"/>
        </w:rPr>
        <w:t>shall not be considered for acceptance and shall accordingly be rejected by the Council provided always that such non-acceptance or rejection shall be without prejudice to any other civil remedies available to the Council or any criminal liability which such conduct may attract.</w:t>
      </w:r>
    </w:p>
    <w:p w14:paraId="2A76D3F2" w14:textId="05299BBA" w:rsidR="00C46A63" w:rsidRPr="00314731" w:rsidRDefault="00043C48" w:rsidP="00314731">
      <w:pPr>
        <w:spacing w:before="279" w:line="273" w:lineRule="exact"/>
        <w:ind w:left="851" w:hanging="851"/>
        <w:textAlignment w:val="baseline"/>
        <w:rPr>
          <w:rFonts w:ascii="Arial" w:eastAsia="Arial" w:hAnsi="Arial" w:cs="Arial"/>
          <w:color w:val="000000"/>
          <w:sz w:val="24"/>
          <w:szCs w:val="24"/>
        </w:rPr>
      </w:pPr>
      <w:r w:rsidRPr="0055744B">
        <w:rPr>
          <w:rFonts w:ascii="Arial" w:eastAsia="Arial" w:hAnsi="Arial" w:cs="Arial"/>
          <w:color w:val="000000"/>
          <w:sz w:val="24"/>
          <w:szCs w:val="24"/>
        </w:rPr>
        <w:t>9.2</w:t>
      </w:r>
      <w:r w:rsidRPr="0055744B">
        <w:rPr>
          <w:rFonts w:ascii="Arial" w:eastAsia="Arial" w:hAnsi="Arial" w:cs="Arial"/>
          <w:color w:val="000000"/>
          <w:sz w:val="24"/>
          <w:szCs w:val="24"/>
        </w:rPr>
        <w:tab/>
        <w:t>The Council may in its absolute discretion refrain from considering your</w:t>
      </w:r>
      <w:r w:rsidR="00314731">
        <w:rPr>
          <w:rFonts w:ascii="Arial" w:eastAsia="Arial" w:hAnsi="Arial" w:cs="Arial"/>
          <w:color w:val="000000"/>
          <w:sz w:val="24"/>
          <w:szCs w:val="24"/>
        </w:rPr>
        <w:t xml:space="preserve"> </w:t>
      </w:r>
      <w:r w:rsidRPr="0055744B">
        <w:rPr>
          <w:rFonts w:ascii="Arial" w:eastAsia="Arial" w:hAnsi="Arial" w:cs="Arial"/>
          <w:color w:val="000000"/>
          <w:spacing w:val="-5"/>
          <w:sz w:val="24"/>
          <w:szCs w:val="24"/>
        </w:rPr>
        <w:t>Tender if:</w:t>
      </w:r>
    </w:p>
    <w:p w14:paraId="2BADC38E" w14:textId="77777777" w:rsidR="00C46A63" w:rsidRPr="0055744B" w:rsidRDefault="00043C48" w:rsidP="00314731">
      <w:pPr>
        <w:numPr>
          <w:ilvl w:val="0"/>
          <w:numId w:val="8"/>
        </w:numPr>
        <w:tabs>
          <w:tab w:val="clear" w:pos="720"/>
        </w:tabs>
        <w:spacing w:before="278" w:line="276" w:lineRule="exact"/>
        <w:ind w:left="1418" w:right="144" w:hanging="567"/>
        <w:jc w:val="both"/>
        <w:textAlignment w:val="baseline"/>
        <w:rPr>
          <w:rFonts w:ascii="Arial" w:eastAsia="Arial" w:hAnsi="Arial" w:cs="Arial"/>
          <w:color w:val="000000"/>
          <w:spacing w:val="-2"/>
          <w:sz w:val="24"/>
          <w:szCs w:val="24"/>
        </w:rPr>
      </w:pPr>
      <w:r w:rsidRPr="0055744B">
        <w:rPr>
          <w:rFonts w:ascii="Arial" w:eastAsia="Arial" w:hAnsi="Arial" w:cs="Arial"/>
          <w:color w:val="000000"/>
          <w:spacing w:val="-2"/>
          <w:sz w:val="24"/>
          <w:szCs w:val="24"/>
        </w:rPr>
        <w:t>it is not in accordance with these ITT (as set out herein or subsequently amended as provided for in these Instructions), and all other provisions of the Tender Documents or is in breach of any provision contained in the Tender Documents; or</w:t>
      </w:r>
    </w:p>
    <w:p w14:paraId="4433F3DB" w14:textId="77777777" w:rsidR="00C46A63" w:rsidRPr="0055744B" w:rsidRDefault="00043C48" w:rsidP="00314731">
      <w:pPr>
        <w:numPr>
          <w:ilvl w:val="0"/>
          <w:numId w:val="8"/>
        </w:numPr>
        <w:tabs>
          <w:tab w:val="clear" w:pos="720"/>
        </w:tabs>
        <w:spacing w:line="276" w:lineRule="exact"/>
        <w:ind w:left="1418" w:right="144" w:hanging="567"/>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Tenderers make or attempt to make any qualification or variation or alteration to the terms of any of the Tender Documents or other documentation save where a variation or alteration is expressly invited or permitted by the Council in writing; or</w:t>
      </w:r>
    </w:p>
    <w:p w14:paraId="181EE729" w14:textId="77777777" w:rsidR="00C46A63" w:rsidRPr="0055744B" w:rsidRDefault="00043C48" w:rsidP="00314731">
      <w:pPr>
        <w:numPr>
          <w:ilvl w:val="0"/>
          <w:numId w:val="8"/>
        </w:numPr>
        <w:tabs>
          <w:tab w:val="clear" w:pos="720"/>
        </w:tabs>
        <w:spacing w:line="275" w:lineRule="exact"/>
        <w:ind w:left="1418" w:right="144" w:hanging="567"/>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Tenderers do not tender for the provision of the whole of the Services (except where expressly invited to tender for part(s) thereof) or for part(s) of the Services as set out in these Tender Documents; or</w:t>
      </w:r>
    </w:p>
    <w:p w14:paraId="7496D81F" w14:textId="77777777" w:rsidR="00C46A63" w:rsidRPr="0055744B" w:rsidRDefault="00043C48" w:rsidP="00314731">
      <w:pPr>
        <w:numPr>
          <w:ilvl w:val="0"/>
          <w:numId w:val="8"/>
        </w:numPr>
        <w:tabs>
          <w:tab w:val="clear" w:pos="720"/>
        </w:tabs>
        <w:spacing w:before="5" w:line="273" w:lineRule="exact"/>
        <w:ind w:left="1418" w:hanging="567"/>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it is incomplete or incorrectly completed.</w:t>
      </w:r>
    </w:p>
    <w:p w14:paraId="55570A05" w14:textId="286A9043" w:rsidR="002F4E39" w:rsidRPr="0055744B" w:rsidRDefault="00043C48" w:rsidP="00314731">
      <w:pPr>
        <w:spacing w:before="279" w:line="273" w:lineRule="exact"/>
        <w:ind w:left="851"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lastRenderedPageBreak/>
        <w:t>9.3</w:t>
      </w:r>
      <w:r w:rsidRPr="0055744B">
        <w:rPr>
          <w:rFonts w:ascii="Arial" w:eastAsia="Arial" w:hAnsi="Arial" w:cs="Arial"/>
          <w:color w:val="000000"/>
          <w:sz w:val="24"/>
          <w:szCs w:val="24"/>
        </w:rPr>
        <w:tab/>
        <w:t xml:space="preserve">Your Tender shall remain open for acceptance for a period of </w:t>
      </w:r>
      <w:r w:rsidR="00C87019">
        <w:rPr>
          <w:rFonts w:ascii="Arial" w:eastAsia="Arial" w:hAnsi="Arial" w:cs="Arial"/>
          <w:color w:val="000000"/>
          <w:sz w:val="24"/>
          <w:szCs w:val="24"/>
        </w:rPr>
        <w:t>18</w:t>
      </w:r>
      <w:r w:rsidRPr="0055744B">
        <w:rPr>
          <w:rFonts w:ascii="Arial" w:eastAsia="Arial" w:hAnsi="Arial" w:cs="Arial"/>
          <w:color w:val="000000"/>
          <w:sz w:val="24"/>
          <w:szCs w:val="24"/>
        </w:rPr>
        <w:t>0 days from</w:t>
      </w:r>
      <w:r w:rsidR="00E854A9" w:rsidRPr="0055744B">
        <w:rPr>
          <w:rFonts w:ascii="Arial" w:eastAsia="Arial" w:hAnsi="Arial" w:cs="Arial"/>
          <w:color w:val="000000"/>
          <w:sz w:val="24"/>
          <w:szCs w:val="24"/>
        </w:rPr>
        <w:t xml:space="preserve"> </w:t>
      </w:r>
      <w:r w:rsidRPr="0055744B">
        <w:rPr>
          <w:rFonts w:ascii="Arial" w:eastAsia="Arial" w:hAnsi="Arial" w:cs="Arial"/>
          <w:color w:val="000000"/>
          <w:sz w:val="24"/>
          <w:szCs w:val="24"/>
        </w:rPr>
        <w:t>the closing date for the receipt of tenders by the Council.</w:t>
      </w:r>
    </w:p>
    <w:p w14:paraId="60B91BB8" w14:textId="699DADAF" w:rsidR="002F4E39" w:rsidRPr="0055744B" w:rsidRDefault="002F4E39" w:rsidP="00314731">
      <w:pPr>
        <w:spacing w:before="279" w:line="273" w:lineRule="exact"/>
        <w:ind w:left="851"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 xml:space="preserve">9.4 </w:t>
      </w:r>
      <w:r w:rsidR="00C64C2A" w:rsidRPr="0055744B">
        <w:rPr>
          <w:rFonts w:ascii="Arial" w:eastAsia="Arial" w:hAnsi="Arial" w:cs="Arial"/>
          <w:color w:val="000000"/>
          <w:sz w:val="24"/>
          <w:szCs w:val="24"/>
        </w:rPr>
        <w:tab/>
      </w:r>
      <w:r w:rsidRPr="0055744B">
        <w:rPr>
          <w:rFonts w:ascii="Arial" w:eastAsia="Arial" w:hAnsi="Arial" w:cs="Arial"/>
          <w:color w:val="000000"/>
          <w:sz w:val="24"/>
          <w:szCs w:val="24"/>
        </w:rPr>
        <w:t>Any amendment or exception requested by a Tenderer to the Tender Documents, including the Terms and Conditions, will be subject to written approval of the Cou</w:t>
      </w:r>
      <w:r w:rsidR="00314731">
        <w:rPr>
          <w:rFonts w:ascii="Arial" w:eastAsia="Arial" w:hAnsi="Arial" w:cs="Arial"/>
          <w:color w:val="000000"/>
          <w:sz w:val="24"/>
          <w:szCs w:val="24"/>
        </w:rPr>
        <w:t xml:space="preserve">ncil. </w:t>
      </w:r>
    </w:p>
    <w:p w14:paraId="1BCAACEE" w14:textId="3994908C" w:rsidR="006E0D07" w:rsidRDefault="002F4E39" w:rsidP="00314731">
      <w:pPr>
        <w:tabs>
          <w:tab w:val="left" w:pos="851"/>
        </w:tabs>
        <w:spacing w:before="279" w:line="273" w:lineRule="exact"/>
        <w:ind w:left="851"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 xml:space="preserve">9.5 </w:t>
      </w:r>
      <w:r w:rsidR="00C64C2A" w:rsidRPr="0055744B">
        <w:rPr>
          <w:rFonts w:ascii="Arial" w:eastAsia="Arial" w:hAnsi="Arial" w:cs="Arial"/>
          <w:color w:val="000000"/>
          <w:sz w:val="24"/>
          <w:szCs w:val="24"/>
        </w:rPr>
        <w:tab/>
      </w:r>
      <w:r w:rsidRPr="0055744B">
        <w:rPr>
          <w:rFonts w:ascii="Arial" w:eastAsia="Arial" w:hAnsi="Arial" w:cs="Arial"/>
          <w:color w:val="000000"/>
          <w:sz w:val="24"/>
          <w:szCs w:val="24"/>
        </w:rPr>
        <w:t>Any proposed amendment or exception requested by the Tenderer to the Tender Documents, including the Terms and Conditions, must be addressed and submitted by a Tenderer via the ETF to the Council during the Clarification Process. For the avoidance of doubt, if a Tenderer is concerned about or cannot comply with a contract provision, they must raise this as a clarification before the expiry of the Clarification Deadline. The Clarification and the Council’s response will be shared with all Tenderers, so if a change is required to the Tender Documents, the information will be available to all Tenderers. The Council will therefore, be unable to accept “Commerciall</w:t>
      </w:r>
      <w:r w:rsidR="00833F9C" w:rsidRPr="0055744B">
        <w:rPr>
          <w:rFonts w:ascii="Arial" w:eastAsia="Arial" w:hAnsi="Arial" w:cs="Arial"/>
          <w:color w:val="000000"/>
          <w:sz w:val="24"/>
          <w:szCs w:val="24"/>
        </w:rPr>
        <w:t>y Sensitive” Clarifications.  </w:t>
      </w:r>
    </w:p>
    <w:p w14:paraId="3BF1E180" w14:textId="77777777" w:rsidR="006E0D07" w:rsidRPr="006E0D07" w:rsidRDefault="006E0D07" w:rsidP="006E0D07">
      <w:pPr>
        <w:autoSpaceDE w:val="0"/>
        <w:autoSpaceDN w:val="0"/>
        <w:adjustRightInd w:val="0"/>
        <w:jc w:val="both"/>
        <w:rPr>
          <w:rFonts w:ascii="Arial" w:eastAsia="Arial" w:hAnsi="Arial" w:cs="Arial"/>
          <w:color w:val="000000"/>
          <w:sz w:val="24"/>
          <w:szCs w:val="24"/>
        </w:rPr>
      </w:pPr>
    </w:p>
    <w:p w14:paraId="4964C2DE" w14:textId="481B90F1" w:rsidR="006E0D07" w:rsidRPr="006E0D07" w:rsidRDefault="006E0D07" w:rsidP="006E0D07">
      <w:pPr>
        <w:adjustRightInd w:val="0"/>
        <w:ind w:left="851" w:hanging="851"/>
        <w:jc w:val="both"/>
        <w:rPr>
          <w:rFonts w:ascii="Arial" w:eastAsia="Arial" w:hAnsi="Arial" w:cs="Arial"/>
          <w:color w:val="000000"/>
          <w:sz w:val="24"/>
          <w:szCs w:val="24"/>
        </w:rPr>
      </w:pPr>
      <w:r>
        <w:rPr>
          <w:rFonts w:ascii="Arial" w:eastAsia="Arial" w:hAnsi="Arial" w:cs="Arial"/>
          <w:color w:val="000000"/>
          <w:sz w:val="24"/>
          <w:szCs w:val="24"/>
        </w:rPr>
        <w:t>9.6</w:t>
      </w:r>
      <w:r w:rsidRPr="006E0D07">
        <w:rPr>
          <w:rFonts w:ascii="Arial" w:eastAsia="Arial" w:hAnsi="Arial" w:cs="Arial"/>
          <w:color w:val="000000"/>
          <w:sz w:val="24"/>
          <w:szCs w:val="24"/>
        </w:rPr>
        <w:tab/>
        <w:t xml:space="preserve">Any proposed amendment or exception requested by a Tenderer to the Conditions of Contract must be addressed and submitted by the Tenderer to the Council during the Clarification Process. For the avoidance of doubt, if a Tenderer is concerned about or cannot comply with any element of the Conditions of Contract, they must raise this as a clarification before the expiry of the Clarification Deadline. The Clarification and the Council’s response will be shared with all Tenderers, so if a change is required to the Conditions of Contract, the information will be available to all Tenderers. This process is critical to the success of an open, fair and transparent process. Therefore, to comply with the required levels of transparency and to ensure a “like for like” evaluation, the </w:t>
      </w:r>
      <w:r>
        <w:rPr>
          <w:rFonts w:ascii="Arial" w:eastAsia="Arial" w:hAnsi="Arial" w:cs="Arial"/>
          <w:color w:val="000000"/>
          <w:sz w:val="24"/>
          <w:szCs w:val="24"/>
        </w:rPr>
        <w:t>Council</w:t>
      </w:r>
      <w:r w:rsidRPr="006E0D07">
        <w:rPr>
          <w:rFonts w:ascii="Arial" w:eastAsia="Arial" w:hAnsi="Arial" w:cs="Arial"/>
          <w:color w:val="000000"/>
          <w:sz w:val="24"/>
          <w:szCs w:val="24"/>
        </w:rPr>
        <w:t xml:space="preserve"> cannot accept “Commercially Sensitive” Clarifications, the response to which cannot be forwarded to all competing Tenderers</w:t>
      </w:r>
    </w:p>
    <w:p w14:paraId="4CA6D62B" w14:textId="03AD6920" w:rsidR="006E0D07" w:rsidRDefault="00833F9C" w:rsidP="00F033B5">
      <w:pPr>
        <w:tabs>
          <w:tab w:val="left" w:pos="851"/>
        </w:tabs>
        <w:spacing w:before="279" w:line="273" w:lineRule="exact"/>
        <w:ind w:left="851"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 xml:space="preserve"> </w:t>
      </w:r>
      <w:r w:rsidR="006E0D07">
        <w:rPr>
          <w:rFonts w:ascii="Arial" w:eastAsia="Arial" w:hAnsi="Arial" w:cs="Arial"/>
          <w:color w:val="000000"/>
          <w:sz w:val="24"/>
          <w:szCs w:val="24"/>
        </w:rPr>
        <w:tab/>
      </w:r>
      <w:r w:rsidR="006E0D07" w:rsidRPr="006E0D07">
        <w:rPr>
          <w:rFonts w:ascii="Arial" w:eastAsia="Arial" w:hAnsi="Arial" w:cs="Arial"/>
          <w:color w:val="000000"/>
          <w:sz w:val="24"/>
          <w:szCs w:val="24"/>
        </w:rPr>
        <w:t>To be clear, any caveats, Provisionals or variations from the tender documents including specification and items for pricing must be submitted in a Clarification Question before the corresponding deadline, and not in a covering letter or other format.</w:t>
      </w:r>
    </w:p>
    <w:p w14:paraId="6CA4E897" w14:textId="77777777" w:rsidR="00B13C35" w:rsidRDefault="00B13C35" w:rsidP="006E0D07">
      <w:pPr>
        <w:autoSpaceDE w:val="0"/>
        <w:autoSpaceDN w:val="0"/>
        <w:adjustRightInd w:val="0"/>
        <w:ind w:left="851" w:hanging="851"/>
        <w:jc w:val="both"/>
        <w:rPr>
          <w:rFonts w:ascii="Arial" w:eastAsia="Arial" w:hAnsi="Arial" w:cs="Arial"/>
          <w:color w:val="000000"/>
          <w:sz w:val="24"/>
          <w:szCs w:val="24"/>
        </w:rPr>
      </w:pPr>
    </w:p>
    <w:p w14:paraId="7A33E04A" w14:textId="14D93A79" w:rsidR="006E0D07" w:rsidRPr="006E0D07" w:rsidRDefault="006E0D07" w:rsidP="006E0D07">
      <w:pPr>
        <w:autoSpaceDE w:val="0"/>
        <w:autoSpaceDN w:val="0"/>
        <w:adjustRightInd w:val="0"/>
        <w:ind w:left="851" w:hanging="851"/>
        <w:jc w:val="both"/>
        <w:rPr>
          <w:rFonts w:ascii="Arial" w:eastAsia="Arial" w:hAnsi="Arial" w:cs="Arial"/>
          <w:color w:val="000000"/>
          <w:sz w:val="24"/>
          <w:szCs w:val="24"/>
        </w:rPr>
      </w:pPr>
      <w:r>
        <w:rPr>
          <w:rFonts w:ascii="Arial" w:eastAsia="Arial" w:hAnsi="Arial" w:cs="Arial"/>
          <w:color w:val="000000"/>
          <w:sz w:val="24"/>
          <w:szCs w:val="24"/>
        </w:rPr>
        <w:t>9.7</w:t>
      </w:r>
      <w:r>
        <w:rPr>
          <w:rFonts w:ascii="Arial" w:eastAsia="Arial" w:hAnsi="Arial" w:cs="Arial"/>
          <w:color w:val="000000"/>
          <w:sz w:val="24"/>
          <w:szCs w:val="24"/>
        </w:rPr>
        <w:tab/>
      </w:r>
      <w:r w:rsidRPr="006E0D07">
        <w:rPr>
          <w:rFonts w:ascii="Arial" w:eastAsia="Arial" w:hAnsi="Arial" w:cs="Arial"/>
          <w:color w:val="000000"/>
          <w:sz w:val="24"/>
          <w:szCs w:val="24"/>
        </w:rPr>
        <w:t>The Council will not entertain any post-tender changes to the Terms and Conditions of contract other than bracketed parts of the text or to correct drafting errors. The Council reserves the right to reject any tender or terminate an award if a Tenderer attempts to change the Terms and Conditions of contract after the last date and time for the return of tenders.</w:t>
      </w:r>
    </w:p>
    <w:p w14:paraId="33307733" w14:textId="77777777" w:rsidR="006E0D07" w:rsidRPr="006E0D07" w:rsidRDefault="006E0D07" w:rsidP="006E0D07">
      <w:pPr>
        <w:autoSpaceDE w:val="0"/>
        <w:autoSpaceDN w:val="0"/>
        <w:adjustRightInd w:val="0"/>
        <w:ind w:left="851" w:hanging="851"/>
        <w:jc w:val="both"/>
        <w:rPr>
          <w:rFonts w:ascii="Arial" w:eastAsia="Arial" w:hAnsi="Arial" w:cs="Arial"/>
          <w:color w:val="000000"/>
          <w:sz w:val="24"/>
          <w:szCs w:val="24"/>
        </w:rPr>
      </w:pPr>
    </w:p>
    <w:p w14:paraId="09A0F36C" w14:textId="2DE5130D" w:rsidR="006E0D07" w:rsidRPr="0055744B" w:rsidRDefault="006E0D07" w:rsidP="006E0D07">
      <w:pPr>
        <w:autoSpaceDE w:val="0"/>
        <w:autoSpaceDN w:val="0"/>
        <w:adjustRightInd w:val="0"/>
        <w:ind w:left="851" w:hanging="851"/>
        <w:jc w:val="both"/>
        <w:rPr>
          <w:rFonts w:ascii="Arial" w:eastAsia="Arial" w:hAnsi="Arial" w:cs="Arial"/>
          <w:color w:val="000000"/>
          <w:sz w:val="24"/>
          <w:szCs w:val="24"/>
        </w:rPr>
      </w:pPr>
      <w:r w:rsidRPr="006E0D07">
        <w:rPr>
          <w:rFonts w:ascii="Arial" w:eastAsia="Arial" w:hAnsi="Arial" w:cs="Arial"/>
          <w:color w:val="000000"/>
          <w:sz w:val="24"/>
          <w:szCs w:val="24"/>
        </w:rPr>
        <w:t>9.</w:t>
      </w:r>
      <w:r>
        <w:rPr>
          <w:rFonts w:ascii="Arial" w:eastAsia="Arial" w:hAnsi="Arial" w:cs="Arial"/>
          <w:color w:val="000000"/>
          <w:sz w:val="24"/>
          <w:szCs w:val="24"/>
        </w:rPr>
        <w:t>8</w:t>
      </w:r>
      <w:r w:rsidRPr="006E0D07">
        <w:rPr>
          <w:rFonts w:ascii="Arial" w:eastAsia="Arial" w:hAnsi="Arial" w:cs="Arial"/>
          <w:color w:val="000000"/>
          <w:sz w:val="24"/>
          <w:szCs w:val="24"/>
        </w:rPr>
        <w:t xml:space="preserve"> </w:t>
      </w:r>
      <w:r w:rsidRPr="006E0D07">
        <w:rPr>
          <w:rFonts w:ascii="Arial" w:eastAsia="Arial" w:hAnsi="Arial" w:cs="Arial"/>
          <w:color w:val="000000"/>
          <w:sz w:val="24"/>
          <w:szCs w:val="24"/>
        </w:rPr>
        <w:tab/>
        <w:t>The Council reserves the right to amend the Conditions of Contract, but any amendment or exception requested by a Tenderer will be subject to negotiation and acceptance at the Council’s sole discretion.</w:t>
      </w:r>
    </w:p>
    <w:p w14:paraId="395D1B8E" w14:textId="75005675" w:rsidR="00314731" w:rsidRDefault="00E854A9" w:rsidP="006E0D07">
      <w:pPr>
        <w:tabs>
          <w:tab w:val="left" w:pos="851"/>
        </w:tabs>
        <w:spacing w:before="279" w:line="273" w:lineRule="exact"/>
        <w:ind w:left="851"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9.</w:t>
      </w:r>
      <w:r w:rsidR="006E0D07">
        <w:rPr>
          <w:rFonts w:ascii="Arial" w:eastAsia="Arial" w:hAnsi="Arial" w:cs="Arial"/>
          <w:color w:val="000000"/>
          <w:sz w:val="24"/>
          <w:szCs w:val="24"/>
        </w:rPr>
        <w:t>9</w:t>
      </w:r>
      <w:r w:rsidRPr="0055744B">
        <w:rPr>
          <w:rFonts w:ascii="Arial" w:eastAsia="Arial" w:hAnsi="Arial" w:cs="Arial"/>
          <w:color w:val="000000"/>
          <w:sz w:val="24"/>
          <w:szCs w:val="24"/>
        </w:rPr>
        <w:tab/>
      </w:r>
      <w:r w:rsidR="00043C48" w:rsidRPr="0055744B">
        <w:rPr>
          <w:rFonts w:ascii="Arial" w:eastAsia="Arial" w:hAnsi="Arial" w:cs="Arial"/>
          <w:color w:val="000000"/>
          <w:sz w:val="24"/>
          <w:szCs w:val="24"/>
        </w:rPr>
        <w:t>If awarded a contract, the Tenderer must comply with all the provisions</w:t>
      </w:r>
      <w:r w:rsidRPr="0055744B">
        <w:rPr>
          <w:rFonts w:ascii="Arial" w:eastAsia="Arial" w:hAnsi="Arial" w:cs="Arial"/>
          <w:color w:val="000000"/>
          <w:sz w:val="24"/>
          <w:szCs w:val="24"/>
        </w:rPr>
        <w:t xml:space="preserve"> </w:t>
      </w:r>
      <w:r w:rsidR="00043C48" w:rsidRPr="0055744B">
        <w:rPr>
          <w:rFonts w:ascii="Arial" w:eastAsia="Arial" w:hAnsi="Arial" w:cs="Arial"/>
          <w:color w:val="000000"/>
          <w:sz w:val="24"/>
          <w:szCs w:val="24"/>
        </w:rPr>
        <w:t>contained in the tender documentation, subject only to any agreed exceptions and amendments.</w:t>
      </w:r>
    </w:p>
    <w:p w14:paraId="47ED4D51" w14:textId="47EDD3CE" w:rsidR="00C46A63" w:rsidRPr="0055744B" w:rsidRDefault="00314731" w:rsidP="006E0D07">
      <w:pPr>
        <w:tabs>
          <w:tab w:val="left" w:pos="851"/>
        </w:tabs>
        <w:spacing w:before="279" w:line="273" w:lineRule="exact"/>
        <w:ind w:left="851" w:hanging="851"/>
        <w:jc w:val="both"/>
        <w:textAlignment w:val="baseline"/>
        <w:rPr>
          <w:rFonts w:ascii="Arial" w:eastAsia="Arial" w:hAnsi="Arial" w:cs="Arial"/>
          <w:color w:val="000000"/>
          <w:sz w:val="24"/>
          <w:szCs w:val="24"/>
        </w:rPr>
      </w:pPr>
      <w:r>
        <w:rPr>
          <w:rFonts w:ascii="Arial" w:eastAsia="Arial" w:hAnsi="Arial" w:cs="Arial"/>
          <w:color w:val="000000"/>
          <w:sz w:val="24"/>
          <w:szCs w:val="24"/>
        </w:rPr>
        <w:t>9.</w:t>
      </w:r>
      <w:r w:rsidR="006E0D07">
        <w:rPr>
          <w:rFonts w:ascii="Arial" w:eastAsia="Arial" w:hAnsi="Arial" w:cs="Arial"/>
          <w:color w:val="000000"/>
          <w:sz w:val="24"/>
          <w:szCs w:val="24"/>
        </w:rPr>
        <w:t>10</w:t>
      </w:r>
      <w:r>
        <w:rPr>
          <w:rFonts w:ascii="Arial" w:eastAsia="Arial" w:hAnsi="Arial" w:cs="Arial"/>
          <w:color w:val="000000"/>
          <w:sz w:val="24"/>
          <w:szCs w:val="24"/>
        </w:rPr>
        <w:tab/>
      </w:r>
      <w:r w:rsidR="00043C48" w:rsidRPr="0055744B">
        <w:rPr>
          <w:rFonts w:ascii="Arial" w:eastAsia="Arial" w:hAnsi="Arial" w:cs="Arial"/>
          <w:color w:val="000000"/>
          <w:sz w:val="24"/>
          <w:szCs w:val="24"/>
        </w:rPr>
        <w:t>The Tenderer warrants that the performance of the Contract shall be undertaken in accordance with the requirement of the Contract and any codes of practice for the industry.</w:t>
      </w:r>
    </w:p>
    <w:p w14:paraId="75BBEE8B" w14:textId="59B5C8CC" w:rsidR="00C46A63" w:rsidRPr="0055744B" w:rsidRDefault="00043C48" w:rsidP="006E0D07">
      <w:pPr>
        <w:spacing w:before="278" w:line="274" w:lineRule="exact"/>
        <w:ind w:left="851" w:hanging="851"/>
        <w:textAlignment w:val="baseline"/>
        <w:rPr>
          <w:rFonts w:ascii="Arial" w:eastAsia="Arial" w:hAnsi="Arial" w:cs="Arial"/>
          <w:color w:val="000000"/>
          <w:spacing w:val="-1"/>
          <w:sz w:val="24"/>
          <w:szCs w:val="24"/>
          <w:highlight w:val="yellow"/>
        </w:rPr>
      </w:pPr>
      <w:r w:rsidRPr="0055744B">
        <w:rPr>
          <w:rFonts w:ascii="Arial" w:eastAsia="Arial" w:hAnsi="Arial" w:cs="Arial"/>
          <w:color w:val="000000"/>
          <w:spacing w:val="-1"/>
          <w:sz w:val="24"/>
          <w:szCs w:val="24"/>
        </w:rPr>
        <w:lastRenderedPageBreak/>
        <w:t>9.</w:t>
      </w:r>
      <w:r w:rsidR="006E0D07">
        <w:rPr>
          <w:rFonts w:ascii="Arial" w:eastAsia="Arial" w:hAnsi="Arial" w:cs="Arial"/>
          <w:color w:val="000000"/>
          <w:spacing w:val="-1"/>
          <w:sz w:val="24"/>
          <w:szCs w:val="24"/>
        </w:rPr>
        <w:t>11</w:t>
      </w:r>
      <w:r w:rsidRPr="0055744B">
        <w:rPr>
          <w:rFonts w:ascii="Arial" w:eastAsia="Arial" w:hAnsi="Arial" w:cs="Arial"/>
          <w:color w:val="000000"/>
          <w:spacing w:val="-1"/>
          <w:sz w:val="24"/>
          <w:szCs w:val="24"/>
        </w:rPr>
        <w:tab/>
        <w:t>Tenders must be submitted in the required form.</w:t>
      </w:r>
    </w:p>
    <w:p w14:paraId="45BB4DB2" w14:textId="77777777" w:rsidR="00C46A63" w:rsidRPr="0055744B" w:rsidRDefault="00043C48" w:rsidP="00314731">
      <w:pPr>
        <w:spacing w:before="278" w:line="274" w:lineRule="exact"/>
        <w:ind w:left="851" w:hanging="851"/>
        <w:textAlignment w:val="baseline"/>
        <w:rPr>
          <w:rFonts w:ascii="Arial" w:eastAsia="Arial" w:hAnsi="Arial" w:cs="Arial"/>
          <w:b/>
          <w:color w:val="000000"/>
          <w:spacing w:val="-2"/>
          <w:sz w:val="24"/>
          <w:szCs w:val="24"/>
        </w:rPr>
      </w:pPr>
      <w:r w:rsidRPr="0055744B">
        <w:rPr>
          <w:rFonts w:ascii="Arial" w:eastAsia="Arial" w:hAnsi="Arial" w:cs="Arial"/>
          <w:b/>
          <w:color w:val="000000"/>
          <w:spacing w:val="-2"/>
          <w:sz w:val="24"/>
          <w:szCs w:val="24"/>
        </w:rPr>
        <w:t>10.</w:t>
      </w:r>
      <w:r w:rsidRPr="0055744B">
        <w:rPr>
          <w:rFonts w:ascii="Arial" w:eastAsia="Arial" w:hAnsi="Arial" w:cs="Arial"/>
          <w:b/>
          <w:color w:val="000000"/>
          <w:spacing w:val="-2"/>
          <w:sz w:val="24"/>
          <w:szCs w:val="24"/>
        </w:rPr>
        <w:tab/>
        <w:t>TENDER EVALUATION PROCESS</w:t>
      </w:r>
    </w:p>
    <w:p w14:paraId="3DA0819A" w14:textId="52986BA9" w:rsidR="00C46A63" w:rsidRPr="0055744B" w:rsidRDefault="00043C48" w:rsidP="00314731">
      <w:pPr>
        <w:spacing w:before="276" w:line="276"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 xml:space="preserve">10.1 </w:t>
      </w:r>
      <w:r w:rsidR="00D47AE2" w:rsidRPr="0055744B">
        <w:rPr>
          <w:rFonts w:ascii="Arial" w:eastAsia="Arial" w:hAnsi="Arial" w:cs="Arial"/>
          <w:color w:val="000000"/>
          <w:sz w:val="24"/>
          <w:szCs w:val="24"/>
        </w:rPr>
        <w:tab/>
      </w:r>
      <w:r w:rsidRPr="0055744B">
        <w:rPr>
          <w:rFonts w:ascii="Arial" w:eastAsia="Arial" w:hAnsi="Arial" w:cs="Arial"/>
          <w:color w:val="000000"/>
          <w:sz w:val="24"/>
          <w:szCs w:val="24"/>
        </w:rPr>
        <w:t xml:space="preserve">The Contract shall be awarded </w:t>
      </w:r>
      <w:r w:rsidR="0021322F" w:rsidRPr="0055744B">
        <w:rPr>
          <w:rFonts w:ascii="Arial" w:eastAsia="Arial" w:hAnsi="Arial" w:cs="Arial"/>
          <w:color w:val="000000"/>
          <w:sz w:val="24"/>
          <w:szCs w:val="24"/>
        </w:rPr>
        <w:t xml:space="preserve">to </w:t>
      </w:r>
      <w:r w:rsidRPr="0055744B">
        <w:rPr>
          <w:rFonts w:ascii="Arial" w:eastAsia="Arial" w:hAnsi="Arial" w:cs="Arial"/>
          <w:color w:val="000000"/>
          <w:sz w:val="24"/>
          <w:szCs w:val="24"/>
        </w:rPr>
        <w:t>the Tender which is the most economically advantageous to the Council. The Council shall not be bound to accept the any Tender submitted.</w:t>
      </w:r>
    </w:p>
    <w:p w14:paraId="5198C5EA" w14:textId="709D95B7" w:rsidR="00C46A63" w:rsidRPr="0055744B" w:rsidRDefault="00043C48" w:rsidP="00314731">
      <w:pPr>
        <w:spacing w:before="274" w:line="278"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 xml:space="preserve">10.2 </w:t>
      </w:r>
      <w:r w:rsidR="00D47AE2" w:rsidRPr="0055744B">
        <w:rPr>
          <w:rFonts w:ascii="Arial" w:eastAsia="Arial" w:hAnsi="Arial" w:cs="Arial"/>
          <w:color w:val="000000"/>
          <w:sz w:val="24"/>
          <w:szCs w:val="24"/>
        </w:rPr>
        <w:tab/>
      </w:r>
      <w:r w:rsidRPr="0055744B">
        <w:rPr>
          <w:rFonts w:ascii="Arial" w:eastAsia="Arial" w:hAnsi="Arial" w:cs="Arial"/>
          <w:color w:val="000000"/>
          <w:sz w:val="24"/>
          <w:szCs w:val="24"/>
        </w:rPr>
        <w:t>The criteria which the Council will use to determine that a Tender is the most economically advantageous are set out in clause 1</w:t>
      </w:r>
      <w:r w:rsidR="00DE1B2E">
        <w:rPr>
          <w:rFonts w:ascii="Arial" w:eastAsia="Arial" w:hAnsi="Arial" w:cs="Arial"/>
          <w:color w:val="000000"/>
          <w:sz w:val="24"/>
          <w:szCs w:val="24"/>
        </w:rPr>
        <w:t>1</w:t>
      </w:r>
      <w:r w:rsidRPr="0055744B">
        <w:rPr>
          <w:rFonts w:ascii="Arial" w:eastAsia="Arial" w:hAnsi="Arial" w:cs="Arial"/>
          <w:color w:val="000000"/>
          <w:sz w:val="24"/>
          <w:szCs w:val="24"/>
        </w:rPr>
        <w:t xml:space="preserve"> of this ITT.</w:t>
      </w:r>
    </w:p>
    <w:p w14:paraId="6CED7B18" w14:textId="77777777" w:rsidR="00C46A63" w:rsidRPr="0055744B" w:rsidRDefault="00043C48" w:rsidP="00314731">
      <w:pPr>
        <w:spacing w:before="280" w:line="275"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 xml:space="preserve">10.3 </w:t>
      </w:r>
      <w:r w:rsidR="00D47AE2" w:rsidRPr="0055744B">
        <w:rPr>
          <w:rFonts w:ascii="Arial" w:eastAsia="Arial" w:hAnsi="Arial" w:cs="Arial"/>
          <w:color w:val="000000"/>
          <w:sz w:val="24"/>
          <w:szCs w:val="24"/>
        </w:rPr>
        <w:tab/>
      </w:r>
      <w:r w:rsidRPr="0055744B">
        <w:rPr>
          <w:rFonts w:ascii="Arial" w:eastAsia="Arial" w:hAnsi="Arial" w:cs="Arial"/>
          <w:color w:val="000000"/>
          <w:sz w:val="24"/>
          <w:szCs w:val="24"/>
        </w:rPr>
        <w:t>Please note that your Form of Tender along with any other information to be submitted will together form your Tender. The Council reserves the right to disqualify a Tenderer (or to terminate the Contract) if any material misrepresentation is made in any of these documents and other information submitted by your organisation or you do not inform the Council of any change in circumstances</w:t>
      </w:r>
    </w:p>
    <w:p w14:paraId="6D9846CB" w14:textId="77777777" w:rsidR="00C46A63" w:rsidRPr="0055744B" w:rsidRDefault="00043C48" w:rsidP="00314731">
      <w:pPr>
        <w:spacing w:before="278" w:line="276"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 xml:space="preserve">10.4 </w:t>
      </w:r>
      <w:r w:rsidR="00D47AE2" w:rsidRPr="0055744B">
        <w:rPr>
          <w:rFonts w:ascii="Arial" w:eastAsia="Arial" w:hAnsi="Arial" w:cs="Arial"/>
          <w:color w:val="000000"/>
          <w:sz w:val="24"/>
          <w:szCs w:val="24"/>
        </w:rPr>
        <w:tab/>
      </w:r>
      <w:r w:rsidRPr="0055744B">
        <w:rPr>
          <w:rFonts w:ascii="Arial" w:eastAsia="Arial" w:hAnsi="Arial" w:cs="Arial"/>
          <w:color w:val="000000"/>
          <w:sz w:val="24"/>
          <w:szCs w:val="24"/>
        </w:rPr>
        <w:t>Tenderers may be required to demonstrate your ability to carry out the Services and it may be necessary for officers of the Council to visit your offices and interview you during the tender evaluation process and you may therefore be required to:</w:t>
      </w:r>
    </w:p>
    <w:p w14:paraId="05E0DC5A" w14:textId="77777777" w:rsidR="00C46A63" w:rsidRPr="0055744B" w:rsidRDefault="00043C48" w:rsidP="00314731">
      <w:pPr>
        <w:numPr>
          <w:ilvl w:val="0"/>
          <w:numId w:val="9"/>
        </w:numPr>
        <w:tabs>
          <w:tab w:val="clear" w:pos="792"/>
          <w:tab w:val="left" w:pos="1584"/>
        </w:tabs>
        <w:spacing w:before="278" w:line="274" w:lineRule="exact"/>
        <w:ind w:left="1560" w:right="144" w:hanging="709"/>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attend meetings with the Council to present, explain or amplify details of your tender submission;</w:t>
      </w:r>
    </w:p>
    <w:p w14:paraId="1E720CE3" w14:textId="77777777" w:rsidR="00C46A63" w:rsidRPr="0055744B" w:rsidRDefault="00043C48" w:rsidP="00314731">
      <w:pPr>
        <w:numPr>
          <w:ilvl w:val="0"/>
          <w:numId w:val="9"/>
        </w:numPr>
        <w:tabs>
          <w:tab w:val="clear" w:pos="792"/>
          <w:tab w:val="left" w:pos="1584"/>
        </w:tabs>
        <w:spacing w:before="4" w:line="274" w:lineRule="exact"/>
        <w:ind w:left="1560" w:right="144" w:hanging="709"/>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provide any other information reasonably required by the Council to enable a detailed evaluation of your submission; and</w:t>
      </w:r>
    </w:p>
    <w:p w14:paraId="1865300B" w14:textId="77777777" w:rsidR="00C46A63" w:rsidRPr="0055744B" w:rsidRDefault="00043C48" w:rsidP="00314731">
      <w:pPr>
        <w:numPr>
          <w:ilvl w:val="0"/>
          <w:numId w:val="9"/>
        </w:numPr>
        <w:tabs>
          <w:tab w:val="clear" w:pos="792"/>
          <w:tab w:val="left" w:pos="1584"/>
        </w:tabs>
        <w:spacing w:before="4" w:line="274" w:lineRule="exact"/>
        <w:ind w:left="1560" w:hanging="709"/>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arrange visits to your other clients or the provision of references.</w:t>
      </w:r>
    </w:p>
    <w:p w14:paraId="7CF0C5B9" w14:textId="587EAEB5" w:rsidR="00C46A63" w:rsidRPr="0055744B" w:rsidRDefault="00043C48" w:rsidP="00314731">
      <w:pPr>
        <w:spacing w:before="278" w:line="274" w:lineRule="exact"/>
        <w:ind w:left="851" w:hanging="851"/>
        <w:textAlignment w:val="baseline"/>
        <w:rPr>
          <w:rFonts w:ascii="Arial" w:eastAsia="Arial" w:hAnsi="Arial" w:cs="Arial"/>
          <w:b/>
          <w:color w:val="000000"/>
          <w:spacing w:val="-1"/>
          <w:sz w:val="24"/>
          <w:szCs w:val="24"/>
        </w:rPr>
      </w:pPr>
      <w:r w:rsidRPr="0055744B">
        <w:rPr>
          <w:rFonts w:ascii="Arial" w:eastAsia="Arial" w:hAnsi="Arial" w:cs="Arial"/>
          <w:b/>
          <w:color w:val="000000"/>
          <w:spacing w:val="-1"/>
          <w:sz w:val="24"/>
          <w:szCs w:val="24"/>
        </w:rPr>
        <w:t>11.</w:t>
      </w:r>
      <w:r w:rsidRPr="0055744B">
        <w:rPr>
          <w:rFonts w:ascii="Arial" w:eastAsia="Arial" w:hAnsi="Arial" w:cs="Arial"/>
          <w:b/>
          <w:color w:val="000000"/>
          <w:spacing w:val="-1"/>
          <w:sz w:val="24"/>
          <w:szCs w:val="24"/>
        </w:rPr>
        <w:tab/>
        <w:t>TENDER EVALUATION</w:t>
      </w:r>
    </w:p>
    <w:p w14:paraId="44CDB841" w14:textId="50952D3A" w:rsidR="0021322F" w:rsidRPr="0055744B" w:rsidRDefault="00043C48" w:rsidP="00314731">
      <w:pPr>
        <w:pStyle w:val="ListParagraph"/>
        <w:numPr>
          <w:ilvl w:val="1"/>
          <w:numId w:val="23"/>
        </w:numPr>
        <w:spacing w:before="276" w:line="276"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This section explains the basis on which the Tender will be evaluated. Tenderers are asked to submit their Tender strictly in accordance with the instructions detailed in clause 1</w:t>
      </w:r>
      <w:r w:rsidR="00DE1B2E">
        <w:rPr>
          <w:rFonts w:ascii="Arial" w:eastAsia="Arial" w:hAnsi="Arial" w:cs="Arial"/>
          <w:color w:val="000000"/>
          <w:sz w:val="24"/>
          <w:szCs w:val="24"/>
        </w:rPr>
        <w:t>4</w:t>
      </w:r>
      <w:r w:rsidRPr="0055744B">
        <w:rPr>
          <w:rFonts w:ascii="Arial" w:eastAsia="Arial" w:hAnsi="Arial" w:cs="Arial"/>
          <w:color w:val="000000"/>
          <w:sz w:val="24"/>
          <w:szCs w:val="24"/>
        </w:rPr>
        <w:t xml:space="preserve"> of the ITT. This provides Tenderers with a common framework for their proposal to simplify its evaluation. It also provides the approach to be taken to weighting and scoring each question.</w:t>
      </w:r>
    </w:p>
    <w:p w14:paraId="7B0667B7" w14:textId="77777777" w:rsidR="0021322F" w:rsidRPr="0055744B" w:rsidRDefault="0021322F" w:rsidP="00314731">
      <w:pPr>
        <w:pStyle w:val="ListParagraph"/>
        <w:spacing w:before="276" w:line="276" w:lineRule="exact"/>
        <w:ind w:left="851" w:right="144" w:hanging="851"/>
        <w:jc w:val="both"/>
        <w:textAlignment w:val="baseline"/>
        <w:rPr>
          <w:rFonts w:ascii="Arial" w:eastAsia="Arial" w:hAnsi="Arial" w:cs="Arial"/>
          <w:color w:val="000000"/>
          <w:sz w:val="24"/>
          <w:szCs w:val="24"/>
        </w:rPr>
      </w:pPr>
    </w:p>
    <w:p w14:paraId="2F6ECC15" w14:textId="3318297C" w:rsidR="0021322F" w:rsidRPr="0055744B" w:rsidRDefault="0021322F" w:rsidP="00314731">
      <w:pPr>
        <w:pStyle w:val="ListParagraph"/>
        <w:numPr>
          <w:ilvl w:val="1"/>
          <w:numId w:val="23"/>
        </w:numPr>
        <w:spacing w:before="276" w:line="276"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 xml:space="preserve"> </w:t>
      </w:r>
      <w:r w:rsidR="00875633" w:rsidRPr="0055744B">
        <w:rPr>
          <w:rFonts w:ascii="Arial" w:eastAsia="Arial" w:hAnsi="Arial" w:cs="Arial"/>
          <w:color w:val="000000"/>
          <w:sz w:val="24"/>
          <w:szCs w:val="24"/>
        </w:rPr>
        <w:t>The Council will examine Tender Responses for completeness and may seek clarification where necessary. Prior to detailed examination, the Council will determine whether a tender substantially fulfils the conditions in the Tender Documents. A tender response determined as not substantially fulfilling the conditions in the tender documents will be rejected.</w:t>
      </w:r>
    </w:p>
    <w:p w14:paraId="489819D2" w14:textId="77777777" w:rsidR="0021322F" w:rsidRPr="0055744B" w:rsidRDefault="0021322F" w:rsidP="00314731">
      <w:pPr>
        <w:pStyle w:val="ListParagraph"/>
        <w:spacing w:before="276" w:line="276" w:lineRule="exact"/>
        <w:ind w:left="851" w:right="144" w:hanging="851"/>
        <w:jc w:val="both"/>
        <w:textAlignment w:val="baseline"/>
        <w:rPr>
          <w:rFonts w:ascii="Arial" w:eastAsia="Arial" w:hAnsi="Arial" w:cs="Arial"/>
          <w:color w:val="000000"/>
          <w:sz w:val="24"/>
          <w:szCs w:val="24"/>
        </w:rPr>
      </w:pPr>
    </w:p>
    <w:p w14:paraId="614A06EA" w14:textId="059B3C8E" w:rsidR="00875633" w:rsidRPr="0055744B" w:rsidRDefault="00875633" w:rsidP="00314731">
      <w:pPr>
        <w:pStyle w:val="ListParagraph"/>
        <w:numPr>
          <w:ilvl w:val="1"/>
          <w:numId w:val="23"/>
        </w:numPr>
        <w:spacing w:before="276" w:line="276"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The Council may undertake enquiries throughout the tender process regarding fulfilment of obligations relating to payment of taxes. Tenderers demonstrating a poor revenue compliance record may be excluded from further participation in the tendering exercise.</w:t>
      </w:r>
    </w:p>
    <w:p w14:paraId="6FF83145" w14:textId="77777777" w:rsidR="00875633" w:rsidRPr="0055744B" w:rsidRDefault="00875633" w:rsidP="00314731">
      <w:pPr>
        <w:pStyle w:val="ListParagraph"/>
        <w:spacing w:before="276" w:line="276" w:lineRule="exact"/>
        <w:ind w:left="851" w:right="144" w:hanging="851"/>
        <w:jc w:val="both"/>
        <w:textAlignment w:val="baseline"/>
        <w:rPr>
          <w:rFonts w:ascii="Arial" w:eastAsia="Arial" w:hAnsi="Arial" w:cs="Arial"/>
          <w:color w:val="000000"/>
          <w:sz w:val="24"/>
          <w:szCs w:val="24"/>
        </w:rPr>
      </w:pPr>
    </w:p>
    <w:p w14:paraId="3AB7FE35" w14:textId="77777777" w:rsidR="0021322F" w:rsidRPr="0055744B" w:rsidRDefault="00875633" w:rsidP="00314731">
      <w:pPr>
        <w:pStyle w:val="ListParagraph"/>
        <w:numPr>
          <w:ilvl w:val="1"/>
          <w:numId w:val="23"/>
        </w:numPr>
        <w:spacing w:before="276" w:line="276"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 xml:space="preserve">Tenders will first be subject to an initial assessment for the purpose of determining compliance with the submission requirements contained in the online </w:t>
      </w:r>
      <w:r w:rsidR="00641FDF" w:rsidRPr="0055744B">
        <w:rPr>
          <w:rFonts w:ascii="Arial" w:eastAsia="Arial" w:hAnsi="Arial" w:cs="Arial"/>
          <w:color w:val="000000"/>
          <w:sz w:val="24"/>
          <w:szCs w:val="24"/>
        </w:rPr>
        <w:t>Supplier</w:t>
      </w:r>
      <w:r w:rsidRPr="0055744B">
        <w:rPr>
          <w:rFonts w:ascii="Arial" w:eastAsia="Arial" w:hAnsi="Arial" w:cs="Arial"/>
          <w:color w:val="000000"/>
          <w:sz w:val="24"/>
          <w:szCs w:val="24"/>
        </w:rPr>
        <w:t xml:space="preserve"> Questionnaire. Tenders that fail to meet the submission and </w:t>
      </w:r>
      <w:r w:rsidRPr="0055744B">
        <w:rPr>
          <w:rFonts w:ascii="Arial" w:eastAsia="Arial" w:hAnsi="Arial" w:cs="Arial"/>
          <w:color w:val="000000"/>
          <w:sz w:val="24"/>
          <w:szCs w:val="24"/>
        </w:rPr>
        <w:lastRenderedPageBreak/>
        <w:t xml:space="preserve">compliance requirements will not be evaluated and the relevant Provider will be disqualified from further participating in the tender process. </w:t>
      </w:r>
    </w:p>
    <w:p w14:paraId="3FA00E05" w14:textId="77777777" w:rsidR="0021322F" w:rsidRPr="0055744B" w:rsidRDefault="0021322F" w:rsidP="00314731">
      <w:pPr>
        <w:pStyle w:val="ListParagraph"/>
        <w:spacing w:before="276" w:line="276" w:lineRule="exact"/>
        <w:ind w:left="851" w:right="144" w:hanging="851"/>
        <w:jc w:val="both"/>
        <w:textAlignment w:val="baseline"/>
        <w:rPr>
          <w:rFonts w:ascii="Arial" w:eastAsia="Arial" w:hAnsi="Arial" w:cs="Arial"/>
          <w:color w:val="000000"/>
          <w:sz w:val="24"/>
          <w:szCs w:val="24"/>
        </w:rPr>
      </w:pPr>
    </w:p>
    <w:p w14:paraId="6DDF7A31" w14:textId="54F0F370" w:rsidR="00875633" w:rsidRPr="0055744B" w:rsidRDefault="00875633" w:rsidP="00314731">
      <w:pPr>
        <w:pStyle w:val="ListParagraph"/>
        <w:numPr>
          <w:ilvl w:val="1"/>
          <w:numId w:val="23"/>
        </w:numPr>
        <w:spacing w:before="276" w:line="276"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Any Tenderer, who passes the Su</w:t>
      </w:r>
      <w:r w:rsidR="00641FDF" w:rsidRPr="0055744B">
        <w:rPr>
          <w:rFonts w:ascii="Arial" w:eastAsia="Arial" w:hAnsi="Arial" w:cs="Arial"/>
          <w:color w:val="000000"/>
          <w:sz w:val="24"/>
          <w:szCs w:val="24"/>
        </w:rPr>
        <w:t>pplier</w:t>
      </w:r>
      <w:r w:rsidRPr="0055744B">
        <w:rPr>
          <w:rFonts w:ascii="Arial" w:eastAsia="Arial" w:hAnsi="Arial" w:cs="Arial"/>
          <w:color w:val="000000"/>
          <w:sz w:val="24"/>
          <w:szCs w:val="24"/>
        </w:rPr>
        <w:t xml:space="preserve"> Questionnaire, will have their technical submission evaluated in full, if all required information is returned in full. The Su</w:t>
      </w:r>
      <w:r w:rsidR="00641FDF" w:rsidRPr="0055744B">
        <w:rPr>
          <w:rFonts w:ascii="Arial" w:eastAsia="Arial" w:hAnsi="Arial" w:cs="Arial"/>
          <w:color w:val="000000"/>
          <w:sz w:val="24"/>
          <w:szCs w:val="24"/>
        </w:rPr>
        <w:t>pplier</w:t>
      </w:r>
      <w:r w:rsidRPr="0055744B">
        <w:rPr>
          <w:rFonts w:ascii="Arial" w:eastAsia="Arial" w:hAnsi="Arial" w:cs="Arial"/>
          <w:color w:val="000000"/>
          <w:sz w:val="24"/>
          <w:szCs w:val="24"/>
        </w:rPr>
        <w:t xml:space="preserve"> Questionnaire must be completed online and all accompanying information uploaded as requested.  </w:t>
      </w:r>
    </w:p>
    <w:p w14:paraId="315F8CEF" w14:textId="77777777" w:rsidR="00875633" w:rsidRPr="0055744B" w:rsidRDefault="00875633" w:rsidP="00314731">
      <w:pPr>
        <w:pStyle w:val="ListParagraph"/>
        <w:spacing w:before="276" w:line="276" w:lineRule="exact"/>
        <w:ind w:left="851" w:right="144" w:hanging="851"/>
        <w:jc w:val="both"/>
        <w:textAlignment w:val="baseline"/>
        <w:rPr>
          <w:rFonts w:ascii="Arial" w:eastAsia="Arial" w:hAnsi="Arial" w:cs="Arial"/>
          <w:color w:val="000000"/>
          <w:sz w:val="24"/>
          <w:szCs w:val="24"/>
        </w:rPr>
      </w:pPr>
    </w:p>
    <w:p w14:paraId="39AE6C4A" w14:textId="55B3F300" w:rsidR="00875633" w:rsidRPr="0055744B" w:rsidRDefault="00875633" w:rsidP="00314731">
      <w:pPr>
        <w:pStyle w:val="ListParagraph"/>
        <w:numPr>
          <w:ilvl w:val="1"/>
          <w:numId w:val="23"/>
        </w:numPr>
        <w:spacing w:before="276" w:line="276"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 xml:space="preserve">The Contract shall be awarded on the basis of the Most Economically Advantageous Tender (MEAT) and in accordance with the Regulations having regard to the criteria set out in award criteria below.  For the </w:t>
      </w:r>
      <w:r w:rsidR="008648FB">
        <w:rPr>
          <w:rFonts w:ascii="Arial" w:eastAsia="Arial" w:hAnsi="Arial" w:cs="Arial"/>
          <w:color w:val="000000"/>
          <w:sz w:val="24"/>
          <w:szCs w:val="24"/>
        </w:rPr>
        <w:t>a</w:t>
      </w:r>
      <w:r w:rsidRPr="0055744B">
        <w:rPr>
          <w:rFonts w:ascii="Arial" w:eastAsia="Arial" w:hAnsi="Arial" w:cs="Arial"/>
          <w:color w:val="000000"/>
          <w:sz w:val="24"/>
          <w:szCs w:val="24"/>
        </w:rPr>
        <w:t xml:space="preserve">voidance of doubt the Sections which the Council will use to determine that a Tender is the most economically advantageous are the </w:t>
      </w:r>
      <w:r w:rsidR="00DE1B2E">
        <w:rPr>
          <w:rFonts w:ascii="Arial" w:eastAsia="Arial" w:hAnsi="Arial" w:cs="Arial"/>
          <w:color w:val="000000"/>
          <w:sz w:val="24"/>
          <w:szCs w:val="24"/>
        </w:rPr>
        <w:t>Technical Questionnaire</w:t>
      </w:r>
      <w:r w:rsidRPr="0055744B">
        <w:rPr>
          <w:rFonts w:ascii="Arial" w:eastAsia="Arial" w:hAnsi="Arial" w:cs="Arial"/>
          <w:color w:val="000000"/>
          <w:sz w:val="24"/>
          <w:szCs w:val="24"/>
        </w:rPr>
        <w:t xml:space="preserve"> and </w:t>
      </w:r>
      <w:r w:rsidR="00DE1B2E">
        <w:rPr>
          <w:rFonts w:ascii="Arial" w:eastAsia="Arial" w:hAnsi="Arial" w:cs="Arial"/>
          <w:color w:val="000000"/>
          <w:sz w:val="24"/>
          <w:szCs w:val="24"/>
        </w:rPr>
        <w:t xml:space="preserve">Commercial Questionnaire </w:t>
      </w:r>
      <w:r w:rsidRPr="0055744B">
        <w:rPr>
          <w:rFonts w:ascii="Arial" w:eastAsia="Arial" w:hAnsi="Arial" w:cs="Arial"/>
          <w:color w:val="000000"/>
          <w:sz w:val="24"/>
          <w:szCs w:val="24"/>
        </w:rPr>
        <w:t>and, if applicable the Presentation / interview stage.  Please note: the Council reserves the right to reject any Tenders that are over budget without further evaluation of the Tender.</w:t>
      </w:r>
    </w:p>
    <w:p w14:paraId="60A282F3" w14:textId="77777777" w:rsidR="00446739" w:rsidRPr="0055744B" w:rsidRDefault="00446739" w:rsidP="0021322F">
      <w:pPr>
        <w:pStyle w:val="ListParagraph"/>
        <w:spacing w:before="276" w:line="276" w:lineRule="exact"/>
        <w:ind w:left="851" w:right="144"/>
        <w:jc w:val="both"/>
        <w:textAlignment w:val="baseline"/>
        <w:rPr>
          <w:rFonts w:ascii="Arial" w:eastAsia="Arial" w:hAnsi="Arial" w:cs="Arial"/>
          <w:color w:val="000000"/>
          <w:sz w:val="24"/>
          <w:szCs w:val="24"/>
        </w:rPr>
      </w:pPr>
    </w:p>
    <w:p w14:paraId="7B7B5274" w14:textId="77777777" w:rsidR="00446739" w:rsidRPr="0055744B" w:rsidRDefault="00446739" w:rsidP="0021322F">
      <w:pPr>
        <w:pStyle w:val="ListParagraph"/>
        <w:numPr>
          <w:ilvl w:val="1"/>
          <w:numId w:val="23"/>
        </w:numPr>
        <w:spacing w:before="276" w:line="276"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The overall score will be used to rank Tenderers in order of highest to lowest score. Ranking will be used to indicate relative performance to Tenderers. The MEAT will be identified in preference of highest to lowest ranking (1/1st being highest). The Contract will be awarded to the highest ranked Tenderer.</w:t>
      </w:r>
    </w:p>
    <w:p w14:paraId="45171B56" w14:textId="77777777" w:rsidR="00446739" w:rsidRPr="0055744B" w:rsidRDefault="00446739" w:rsidP="0021322F">
      <w:pPr>
        <w:pStyle w:val="ListParagraph"/>
        <w:spacing w:before="276" w:line="276" w:lineRule="exact"/>
        <w:ind w:left="851" w:right="144"/>
        <w:jc w:val="both"/>
        <w:textAlignment w:val="baseline"/>
        <w:rPr>
          <w:rFonts w:ascii="Arial" w:eastAsia="Arial" w:hAnsi="Arial" w:cs="Arial"/>
          <w:color w:val="000000"/>
          <w:sz w:val="24"/>
          <w:szCs w:val="24"/>
        </w:rPr>
      </w:pPr>
    </w:p>
    <w:p w14:paraId="22807B00" w14:textId="77777777" w:rsidR="00446739" w:rsidRPr="0055744B" w:rsidRDefault="00446739" w:rsidP="0021322F">
      <w:pPr>
        <w:pStyle w:val="ListParagraph"/>
        <w:numPr>
          <w:ilvl w:val="1"/>
          <w:numId w:val="23"/>
        </w:numPr>
        <w:spacing w:before="276" w:line="276"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The Council will not have any obligation to Tenderers arising from this tender process, unless and until, entered into a formal contract with the Tenderer for the provision of the Contract that is subject to these Tender Documents.</w:t>
      </w:r>
    </w:p>
    <w:p w14:paraId="35FB70CA" w14:textId="77777777" w:rsidR="00446739" w:rsidRPr="0055744B" w:rsidRDefault="00446739" w:rsidP="0021322F">
      <w:pPr>
        <w:pStyle w:val="ListParagraph"/>
        <w:spacing w:before="276" w:line="276" w:lineRule="exact"/>
        <w:ind w:left="851" w:right="144"/>
        <w:jc w:val="both"/>
        <w:textAlignment w:val="baseline"/>
        <w:rPr>
          <w:rFonts w:ascii="Arial" w:eastAsia="Arial" w:hAnsi="Arial" w:cs="Arial"/>
          <w:color w:val="000000"/>
          <w:sz w:val="24"/>
          <w:szCs w:val="24"/>
        </w:rPr>
      </w:pPr>
    </w:p>
    <w:p w14:paraId="0A22BB4B" w14:textId="77777777" w:rsidR="00446739" w:rsidRPr="0055744B" w:rsidRDefault="00446739" w:rsidP="0021322F">
      <w:pPr>
        <w:pStyle w:val="ListParagraph"/>
        <w:numPr>
          <w:ilvl w:val="1"/>
          <w:numId w:val="23"/>
        </w:numPr>
        <w:spacing w:before="276" w:line="276"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Evaluators will work independently. Where more than one Evaluator is assessing a section, more than one evaluation score will be produced. Scoring will subsequently be reviewed and finalised during the moderation process.</w:t>
      </w:r>
    </w:p>
    <w:p w14:paraId="7177F1C7" w14:textId="77777777" w:rsidR="00446739" w:rsidRPr="0055744B" w:rsidRDefault="00446739" w:rsidP="0021322F">
      <w:pPr>
        <w:pStyle w:val="ListParagraph"/>
        <w:spacing w:before="276" w:line="276" w:lineRule="exact"/>
        <w:ind w:left="851" w:right="144"/>
        <w:jc w:val="both"/>
        <w:textAlignment w:val="baseline"/>
        <w:rPr>
          <w:rFonts w:ascii="Arial" w:eastAsia="Arial" w:hAnsi="Arial" w:cs="Arial"/>
          <w:color w:val="000000"/>
          <w:sz w:val="24"/>
          <w:szCs w:val="24"/>
        </w:rPr>
      </w:pPr>
    </w:p>
    <w:p w14:paraId="47C52B50" w14:textId="12B24F59" w:rsidR="00446739" w:rsidRPr="0055744B" w:rsidRDefault="00446739" w:rsidP="00833F9C">
      <w:pPr>
        <w:pStyle w:val="ListParagraph"/>
        <w:numPr>
          <w:ilvl w:val="1"/>
          <w:numId w:val="23"/>
        </w:numPr>
        <w:spacing w:before="276" w:line="276"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Moderation of the Evaluators’ scores will be undertaken at ‘Moderation meeting/s’ following the completion of the initial evaluation period. Ahead of the meeting, the Moderator will review and compare the scores awarded by the Evaluator(s), taking into consideration any supportive information and/or documentation provided. The moderation meeting will then provide an opportunity to challenge scores provided, where there are discrepancies, and produce a moderated score for each question for each Provider.</w:t>
      </w:r>
    </w:p>
    <w:p w14:paraId="5D02996F" w14:textId="77777777" w:rsidR="00446739" w:rsidRPr="0055744B" w:rsidRDefault="00446739" w:rsidP="0021322F">
      <w:pPr>
        <w:pStyle w:val="ListParagraph"/>
        <w:spacing w:before="276" w:line="276" w:lineRule="exact"/>
        <w:ind w:left="851" w:right="144"/>
        <w:jc w:val="both"/>
        <w:textAlignment w:val="baseline"/>
        <w:rPr>
          <w:rFonts w:ascii="Arial" w:eastAsia="Arial" w:hAnsi="Arial" w:cs="Arial"/>
          <w:color w:val="000000"/>
          <w:sz w:val="24"/>
          <w:szCs w:val="24"/>
        </w:rPr>
      </w:pPr>
    </w:p>
    <w:p w14:paraId="5804FBA9" w14:textId="77777777" w:rsidR="00446739" w:rsidRPr="0055744B" w:rsidRDefault="00446739" w:rsidP="0021322F">
      <w:pPr>
        <w:pStyle w:val="ListParagraph"/>
        <w:numPr>
          <w:ilvl w:val="1"/>
          <w:numId w:val="23"/>
        </w:numPr>
        <w:spacing w:before="276" w:line="276"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The moderated score will be a consensus score, NOT an average score.</w:t>
      </w:r>
    </w:p>
    <w:p w14:paraId="52376C58" w14:textId="77777777" w:rsidR="00446739" w:rsidRPr="0055744B" w:rsidRDefault="00446739" w:rsidP="0021322F">
      <w:pPr>
        <w:pStyle w:val="ListParagraph"/>
        <w:spacing w:before="276" w:line="276" w:lineRule="exact"/>
        <w:ind w:left="851" w:right="144"/>
        <w:jc w:val="both"/>
        <w:textAlignment w:val="baseline"/>
        <w:rPr>
          <w:rFonts w:ascii="Arial" w:eastAsia="Arial" w:hAnsi="Arial" w:cs="Arial"/>
          <w:color w:val="000000"/>
          <w:sz w:val="24"/>
          <w:szCs w:val="24"/>
        </w:rPr>
      </w:pPr>
    </w:p>
    <w:p w14:paraId="33443FAA" w14:textId="77777777" w:rsidR="00446739" w:rsidRPr="0055744B" w:rsidRDefault="00446739" w:rsidP="0021322F">
      <w:pPr>
        <w:pStyle w:val="ListParagraph"/>
        <w:numPr>
          <w:ilvl w:val="1"/>
          <w:numId w:val="23"/>
        </w:numPr>
        <w:spacing w:before="276" w:line="276"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 xml:space="preserve">The above evaluation process will determine the successful Provider. </w:t>
      </w:r>
    </w:p>
    <w:p w14:paraId="5C4B3279" w14:textId="77777777" w:rsidR="00446739" w:rsidRPr="0055744B" w:rsidRDefault="00446739" w:rsidP="0021322F">
      <w:pPr>
        <w:pStyle w:val="ListParagraph"/>
        <w:spacing w:before="276" w:line="276" w:lineRule="exact"/>
        <w:ind w:left="851" w:right="144"/>
        <w:jc w:val="both"/>
        <w:textAlignment w:val="baseline"/>
        <w:rPr>
          <w:rFonts w:ascii="Arial" w:eastAsia="Arial" w:hAnsi="Arial" w:cs="Arial"/>
          <w:color w:val="000000"/>
          <w:sz w:val="24"/>
          <w:szCs w:val="24"/>
        </w:rPr>
      </w:pPr>
    </w:p>
    <w:p w14:paraId="68F1D11E" w14:textId="77777777" w:rsidR="0021322F" w:rsidRPr="0055744B" w:rsidRDefault="00446739" w:rsidP="0021322F">
      <w:pPr>
        <w:pStyle w:val="ListParagraph"/>
        <w:numPr>
          <w:ilvl w:val="1"/>
          <w:numId w:val="23"/>
        </w:numPr>
        <w:spacing w:before="276" w:line="276"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 xml:space="preserve">Tenderers are advised that points scored will be rounded to the nearest two (2) decimal places. For example: a score of 36.3268 will become 36.33 whereas a score of 36.3236 will become 36.32. This principle will be applied throughout the evaluation process.  </w:t>
      </w:r>
    </w:p>
    <w:p w14:paraId="1FF05AF2" w14:textId="77777777" w:rsidR="0021322F" w:rsidRPr="0055744B" w:rsidRDefault="0021322F" w:rsidP="00314731">
      <w:pPr>
        <w:pStyle w:val="ListParagraph"/>
        <w:ind w:left="851" w:hanging="851"/>
        <w:rPr>
          <w:rFonts w:ascii="Arial" w:hAnsi="Arial" w:cs="Arial"/>
          <w:sz w:val="24"/>
          <w:szCs w:val="24"/>
        </w:rPr>
      </w:pPr>
    </w:p>
    <w:p w14:paraId="1FF39903" w14:textId="239027D6" w:rsidR="00446739" w:rsidRPr="0055744B" w:rsidRDefault="00446739" w:rsidP="00314731">
      <w:pPr>
        <w:pStyle w:val="ListParagraph"/>
        <w:numPr>
          <w:ilvl w:val="1"/>
          <w:numId w:val="23"/>
        </w:numPr>
        <w:spacing w:before="276" w:line="276" w:lineRule="exact"/>
        <w:ind w:left="851" w:right="144" w:hanging="851"/>
        <w:jc w:val="both"/>
        <w:textAlignment w:val="baseline"/>
        <w:rPr>
          <w:rFonts w:ascii="Arial" w:eastAsia="Arial" w:hAnsi="Arial" w:cs="Arial"/>
          <w:color w:val="000000"/>
          <w:sz w:val="24"/>
          <w:szCs w:val="24"/>
        </w:rPr>
      </w:pPr>
      <w:r w:rsidRPr="0055744B">
        <w:rPr>
          <w:rFonts w:ascii="Arial" w:hAnsi="Arial" w:cs="Arial"/>
          <w:sz w:val="24"/>
          <w:szCs w:val="24"/>
        </w:rPr>
        <w:t>Tenderers may be required to demonstrate their ability to carry out the requirements of the contract and it may be necessary for officers of the Council to visit the offices of the Tenderer and interview them during the tender evaluation process.  Therefore Tenderers may be required to:</w:t>
      </w:r>
    </w:p>
    <w:p w14:paraId="5F41C30F" w14:textId="77777777" w:rsidR="00446739" w:rsidRPr="0055744B" w:rsidRDefault="00446739" w:rsidP="00314731">
      <w:pPr>
        <w:autoSpaceDE w:val="0"/>
        <w:autoSpaceDN w:val="0"/>
        <w:adjustRightInd w:val="0"/>
        <w:ind w:left="1418" w:hanging="567"/>
        <w:jc w:val="both"/>
        <w:rPr>
          <w:rFonts w:ascii="Arial" w:hAnsi="Arial" w:cs="Arial"/>
          <w:color w:val="000000"/>
          <w:sz w:val="24"/>
          <w:szCs w:val="24"/>
        </w:rPr>
      </w:pPr>
      <w:r w:rsidRPr="0055744B">
        <w:rPr>
          <w:rFonts w:ascii="Arial" w:hAnsi="Arial" w:cs="Arial"/>
          <w:color w:val="000000"/>
          <w:sz w:val="24"/>
          <w:szCs w:val="24"/>
        </w:rPr>
        <w:lastRenderedPageBreak/>
        <w:t xml:space="preserve">(a) </w:t>
      </w:r>
      <w:r w:rsidRPr="0055744B">
        <w:rPr>
          <w:rFonts w:ascii="Arial" w:hAnsi="Arial" w:cs="Arial"/>
          <w:color w:val="000000"/>
          <w:sz w:val="24"/>
          <w:szCs w:val="24"/>
        </w:rPr>
        <w:tab/>
        <w:t>Attend meetings with the Council to present, explain or amplify details of their Form of Tender and Tender Response;</w:t>
      </w:r>
    </w:p>
    <w:p w14:paraId="78E4EE69" w14:textId="77777777" w:rsidR="00446739" w:rsidRPr="0055744B" w:rsidRDefault="00446739" w:rsidP="00314731">
      <w:pPr>
        <w:autoSpaceDE w:val="0"/>
        <w:autoSpaceDN w:val="0"/>
        <w:adjustRightInd w:val="0"/>
        <w:ind w:left="1418" w:hanging="567"/>
        <w:jc w:val="both"/>
        <w:rPr>
          <w:rFonts w:ascii="Arial" w:hAnsi="Arial" w:cs="Arial"/>
          <w:color w:val="000000"/>
          <w:sz w:val="24"/>
          <w:szCs w:val="24"/>
        </w:rPr>
      </w:pPr>
    </w:p>
    <w:p w14:paraId="019B3BCB" w14:textId="77777777" w:rsidR="00446739" w:rsidRPr="0055744B" w:rsidRDefault="00446739" w:rsidP="00314731">
      <w:pPr>
        <w:autoSpaceDE w:val="0"/>
        <w:autoSpaceDN w:val="0"/>
        <w:adjustRightInd w:val="0"/>
        <w:ind w:left="1418" w:hanging="567"/>
        <w:jc w:val="both"/>
        <w:rPr>
          <w:rFonts w:ascii="Arial" w:hAnsi="Arial" w:cs="Arial"/>
          <w:color w:val="000000"/>
          <w:sz w:val="24"/>
          <w:szCs w:val="24"/>
        </w:rPr>
      </w:pPr>
      <w:r w:rsidRPr="0055744B">
        <w:rPr>
          <w:rFonts w:ascii="Arial" w:hAnsi="Arial" w:cs="Arial"/>
          <w:color w:val="000000"/>
          <w:sz w:val="24"/>
          <w:szCs w:val="24"/>
        </w:rPr>
        <w:t xml:space="preserve">(b) </w:t>
      </w:r>
      <w:r w:rsidRPr="0055744B">
        <w:rPr>
          <w:rFonts w:ascii="Arial" w:hAnsi="Arial" w:cs="Arial"/>
          <w:color w:val="000000"/>
          <w:sz w:val="24"/>
          <w:szCs w:val="24"/>
        </w:rPr>
        <w:tab/>
        <w:t>Provide any other information reasonably required by the Council to enable a detailed evaluation of their submission; and</w:t>
      </w:r>
    </w:p>
    <w:p w14:paraId="3B5181C9" w14:textId="77777777" w:rsidR="00446739" w:rsidRPr="0055744B" w:rsidRDefault="00446739" w:rsidP="00314731">
      <w:pPr>
        <w:autoSpaceDE w:val="0"/>
        <w:autoSpaceDN w:val="0"/>
        <w:adjustRightInd w:val="0"/>
        <w:ind w:left="1418" w:hanging="567"/>
        <w:jc w:val="both"/>
        <w:rPr>
          <w:rFonts w:ascii="Arial" w:hAnsi="Arial" w:cs="Arial"/>
          <w:color w:val="000000"/>
          <w:sz w:val="24"/>
          <w:szCs w:val="24"/>
        </w:rPr>
      </w:pPr>
    </w:p>
    <w:p w14:paraId="40ECC7D9" w14:textId="77777777" w:rsidR="00446739" w:rsidRPr="0055744B" w:rsidRDefault="00446739" w:rsidP="00314731">
      <w:pPr>
        <w:autoSpaceDE w:val="0"/>
        <w:autoSpaceDN w:val="0"/>
        <w:adjustRightInd w:val="0"/>
        <w:ind w:left="1418" w:hanging="567"/>
        <w:jc w:val="both"/>
        <w:rPr>
          <w:rFonts w:ascii="Arial" w:hAnsi="Arial" w:cs="Arial"/>
          <w:color w:val="000000"/>
          <w:sz w:val="24"/>
          <w:szCs w:val="24"/>
        </w:rPr>
      </w:pPr>
      <w:r w:rsidRPr="0055744B">
        <w:rPr>
          <w:rFonts w:ascii="Arial" w:hAnsi="Arial" w:cs="Arial"/>
          <w:color w:val="000000"/>
          <w:sz w:val="24"/>
          <w:szCs w:val="24"/>
        </w:rPr>
        <w:t>(c)</w:t>
      </w:r>
      <w:r w:rsidRPr="0055744B">
        <w:rPr>
          <w:rFonts w:ascii="Arial" w:hAnsi="Arial" w:cs="Arial"/>
          <w:color w:val="000000"/>
          <w:sz w:val="24"/>
          <w:szCs w:val="24"/>
        </w:rPr>
        <w:tab/>
        <w:t>Arrange visits to their other clients or the provision of references.</w:t>
      </w:r>
    </w:p>
    <w:p w14:paraId="56BBAE3E" w14:textId="77777777" w:rsidR="00446739" w:rsidRPr="0055744B" w:rsidRDefault="00446739" w:rsidP="00314731">
      <w:pPr>
        <w:autoSpaceDE w:val="0"/>
        <w:autoSpaceDN w:val="0"/>
        <w:adjustRightInd w:val="0"/>
        <w:ind w:left="851" w:hanging="851"/>
        <w:jc w:val="both"/>
        <w:rPr>
          <w:rFonts w:ascii="Arial" w:hAnsi="Arial" w:cs="Arial"/>
          <w:color w:val="000000"/>
          <w:sz w:val="24"/>
          <w:szCs w:val="24"/>
          <w:highlight w:val="yellow"/>
        </w:rPr>
      </w:pPr>
    </w:p>
    <w:p w14:paraId="358BFC41" w14:textId="3C7070A6" w:rsidR="00446739" w:rsidRPr="0055744B" w:rsidRDefault="00446739" w:rsidP="00314731">
      <w:pPr>
        <w:pStyle w:val="ListParagraph"/>
        <w:numPr>
          <w:ilvl w:val="1"/>
          <w:numId w:val="23"/>
        </w:numPr>
        <w:autoSpaceDE w:val="0"/>
        <w:autoSpaceDN w:val="0"/>
        <w:adjustRightInd w:val="0"/>
        <w:ind w:left="851" w:hanging="851"/>
        <w:jc w:val="both"/>
        <w:rPr>
          <w:rFonts w:ascii="Arial" w:hAnsi="Arial" w:cs="Arial"/>
          <w:sz w:val="24"/>
          <w:szCs w:val="24"/>
        </w:rPr>
      </w:pPr>
      <w:r w:rsidRPr="0055744B">
        <w:rPr>
          <w:rFonts w:ascii="Arial" w:hAnsi="Arial" w:cs="Arial"/>
          <w:sz w:val="24"/>
          <w:szCs w:val="24"/>
        </w:rPr>
        <w:t>Tenderers must note that their Form of Tender along with any other information to be submitted and any information previously submitted (and which is not qualified as no longer applicable), will together form their Tender Response. The Council reserves the right to disqualify a Tenderer (or to terminate the Contract) if any material misrepresentation is made in any of these documents and other information submitted by any Tenderer or any Tenderer that does not inform the Council of any change in their circumstances.</w:t>
      </w:r>
    </w:p>
    <w:p w14:paraId="409E52FE" w14:textId="77777777" w:rsidR="00833F9C" w:rsidRPr="0055744B" w:rsidRDefault="00833F9C" w:rsidP="00314731">
      <w:pPr>
        <w:pStyle w:val="ListParagraph"/>
        <w:autoSpaceDE w:val="0"/>
        <w:autoSpaceDN w:val="0"/>
        <w:adjustRightInd w:val="0"/>
        <w:ind w:left="851" w:hanging="851"/>
        <w:jc w:val="both"/>
        <w:rPr>
          <w:rFonts w:ascii="Arial" w:hAnsi="Arial" w:cs="Arial"/>
          <w:sz w:val="24"/>
          <w:szCs w:val="24"/>
        </w:rPr>
      </w:pPr>
    </w:p>
    <w:p w14:paraId="5659087A" w14:textId="77777777" w:rsidR="00446739" w:rsidRPr="0055744B" w:rsidRDefault="00446739" w:rsidP="00314731">
      <w:pPr>
        <w:pStyle w:val="ListParagraph"/>
        <w:numPr>
          <w:ilvl w:val="1"/>
          <w:numId w:val="23"/>
        </w:numPr>
        <w:autoSpaceDE w:val="0"/>
        <w:autoSpaceDN w:val="0"/>
        <w:adjustRightInd w:val="0"/>
        <w:spacing w:after="0" w:line="240" w:lineRule="auto"/>
        <w:ind w:left="851" w:hanging="851"/>
        <w:jc w:val="both"/>
        <w:rPr>
          <w:rFonts w:ascii="Arial" w:hAnsi="Arial" w:cs="Arial"/>
          <w:sz w:val="24"/>
          <w:szCs w:val="24"/>
        </w:rPr>
      </w:pPr>
      <w:r w:rsidRPr="0055744B">
        <w:rPr>
          <w:rFonts w:ascii="Arial" w:hAnsi="Arial" w:cs="Arial"/>
          <w:sz w:val="24"/>
          <w:szCs w:val="24"/>
        </w:rPr>
        <w:t xml:space="preserve">Tenderers who self-certify that they meet the requirements will be required to provide evidence if they are successful before the contract is awarded. </w:t>
      </w:r>
    </w:p>
    <w:p w14:paraId="491AC561" w14:textId="77777777" w:rsidR="00446739" w:rsidRPr="0055744B" w:rsidRDefault="00446739" w:rsidP="0021322F">
      <w:pPr>
        <w:pStyle w:val="ListParagraph"/>
        <w:rPr>
          <w:rFonts w:ascii="Arial" w:hAnsi="Arial" w:cs="Arial"/>
          <w:sz w:val="24"/>
          <w:szCs w:val="24"/>
        </w:rPr>
      </w:pPr>
    </w:p>
    <w:p w14:paraId="398F02A1" w14:textId="6F35E888" w:rsidR="00767D11" w:rsidRPr="0055744B" w:rsidRDefault="000B0A0C" w:rsidP="00767D11">
      <w:pPr>
        <w:pStyle w:val="ListParagraph"/>
        <w:autoSpaceDE w:val="0"/>
        <w:autoSpaceDN w:val="0"/>
        <w:adjustRightInd w:val="0"/>
        <w:spacing w:after="0" w:line="240" w:lineRule="auto"/>
        <w:ind w:left="851"/>
        <w:jc w:val="both"/>
        <w:rPr>
          <w:rFonts w:ascii="Arial" w:hAnsi="Arial" w:cs="Arial"/>
          <w:b/>
          <w:sz w:val="24"/>
          <w:szCs w:val="24"/>
        </w:rPr>
      </w:pPr>
      <w:r w:rsidRPr="0055744B">
        <w:rPr>
          <w:rFonts w:ascii="Arial" w:hAnsi="Arial" w:cs="Arial"/>
          <w:b/>
          <w:sz w:val="24"/>
          <w:szCs w:val="24"/>
        </w:rPr>
        <w:t>SUPPLIER QUESTIONNAIRE</w:t>
      </w:r>
    </w:p>
    <w:p w14:paraId="3E64B12E" w14:textId="77777777" w:rsidR="00767D11" w:rsidRPr="0055744B" w:rsidRDefault="00767D11" w:rsidP="00767D11">
      <w:pPr>
        <w:pStyle w:val="ListParagraph"/>
        <w:rPr>
          <w:rFonts w:ascii="Arial" w:hAnsi="Arial" w:cs="Arial"/>
          <w:sz w:val="24"/>
          <w:szCs w:val="24"/>
        </w:rPr>
      </w:pPr>
    </w:p>
    <w:p w14:paraId="78F42420" w14:textId="42B68635" w:rsidR="00446739" w:rsidRPr="0055744B" w:rsidRDefault="00767D11" w:rsidP="00446739">
      <w:pPr>
        <w:pStyle w:val="ListParagraph"/>
        <w:numPr>
          <w:ilvl w:val="1"/>
          <w:numId w:val="23"/>
        </w:numPr>
        <w:autoSpaceDE w:val="0"/>
        <w:autoSpaceDN w:val="0"/>
        <w:adjustRightInd w:val="0"/>
        <w:spacing w:after="0" w:line="240" w:lineRule="auto"/>
        <w:ind w:left="851" w:hanging="851"/>
        <w:jc w:val="both"/>
        <w:rPr>
          <w:rFonts w:ascii="Arial" w:hAnsi="Arial" w:cs="Arial"/>
          <w:sz w:val="24"/>
          <w:szCs w:val="24"/>
        </w:rPr>
      </w:pPr>
      <w:r w:rsidRPr="0055744B">
        <w:rPr>
          <w:rFonts w:ascii="Arial" w:hAnsi="Arial" w:cs="Arial"/>
          <w:sz w:val="24"/>
          <w:szCs w:val="24"/>
        </w:rPr>
        <w:t>The Su</w:t>
      </w:r>
      <w:r w:rsidR="00641FDF" w:rsidRPr="0055744B">
        <w:rPr>
          <w:rFonts w:ascii="Arial" w:hAnsi="Arial" w:cs="Arial"/>
          <w:sz w:val="24"/>
          <w:szCs w:val="24"/>
        </w:rPr>
        <w:t>pplier</w:t>
      </w:r>
      <w:r w:rsidRPr="0055744B">
        <w:rPr>
          <w:rFonts w:ascii="Arial" w:hAnsi="Arial" w:cs="Arial"/>
          <w:sz w:val="24"/>
          <w:szCs w:val="24"/>
        </w:rPr>
        <w:t xml:space="preserve"> Questionnaire must be completed online by completing the Questionnaire provided and uploading the relevant information requested.  </w:t>
      </w:r>
    </w:p>
    <w:p w14:paraId="1DFA1F29" w14:textId="1F8A32C0" w:rsidR="00446739" w:rsidRPr="0055744B" w:rsidRDefault="00446739" w:rsidP="00446739">
      <w:pPr>
        <w:autoSpaceDE w:val="0"/>
        <w:autoSpaceDN w:val="0"/>
        <w:adjustRightInd w:val="0"/>
        <w:jc w:val="both"/>
        <w:rPr>
          <w:rFonts w:ascii="Arial" w:hAnsi="Arial" w:cs="Arial"/>
          <w:sz w:val="24"/>
          <w:szCs w:val="24"/>
        </w:rPr>
      </w:pPr>
    </w:p>
    <w:p w14:paraId="13C0FA8E" w14:textId="77777777" w:rsidR="000B0A0C" w:rsidRDefault="000B0A0C" w:rsidP="005007A3">
      <w:pPr>
        <w:pStyle w:val="ListParagraph"/>
        <w:ind w:left="491" w:firstLine="360"/>
        <w:jc w:val="both"/>
        <w:rPr>
          <w:rFonts w:ascii="Arial" w:hAnsi="Arial" w:cs="Arial"/>
          <w:b/>
          <w:sz w:val="24"/>
          <w:szCs w:val="24"/>
        </w:rPr>
      </w:pPr>
    </w:p>
    <w:p w14:paraId="6CA93E56" w14:textId="1C8E2227" w:rsidR="005007A3" w:rsidRPr="0055744B" w:rsidRDefault="000B0A0C" w:rsidP="005007A3">
      <w:pPr>
        <w:pStyle w:val="ListParagraph"/>
        <w:ind w:left="491" w:firstLine="360"/>
        <w:jc w:val="both"/>
        <w:rPr>
          <w:rFonts w:ascii="Arial" w:hAnsi="Arial" w:cs="Arial"/>
          <w:b/>
          <w:sz w:val="24"/>
          <w:szCs w:val="24"/>
        </w:rPr>
      </w:pPr>
      <w:r w:rsidRPr="0055744B">
        <w:rPr>
          <w:rFonts w:ascii="Arial" w:hAnsi="Arial" w:cs="Arial"/>
          <w:b/>
          <w:sz w:val="24"/>
          <w:szCs w:val="24"/>
        </w:rPr>
        <w:t>FINANCIAL CHECKS</w:t>
      </w:r>
    </w:p>
    <w:p w14:paraId="33C94BB3" w14:textId="77777777" w:rsidR="005007A3" w:rsidRPr="0055744B" w:rsidRDefault="005007A3" w:rsidP="000B0A0C">
      <w:pPr>
        <w:pStyle w:val="ListParagraph"/>
        <w:autoSpaceDE w:val="0"/>
        <w:autoSpaceDN w:val="0"/>
        <w:adjustRightInd w:val="0"/>
        <w:spacing w:after="0" w:line="240" w:lineRule="auto"/>
        <w:ind w:left="851" w:hanging="851"/>
        <w:jc w:val="both"/>
        <w:rPr>
          <w:rFonts w:ascii="Arial" w:hAnsi="Arial" w:cs="Arial"/>
          <w:sz w:val="24"/>
          <w:szCs w:val="24"/>
        </w:rPr>
      </w:pPr>
    </w:p>
    <w:p w14:paraId="4C69DF94" w14:textId="77777777" w:rsidR="005007A3" w:rsidRPr="0055744B" w:rsidRDefault="005007A3" w:rsidP="000B0A0C">
      <w:pPr>
        <w:pStyle w:val="ListParagraph"/>
        <w:numPr>
          <w:ilvl w:val="1"/>
          <w:numId w:val="23"/>
        </w:numPr>
        <w:spacing w:after="0" w:line="240" w:lineRule="auto"/>
        <w:ind w:left="851" w:hanging="851"/>
        <w:jc w:val="both"/>
        <w:rPr>
          <w:rFonts w:ascii="Arial" w:hAnsi="Arial" w:cs="Arial"/>
          <w:sz w:val="24"/>
          <w:szCs w:val="24"/>
        </w:rPr>
      </w:pPr>
      <w:r w:rsidRPr="0055744B">
        <w:rPr>
          <w:rFonts w:ascii="Arial" w:hAnsi="Arial" w:cs="Arial"/>
          <w:sz w:val="24"/>
          <w:szCs w:val="24"/>
        </w:rPr>
        <w:t xml:space="preserve">The Council, acting in line with good practice will undertake its due diligence in advance of any contract award. This due diligence in relation to preferred Potential Providers is important to the Council in ensuring that any organisation who wishes to enter into a contract with the Council will be in a position to provide the goods and services on an ongoing basis as agreed within any contract. </w:t>
      </w:r>
    </w:p>
    <w:p w14:paraId="14B30A88" w14:textId="77777777" w:rsidR="005007A3" w:rsidRPr="0055744B" w:rsidRDefault="005007A3" w:rsidP="000B0A0C">
      <w:pPr>
        <w:pStyle w:val="ListParagraph"/>
        <w:spacing w:after="0" w:line="240" w:lineRule="auto"/>
        <w:ind w:left="851" w:hanging="851"/>
        <w:jc w:val="both"/>
        <w:rPr>
          <w:rFonts w:ascii="Arial" w:hAnsi="Arial" w:cs="Arial"/>
          <w:sz w:val="24"/>
          <w:szCs w:val="24"/>
        </w:rPr>
      </w:pPr>
    </w:p>
    <w:p w14:paraId="33A7CE1C" w14:textId="77777777" w:rsidR="005007A3" w:rsidRPr="0055744B" w:rsidRDefault="005007A3" w:rsidP="000B0A0C">
      <w:pPr>
        <w:pStyle w:val="ListParagraph"/>
        <w:numPr>
          <w:ilvl w:val="1"/>
          <w:numId w:val="23"/>
        </w:numPr>
        <w:spacing w:after="0" w:line="240" w:lineRule="auto"/>
        <w:ind w:left="851" w:hanging="851"/>
        <w:jc w:val="both"/>
        <w:rPr>
          <w:rFonts w:ascii="Arial" w:hAnsi="Arial" w:cs="Arial"/>
          <w:sz w:val="24"/>
          <w:szCs w:val="24"/>
        </w:rPr>
      </w:pPr>
      <w:r w:rsidRPr="0055744B">
        <w:rPr>
          <w:rFonts w:ascii="Arial" w:hAnsi="Arial" w:cs="Arial"/>
          <w:sz w:val="24"/>
          <w:szCs w:val="24"/>
        </w:rPr>
        <w:t xml:space="preserve">The financial assessment of Tenderers include but are not limited to the value of similar contracts undertaken by the Tenderer in the past and information detailed within a Tenderers Experian Report. </w:t>
      </w:r>
    </w:p>
    <w:p w14:paraId="479AE5AF" w14:textId="77777777" w:rsidR="005007A3" w:rsidRPr="0055744B" w:rsidRDefault="005007A3" w:rsidP="000B0A0C">
      <w:pPr>
        <w:pStyle w:val="ListParagraph"/>
        <w:spacing w:after="0" w:line="240" w:lineRule="auto"/>
        <w:ind w:left="851" w:hanging="851"/>
        <w:jc w:val="both"/>
        <w:rPr>
          <w:rFonts w:ascii="Arial" w:hAnsi="Arial" w:cs="Arial"/>
          <w:sz w:val="24"/>
          <w:szCs w:val="24"/>
        </w:rPr>
      </w:pPr>
    </w:p>
    <w:p w14:paraId="1C6A386D" w14:textId="77777777" w:rsidR="005007A3" w:rsidRPr="0055744B" w:rsidRDefault="005007A3" w:rsidP="000B0A0C">
      <w:pPr>
        <w:pStyle w:val="ListParagraph"/>
        <w:numPr>
          <w:ilvl w:val="1"/>
          <w:numId w:val="23"/>
        </w:numPr>
        <w:autoSpaceDE w:val="0"/>
        <w:autoSpaceDN w:val="0"/>
        <w:adjustRightInd w:val="0"/>
        <w:spacing w:after="0" w:line="240" w:lineRule="auto"/>
        <w:ind w:left="851" w:hanging="851"/>
        <w:jc w:val="both"/>
        <w:rPr>
          <w:rFonts w:ascii="Arial" w:hAnsi="Arial" w:cs="Arial"/>
          <w:sz w:val="24"/>
          <w:szCs w:val="24"/>
        </w:rPr>
      </w:pPr>
      <w:r w:rsidRPr="0055744B">
        <w:rPr>
          <w:rFonts w:ascii="Arial" w:hAnsi="Arial" w:cs="Arial"/>
          <w:sz w:val="24"/>
          <w:szCs w:val="24"/>
        </w:rPr>
        <w:t xml:space="preserve">This financial check measures the likelihood of an organisation becoming insolvent within the next 12 months and is expressed as a score. The Council works with external credit agencies to provide these financial checks. The Council reserves the right to eliminate a preferred Potential Provider from the tender process should any findings from the Councils due diligence reveal a serious concern or risk for the Council that cannot be remedied in a reasonable amount of time before award. </w:t>
      </w:r>
    </w:p>
    <w:p w14:paraId="32037CDF" w14:textId="4A70C1B6" w:rsidR="005007A3" w:rsidRDefault="005007A3" w:rsidP="000B0A0C">
      <w:pPr>
        <w:pStyle w:val="ListParagraph"/>
        <w:ind w:hanging="851"/>
        <w:rPr>
          <w:rFonts w:ascii="Arial" w:hAnsi="Arial" w:cs="Arial"/>
          <w:sz w:val="24"/>
          <w:szCs w:val="24"/>
        </w:rPr>
      </w:pPr>
    </w:p>
    <w:p w14:paraId="62C45289" w14:textId="77777777" w:rsidR="008648FB" w:rsidRPr="0055744B" w:rsidRDefault="008648FB" w:rsidP="000B0A0C">
      <w:pPr>
        <w:pStyle w:val="ListParagraph"/>
        <w:ind w:hanging="851"/>
        <w:rPr>
          <w:rFonts w:ascii="Arial" w:hAnsi="Arial" w:cs="Arial"/>
          <w:sz w:val="24"/>
          <w:szCs w:val="24"/>
        </w:rPr>
      </w:pPr>
    </w:p>
    <w:p w14:paraId="7B242D66" w14:textId="572202C1" w:rsidR="00B95146" w:rsidRPr="0055744B" w:rsidRDefault="00B95146" w:rsidP="008329DB">
      <w:pPr>
        <w:pStyle w:val="ListParagraph"/>
        <w:numPr>
          <w:ilvl w:val="0"/>
          <w:numId w:val="23"/>
        </w:numPr>
        <w:autoSpaceDE w:val="0"/>
        <w:autoSpaceDN w:val="0"/>
        <w:adjustRightInd w:val="0"/>
        <w:ind w:left="851" w:hanging="851"/>
        <w:jc w:val="both"/>
        <w:rPr>
          <w:rFonts w:ascii="Arial" w:hAnsi="Arial" w:cs="Arial"/>
          <w:b/>
          <w:sz w:val="24"/>
          <w:szCs w:val="24"/>
        </w:rPr>
      </w:pPr>
      <w:r w:rsidRPr="0055744B">
        <w:rPr>
          <w:rFonts w:ascii="Arial" w:hAnsi="Arial" w:cs="Arial"/>
          <w:b/>
          <w:sz w:val="24"/>
          <w:szCs w:val="24"/>
        </w:rPr>
        <w:t xml:space="preserve"> </w:t>
      </w:r>
      <w:r w:rsidR="009F5D10">
        <w:rPr>
          <w:rFonts w:ascii="Arial" w:hAnsi="Arial" w:cs="Arial"/>
          <w:b/>
          <w:sz w:val="24"/>
          <w:szCs w:val="24"/>
        </w:rPr>
        <w:t xml:space="preserve">TECHNICAL </w:t>
      </w:r>
      <w:r w:rsidR="00CA3355">
        <w:rPr>
          <w:rFonts w:ascii="Arial" w:hAnsi="Arial" w:cs="Arial"/>
          <w:b/>
          <w:sz w:val="24"/>
          <w:szCs w:val="24"/>
        </w:rPr>
        <w:t>ALLOCATION</w:t>
      </w:r>
    </w:p>
    <w:p w14:paraId="7588BC60" w14:textId="77777777" w:rsidR="008329DB" w:rsidRPr="0055744B" w:rsidRDefault="008329DB" w:rsidP="008329DB">
      <w:pPr>
        <w:pStyle w:val="ListParagraph"/>
        <w:autoSpaceDE w:val="0"/>
        <w:autoSpaceDN w:val="0"/>
        <w:adjustRightInd w:val="0"/>
        <w:ind w:left="851"/>
        <w:jc w:val="both"/>
        <w:rPr>
          <w:rFonts w:ascii="Arial" w:hAnsi="Arial" w:cs="Arial"/>
          <w:b/>
          <w:sz w:val="24"/>
          <w:szCs w:val="24"/>
        </w:rPr>
      </w:pPr>
    </w:p>
    <w:p w14:paraId="326A0C0C" w14:textId="09C4B9AB" w:rsidR="0030115F" w:rsidRPr="0055744B" w:rsidRDefault="00D51F42" w:rsidP="0080707B">
      <w:pPr>
        <w:pStyle w:val="ListParagraph"/>
        <w:numPr>
          <w:ilvl w:val="1"/>
          <w:numId w:val="23"/>
        </w:numPr>
        <w:autoSpaceDE w:val="0"/>
        <w:autoSpaceDN w:val="0"/>
        <w:adjustRightInd w:val="0"/>
        <w:spacing w:line="240" w:lineRule="auto"/>
        <w:ind w:left="851" w:hanging="851"/>
        <w:jc w:val="both"/>
        <w:rPr>
          <w:rFonts w:ascii="Arial" w:hAnsi="Arial" w:cs="Arial"/>
          <w:b/>
          <w:sz w:val="24"/>
          <w:szCs w:val="24"/>
        </w:rPr>
      </w:pPr>
      <w:r>
        <w:rPr>
          <w:rFonts w:ascii="Arial" w:eastAsiaTheme="minorHAnsi" w:hAnsi="Arial" w:cs="Arial"/>
          <w:sz w:val="24"/>
          <w:szCs w:val="24"/>
        </w:rPr>
        <w:t>7</w:t>
      </w:r>
      <w:r w:rsidR="0030115F" w:rsidRPr="00E32B5D">
        <w:rPr>
          <w:rFonts w:ascii="Arial" w:eastAsiaTheme="minorHAnsi" w:hAnsi="Arial" w:cs="Arial"/>
          <w:sz w:val="24"/>
          <w:szCs w:val="24"/>
        </w:rPr>
        <w:t>0% of the Quality allocation</w:t>
      </w:r>
      <w:r w:rsidR="0030115F" w:rsidRPr="0055744B">
        <w:rPr>
          <w:rFonts w:ascii="Arial" w:eastAsiaTheme="minorHAnsi" w:hAnsi="Arial" w:cs="Arial"/>
          <w:sz w:val="24"/>
          <w:szCs w:val="24"/>
        </w:rPr>
        <w:t xml:space="preserve"> for this opportunity will relate directly to the responses a Tenderer provides in relation to each of the </w:t>
      </w:r>
      <w:r w:rsidR="00CA3355">
        <w:rPr>
          <w:rFonts w:ascii="Arial" w:eastAsiaTheme="minorHAnsi" w:hAnsi="Arial" w:cs="Arial"/>
          <w:sz w:val="24"/>
          <w:szCs w:val="24"/>
        </w:rPr>
        <w:t>technical</w:t>
      </w:r>
      <w:r w:rsidR="00A41218">
        <w:rPr>
          <w:rFonts w:ascii="Arial" w:eastAsiaTheme="minorHAnsi" w:hAnsi="Arial" w:cs="Arial"/>
          <w:sz w:val="24"/>
          <w:szCs w:val="24"/>
        </w:rPr>
        <w:t xml:space="preserve"> questions</w:t>
      </w:r>
      <w:r w:rsidR="0030115F" w:rsidRPr="0055744B">
        <w:rPr>
          <w:rFonts w:ascii="Arial" w:eastAsiaTheme="minorHAnsi" w:hAnsi="Arial" w:cs="Arial"/>
          <w:sz w:val="24"/>
          <w:szCs w:val="24"/>
        </w:rPr>
        <w:t xml:space="preserve">. The </w:t>
      </w:r>
      <w:r w:rsidR="0030115F" w:rsidRPr="0055744B">
        <w:rPr>
          <w:rFonts w:ascii="Arial" w:eastAsiaTheme="minorHAnsi" w:hAnsi="Arial" w:cs="Arial"/>
          <w:sz w:val="24"/>
          <w:szCs w:val="24"/>
        </w:rPr>
        <w:lastRenderedPageBreak/>
        <w:t>total of a Tenderers Responses will be used to determine their understanding of the requirements and ambitions of the Council in relation to this contract.</w:t>
      </w:r>
    </w:p>
    <w:p w14:paraId="295D050C" w14:textId="77777777" w:rsidR="0030115F" w:rsidRPr="0055744B" w:rsidRDefault="0030115F" w:rsidP="000B0A0C">
      <w:pPr>
        <w:pStyle w:val="ListParagraph"/>
        <w:autoSpaceDE w:val="0"/>
        <w:autoSpaceDN w:val="0"/>
        <w:adjustRightInd w:val="0"/>
        <w:spacing w:after="0" w:line="240" w:lineRule="auto"/>
        <w:ind w:left="851" w:hanging="851"/>
        <w:jc w:val="both"/>
        <w:rPr>
          <w:rFonts w:ascii="Arial" w:eastAsiaTheme="minorHAnsi" w:hAnsi="Arial" w:cs="Arial"/>
          <w:sz w:val="24"/>
          <w:szCs w:val="24"/>
          <w:lang w:eastAsia="en-US"/>
        </w:rPr>
      </w:pPr>
    </w:p>
    <w:p w14:paraId="70976B48" w14:textId="2657B974" w:rsidR="0030115F" w:rsidRPr="009C29B7" w:rsidRDefault="0030115F" w:rsidP="000B0A0C">
      <w:pPr>
        <w:pStyle w:val="ListParagraph"/>
        <w:numPr>
          <w:ilvl w:val="1"/>
          <w:numId w:val="23"/>
        </w:numPr>
        <w:autoSpaceDE w:val="0"/>
        <w:autoSpaceDN w:val="0"/>
        <w:adjustRightInd w:val="0"/>
        <w:spacing w:after="0" w:line="240" w:lineRule="auto"/>
        <w:ind w:left="851" w:hanging="851"/>
        <w:jc w:val="both"/>
        <w:rPr>
          <w:rFonts w:ascii="Arial" w:eastAsiaTheme="minorHAnsi" w:hAnsi="Arial" w:cs="Arial"/>
          <w:sz w:val="24"/>
          <w:szCs w:val="24"/>
          <w:lang w:eastAsia="en-US"/>
        </w:rPr>
      </w:pPr>
      <w:r w:rsidRPr="009C29B7">
        <w:rPr>
          <w:rFonts w:ascii="Arial" w:eastAsiaTheme="minorHAnsi" w:hAnsi="Arial" w:cs="Arial"/>
          <w:sz w:val="24"/>
          <w:szCs w:val="24"/>
          <w:lang w:eastAsia="en-US"/>
        </w:rPr>
        <w:t xml:space="preserve">The response for each </w:t>
      </w:r>
      <w:r w:rsidR="00A41218" w:rsidRPr="009C29B7">
        <w:rPr>
          <w:rFonts w:ascii="Arial" w:eastAsiaTheme="minorHAnsi" w:hAnsi="Arial" w:cs="Arial"/>
          <w:sz w:val="24"/>
          <w:szCs w:val="24"/>
          <w:lang w:eastAsia="en-US"/>
        </w:rPr>
        <w:t>Technical Questionnaire</w:t>
      </w:r>
      <w:r w:rsidRPr="009C29B7">
        <w:rPr>
          <w:rFonts w:ascii="Arial" w:eastAsiaTheme="minorHAnsi" w:hAnsi="Arial" w:cs="Arial"/>
          <w:sz w:val="24"/>
          <w:szCs w:val="24"/>
          <w:lang w:eastAsia="en-US"/>
        </w:rPr>
        <w:t xml:space="preserve"> must be completed within the respective page limits for that question. Please note where the font size must be no smaller than Arial size 11 and the margin must be no smaller than 1 inch.</w:t>
      </w:r>
    </w:p>
    <w:p w14:paraId="7BFBA5C2" w14:textId="77777777" w:rsidR="0030115F" w:rsidRPr="007773E1" w:rsidRDefault="0030115F" w:rsidP="000B0A0C">
      <w:pPr>
        <w:autoSpaceDE w:val="0"/>
        <w:autoSpaceDN w:val="0"/>
        <w:adjustRightInd w:val="0"/>
        <w:ind w:left="851" w:hanging="851"/>
        <w:jc w:val="both"/>
        <w:rPr>
          <w:rFonts w:ascii="Arial" w:eastAsiaTheme="minorHAnsi" w:hAnsi="Arial" w:cs="Arial"/>
          <w:sz w:val="24"/>
          <w:szCs w:val="24"/>
          <w:highlight w:val="yellow"/>
        </w:rPr>
      </w:pPr>
    </w:p>
    <w:p w14:paraId="00130661" w14:textId="173CE8A6" w:rsidR="0030115F" w:rsidRPr="009C29B7" w:rsidRDefault="0030115F" w:rsidP="000B0A0C">
      <w:pPr>
        <w:pStyle w:val="ListParagraph"/>
        <w:numPr>
          <w:ilvl w:val="1"/>
          <w:numId w:val="23"/>
        </w:numPr>
        <w:spacing w:after="0" w:line="240" w:lineRule="auto"/>
        <w:ind w:left="851" w:hanging="851"/>
        <w:jc w:val="both"/>
        <w:rPr>
          <w:rFonts w:ascii="Arial" w:eastAsiaTheme="minorHAnsi" w:hAnsi="Arial" w:cs="Arial"/>
          <w:sz w:val="24"/>
          <w:szCs w:val="24"/>
          <w:lang w:eastAsia="en-US"/>
        </w:rPr>
      </w:pPr>
      <w:r w:rsidRPr="009C29B7">
        <w:rPr>
          <w:rFonts w:ascii="Arial" w:eastAsiaTheme="minorHAnsi" w:hAnsi="Arial" w:cs="Arial"/>
          <w:sz w:val="24"/>
          <w:szCs w:val="24"/>
          <w:lang w:eastAsia="en-US"/>
        </w:rPr>
        <w:t xml:space="preserve">Please ensure that </w:t>
      </w:r>
      <w:r w:rsidR="00A41218" w:rsidRPr="009C29B7">
        <w:rPr>
          <w:rFonts w:ascii="Arial" w:eastAsiaTheme="minorHAnsi" w:hAnsi="Arial" w:cs="Arial"/>
          <w:sz w:val="24"/>
          <w:szCs w:val="24"/>
          <w:lang w:eastAsia="en-US"/>
        </w:rPr>
        <w:t>Technical Questionnaire</w:t>
      </w:r>
      <w:r w:rsidRPr="009C29B7">
        <w:rPr>
          <w:rFonts w:ascii="Arial" w:eastAsiaTheme="minorHAnsi" w:hAnsi="Arial" w:cs="Arial"/>
          <w:sz w:val="24"/>
          <w:szCs w:val="24"/>
          <w:lang w:eastAsia="en-US"/>
        </w:rPr>
        <w:t xml:space="preserve"> responses are submitted on A4 paper, text based information must be double line spaced, the font size must be no smaller than Arial size 11 and the margin must be no smaller than 1 inch. Any further information submitted over the respective limit will not be evaluated, except where the Council have expressly not stated a page limit. Please note that attachments to the </w:t>
      </w:r>
      <w:r w:rsidR="00A41218" w:rsidRPr="009C29B7">
        <w:rPr>
          <w:rFonts w:ascii="Arial" w:eastAsiaTheme="minorHAnsi" w:hAnsi="Arial" w:cs="Arial"/>
          <w:sz w:val="24"/>
          <w:szCs w:val="24"/>
          <w:lang w:eastAsia="en-US"/>
        </w:rPr>
        <w:t>Technical Questionnaires</w:t>
      </w:r>
      <w:r w:rsidRPr="009C29B7">
        <w:rPr>
          <w:rFonts w:ascii="Arial" w:eastAsiaTheme="minorHAnsi" w:hAnsi="Arial" w:cs="Arial"/>
          <w:sz w:val="24"/>
          <w:szCs w:val="24"/>
          <w:lang w:eastAsia="en-US"/>
        </w:rPr>
        <w:t xml:space="preserve"> will not be evaluated and neither will embedded links to other websites and therefore the responses need to remain within the page limits and can be a combination of text, diagrams and charts etc. </w:t>
      </w:r>
    </w:p>
    <w:p w14:paraId="74E8774D" w14:textId="77777777" w:rsidR="0030115F" w:rsidRPr="0055744B" w:rsidRDefault="0030115F" w:rsidP="000B0A0C">
      <w:pPr>
        <w:pStyle w:val="ListParagraph"/>
        <w:autoSpaceDE w:val="0"/>
        <w:autoSpaceDN w:val="0"/>
        <w:adjustRightInd w:val="0"/>
        <w:spacing w:after="0" w:line="240" w:lineRule="auto"/>
        <w:ind w:left="851" w:hanging="851"/>
        <w:jc w:val="both"/>
        <w:rPr>
          <w:rFonts w:ascii="Arial" w:eastAsiaTheme="minorHAnsi" w:hAnsi="Arial" w:cs="Arial"/>
          <w:sz w:val="24"/>
          <w:szCs w:val="24"/>
          <w:lang w:eastAsia="en-US"/>
        </w:rPr>
      </w:pPr>
    </w:p>
    <w:p w14:paraId="1535AA6E" w14:textId="79CE3821" w:rsidR="0030115F" w:rsidRPr="0055744B" w:rsidRDefault="0030115F" w:rsidP="000B0A0C">
      <w:pPr>
        <w:pStyle w:val="ListParagraph"/>
        <w:numPr>
          <w:ilvl w:val="1"/>
          <w:numId w:val="23"/>
        </w:numPr>
        <w:autoSpaceDE w:val="0"/>
        <w:autoSpaceDN w:val="0"/>
        <w:adjustRightInd w:val="0"/>
        <w:spacing w:after="0" w:line="240" w:lineRule="auto"/>
        <w:ind w:left="851" w:hanging="851"/>
        <w:jc w:val="both"/>
        <w:rPr>
          <w:rFonts w:ascii="Arial" w:eastAsiaTheme="minorHAnsi" w:hAnsi="Arial" w:cs="Arial"/>
          <w:sz w:val="24"/>
          <w:szCs w:val="24"/>
          <w:lang w:eastAsia="en-US"/>
        </w:rPr>
      </w:pPr>
      <w:r w:rsidRPr="0055744B">
        <w:rPr>
          <w:rFonts w:ascii="Arial" w:eastAsiaTheme="minorHAnsi" w:hAnsi="Arial" w:cs="Arial"/>
          <w:sz w:val="24"/>
          <w:szCs w:val="24"/>
          <w:lang w:eastAsia="en-US"/>
        </w:rPr>
        <w:t xml:space="preserve">The percentage detailed against each </w:t>
      </w:r>
      <w:r w:rsidR="00A41218">
        <w:rPr>
          <w:rFonts w:ascii="Arial" w:eastAsiaTheme="minorHAnsi" w:hAnsi="Arial" w:cs="Arial"/>
          <w:sz w:val="24"/>
          <w:szCs w:val="24"/>
          <w:lang w:eastAsia="en-US"/>
        </w:rPr>
        <w:t>Technical Questionnaire</w:t>
      </w:r>
      <w:r w:rsidR="00A41218" w:rsidRPr="0055744B">
        <w:rPr>
          <w:rFonts w:ascii="Arial" w:eastAsiaTheme="minorHAnsi" w:hAnsi="Arial" w:cs="Arial"/>
          <w:sz w:val="24"/>
          <w:szCs w:val="24"/>
          <w:lang w:eastAsia="en-US"/>
        </w:rPr>
        <w:t xml:space="preserve"> response</w:t>
      </w:r>
      <w:r w:rsidRPr="0055744B">
        <w:rPr>
          <w:rFonts w:ascii="Arial" w:eastAsiaTheme="minorHAnsi" w:hAnsi="Arial" w:cs="Arial"/>
          <w:sz w:val="24"/>
          <w:szCs w:val="24"/>
          <w:lang w:eastAsia="en-US"/>
        </w:rPr>
        <w:t xml:space="preserve"> is weighting attributed to that Question.  The weighted total score achieved by each Tenderer for the </w:t>
      </w:r>
      <w:r w:rsidR="00A41218">
        <w:rPr>
          <w:rFonts w:ascii="Arial" w:eastAsiaTheme="minorHAnsi" w:hAnsi="Arial" w:cs="Arial"/>
          <w:sz w:val="24"/>
          <w:szCs w:val="24"/>
          <w:lang w:eastAsia="en-US"/>
        </w:rPr>
        <w:t>Technical Questionnaire</w:t>
      </w:r>
      <w:r w:rsidR="00A41218" w:rsidRPr="0055744B">
        <w:rPr>
          <w:rFonts w:ascii="Arial" w:eastAsiaTheme="minorHAnsi" w:hAnsi="Arial" w:cs="Arial"/>
          <w:sz w:val="24"/>
          <w:szCs w:val="24"/>
          <w:lang w:eastAsia="en-US"/>
        </w:rPr>
        <w:t xml:space="preserve"> responses </w:t>
      </w:r>
      <w:r w:rsidRPr="0055744B">
        <w:rPr>
          <w:rFonts w:ascii="Arial" w:eastAsiaTheme="minorHAnsi" w:hAnsi="Arial" w:cs="Arial"/>
          <w:sz w:val="24"/>
          <w:szCs w:val="24"/>
          <w:lang w:eastAsia="en-US"/>
        </w:rPr>
        <w:t xml:space="preserve">will be the quality score used in determining the most economically advantageous tender response. </w:t>
      </w:r>
    </w:p>
    <w:p w14:paraId="46D7FCFA" w14:textId="77777777" w:rsidR="0030115F" w:rsidRPr="0055744B" w:rsidRDefault="0030115F" w:rsidP="000B0A0C">
      <w:pPr>
        <w:pStyle w:val="ListParagraph"/>
        <w:autoSpaceDE w:val="0"/>
        <w:autoSpaceDN w:val="0"/>
        <w:adjustRightInd w:val="0"/>
        <w:spacing w:after="0" w:line="240" w:lineRule="auto"/>
        <w:ind w:left="851" w:hanging="851"/>
        <w:jc w:val="both"/>
        <w:rPr>
          <w:rFonts w:ascii="Arial" w:eastAsiaTheme="minorHAnsi" w:hAnsi="Arial" w:cs="Arial"/>
          <w:sz w:val="24"/>
          <w:szCs w:val="24"/>
          <w:lang w:eastAsia="en-US"/>
        </w:rPr>
      </w:pPr>
    </w:p>
    <w:p w14:paraId="6710D371" w14:textId="0877F9C2" w:rsidR="0030115F" w:rsidRDefault="0030115F" w:rsidP="000B0A0C">
      <w:pPr>
        <w:pStyle w:val="ListParagraph"/>
        <w:numPr>
          <w:ilvl w:val="1"/>
          <w:numId w:val="23"/>
        </w:numPr>
        <w:autoSpaceDE w:val="0"/>
        <w:autoSpaceDN w:val="0"/>
        <w:adjustRightInd w:val="0"/>
        <w:spacing w:after="0" w:line="240" w:lineRule="auto"/>
        <w:ind w:left="851" w:hanging="851"/>
        <w:jc w:val="both"/>
        <w:rPr>
          <w:rFonts w:ascii="Arial" w:eastAsiaTheme="minorHAnsi" w:hAnsi="Arial" w:cs="Arial"/>
          <w:sz w:val="24"/>
          <w:szCs w:val="24"/>
          <w:lang w:eastAsia="en-US"/>
        </w:rPr>
      </w:pPr>
      <w:r w:rsidRPr="0055744B">
        <w:rPr>
          <w:rFonts w:ascii="Arial" w:eastAsiaTheme="minorHAnsi" w:hAnsi="Arial" w:cs="Arial"/>
          <w:sz w:val="24"/>
          <w:szCs w:val="24"/>
          <w:lang w:eastAsia="en-US"/>
        </w:rPr>
        <w:t xml:space="preserve">The Council is fully committed to implementing the aims of the Social Value Act 2012 and through this procurement, how the economic, social and environmental wellbeing of Southend could be improved both during the process and on an ongoing basis.  </w:t>
      </w:r>
    </w:p>
    <w:p w14:paraId="2CEE30F4" w14:textId="77777777" w:rsidR="0080707B" w:rsidRPr="0080707B" w:rsidRDefault="0080707B" w:rsidP="0080707B">
      <w:pPr>
        <w:pStyle w:val="ListParagraph"/>
        <w:rPr>
          <w:rFonts w:ascii="Arial" w:eastAsiaTheme="minorHAnsi" w:hAnsi="Arial" w:cs="Arial"/>
          <w:sz w:val="24"/>
          <w:szCs w:val="24"/>
          <w:lang w:eastAsia="en-US"/>
        </w:rPr>
      </w:pPr>
    </w:p>
    <w:p w14:paraId="1C3000AB" w14:textId="3371E9F4" w:rsidR="007434F9" w:rsidRDefault="0030115F" w:rsidP="000B0A0C">
      <w:pPr>
        <w:pStyle w:val="ListParagraph"/>
        <w:numPr>
          <w:ilvl w:val="1"/>
          <w:numId w:val="23"/>
        </w:numPr>
        <w:spacing w:line="240" w:lineRule="auto"/>
        <w:ind w:left="851" w:hanging="851"/>
        <w:rPr>
          <w:rFonts w:ascii="Arial" w:eastAsiaTheme="minorHAnsi" w:hAnsi="Arial" w:cs="Arial"/>
          <w:sz w:val="24"/>
          <w:szCs w:val="24"/>
          <w:lang w:eastAsia="en-US"/>
        </w:rPr>
      </w:pPr>
      <w:r w:rsidRPr="0055744B">
        <w:rPr>
          <w:rFonts w:ascii="Arial" w:eastAsiaTheme="minorHAnsi" w:hAnsi="Arial" w:cs="Arial"/>
          <w:sz w:val="24"/>
          <w:szCs w:val="24"/>
          <w:lang w:eastAsia="en-US"/>
        </w:rPr>
        <w:t xml:space="preserve">A template matrix outlining the scoring that will be used against each response for each </w:t>
      </w:r>
      <w:r w:rsidR="00A41218">
        <w:rPr>
          <w:rFonts w:ascii="Arial" w:eastAsiaTheme="minorHAnsi" w:hAnsi="Arial" w:cs="Arial"/>
          <w:sz w:val="24"/>
          <w:szCs w:val="24"/>
          <w:lang w:eastAsia="en-US"/>
        </w:rPr>
        <w:t xml:space="preserve">Technical Questionnaire question </w:t>
      </w:r>
      <w:r w:rsidRPr="0055744B">
        <w:rPr>
          <w:rFonts w:ascii="Arial" w:eastAsiaTheme="minorHAnsi" w:hAnsi="Arial" w:cs="Arial"/>
          <w:sz w:val="24"/>
          <w:szCs w:val="24"/>
          <w:lang w:eastAsia="en-US"/>
        </w:rPr>
        <w:t>is set out below.</w:t>
      </w:r>
    </w:p>
    <w:p w14:paraId="34291207" w14:textId="26A56EF6" w:rsidR="00CA3355" w:rsidRDefault="00CA3355" w:rsidP="00CA3355">
      <w:pPr>
        <w:pStyle w:val="ListParagraph"/>
        <w:spacing w:line="240" w:lineRule="auto"/>
        <w:ind w:left="851"/>
        <w:rPr>
          <w:rFonts w:ascii="Arial" w:eastAsiaTheme="minorHAnsi" w:hAnsi="Arial" w:cs="Arial"/>
          <w:sz w:val="24"/>
          <w:szCs w:val="24"/>
          <w:lang w:eastAsia="en-US"/>
        </w:rPr>
      </w:pPr>
    </w:p>
    <w:p w14:paraId="1ED63EB2" w14:textId="77777777" w:rsidR="007434F9" w:rsidRPr="0055744B" w:rsidRDefault="007434F9" w:rsidP="0021322F">
      <w:pPr>
        <w:pStyle w:val="ListParagraph"/>
        <w:spacing w:line="240" w:lineRule="auto"/>
        <w:ind w:left="851"/>
        <w:rPr>
          <w:rFonts w:ascii="Arial" w:eastAsiaTheme="minorHAnsi" w:hAnsi="Arial" w:cs="Arial"/>
          <w:sz w:val="24"/>
          <w:szCs w:val="24"/>
          <w:lang w:eastAsia="en-US"/>
        </w:rPr>
      </w:pPr>
    </w:p>
    <w:p w14:paraId="04CA5B8C" w14:textId="2C44EFEB" w:rsidR="007434F9" w:rsidRPr="00E32B5D" w:rsidRDefault="007D3608" w:rsidP="000B0A0C">
      <w:pPr>
        <w:pStyle w:val="ListParagraph"/>
        <w:numPr>
          <w:ilvl w:val="0"/>
          <w:numId w:val="23"/>
        </w:numPr>
        <w:autoSpaceDE w:val="0"/>
        <w:autoSpaceDN w:val="0"/>
        <w:adjustRightInd w:val="0"/>
        <w:spacing w:after="0" w:line="240" w:lineRule="auto"/>
        <w:ind w:left="851" w:hanging="851"/>
        <w:jc w:val="both"/>
        <w:rPr>
          <w:rFonts w:ascii="Arial" w:eastAsiaTheme="minorHAnsi" w:hAnsi="Arial" w:cs="Arial"/>
          <w:b/>
          <w:sz w:val="24"/>
          <w:szCs w:val="24"/>
          <w:lang w:eastAsia="en-US"/>
        </w:rPr>
      </w:pPr>
      <w:r w:rsidRPr="00E32B5D">
        <w:rPr>
          <w:rFonts w:ascii="Arial" w:eastAsiaTheme="minorHAnsi" w:hAnsi="Arial" w:cs="Arial"/>
          <w:b/>
          <w:sz w:val="24"/>
          <w:szCs w:val="24"/>
          <w:lang w:eastAsia="en-US"/>
        </w:rPr>
        <w:t>COMMERCIAL QUESTIONNAIRE</w:t>
      </w:r>
      <w:r w:rsidR="000B0A0C" w:rsidRPr="00E32B5D">
        <w:rPr>
          <w:rFonts w:ascii="Arial" w:eastAsiaTheme="minorHAnsi" w:hAnsi="Arial" w:cs="Arial"/>
          <w:b/>
          <w:sz w:val="24"/>
          <w:szCs w:val="24"/>
          <w:lang w:eastAsia="en-US"/>
        </w:rPr>
        <w:t xml:space="preserve">  </w:t>
      </w:r>
    </w:p>
    <w:p w14:paraId="6226AAC0" w14:textId="77777777" w:rsidR="007434F9" w:rsidRPr="00CA3355" w:rsidRDefault="007434F9" w:rsidP="000B0A0C">
      <w:pPr>
        <w:pStyle w:val="ListParagraph"/>
        <w:autoSpaceDE w:val="0"/>
        <w:autoSpaceDN w:val="0"/>
        <w:adjustRightInd w:val="0"/>
        <w:spacing w:after="0" w:line="240" w:lineRule="auto"/>
        <w:ind w:left="851" w:hanging="851"/>
        <w:jc w:val="both"/>
        <w:rPr>
          <w:rFonts w:ascii="Arial" w:eastAsiaTheme="minorHAnsi" w:hAnsi="Arial" w:cs="Arial"/>
          <w:sz w:val="24"/>
          <w:szCs w:val="24"/>
          <w:lang w:eastAsia="en-US"/>
        </w:rPr>
      </w:pPr>
    </w:p>
    <w:p w14:paraId="0D3DA4A5" w14:textId="34BCB616" w:rsidR="00C93693" w:rsidRPr="0055744B" w:rsidRDefault="007434F9" w:rsidP="000B0A0C">
      <w:pPr>
        <w:pStyle w:val="ListParagraph"/>
        <w:numPr>
          <w:ilvl w:val="1"/>
          <w:numId w:val="23"/>
        </w:numPr>
        <w:ind w:left="851" w:hanging="851"/>
        <w:jc w:val="both"/>
        <w:rPr>
          <w:rFonts w:ascii="Arial" w:eastAsiaTheme="minorHAnsi" w:hAnsi="Arial" w:cs="Arial"/>
          <w:sz w:val="24"/>
          <w:szCs w:val="24"/>
          <w:lang w:eastAsia="en-US"/>
        </w:rPr>
      </w:pPr>
      <w:r w:rsidRPr="00CA3355">
        <w:rPr>
          <w:rFonts w:ascii="Arial" w:eastAsiaTheme="minorHAnsi" w:hAnsi="Arial" w:cs="Arial"/>
          <w:sz w:val="24"/>
          <w:szCs w:val="24"/>
          <w:lang w:eastAsia="en-US"/>
        </w:rPr>
        <w:t xml:space="preserve">The </w:t>
      </w:r>
      <w:r w:rsidR="007D3608" w:rsidRPr="00CA3355">
        <w:rPr>
          <w:rFonts w:ascii="Arial" w:eastAsiaTheme="minorHAnsi" w:hAnsi="Arial" w:cs="Arial"/>
          <w:sz w:val="24"/>
          <w:szCs w:val="24"/>
          <w:lang w:eastAsia="en-US"/>
        </w:rPr>
        <w:t>Commercial Questionnaire</w:t>
      </w:r>
      <w:r w:rsidRPr="00CA3355">
        <w:rPr>
          <w:rFonts w:ascii="Arial" w:eastAsiaTheme="minorHAnsi" w:hAnsi="Arial" w:cs="Arial"/>
          <w:sz w:val="24"/>
          <w:szCs w:val="24"/>
          <w:lang w:eastAsia="en-US"/>
        </w:rPr>
        <w:t xml:space="preserve"> makes up </w:t>
      </w:r>
      <w:r w:rsidR="002834EE">
        <w:rPr>
          <w:rFonts w:ascii="Arial" w:eastAsiaTheme="minorHAnsi" w:hAnsi="Arial" w:cs="Arial"/>
          <w:sz w:val="24"/>
          <w:szCs w:val="24"/>
          <w:lang w:eastAsia="en-US"/>
        </w:rPr>
        <w:t>3</w:t>
      </w:r>
      <w:r w:rsidRPr="00CA3355">
        <w:rPr>
          <w:rFonts w:ascii="Arial" w:eastAsiaTheme="minorHAnsi" w:hAnsi="Arial" w:cs="Arial"/>
          <w:sz w:val="24"/>
          <w:szCs w:val="24"/>
          <w:lang w:eastAsia="en-US"/>
        </w:rPr>
        <w:t>0%</w:t>
      </w:r>
      <w:r w:rsidRPr="0055744B">
        <w:rPr>
          <w:rFonts w:ascii="Arial" w:eastAsiaTheme="minorHAnsi" w:hAnsi="Arial" w:cs="Arial"/>
          <w:sz w:val="24"/>
          <w:szCs w:val="24"/>
          <w:lang w:eastAsia="en-US"/>
        </w:rPr>
        <w:t xml:space="preserve"> of the overall evaluation and award criteria. </w:t>
      </w:r>
    </w:p>
    <w:p w14:paraId="284E8485" w14:textId="77777777" w:rsidR="00310240" w:rsidRPr="0055744B" w:rsidRDefault="00310240" w:rsidP="000B0A0C">
      <w:pPr>
        <w:pStyle w:val="ListParagraph"/>
        <w:ind w:left="851" w:hanging="851"/>
        <w:jc w:val="both"/>
        <w:rPr>
          <w:rFonts w:ascii="Arial" w:eastAsiaTheme="minorHAnsi" w:hAnsi="Arial" w:cs="Arial"/>
          <w:sz w:val="24"/>
          <w:szCs w:val="24"/>
          <w:lang w:eastAsia="en-US"/>
        </w:rPr>
      </w:pPr>
    </w:p>
    <w:p w14:paraId="06C1069B" w14:textId="4BDD0B39" w:rsidR="007434F9" w:rsidRPr="0055744B" w:rsidRDefault="00EC6ECC" w:rsidP="0080707B">
      <w:pPr>
        <w:pStyle w:val="ListParagraph"/>
        <w:numPr>
          <w:ilvl w:val="1"/>
          <w:numId w:val="23"/>
        </w:numPr>
        <w:spacing w:line="240" w:lineRule="auto"/>
        <w:ind w:left="851" w:hanging="851"/>
        <w:jc w:val="both"/>
        <w:rPr>
          <w:rFonts w:ascii="Arial" w:eastAsiaTheme="minorHAnsi" w:hAnsi="Arial" w:cs="Arial"/>
          <w:sz w:val="24"/>
          <w:szCs w:val="24"/>
          <w:lang w:eastAsia="en-US"/>
        </w:rPr>
      </w:pPr>
      <w:r w:rsidRPr="0055744B">
        <w:rPr>
          <w:rFonts w:ascii="Arial" w:eastAsiaTheme="minorHAnsi" w:hAnsi="Arial" w:cs="Arial"/>
          <w:sz w:val="24"/>
          <w:szCs w:val="24"/>
          <w:lang w:eastAsia="en-US"/>
        </w:rPr>
        <w:t xml:space="preserve">The response will be evaluated </w:t>
      </w:r>
      <w:r w:rsidR="00407484" w:rsidRPr="0055744B">
        <w:rPr>
          <w:rFonts w:ascii="Arial" w:eastAsiaTheme="minorHAnsi" w:hAnsi="Arial" w:cs="Arial"/>
          <w:sz w:val="24"/>
          <w:szCs w:val="24"/>
          <w:lang w:eastAsia="en-US"/>
        </w:rPr>
        <w:t xml:space="preserve">based on the information and </w:t>
      </w:r>
      <w:r w:rsidR="00310240" w:rsidRPr="0055744B">
        <w:rPr>
          <w:rFonts w:ascii="Arial" w:eastAsiaTheme="minorHAnsi" w:hAnsi="Arial" w:cs="Arial"/>
          <w:sz w:val="24"/>
          <w:szCs w:val="24"/>
          <w:lang w:eastAsia="en-US"/>
        </w:rPr>
        <w:t>weightings</w:t>
      </w:r>
      <w:r w:rsidR="00407484" w:rsidRPr="0055744B">
        <w:rPr>
          <w:rFonts w:ascii="Arial" w:eastAsiaTheme="minorHAnsi" w:hAnsi="Arial" w:cs="Arial"/>
          <w:sz w:val="24"/>
          <w:szCs w:val="24"/>
          <w:lang w:eastAsia="en-US"/>
        </w:rPr>
        <w:t xml:space="preserve"> provided as part of the </w:t>
      </w:r>
      <w:r w:rsidR="007D3608" w:rsidRPr="0080707B">
        <w:rPr>
          <w:rFonts w:ascii="Arial" w:eastAsiaTheme="minorHAnsi" w:hAnsi="Arial" w:cs="Arial"/>
          <w:sz w:val="24"/>
          <w:szCs w:val="24"/>
          <w:lang w:eastAsia="en-US"/>
        </w:rPr>
        <w:t>Commercial Questionnaire</w:t>
      </w:r>
      <w:r w:rsidR="0080707B" w:rsidRPr="0080707B">
        <w:rPr>
          <w:rFonts w:ascii="Arial" w:eastAsiaTheme="minorHAnsi" w:hAnsi="Arial" w:cs="Arial"/>
          <w:sz w:val="24"/>
          <w:szCs w:val="24"/>
          <w:lang w:eastAsia="en-US"/>
        </w:rPr>
        <w:t>.</w:t>
      </w:r>
    </w:p>
    <w:p w14:paraId="0AA57016" w14:textId="77777777" w:rsidR="007A102D" w:rsidRPr="0055744B" w:rsidRDefault="007A102D" w:rsidP="000B0A0C">
      <w:pPr>
        <w:pStyle w:val="ListParagraph"/>
        <w:ind w:left="851" w:hanging="851"/>
        <w:rPr>
          <w:rFonts w:ascii="Arial" w:eastAsiaTheme="minorHAnsi" w:hAnsi="Arial" w:cs="Arial"/>
          <w:sz w:val="24"/>
          <w:szCs w:val="24"/>
          <w:highlight w:val="yellow"/>
          <w:lang w:eastAsia="en-US"/>
        </w:rPr>
      </w:pPr>
    </w:p>
    <w:p w14:paraId="0510411D" w14:textId="06493B66" w:rsidR="007A102D" w:rsidRPr="0055744B" w:rsidRDefault="007A102D" w:rsidP="000B0A0C">
      <w:pPr>
        <w:pStyle w:val="ListParagraph"/>
        <w:numPr>
          <w:ilvl w:val="1"/>
          <w:numId w:val="23"/>
        </w:numPr>
        <w:spacing w:line="240" w:lineRule="auto"/>
        <w:ind w:left="851" w:hanging="851"/>
        <w:rPr>
          <w:rFonts w:ascii="Arial" w:eastAsiaTheme="minorHAnsi" w:hAnsi="Arial" w:cs="Arial"/>
          <w:sz w:val="24"/>
          <w:szCs w:val="24"/>
          <w:lang w:eastAsia="en-US"/>
        </w:rPr>
      </w:pPr>
      <w:r w:rsidRPr="0055744B">
        <w:rPr>
          <w:rFonts w:ascii="Arial" w:eastAsiaTheme="minorHAnsi" w:hAnsi="Arial" w:cs="Arial"/>
          <w:sz w:val="24"/>
          <w:szCs w:val="24"/>
          <w:lang w:eastAsia="en-US"/>
        </w:rPr>
        <w:t>A template matrix outlining the scoring that will be used is set out below.</w:t>
      </w:r>
    </w:p>
    <w:p w14:paraId="362714E4" w14:textId="77777777" w:rsidR="007434F9" w:rsidRPr="0055744B" w:rsidRDefault="007434F9" w:rsidP="000B0A0C">
      <w:pPr>
        <w:pStyle w:val="ListParagraph"/>
        <w:ind w:left="851" w:hanging="851"/>
        <w:jc w:val="both"/>
        <w:rPr>
          <w:rFonts w:ascii="Arial" w:eastAsiaTheme="minorHAnsi" w:hAnsi="Arial" w:cs="Arial"/>
          <w:sz w:val="24"/>
          <w:szCs w:val="24"/>
          <w:lang w:eastAsia="en-US"/>
        </w:rPr>
      </w:pPr>
    </w:p>
    <w:p w14:paraId="14594B98" w14:textId="209F2F6F" w:rsidR="007434F9" w:rsidRPr="008648FB" w:rsidRDefault="007434F9" w:rsidP="000B0A0C">
      <w:pPr>
        <w:pStyle w:val="ListParagraph"/>
        <w:numPr>
          <w:ilvl w:val="1"/>
          <w:numId w:val="23"/>
        </w:numPr>
        <w:ind w:left="851" w:hanging="851"/>
        <w:jc w:val="both"/>
        <w:rPr>
          <w:rFonts w:ascii="Arial" w:eastAsiaTheme="minorHAnsi" w:hAnsi="Arial" w:cs="Arial"/>
          <w:sz w:val="24"/>
          <w:szCs w:val="24"/>
          <w:lang w:eastAsia="en-US"/>
        </w:rPr>
      </w:pPr>
      <w:r w:rsidRPr="0055744B">
        <w:rPr>
          <w:rFonts w:ascii="Arial" w:hAnsi="Arial" w:cs="Arial"/>
          <w:sz w:val="24"/>
          <w:szCs w:val="24"/>
        </w:rPr>
        <w:t>In order to ensure fair treatment for all Tenderers, the Council will deem all Tenderers to have been made on the basis that Tenderers have conducted detailed due diligence and obtained all the information necessary to submit complete and accurate Tenders. The Council will therefore not permit prices or related aspects of a Tender to be revised after submission as a consequence of any discrepancies; errors; failure to obtain full information or clarify. Therefore it is essential that Tenderers carry out their own due diligence in respect of the information contained within the Tender Documents.</w:t>
      </w:r>
    </w:p>
    <w:p w14:paraId="036B0EC9" w14:textId="77777777" w:rsidR="008648FB" w:rsidRPr="008648FB" w:rsidRDefault="008648FB" w:rsidP="008648FB">
      <w:pPr>
        <w:pStyle w:val="ListParagraph"/>
        <w:rPr>
          <w:rFonts w:ascii="Arial" w:eastAsiaTheme="minorHAnsi" w:hAnsi="Arial" w:cs="Arial"/>
          <w:sz w:val="24"/>
          <w:szCs w:val="24"/>
          <w:lang w:eastAsia="en-US"/>
        </w:rPr>
      </w:pPr>
    </w:p>
    <w:p w14:paraId="4DFF654B" w14:textId="3B70AB56" w:rsidR="00AC2B84" w:rsidRPr="0055744B" w:rsidRDefault="000B0A0C" w:rsidP="009F1A1D">
      <w:pPr>
        <w:pStyle w:val="BodyText"/>
        <w:numPr>
          <w:ilvl w:val="0"/>
          <w:numId w:val="23"/>
        </w:numPr>
        <w:spacing w:before="0" w:after="0"/>
        <w:ind w:left="851" w:hanging="851"/>
        <w:jc w:val="both"/>
        <w:rPr>
          <w:rFonts w:cs="Arial"/>
          <w:szCs w:val="24"/>
        </w:rPr>
      </w:pPr>
      <w:r w:rsidRPr="0055744B">
        <w:rPr>
          <w:rFonts w:cs="Arial"/>
          <w:b/>
          <w:szCs w:val="24"/>
        </w:rPr>
        <w:lastRenderedPageBreak/>
        <w:t xml:space="preserve">EVALUATION MATRICES </w:t>
      </w:r>
    </w:p>
    <w:p w14:paraId="59DDCF17" w14:textId="77777777" w:rsidR="00AC2B84" w:rsidRPr="0055744B" w:rsidRDefault="00AC2B84" w:rsidP="00AC2B84">
      <w:pPr>
        <w:pStyle w:val="ListParagraph"/>
        <w:ind w:left="567" w:hanging="567"/>
        <w:jc w:val="both"/>
        <w:rPr>
          <w:rFonts w:ascii="Arial" w:hAnsi="Arial" w:cs="Arial"/>
          <w:sz w:val="24"/>
          <w:szCs w:val="24"/>
        </w:rPr>
      </w:pPr>
    </w:p>
    <w:p w14:paraId="2D5E899C" w14:textId="60AF3C3A" w:rsidR="00AC2B84" w:rsidRPr="00FB72FF" w:rsidRDefault="00AC2B84" w:rsidP="009F1A1D">
      <w:pPr>
        <w:pStyle w:val="ListParagraph"/>
        <w:numPr>
          <w:ilvl w:val="1"/>
          <w:numId w:val="23"/>
        </w:numPr>
        <w:autoSpaceDE w:val="0"/>
        <w:autoSpaceDN w:val="0"/>
        <w:adjustRightInd w:val="0"/>
        <w:spacing w:after="0" w:line="240" w:lineRule="auto"/>
        <w:ind w:left="851" w:hanging="851"/>
        <w:jc w:val="both"/>
        <w:rPr>
          <w:rFonts w:ascii="Arial" w:hAnsi="Arial" w:cs="Arial"/>
          <w:sz w:val="24"/>
          <w:szCs w:val="24"/>
        </w:rPr>
      </w:pPr>
      <w:r w:rsidRPr="0055744B">
        <w:rPr>
          <w:rFonts w:ascii="Arial" w:hAnsi="Arial" w:cs="Arial"/>
          <w:sz w:val="24"/>
          <w:szCs w:val="24"/>
        </w:rPr>
        <w:t xml:space="preserve">The overall evaluation of the Technical Questionnaire </w:t>
      </w:r>
      <w:r w:rsidRPr="0055744B">
        <w:rPr>
          <w:rFonts w:ascii="Arial" w:hAnsi="Arial" w:cs="Arial"/>
          <w:color w:val="000000"/>
          <w:sz w:val="24"/>
          <w:szCs w:val="24"/>
        </w:rPr>
        <w:t>is set out in the following Evaluation Matrix Table:</w:t>
      </w:r>
    </w:p>
    <w:p w14:paraId="3DA66E4A" w14:textId="7A4B7530" w:rsidR="00FB72FF" w:rsidRDefault="00FB72FF" w:rsidP="00FB72FF">
      <w:pPr>
        <w:autoSpaceDE w:val="0"/>
        <w:autoSpaceDN w:val="0"/>
        <w:adjustRightInd w:val="0"/>
        <w:jc w:val="both"/>
        <w:rPr>
          <w:rFonts w:ascii="Arial" w:hAnsi="Arial" w:cs="Arial"/>
          <w:sz w:val="24"/>
          <w:szCs w:val="24"/>
        </w:rPr>
      </w:pPr>
    </w:p>
    <w:p w14:paraId="3BDBA2E8" w14:textId="74056A7B" w:rsidR="00FB72FF" w:rsidRDefault="00FB72FF" w:rsidP="00FB72FF">
      <w:pPr>
        <w:autoSpaceDE w:val="0"/>
        <w:autoSpaceDN w:val="0"/>
        <w:adjustRightInd w:val="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814"/>
        <w:gridCol w:w="244"/>
        <w:gridCol w:w="690"/>
        <w:gridCol w:w="1056"/>
        <w:gridCol w:w="765"/>
        <w:gridCol w:w="767"/>
        <w:gridCol w:w="1400"/>
        <w:gridCol w:w="1500"/>
      </w:tblGrid>
      <w:tr w:rsidR="009610B9" w:rsidRPr="007773E1" w14:paraId="2D957F36" w14:textId="77777777" w:rsidTr="00B54E63">
        <w:trPr>
          <w:cantSplit/>
          <w:trHeight w:val="1430"/>
        </w:trPr>
        <w:tc>
          <w:tcPr>
            <w:tcW w:w="1150" w:type="pct"/>
            <w:shd w:val="clear" w:color="auto" w:fill="D9D9D9" w:themeFill="background1" w:themeFillShade="D9"/>
            <w:vAlign w:val="center"/>
          </w:tcPr>
          <w:p w14:paraId="08B25FF2" w14:textId="77777777" w:rsidR="009610B9" w:rsidRPr="009C29B7" w:rsidRDefault="009610B9" w:rsidP="00B54E63">
            <w:pPr>
              <w:jc w:val="center"/>
              <w:rPr>
                <w:rFonts w:ascii="Arial" w:hAnsi="Arial" w:cs="Arial"/>
              </w:rPr>
            </w:pPr>
            <w:r w:rsidRPr="009C29B7">
              <w:rPr>
                <w:rFonts w:ascii="Arial" w:hAnsi="Arial" w:cs="Arial"/>
              </w:rPr>
              <w:t>Criteria</w:t>
            </w:r>
          </w:p>
        </w:tc>
        <w:tc>
          <w:tcPr>
            <w:tcW w:w="563" w:type="pct"/>
            <w:gridSpan w:val="2"/>
            <w:shd w:val="clear" w:color="auto" w:fill="D9D9D9" w:themeFill="background1" w:themeFillShade="D9"/>
            <w:textDirection w:val="tbRl"/>
            <w:vAlign w:val="center"/>
          </w:tcPr>
          <w:p w14:paraId="3E177419" w14:textId="77777777" w:rsidR="009610B9" w:rsidRPr="009C29B7" w:rsidRDefault="009610B9" w:rsidP="00B54E63">
            <w:pPr>
              <w:ind w:left="113" w:right="113"/>
              <w:jc w:val="center"/>
              <w:rPr>
                <w:rFonts w:ascii="Arial" w:hAnsi="Arial" w:cs="Arial"/>
              </w:rPr>
            </w:pPr>
            <w:r w:rsidRPr="009C29B7">
              <w:rPr>
                <w:rFonts w:ascii="Arial" w:hAnsi="Arial" w:cs="Arial"/>
              </w:rPr>
              <w:t>Unacceptable / not answered</w:t>
            </w:r>
          </w:p>
        </w:tc>
        <w:tc>
          <w:tcPr>
            <w:tcW w:w="367" w:type="pct"/>
            <w:shd w:val="clear" w:color="auto" w:fill="D9D9D9" w:themeFill="background1" w:themeFillShade="D9"/>
            <w:textDirection w:val="tbRl"/>
            <w:vAlign w:val="center"/>
          </w:tcPr>
          <w:p w14:paraId="24CDAADE" w14:textId="77777777" w:rsidR="009610B9" w:rsidRPr="009C29B7" w:rsidRDefault="009610B9" w:rsidP="00B54E63">
            <w:pPr>
              <w:ind w:left="113" w:right="113"/>
              <w:jc w:val="center"/>
              <w:rPr>
                <w:rFonts w:ascii="Arial" w:hAnsi="Arial" w:cs="Arial"/>
              </w:rPr>
            </w:pPr>
            <w:r w:rsidRPr="009C29B7">
              <w:rPr>
                <w:rFonts w:ascii="Arial" w:hAnsi="Arial" w:cs="Arial"/>
              </w:rPr>
              <w:t>Poor</w:t>
            </w:r>
          </w:p>
        </w:tc>
        <w:tc>
          <w:tcPr>
            <w:tcW w:w="562" w:type="pct"/>
            <w:shd w:val="clear" w:color="auto" w:fill="D9D9D9" w:themeFill="background1" w:themeFillShade="D9"/>
            <w:textDirection w:val="tbRl"/>
            <w:vAlign w:val="center"/>
          </w:tcPr>
          <w:p w14:paraId="0120BA94" w14:textId="77777777" w:rsidR="009610B9" w:rsidRPr="009C29B7" w:rsidRDefault="009610B9" w:rsidP="00B54E63">
            <w:pPr>
              <w:ind w:left="113" w:right="113"/>
              <w:jc w:val="center"/>
              <w:rPr>
                <w:rFonts w:ascii="Arial" w:hAnsi="Arial" w:cs="Arial"/>
              </w:rPr>
            </w:pPr>
            <w:r w:rsidRPr="009C29B7">
              <w:rPr>
                <w:rFonts w:ascii="Arial" w:hAnsi="Arial" w:cs="Arial"/>
              </w:rPr>
              <w:t>Acceptable</w:t>
            </w:r>
          </w:p>
        </w:tc>
        <w:tc>
          <w:tcPr>
            <w:tcW w:w="407" w:type="pct"/>
            <w:shd w:val="clear" w:color="auto" w:fill="D9D9D9" w:themeFill="background1" w:themeFillShade="D9"/>
            <w:textDirection w:val="tbRl"/>
            <w:vAlign w:val="center"/>
          </w:tcPr>
          <w:p w14:paraId="5FA26E85" w14:textId="77777777" w:rsidR="009610B9" w:rsidRPr="009C29B7" w:rsidRDefault="009610B9" w:rsidP="00B54E63">
            <w:pPr>
              <w:ind w:left="113" w:right="113"/>
              <w:jc w:val="center"/>
              <w:rPr>
                <w:rFonts w:ascii="Arial" w:hAnsi="Arial" w:cs="Arial"/>
              </w:rPr>
            </w:pPr>
            <w:r w:rsidRPr="009C29B7">
              <w:rPr>
                <w:rFonts w:ascii="Arial" w:hAnsi="Arial" w:cs="Arial"/>
              </w:rPr>
              <w:t>Good</w:t>
            </w:r>
          </w:p>
        </w:tc>
        <w:tc>
          <w:tcPr>
            <w:tcW w:w="408" w:type="pct"/>
            <w:shd w:val="clear" w:color="auto" w:fill="D9D9D9" w:themeFill="background1" w:themeFillShade="D9"/>
            <w:textDirection w:val="tbRl"/>
            <w:vAlign w:val="center"/>
          </w:tcPr>
          <w:p w14:paraId="7576CB57" w14:textId="77777777" w:rsidR="009610B9" w:rsidRPr="009C29B7" w:rsidRDefault="009610B9" w:rsidP="00B54E63">
            <w:pPr>
              <w:ind w:left="113" w:right="113"/>
              <w:jc w:val="center"/>
              <w:rPr>
                <w:rFonts w:ascii="Arial" w:hAnsi="Arial" w:cs="Arial"/>
              </w:rPr>
            </w:pPr>
            <w:r w:rsidRPr="009C29B7">
              <w:rPr>
                <w:rFonts w:ascii="Arial" w:hAnsi="Arial" w:cs="Arial"/>
              </w:rPr>
              <w:t>Very Good</w:t>
            </w:r>
          </w:p>
        </w:tc>
        <w:tc>
          <w:tcPr>
            <w:tcW w:w="745" w:type="pct"/>
            <w:shd w:val="clear" w:color="auto" w:fill="D9D9D9" w:themeFill="background1" w:themeFillShade="D9"/>
            <w:textDirection w:val="tbRl"/>
            <w:vAlign w:val="center"/>
          </w:tcPr>
          <w:p w14:paraId="6963CAE7" w14:textId="77777777" w:rsidR="009610B9" w:rsidRPr="009C29B7" w:rsidRDefault="009610B9" w:rsidP="00B54E63">
            <w:pPr>
              <w:ind w:left="113" w:right="113"/>
              <w:jc w:val="center"/>
              <w:rPr>
                <w:rFonts w:ascii="Arial" w:hAnsi="Arial" w:cs="Arial"/>
              </w:rPr>
            </w:pPr>
            <w:r w:rsidRPr="009C29B7">
              <w:rPr>
                <w:rFonts w:ascii="Arial" w:hAnsi="Arial" w:cs="Arial"/>
              </w:rPr>
              <w:t>Excellent</w:t>
            </w:r>
          </w:p>
        </w:tc>
        <w:tc>
          <w:tcPr>
            <w:tcW w:w="798" w:type="pct"/>
            <w:shd w:val="clear" w:color="auto" w:fill="D9D9D9" w:themeFill="background1" w:themeFillShade="D9"/>
            <w:textDirection w:val="tbRl"/>
            <w:vAlign w:val="center"/>
          </w:tcPr>
          <w:p w14:paraId="346BFB53" w14:textId="77777777" w:rsidR="009610B9" w:rsidRPr="009C29B7" w:rsidRDefault="009610B9" w:rsidP="00B54E63">
            <w:pPr>
              <w:ind w:left="113" w:right="113"/>
              <w:jc w:val="center"/>
              <w:rPr>
                <w:rFonts w:ascii="Arial" w:hAnsi="Arial" w:cs="Arial"/>
              </w:rPr>
            </w:pPr>
            <w:r w:rsidRPr="009C29B7">
              <w:rPr>
                <w:rFonts w:ascii="Arial" w:hAnsi="Arial" w:cs="Arial"/>
              </w:rPr>
              <w:t>Score</w:t>
            </w:r>
          </w:p>
        </w:tc>
      </w:tr>
      <w:tr w:rsidR="009610B9" w:rsidRPr="007773E1" w14:paraId="1804C711" w14:textId="77777777" w:rsidTr="00B54E63">
        <w:trPr>
          <w:trHeight w:val="683"/>
        </w:trPr>
        <w:tc>
          <w:tcPr>
            <w:tcW w:w="1150" w:type="pct"/>
            <w:tcBorders>
              <w:bottom w:val="single" w:sz="4" w:space="0" w:color="auto"/>
            </w:tcBorders>
          </w:tcPr>
          <w:p w14:paraId="5B3E0F36" w14:textId="77777777" w:rsidR="009610B9" w:rsidRPr="009C29B7" w:rsidRDefault="009610B9" w:rsidP="00B54E63">
            <w:pPr>
              <w:jc w:val="center"/>
              <w:rPr>
                <w:rFonts w:ascii="Arial" w:hAnsi="Arial" w:cs="Arial"/>
              </w:rPr>
            </w:pPr>
            <w:r w:rsidRPr="009C29B7">
              <w:rPr>
                <w:rFonts w:ascii="Arial" w:hAnsi="Arial" w:cs="Arial"/>
              </w:rPr>
              <w:t>Weighting to be applied</w:t>
            </w:r>
          </w:p>
        </w:tc>
        <w:tc>
          <w:tcPr>
            <w:tcW w:w="563" w:type="pct"/>
            <w:gridSpan w:val="2"/>
            <w:tcBorders>
              <w:bottom w:val="single" w:sz="4" w:space="0" w:color="auto"/>
            </w:tcBorders>
          </w:tcPr>
          <w:p w14:paraId="76DA673A" w14:textId="77777777" w:rsidR="009610B9" w:rsidRPr="009C29B7" w:rsidRDefault="009610B9" w:rsidP="00B54E63">
            <w:pPr>
              <w:jc w:val="center"/>
              <w:rPr>
                <w:rFonts w:ascii="Arial" w:hAnsi="Arial" w:cs="Arial"/>
              </w:rPr>
            </w:pPr>
            <w:r w:rsidRPr="009C29B7">
              <w:rPr>
                <w:rFonts w:ascii="Arial" w:hAnsi="Arial" w:cs="Arial"/>
              </w:rPr>
              <w:t>0</w:t>
            </w:r>
          </w:p>
        </w:tc>
        <w:tc>
          <w:tcPr>
            <w:tcW w:w="367" w:type="pct"/>
            <w:tcBorders>
              <w:bottom w:val="single" w:sz="4" w:space="0" w:color="auto"/>
            </w:tcBorders>
          </w:tcPr>
          <w:p w14:paraId="33B70964" w14:textId="77777777" w:rsidR="009610B9" w:rsidRPr="009C29B7" w:rsidRDefault="009610B9" w:rsidP="00B54E63">
            <w:pPr>
              <w:jc w:val="center"/>
              <w:rPr>
                <w:rFonts w:ascii="Arial" w:hAnsi="Arial" w:cs="Arial"/>
              </w:rPr>
            </w:pPr>
            <w:r w:rsidRPr="009C29B7">
              <w:rPr>
                <w:rFonts w:ascii="Arial" w:hAnsi="Arial" w:cs="Arial"/>
              </w:rPr>
              <w:t>1</w:t>
            </w:r>
          </w:p>
        </w:tc>
        <w:tc>
          <w:tcPr>
            <w:tcW w:w="562" w:type="pct"/>
            <w:tcBorders>
              <w:bottom w:val="single" w:sz="4" w:space="0" w:color="auto"/>
            </w:tcBorders>
          </w:tcPr>
          <w:p w14:paraId="0FF01BC5" w14:textId="77777777" w:rsidR="009610B9" w:rsidRPr="009C29B7" w:rsidRDefault="009610B9" w:rsidP="00B54E63">
            <w:pPr>
              <w:jc w:val="center"/>
              <w:rPr>
                <w:rFonts w:ascii="Arial" w:hAnsi="Arial" w:cs="Arial"/>
              </w:rPr>
            </w:pPr>
            <w:r w:rsidRPr="009C29B7">
              <w:rPr>
                <w:rFonts w:ascii="Arial" w:hAnsi="Arial" w:cs="Arial"/>
              </w:rPr>
              <w:t>2</w:t>
            </w:r>
          </w:p>
        </w:tc>
        <w:tc>
          <w:tcPr>
            <w:tcW w:w="407" w:type="pct"/>
            <w:tcBorders>
              <w:bottom w:val="single" w:sz="4" w:space="0" w:color="auto"/>
            </w:tcBorders>
          </w:tcPr>
          <w:p w14:paraId="09661143" w14:textId="77777777" w:rsidR="009610B9" w:rsidRPr="009C29B7" w:rsidRDefault="009610B9" w:rsidP="00B54E63">
            <w:pPr>
              <w:jc w:val="center"/>
              <w:rPr>
                <w:rFonts w:ascii="Arial" w:hAnsi="Arial" w:cs="Arial"/>
              </w:rPr>
            </w:pPr>
            <w:r w:rsidRPr="009C29B7">
              <w:rPr>
                <w:rFonts w:ascii="Arial" w:hAnsi="Arial" w:cs="Arial"/>
              </w:rPr>
              <w:t>3</w:t>
            </w:r>
          </w:p>
        </w:tc>
        <w:tc>
          <w:tcPr>
            <w:tcW w:w="408" w:type="pct"/>
            <w:tcBorders>
              <w:bottom w:val="single" w:sz="4" w:space="0" w:color="auto"/>
            </w:tcBorders>
          </w:tcPr>
          <w:p w14:paraId="2BB0EFC3" w14:textId="77777777" w:rsidR="009610B9" w:rsidRPr="009C29B7" w:rsidRDefault="009610B9" w:rsidP="00B54E63">
            <w:pPr>
              <w:jc w:val="center"/>
              <w:rPr>
                <w:rFonts w:ascii="Arial" w:hAnsi="Arial" w:cs="Arial"/>
              </w:rPr>
            </w:pPr>
            <w:r w:rsidRPr="009C29B7">
              <w:rPr>
                <w:rFonts w:ascii="Arial" w:hAnsi="Arial" w:cs="Arial"/>
              </w:rPr>
              <w:t>4</w:t>
            </w:r>
          </w:p>
        </w:tc>
        <w:tc>
          <w:tcPr>
            <w:tcW w:w="745" w:type="pct"/>
            <w:tcBorders>
              <w:bottom w:val="single" w:sz="4" w:space="0" w:color="auto"/>
            </w:tcBorders>
          </w:tcPr>
          <w:p w14:paraId="3DEADD10" w14:textId="77777777" w:rsidR="009610B9" w:rsidRPr="009C29B7" w:rsidRDefault="009610B9" w:rsidP="00B54E63">
            <w:pPr>
              <w:jc w:val="center"/>
              <w:rPr>
                <w:rFonts w:ascii="Arial" w:hAnsi="Arial" w:cs="Arial"/>
              </w:rPr>
            </w:pPr>
            <w:r w:rsidRPr="009C29B7">
              <w:rPr>
                <w:rFonts w:ascii="Arial" w:hAnsi="Arial" w:cs="Arial"/>
              </w:rPr>
              <w:t>5</w:t>
            </w:r>
          </w:p>
        </w:tc>
        <w:tc>
          <w:tcPr>
            <w:tcW w:w="798" w:type="pct"/>
            <w:tcBorders>
              <w:bottom w:val="single" w:sz="4" w:space="0" w:color="auto"/>
            </w:tcBorders>
          </w:tcPr>
          <w:p w14:paraId="762F84C1" w14:textId="77777777" w:rsidR="009610B9" w:rsidRPr="009C29B7" w:rsidRDefault="009610B9" w:rsidP="00B54E63">
            <w:pPr>
              <w:jc w:val="center"/>
              <w:rPr>
                <w:rFonts w:ascii="Arial" w:hAnsi="Arial" w:cs="Arial"/>
              </w:rPr>
            </w:pPr>
          </w:p>
        </w:tc>
      </w:tr>
      <w:tr w:rsidR="009610B9" w:rsidRPr="007773E1" w14:paraId="515F24A1" w14:textId="77777777" w:rsidTr="00B54E63">
        <w:trPr>
          <w:trHeight w:val="629"/>
        </w:trPr>
        <w:tc>
          <w:tcPr>
            <w:tcW w:w="4202" w:type="pct"/>
            <w:gridSpan w:val="8"/>
            <w:shd w:val="clear" w:color="auto" w:fill="D9D9D9" w:themeFill="background1" w:themeFillShade="D9"/>
          </w:tcPr>
          <w:p w14:paraId="0A55A0D5" w14:textId="77777777" w:rsidR="009610B9" w:rsidRPr="00B13C35" w:rsidRDefault="009610B9" w:rsidP="00B54E63">
            <w:pPr>
              <w:rPr>
                <w:rFonts w:ascii="Arial" w:eastAsiaTheme="minorEastAsia" w:hAnsi="Arial" w:cs="Arial"/>
                <w:sz w:val="24"/>
                <w:szCs w:val="24"/>
                <w:lang w:val="en-GB" w:eastAsia="en-GB"/>
              </w:rPr>
            </w:pPr>
            <w:r w:rsidRPr="00B13C35">
              <w:rPr>
                <w:rFonts w:ascii="Arial" w:eastAsiaTheme="minorEastAsia" w:hAnsi="Arial" w:cs="Arial"/>
                <w:sz w:val="24"/>
                <w:szCs w:val="24"/>
                <w:lang w:val="en-GB" w:eastAsia="en-GB"/>
              </w:rPr>
              <w:t xml:space="preserve">Approach and Methodology </w:t>
            </w:r>
          </w:p>
        </w:tc>
        <w:tc>
          <w:tcPr>
            <w:tcW w:w="798" w:type="pct"/>
            <w:shd w:val="clear" w:color="auto" w:fill="D9D9D9" w:themeFill="background1" w:themeFillShade="D9"/>
          </w:tcPr>
          <w:p w14:paraId="1207D410" w14:textId="6BB4E029" w:rsidR="009610B9" w:rsidRPr="00B13C35" w:rsidRDefault="009610B9" w:rsidP="00B54E63">
            <w:pPr>
              <w:rPr>
                <w:rFonts w:ascii="Arial" w:eastAsiaTheme="minorEastAsia" w:hAnsi="Arial" w:cs="Arial"/>
                <w:sz w:val="24"/>
                <w:szCs w:val="24"/>
                <w:lang w:val="en-GB" w:eastAsia="en-GB"/>
              </w:rPr>
            </w:pPr>
          </w:p>
        </w:tc>
      </w:tr>
      <w:tr w:rsidR="009610B9" w:rsidRPr="007773E1" w14:paraId="6D683512" w14:textId="77777777" w:rsidTr="00B54E63">
        <w:tc>
          <w:tcPr>
            <w:tcW w:w="1150" w:type="pct"/>
            <w:tcBorders>
              <w:bottom w:val="single" w:sz="4" w:space="0" w:color="auto"/>
            </w:tcBorders>
            <w:shd w:val="clear" w:color="auto" w:fill="auto"/>
          </w:tcPr>
          <w:p w14:paraId="4A816F4D" w14:textId="4534A684" w:rsidR="009610B9" w:rsidRPr="00B13C35" w:rsidRDefault="009610B9" w:rsidP="00B54E63">
            <w:pPr>
              <w:rPr>
                <w:rFonts w:ascii="Arial" w:eastAsiaTheme="minorEastAsia" w:hAnsi="Arial" w:cs="Arial"/>
                <w:sz w:val="20"/>
                <w:szCs w:val="20"/>
                <w:lang w:val="en-GB" w:eastAsia="en-GB"/>
              </w:rPr>
            </w:pPr>
            <w:r w:rsidRPr="00B13C35">
              <w:rPr>
                <w:rFonts w:ascii="Arial" w:eastAsiaTheme="minorEastAsia" w:hAnsi="Arial" w:cs="Arial"/>
                <w:sz w:val="20"/>
                <w:szCs w:val="20"/>
                <w:lang w:val="en-GB" w:eastAsia="en-GB"/>
              </w:rPr>
              <w:t>Service Delivery (</w:t>
            </w:r>
            <w:r w:rsidR="00196091">
              <w:rPr>
                <w:rFonts w:ascii="Arial" w:eastAsiaTheme="minorEastAsia" w:hAnsi="Arial" w:cs="Arial"/>
                <w:sz w:val="20"/>
                <w:szCs w:val="20"/>
                <w:lang w:val="en-GB" w:eastAsia="en-GB"/>
              </w:rPr>
              <w:t>15</w:t>
            </w:r>
            <w:r w:rsidRPr="00B13C35">
              <w:rPr>
                <w:rFonts w:ascii="Arial" w:eastAsiaTheme="minorEastAsia" w:hAnsi="Arial" w:cs="Arial"/>
                <w:sz w:val="20"/>
                <w:szCs w:val="20"/>
                <w:lang w:val="en-GB" w:eastAsia="en-GB"/>
              </w:rPr>
              <w:t xml:space="preserve">%) </w:t>
            </w:r>
          </w:p>
        </w:tc>
        <w:tc>
          <w:tcPr>
            <w:tcW w:w="433" w:type="pct"/>
            <w:tcBorders>
              <w:bottom w:val="single" w:sz="4" w:space="0" w:color="auto"/>
            </w:tcBorders>
            <w:shd w:val="clear" w:color="auto" w:fill="auto"/>
          </w:tcPr>
          <w:p w14:paraId="6297BF5A" w14:textId="77777777" w:rsidR="009610B9" w:rsidRPr="00B13C35" w:rsidRDefault="009610B9" w:rsidP="00B54E63">
            <w:pPr>
              <w:rPr>
                <w:rFonts w:ascii="Arial" w:eastAsiaTheme="minorEastAsia" w:hAnsi="Arial" w:cs="Arial"/>
                <w:sz w:val="24"/>
                <w:szCs w:val="24"/>
                <w:lang w:val="en-GB" w:eastAsia="en-GB"/>
              </w:rPr>
            </w:pPr>
          </w:p>
        </w:tc>
        <w:tc>
          <w:tcPr>
            <w:tcW w:w="497" w:type="pct"/>
            <w:gridSpan w:val="2"/>
            <w:tcBorders>
              <w:bottom w:val="single" w:sz="4" w:space="0" w:color="auto"/>
            </w:tcBorders>
            <w:shd w:val="clear" w:color="auto" w:fill="auto"/>
          </w:tcPr>
          <w:p w14:paraId="7294CC7D" w14:textId="77777777" w:rsidR="009610B9" w:rsidRPr="00B13C35" w:rsidRDefault="009610B9" w:rsidP="00B54E63">
            <w:pPr>
              <w:rPr>
                <w:rFonts w:ascii="Arial" w:eastAsiaTheme="minorEastAsia" w:hAnsi="Arial" w:cs="Arial"/>
                <w:sz w:val="24"/>
                <w:szCs w:val="24"/>
                <w:lang w:val="en-GB" w:eastAsia="en-GB"/>
              </w:rPr>
            </w:pPr>
          </w:p>
        </w:tc>
        <w:tc>
          <w:tcPr>
            <w:tcW w:w="562" w:type="pct"/>
            <w:tcBorders>
              <w:bottom w:val="single" w:sz="4" w:space="0" w:color="auto"/>
            </w:tcBorders>
            <w:shd w:val="clear" w:color="auto" w:fill="auto"/>
          </w:tcPr>
          <w:p w14:paraId="5175CDB9" w14:textId="77777777" w:rsidR="009610B9" w:rsidRPr="00B13C35" w:rsidRDefault="009610B9" w:rsidP="00B54E63">
            <w:pPr>
              <w:rPr>
                <w:rFonts w:ascii="Arial" w:eastAsiaTheme="minorEastAsia" w:hAnsi="Arial" w:cs="Arial"/>
                <w:sz w:val="24"/>
                <w:szCs w:val="24"/>
                <w:lang w:val="en-GB" w:eastAsia="en-GB"/>
              </w:rPr>
            </w:pPr>
          </w:p>
        </w:tc>
        <w:tc>
          <w:tcPr>
            <w:tcW w:w="407" w:type="pct"/>
            <w:tcBorders>
              <w:bottom w:val="single" w:sz="4" w:space="0" w:color="auto"/>
            </w:tcBorders>
            <w:shd w:val="clear" w:color="auto" w:fill="auto"/>
          </w:tcPr>
          <w:p w14:paraId="2F6204DB" w14:textId="77777777" w:rsidR="009610B9" w:rsidRPr="00B13C35" w:rsidRDefault="009610B9" w:rsidP="00B54E63">
            <w:pPr>
              <w:rPr>
                <w:rFonts w:ascii="Arial" w:eastAsiaTheme="minorEastAsia" w:hAnsi="Arial" w:cs="Arial"/>
                <w:sz w:val="24"/>
                <w:szCs w:val="24"/>
                <w:lang w:val="en-GB" w:eastAsia="en-GB"/>
              </w:rPr>
            </w:pPr>
          </w:p>
        </w:tc>
        <w:tc>
          <w:tcPr>
            <w:tcW w:w="408" w:type="pct"/>
            <w:tcBorders>
              <w:bottom w:val="single" w:sz="4" w:space="0" w:color="auto"/>
            </w:tcBorders>
            <w:shd w:val="clear" w:color="auto" w:fill="auto"/>
          </w:tcPr>
          <w:p w14:paraId="5E610672" w14:textId="77777777" w:rsidR="009610B9" w:rsidRPr="00B13C35" w:rsidRDefault="009610B9" w:rsidP="00B54E63">
            <w:pPr>
              <w:rPr>
                <w:rFonts w:ascii="Arial" w:eastAsiaTheme="minorEastAsia" w:hAnsi="Arial" w:cs="Arial"/>
                <w:sz w:val="24"/>
                <w:szCs w:val="24"/>
                <w:lang w:val="en-GB" w:eastAsia="en-GB"/>
              </w:rPr>
            </w:pPr>
          </w:p>
        </w:tc>
        <w:tc>
          <w:tcPr>
            <w:tcW w:w="745" w:type="pct"/>
            <w:tcBorders>
              <w:bottom w:val="single" w:sz="4" w:space="0" w:color="auto"/>
            </w:tcBorders>
            <w:shd w:val="clear" w:color="auto" w:fill="auto"/>
          </w:tcPr>
          <w:p w14:paraId="4B4128CB" w14:textId="77777777" w:rsidR="009610B9" w:rsidRPr="00B13C35" w:rsidRDefault="009610B9" w:rsidP="00B54E63">
            <w:pPr>
              <w:rPr>
                <w:rFonts w:ascii="Arial" w:eastAsiaTheme="minorEastAsia" w:hAnsi="Arial" w:cs="Arial"/>
                <w:sz w:val="24"/>
                <w:szCs w:val="24"/>
                <w:lang w:val="en-GB" w:eastAsia="en-GB"/>
              </w:rPr>
            </w:pPr>
          </w:p>
        </w:tc>
        <w:tc>
          <w:tcPr>
            <w:tcW w:w="798" w:type="pct"/>
            <w:tcBorders>
              <w:bottom w:val="single" w:sz="4" w:space="0" w:color="auto"/>
            </w:tcBorders>
            <w:shd w:val="clear" w:color="auto" w:fill="auto"/>
          </w:tcPr>
          <w:p w14:paraId="1DC6C45F" w14:textId="77777777" w:rsidR="009610B9" w:rsidRPr="00B13C35" w:rsidRDefault="009610B9" w:rsidP="00B54E63">
            <w:pPr>
              <w:rPr>
                <w:rFonts w:ascii="Arial" w:eastAsiaTheme="minorEastAsia" w:hAnsi="Arial" w:cs="Arial"/>
                <w:sz w:val="24"/>
                <w:szCs w:val="24"/>
                <w:lang w:val="en-GB" w:eastAsia="en-GB"/>
              </w:rPr>
            </w:pPr>
          </w:p>
        </w:tc>
      </w:tr>
      <w:tr w:rsidR="009610B9" w:rsidRPr="007773E1" w14:paraId="53DC5531" w14:textId="77777777" w:rsidTr="00B54E63">
        <w:tc>
          <w:tcPr>
            <w:tcW w:w="1150" w:type="pct"/>
            <w:tcBorders>
              <w:bottom w:val="single" w:sz="4" w:space="0" w:color="auto"/>
            </w:tcBorders>
            <w:shd w:val="clear" w:color="auto" w:fill="auto"/>
          </w:tcPr>
          <w:p w14:paraId="51C8D518" w14:textId="5F17962A" w:rsidR="009610B9" w:rsidRPr="00B13C35" w:rsidRDefault="009C29B7" w:rsidP="00B54E63">
            <w:pPr>
              <w:rPr>
                <w:rFonts w:ascii="Arial" w:eastAsiaTheme="minorEastAsia" w:hAnsi="Arial" w:cs="Arial"/>
                <w:sz w:val="20"/>
                <w:szCs w:val="20"/>
                <w:lang w:val="en-GB" w:eastAsia="en-GB"/>
              </w:rPr>
            </w:pPr>
            <w:r w:rsidRPr="00B13C35">
              <w:rPr>
                <w:rFonts w:ascii="Arial" w:eastAsiaTheme="minorEastAsia" w:hAnsi="Arial" w:cs="Arial"/>
                <w:sz w:val="20"/>
                <w:szCs w:val="20"/>
                <w:lang w:val="en-GB" w:eastAsia="en-GB"/>
              </w:rPr>
              <w:t>Innovation &amp; Service Configuration (1</w:t>
            </w:r>
            <w:r w:rsidR="00196091">
              <w:rPr>
                <w:rFonts w:ascii="Arial" w:eastAsiaTheme="minorEastAsia" w:hAnsi="Arial" w:cs="Arial"/>
                <w:sz w:val="20"/>
                <w:szCs w:val="20"/>
                <w:lang w:val="en-GB" w:eastAsia="en-GB"/>
              </w:rPr>
              <w:t>0</w:t>
            </w:r>
            <w:r w:rsidRPr="00B13C35">
              <w:rPr>
                <w:rFonts w:ascii="Arial" w:eastAsiaTheme="minorEastAsia" w:hAnsi="Arial" w:cs="Arial"/>
                <w:sz w:val="20"/>
                <w:szCs w:val="20"/>
                <w:lang w:val="en-GB" w:eastAsia="en-GB"/>
              </w:rPr>
              <w:t>%)</w:t>
            </w:r>
          </w:p>
        </w:tc>
        <w:tc>
          <w:tcPr>
            <w:tcW w:w="433" w:type="pct"/>
            <w:tcBorders>
              <w:bottom w:val="single" w:sz="4" w:space="0" w:color="auto"/>
            </w:tcBorders>
            <w:shd w:val="clear" w:color="auto" w:fill="auto"/>
          </w:tcPr>
          <w:p w14:paraId="20A3E6BE" w14:textId="77777777" w:rsidR="009610B9" w:rsidRPr="00B13C35" w:rsidRDefault="009610B9" w:rsidP="00B54E63">
            <w:pPr>
              <w:rPr>
                <w:rFonts w:ascii="Arial" w:eastAsiaTheme="minorEastAsia" w:hAnsi="Arial" w:cs="Arial"/>
                <w:sz w:val="24"/>
                <w:szCs w:val="24"/>
                <w:lang w:val="en-GB" w:eastAsia="en-GB"/>
              </w:rPr>
            </w:pPr>
          </w:p>
        </w:tc>
        <w:tc>
          <w:tcPr>
            <w:tcW w:w="497" w:type="pct"/>
            <w:gridSpan w:val="2"/>
            <w:tcBorders>
              <w:bottom w:val="single" w:sz="4" w:space="0" w:color="auto"/>
            </w:tcBorders>
            <w:shd w:val="clear" w:color="auto" w:fill="auto"/>
          </w:tcPr>
          <w:p w14:paraId="4AD7C583" w14:textId="77777777" w:rsidR="009610B9" w:rsidRPr="00B13C35" w:rsidRDefault="009610B9" w:rsidP="00B54E63">
            <w:pPr>
              <w:rPr>
                <w:rFonts w:ascii="Arial" w:eastAsiaTheme="minorEastAsia" w:hAnsi="Arial" w:cs="Arial"/>
                <w:sz w:val="24"/>
                <w:szCs w:val="24"/>
                <w:lang w:val="en-GB" w:eastAsia="en-GB"/>
              </w:rPr>
            </w:pPr>
          </w:p>
        </w:tc>
        <w:tc>
          <w:tcPr>
            <w:tcW w:w="562" w:type="pct"/>
            <w:tcBorders>
              <w:bottom w:val="single" w:sz="4" w:space="0" w:color="auto"/>
            </w:tcBorders>
            <w:shd w:val="clear" w:color="auto" w:fill="auto"/>
          </w:tcPr>
          <w:p w14:paraId="52C11F29" w14:textId="77777777" w:rsidR="009610B9" w:rsidRPr="00B13C35" w:rsidRDefault="009610B9" w:rsidP="00B54E63">
            <w:pPr>
              <w:rPr>
                <w:rFonts w:ascii="Arial" w:eastAsiaTheme="minorEastAsia" w:hAnsi="Arial" w:cs="Arial"/>
                <w:sz w:val="24"/>
                <w:szCs w:val="24"/>
                <w:lang w:val="en-GB" w:eastAsia="en-GB"/>
              </w:rPr>
            </w:pPr>
          </w:p>
        </w:tc>
        <w:tc>
          <w:tcPr>
            <w:tcW w:w="407" w:type="pct"/>
            <w:tcBorders>
              <w:bottom w:val="single" w:sz="4" w:space="0" w:color="auto"/>
            </w:tcBorders>
            <w:shd w:val="clear" w:color="auto" w:fill="auto"/>
          </w:tcPr>
          <w:p w14:paraId="55D5494D" w14:textId="77777777" w:rsidR="009610B9" w:rsidRPr="00B13C35" w:rsidRDefault="009610B9" w:rsidP="00B54E63">
            <w:pPr>
              <w:rPr>
                <w:rFonts w:ascii="Arial" w:eastAsiaTheme="minorEastAsia" w:hAnsi="Arial" w:cs="Arial"/>
                <w:sz w:val="24"/>
                <w:szCs w:val="24"/>
                <w:lang w:val="en-GB" w:eastAsia="en-GB"/>
              </w:rPr>
            </w:pPr>
          </w:p>
        </w:tc>
        <w:tc>
          <w:tcPr>
            <w:tcW w:w="408" w:type="pct"/>
            <w:tcBorders>
              <w:bottom w:val="single" w:sz="4" w:space="0" w:color="auto"/>
            </w:tcBorders>
            <w:shd w:val="clear" w:color="auto" w:fill="auto"/>
          </w:tcPr>
          <w:p w14:paraId="7269EDE7" w14:textId="77777777" w:rsidR="009610B9" w:rsidRPr="00B13C35" w:rsidRDefault="009610B9" w:rsidP="00B54E63">
            <w:pPr>
              <w:rPr>
                <w:rFonts w:ascii="Arial" w:eastAsiaTheme="minorEastAsia" w:hAnsi="Arial" w:cs="Arial"/>
                <w:sz w:val="24"/>
                <w:szCs w:val="24"/>
                <w:lang w:val="en-GB" w:eastAsia="en-GB"/>
              </w:rPr>
            </w:pPr>
          </w:p>
        </w:tc>
        <w:tc>
          <w:tcPr>
            <w:tcW w:w="745" w:type="pct"/>
            <w:tcBorders>
              <w:bottom w:val="single" w:sz="4" w:space="0" w:color="auto"/>
            </w:tcBorders>
            <w:shd w:val="clear" w:color="auto" w:fill="auto"/>
          </w:tcPr>
          <w:p w14:paraId="64D8BC70" w14:textId="77777777" w:rsidR="009610B9" w:rsidRPr="00B13C35" w:rsidRDefault="009610B9" w:rsidP="00B54E63">
            <w:pPr>
              <w:rPr>
                <w:rFonts w:ascii="Arial" w:eastAsiaTheme="minorEastAsia" w:hAnsi="Arial" w:cs="Arial"/>
                <w:sz w:val="24"/>
                <w:szCs w:val="24"/>
                <w:lang w:val="en-GB" w:eastAsia="en-GB"/>
              </w:rPr>
            </w:pPr>
          </w:p>
        </w:tc>
        <w:tc>
          <w:tcPr>
            <w:tcW w:w="798" w:type="pct"/>
            <w:tcBorders>
              <w:bottom w:val="single" w:sz="4" w:space="0" w:color="auto"/>
            </w:tcBorders>
            <w:shd w:val="clear" w:color="auto" w:fill="auto"/>
          </w:tcPr>
          <w:p w14:paraId="69C208E6" w14:textId="77777777" w:rsidR="009610B9" w:rsidRPr="00B13C35" w:rsidRDefault="009610B9" w:rsidP="00B54E63">
            <w:pPr>
              <w:rPr>
                <w:rFonts w:ascii="Arial" w:eastAsiaTheme="minorEastAsia" w:hAnsi="Arial" w:cs="Arial"/>
                <w:sz w:val="24"/>
                <w:szCs w:val="24"/>
                <w:lang w:val="en-GB" w:eastAsia="en-GB"/>
              </w:rPr>
            </w:pPr>
          </w:p>
        </w:tc>
      </w:tr>
      <w:tr w:rsidR="009610B9" w:rsidRPr="007773E1" w14:paraId="5A5D873D" w14:textId="77777777" w:rsidTr="00B54E63">
        <w:tc>
          <w:tcPr>
            <w:tcW w:w="1150" w:type="pct"/>
            <w:tcBorders>
              <w:bottom w:val="single" w:sz="4" w:space="0" w:color="auto"/>
            </w:tcBorders>
            <w:shd w:val="clear" w:color="auto" w:fill="auto"/>
          </w:tcPr>
          <w:p w14:paraId="46BD1962" w14:textId="2DEEC26D" w:rsidR="009610B9" w:rsidRPr="00B13C35" w:rsidRDefault="009C29B7" w:rsidP="00B54E63">
            <w:pPr>
              <w:rPr>
                <w:rFonts w:ascii="Arial" w:eastAsiaTheme="minorEastAsia" w:hAnsi="Arial" w:cs="Arial"/>
                <w:sz w:val="20"/>
                <w:szCs w:val="20"/>
                <w:lang w:val="en-GB" w:eastAsia="en-GB"/>
              </w:rPr>
            </w:pPr>
            <w:r w:rsidRPr="00B13C35">
              <w:rPr>
                <w:rFonts w:ascii="Arial" w:eastAsiaTheme="minorEastAsia" w:hAnsi="Arial" w:cs="Arial"/>
                <w:sz w:val="20"/>
                <w:szCs w:val="20"/>
                <w:lang w:val="en-GB" w:eastAsia="en-GB"/>
              </w:rPr>
              <w:t xml:space="preserve">Data Protection </w:t>
            </w:r>
            <w:r w:rsidR="007148D5" w:rsidRPr="00B13C35">
              <w:rPr>
                <w:rFonts w:ascii="Arial" w:eastAsiaTheme="minorEastAsia" w:hAnsi="Arial" w:cs="Arial"/>
                <w:sz w:val="20"/>
                <w:szCs w:val="20"/>
                <w:lang w:val="en-GB" w:eastAsia="en-GB"/>
              </w:rPr>
              <w:t>(</w:t>
            </w:r>
            <w:r w:rsidR="00196091">
              <w:rPr>
                <w:rFonts w:ascii="Arial" w:eastAsiaTheme="minorEastAsia" w:hAnsi="Arial" w:cs="Arial"/>
                <w:sz w:val="20"/>
                <w:szCs w:val="20"/>
                <w:lang w:val="en-GB" w:eastAsia="en-GB"/>
              </w:rPr>
              <w:t>10</w:t>
            </w:r>
            <w:r w:rsidR="007148D5" w:rsidRPr="00B13C35">
              <w:rPr>
                <w:rFonts w:ascii="Arial" w:eastAsiaTheme="minorEastAsia" w:hAnsi="Arial" w:cs="Arial"/>
                <w:sz w:val="20"/>
                <w:szCs w:val="20"/>
                <w:lang w:val="en-GB" w:eastAsia="en-GB"/>
              </w:rPr>
              <w:t>%)</w:t>
            </w:r>
          </w:p>
        </w:tc>
        <w:tc>
          <w:tcPr>
            <w:tcW w:w="433" w:type="pct"/>
            <w:tcBorders>
              <w:bottom w:val="single" w:sz="4" w:space="0" w:color="auto"/>
            </w:tcBorders>
            <w:shd w:val="clear" w:color="auto" w:fill="auto"/>
          </w:tcPr>
          <w:p w14:paraId="5F83A39C" w14:textId="77777777" w:rsidR="009610B9" w:rsidRPr="00B13C35" w:rsidRDefault="009610B9" w:rsidP="00B54E63">
            <w:pPr>
              <w:rPr>
                <w:rFonts w:ascii="Arial" w:eastAsiaTheme="minorEastAsia" w:hAnsi="Arial" w:cs="Arial"/>
                <w:sz w:val="24"/>
                <w:szCs w:val="24"/>
                <w:lang w:val="en-GB" w:eastAsia="en-GB"/>
              </w:rPr>
            </w:pPr>
          </w:p>
        </w:tc>
        <w:tc>
          <w:tcPr>
            <w:tcW w:w="497" w:type="pct"/>
            <w:gridSpan w:val="2"/>
            <w:tcBorders>
              <w:bottom w:val="single" w:sz="4" w:space="0" w:color="auto"/>
            </w:tcBorders>
            <w:shd w:val="clear" w:color="auto" w:fill="auto"/>
          </w:tcPr>
          <w:p w14:paraId="58287DCC" w14:textId="77777777" w:rsidR="009610B9" w:rsidRPr="00B13C35" w:rsidRDefault="009610B9" w:rsidP="00B54E63">
            <w:pPr>
              <w:rPr>
                <w:rFonts w:ascii="Arial" w:eastAsiaTheme="minorEastAsia" w:hAnsi="Arial" w:cs="Arial"/>
                <w:sz w:val="24"/>
                <w:szCs w:val="24"/>
                <w:lang w:val="en-GB" w:eastAsia="en-GB"/>
              </w:rPr>
            </w:pPr>
          </w:p>
        </w:tc>
        <w:tc>
          <w:tcPr>
            <w:tcW w:w="562" w:type="pct"/>
            <w:tcBorders>
              <w:bottom w:val="single" w:sz="4" w:space="0" w:color="auto"/>
            </w:tcBorders>
            <w:shd w:val="clear" w:color="auto" w:fill="auto"/>
          </w:tcPr>
          <w:p w14:paraId="246EEB0E" w14:textId="77777777" w:rsidR="009610B9" w:rsidRPr="00B13C35" w:rsidRDefault="009610B9" w:rsidP="00B54E63">
            <w:pPr>
              <w:rPr>
                <w:rFonts w:ascii="Arial" w:eastAsiaTheme="minorEastAsia" w:hAnsi="Arial" w:cs="Arial"/>
                <w:sz w:val="24"/>
                <w:szCs w:val="24"/>
                <w:lang w:val="en-GB" w:eastAsia="en-GB"/>
              </w:rPr>
            </w:pPr>
          </w:p>
        </w:tc>
        <w:tc>
          <w:tcPr>
            <w:tcW w:w="407" w:type="pct"/>
            <w:tcBorders>
              <w:bottom w:val="single" w:sz="4" w:space="0" w:color="auto"/>
            </w:tcBorders>
            <w:shd w:val="clear" w:color="auto" w:fill="auto"/>
          </w:tcPr>
          <w:p w14:paraId="4E3C39CC" w14:textId="77777777" w:rsidR="009610B9" w:rsidRPr="00B13C35" w:rsidRDefault="009610B9" w:rsidP="00B54E63">
            <w:pPr>
              <w:rPr>
                <w:rFonts w:ascii="Arial" w:eastAsiaTheme="minorEastAsia" w:hAnsi="Arial" w:cs="Arial"/>
                <w:sz w:val="24"/>
                <w:szCs w:val="24"/>
                <w:lang w:val="en-GB" w:eastAsia="en-GB"/>
              </w:rPr>
            </w:pPr>
          </w:p>
        </w:tc>
        <w:tc>
          <w:tcPr>
            <w:tcW w:w="408" w:type="pct"/>
            <w:tcBorders>
              <w:bottom w:val="single" w:sz="4" w:space="0" w:color="auto"/>
            </w:tcBorders>
            <w:shd w:val="clear" w:color="auto" w:fill="auto"/>
          </w:tcPr>
          <w:p w14:paraId="77822C69" w14:textId="77777777" w:rsidR="009610B9" w:rsidRPr="00B13C35" w:rsidRDefault="009610B9" w:rsidP="00B54E63">
            <w:pPr>
              <w:rPr>
                <w:rFonts w:ascii="Arial" w:eastAsiaTheme="minorEastAsia" w:hAnsi="Arial" w:cs="Arial"/>
                <w:sz w:val="24"/>
                <w:szCs w:val="24"/>
                <w:lang w:val="en-GB" w:eastAsia="en-GB"/>
              </w:rPr>
            </w:pPr>
          </w:p>
        </w:tc>
        <w:tc>
          <w:tcPr>
            <w:tcW w:w="745" w:type="pct"/>
            <w:tcBorders>
              <w:bottom w:val="single" w:sz="4" w:space="0" w:color="auto"/>
            </w:tcBorders>
            <w:shd w:val="clear" w:color="auto" w:fill="auto"/>
          </w:tcPr>
          <w:p w14:paraId="57EEA829" w14:textId="77777777" w:rsidR="009610B9" w:rsidRPr="00B13C35" w:rsidRDefault="009610B9" w:rsidP="00B54E63">
            <w:pPr>
              <w:rPr>
                <w:rFonts w:ascii="Arial" w:eastAsiaTheme="minorEastAsia" w:hAnsi="Arial" w:cs="Arial"/>
                <w:sz w:val="24"/>
                <w:szCs w:val="24"/>
                <w:lang w:val="en-GB" w:eastAsia="en-GB"/>
              </w:rPr>
            </w:pPr>
          </w:p>
        </w:tc>
        <w:tc>
          <w:tcPr>
            <w:tcW w:w="798" w:type="pct"/>
            <w:tcBorders>
              <w:bottom w:val="single" w:sz="4" w:space="0" w:color="auto"/>
            </w:tcBorders>
            <w:shd w:val="clear" w:color="auto" w:fill="auto"/>
          </w:tcPr>
          <w:p w14:paraId="79B61C03" w14:textId="77777777" w:rsidR="009610B9" w:rsidRPr="00B13C35" w:rsidRDefault="009610B9" w:rsidP="00B54E63">
            <w:pPr>
              <w:rPr>
                <w:rFonts w:ascii="Arial" w:eastAsiaTheme="minorEastAsia" w:hAnsi="Arial" w:cs="Arial"/>
                <w:sz w:val="24"/>
                <w:szCs w:val="24"/>
                <w:lang w:val="en-GB" w:eastAsia="en-GB"/>
              </w:rPr>
            </w:pPr>
          </w:p>
        </w:tc>
      </w:tr>
      <w:tr w:rsidR="009610B9" w:rsidRPr="007773E1" w14:paraId="6A674E31" w14:textId="77777777" w:rsidTr="00B54E63">
        <w:tc>
          <w:tcPr>
            <w:tcW w:w="1150" w:type="pct"/>
            <w:tcBorders>
              <w:bottom w:val="single" w:sz="4" w:space="0" w:color="auto"/>
            </w:tcBorders>
            <w:shd w:val="clear" w:color="auto" w:fill="auto"/>
          </w:tcPr>
          <w:p w14:paraId="511A1B95" w14:textId="72E37B78" w:rsidR="009610B9" w:rsidRPr="00B13C35" w:rsidRDefault="007148D5" w:rsidP="00B54E63">
            <w:pPr>
              <w:rPr>
                <w:rFonts w:ascii="Arial" w:eastAsiaTheme="minorEastAsia" w:hAnsi="Arial" w:cs="Arial"/>
                <w:sz w:val="20"/>
                <w:szCs w:val="20"/>
                <w:lang w:val="en-GB" w:eastAsia="en-GB"/>
              </w:rPr>
            </w:pPr>
            <w:r w:rsidRPr="00B13C35">
              <w:rPr>
                <w:rFonts w:ascii="Arial" w:eastAsiaTheme="minorEastAsia" w:hAnsi="Arial" w:cs="Arial"/>
                <w:sz w:val="20"/>
                <w:szCs w:val="20"/>
                <w:lang w:val="en-GB" w:eastAsia="en-GB"/>
              </w:rPr>
              <w:t>Recording, Reporting &amp; Monitoring Outcomes (</w:t>
            </w:r>
            <w:r w:rsidR="00196091">
              <w:rPr>
                <w:rFonts w:ascii="Arial" w:eastAsiaTheme="minorEastAsia" w:hAnsi="Arial" w:cs="Arial"/>
                <w:sz w:val="20"/>
                <w:szCs w:val="20"/>
                <w:lang w:val="en-GB" w:eastAsia="en-GB"/>
              </w:rPr>
              <w:t>10%</w:t>
            </w:r>
            <w:r w:rsidRPr="00B13C35">
              <w:rPr>
                <w:rFonts w:ascii="Arial" w:eastAsiaTheme="minorEastAsia" w:hAnsi="Arial" w:cs="Arial"/>
                <w:sz w:val="20"/>
                <w:szCs w:val="20"/>
                <w:lang w:val="en-GB" w:eastAsia="en-GB"/>
              </w:rPr>
              <w:t>)</w:t>
            </w:r>
          </w:p>
        </w:tc>
        <w:tc>
          <w:tcPr>
            <w:tcW w:w="433" w:type="pct"/>
            <w:tcBorders>
              <w:bottom w:val="single" w:sz="4" w:space="0" w:color="auto"/>
            </w:tcBorders>
            <w:shd w:val="clear" w:color="auto" w:fill="auto"/>
          </w:tcPr>
          <w:p w14:paraId="71A0F699" w14:textId="77777777" w:rsidR="009610B9" w:rsidRPr="00B13C35" w:rsidRDefault="009610B9" w:rsidP="00B54E63">
            <w:pPr>
              <w:rPr>
                <w:rFonts w:ascii="Arial" w:eastAsiaTheme="minorEastAsia" w:hAnsi="Arial" w:cs="Arial"/>
                <w:sz w:val="24"/>
                <w:szCs w:val="24"/>
                <w:lang w:val="en-GB" w:eastAsia="en-GB"/>
              </w:rPr>
            </w:pPr>
          </w:p>
        </w:tc>
        <w:tc>
          <w:tcPr>
            <w:tcW w:w="497" w:type="pct"/>
            <w:gridSpan w:val="2"/>
            <w:tcBorders>
              <w:bottom w:val="single" w:sz="4" w:space="0" w:color="auto"/>
            </w:tcBorders>
            <w:shd w:val="clear" w:color="auto" w:fill="auto"/>
          </w:tcPr>
          <w:p w14:paraId="472132C2" w14:textId="77777777" w:rsidR="009610B9" w:rsidRPr="00B13C35" w:rsidRDefault="009610B9" w:rsidP="00B54E63">
            <w:pPr>
              <w:rPr>
                <w:rFonts w:ascii="Arial" w:eastAsiaTheme="minorEastAsia" w:hAnsi="Arial" w:cs="Arial"/>
                <w:sz w:val="24"/>
                <w:szCs w:val="24"/>
                <w:lang w:val="en-GB" w:eastAsia="en-GB"/>
              </w:rPr>
            </w:pPr>
          </w:p>
        </w:tc>
        <w:tc>
          <w:tcPr>
            <w:tcW w:w="562" w:type="pct"/>
            <w:tcBorders>
              <w:bottom w:val="single" w:sz="4" w:space="0" w:color="auto"/>
            </w:tcBorders>
            <w:shd w:val="clear" w:color="auto" w:fill="auto"/>
          </w:tcPr>
          <w:p w14:paraId="5FA51AF6" w14:textId="77777777" w:rsidR="009610B9" w:rsidRPr="00B13C35" w:rsidRDefault="009610B9" w:rsidP="00B54E63">
            <w:pPr>
              <w:rPr>
                <w:rFonts w:ascii="Arial" w:eastAsiaTheme="minorEastAsia" w:hAnsi="Arial" w:cs="Arial"/>
                <w:sz w:val="24"/>
                <w:szCs w:val="24"/>
                <w:lang w:val="en-GB" w:eastAsia="en-GB"/>
              </w:rPr>
            </w:pPr>
          </w:p>
        </w:tc>
        <w:tc>
          <w:tcPr>
            <w:tcW w:w="407" w:type="pct"/>
            <w:tcBorders>
              <w:bottom w:val="single" w:sz="4" w:space="0" w:color="auto"/>
            </w:tcBorders>
            <w:shd w:val="clear" w:color="auto" w:fill="auto"/>
          </w:tcPr>
          <w:p w14:paraId="5C082B14" w14:textId="77777777" w:rsidR="009610B9" w:rsidRPr="00B13C35" w:rsidRDefault="009610B9" w:rsidP="00B54E63">
            <w:pPr>
              <w:rPr>
                <w:rFonts w:ascii="Arial" w:eastAsiaTheme="minorEastAsia" w:hAnsi="Arial" w:cs="Arial"/>
                <w:sz w:val="24"/>
                <w:szCs w:val="24"/>
                <w:lang w:val="en-GB" w:eastAsia="en-GB"/>
              </w:rPr>
            </w:pPr>
          </w:p>
        </w:tc>
        <w:tc>
          <w:tcPr>
            <w:tcW w:w="408" w:type="pct"/>
            <w:tcBorders>
              <w:bottom w:val="single" w:sz="4" w:space="0" w:color="auto"/>
            </w:tcBorders>
            <w:shd w:val="clear" w:color="auto" w:fill="auto"/>
          </w:tcPr>
          <w:p w14:paraId="406984B1" w14:textId="77777777" w:rsidR="009610B9" w:rsidRPr="00B13C35" w:rsidRDefault="009610B9" w:rsidP="00B54E63">
            <w:pPr>
              <w:rPr>
                <w:rFonts w:ascii="Arial" w:eastAsiaTheme="minorEastAsia" w:hAnsi="Arial" w:cs="Arial"/>
                <w:sz w:val="24"/>
                <w:szCs w:val="24"/>
                <w:lang w:val="en-GB" w:eastAsia="en-GB"/>
              </w:rPr>
            </w:pPr>
          </w:p>
        </w:tc>
        <w:tc>
          <w:tcPr>
            <w:tcW w:w="745" w:type="pct"/>
            <w:tcBorders>
              <w:bottom w:val="single" w:sz="4" w:space="0" w:color="auto"/>
            </w:tcBorders>
            <w:shd w:val="clear" w:color="auto" w:fill="auto"/>
          </w:tcPr>
          <w:p w14:paraId="2B145FC1" w14:textId="77777777" w:rsidR="009610B9" w:rsidRPr="00B13C35" w:rsidRDefault="009610B9" w:rsidP="00B54E63">
            <w:pPr>
              <w:rPr>
                <w:rFonts w:ascii="Arial" w:eastAsiaTheme="minorEastAsia" w:hAnsi="Arial" w:cs="Arial"/>
                <w:sz w:val="24"/>
                <w:szCs w:val="24"/>
                <w:lang w:val="en-GB" w:eastAsia="en-GB"/>
              </w:rPr>
            </w:pPr>
          </w:p>
        </w:tc>
        <w:tc>
          <w:tcPr>
            <w:tcW w:w="798" w:type="pct"/>
            <w:tcBorders>
              <w:bottom w:val="single" w:sz="4" w:space="0" w:color="auto"/>
            </w:tcBorders>
            <w:shd w:val="clear" w:color="auto" w:fill="auto"/>
          </w:tcPr>
          <w:p w14:paraId="47AA46B4" w14:textId="77777777" w:rsidR="009610B9" w:rsidRPr="00B13C35" w:rsidRDefault="009610B9" w:rsidP="00B54E63">
            <w:pPr>
              <w:rPr>
                <w:rFonts w:ascii="Arial" w:eastAsiaTheme="minorEastAsia" w:hAnsi="Arial" w:cs="Arial"/>
                <w:sz w:val="24"/>
                <w:szCs w:val="24"/>
                <w:lang w:val="en-GB" w:eastAsia="en-GB"/>
              </w:rPr>
            </w:pPr>
          </w:p>
        </w:tc>
      </w:tr>
      <w:tr w:rsidR="009610B9" w:rsidRPr="007773E1" w14:paraId="4045F166" w14:textId="77777777" w:rsidTr="00B54E63">
        <w:tc>
          <w:tcPr>
            <w:tcW w:w="1150" w:type="pct"/>
            <w:tcBorders>
              <w:bottom w:val="single" w:sz="4" w:space="0" w:color="auto"/>
            </w:tcBorders>
            <w:shd w:val="clear" w:color="auto" w:fill="auto"/>
          </w:tcPr>
          <w:p w14:paraId="182F8FBC" w14:textId="638F47F8" w:rsidR="009610B9" w:rsidRPr="00B13C35" w:rsidRDefault="00D272E7" w:rsidP="00B54E63">
            <w:pPr>
              <w:rPr>
                <w:rFonts w:ascii="Arial" w:eastAsiaTheme="minorEastAsia" w:hAnsi="Arial" w:cs="Arial"/>
                <w:sz w:val="20"/>
                <w:szCs w:val="20"/>
                <w:lang w:val="en-GB" w:eastAsia="en-GB"/>
              </w:rPr>
            </w:pPr>
            <w:r>
              <w:rPr>
                <w:rFonts w:ascii="Arial" w:eastAsiaTheme="minorEastAsia" w:hAnsi="Arial" w:cs="Arial"/>
                <w:sz w:val="20"/>
                <w:szCs w:val="20"/>
                <w:lang w:val="en-GB" w:eastAsia="en-GB"/>
              </w:rPr>
              <w:t>Funding</w:t>
            </w:r>
            <w:r w:rsidR="007148D5" w:rsidRPr="00B13C35">
              <w:rPr>
                <w:rFonts w:ascii="Arial" w:eastAsiaTheme="minorEastAsia" w:hAnsi="Arial" w:cs="Arial"/>
                <w:sz w:val="20"/>
                <w:szCs w:val="20"/>
                <w:lang w:val="en-GB" w:eastAsia="en-GB"/>
              </w:rPr>
              <w:t xml:space="preserve"> (5%)</w:t>
            </w:r>
          </w:p>
        </w:tc>
        <w:tc>
          <w:tcPr>
            <w:tcW w:w="433" w:type="pct"/>
            <w:tcBorders>
              <w:bottom w:val="single" w:sz="4" w:space="0" w:color="auto"/>
            </w:tcBorders>
            <w:shd w:val="clear" w:color="auto" w:fill="auto"/>
          </w:tcPr>
          <w:p w14:paraId="73A9E248" w14:textId="77777777" w:rsidR="009610B9" w:rsidRPr="00B13C35" w:rsidRDefault="009610B9" w:rsidP="00B54E63">
            <w:pPr>
              <w:rPr>
                <w:rFonts w:ascii="Arial" w:eastAsiaTheme="minorEastAsia" w:hAnsi="Arial" w:cs="Arial"/>
                <w:sz w:val="24"/>
                <w:szCs w:val="24"/>
                <w:lang w:val="en-GB" w:eastAsia="en-GB"/>
              </w:rPr>
            </w:pPr>
          </w:p>
        </w:tc>
        <w:tc>
          <w:tcPr>
            <w:tcW w:w="497" w:type="pct"/>
            <w:gridSpan w:val="2"/>
            <w:tcBorders>
              <w:bottom w:val="single" w:sz="4" w:space="0" w:color="auto"/>
            </w:tcBorders>
            <w:shd w:val="clear" w:color="auto" w:fill="auto"/>
          </w:tcPr>
          <w:p w14:paraId="575ACCD4" w14:textId="77777777" w:rsidR="009610B9" w:rsidRPr="00B13C35" w:rsidRDefault="009610B9" w:rsidP="00B54E63">
            <w:pPr>
              <w:rPr>
                <w:rFonts w:ascii="Arial" w:eastAsiaTheme="minorEastAsia" w:hAnsi="Arial" w:cs="Arial"/>
                <w:sz w:val="24"/>
                <w:szCs w:val="24"/>
                <w:lang w:val="en-GB" w:eastAsia="en-GB"/>
              </w:rPr>
            </w:pPr>
          </w:p>
        </w:tc>
        <w:tc>
          <w:tcPr>
            <w:tcW w:w="562" w:type="pct"/>
            <w:tcBorders>
              <w:bottom w:val="single" w:sz="4" w:space="0" w:color="auto"/>
            </w:tcBorders>
            <w:shd w:val="clear" w:color="auto" w:fill="auto"/>
          </w:tcPr>
          <w:p w14:paraId="5170D7C7" w14:textId="77777777" w:rsidR="009610B9" w:rsidRPr="00B13C35" w:rsidRDefault="009610B9" w:rsidP="00B54E63">
            <w:pPr>
              <w:rPr>
                <w:rFonts w:ascii="Arial" w:eastAsiaTheme="minorEastAsia" w:hAnsi="Arial" w:cs="Arial"/>
                <w:sz w:val="24"/>
                <w:szCs w:val="24"/>
                <w:lang w:val="en-GB" w:eastAsia="en-GB"/>
              </w:rPr>
            </w:pPr>
          </w:p>
        </w:tc>
        <w:tc>
          <w:tcPr>
            <w:tcW w:w="407" w:type="pct"/>
            <w:tcBorders>
              <w:bottom w:val="single" w:sz="4" w:space="0" w:color="auto"/>
            </w:tcBorders>
            <w:shd w:val="clear" w:color="auto" w:fill="auto"/>
          </w:tcPr>
          <w:p w14:paraId="7112C34F" w14:textId="77777777" w:rsidR="009610B9" w:rsidRPr="00B13C35" w:rsidRDefault="009610B9" w:rsidP="00B54E63">
            <w:pPr>
              <w:rPr>
                <w:rFonts w:ascii="Arial" w:eastAsiaTheme="minorEastAsia" w:hAnsi="Arial" w:cs="Arial"/>
                <w:sz w:val="24"/>
                <w:szCs w:val="24"/>
                <w:lang w:val="en-GB" w:eastAsia="en-GB"/>
              </w:rPr>
            </w:pPr>
          </w:p>
        </w:tc>
        <w:tc>
          <w:tcPr>
            <w:tcW w:w="408" w:type="pct"/>
            <w:tcBorders>
              <w:bottom w:val="single" w:sz="4" w:space="0" w:color="auto"/>
            </w:tcBorders>
            <w:shd w:val="clear" w:color="auto" w:fill="auto"/>
          </w:tcPr>
          <w:p w14:paraId="77DB9B9E" w14:textId="77777777" w:rsidR="009610B9" w:rsidRPr="00B13C35" w:rsidRDefault="009610B9" w:rsidP="00B54E63">
            <w:pPr>
              <w:rPr>
                <w:rFonts w:ascii="Arial" w:eastAsiaTheme="minorEastAsia" w:hAnsi="Arial" w:cs="Arial"/>
                <w:sz w:val="24"/>
                <w:szCs w:val="24"/>
                <w:lang w:val="en-GB" w:eastAsia="en-GB"/>
              </w:rPr>
            </w:pPr>
          </w:p>
        </w:tc>
        <w:tc>
          <w:tcPr>
            <w:tcW w:w="745" w:type="pct"/>
            <w:tcBorders>
              <w:bottom w:val="single" w:sz="4" w:space="0" w:color="auto"/>
            </w:tcBorders>
            <w:shd w:val="clear" w:color="auto" w:fill="auto"/>
          </w:tcPr>
          <w:p w14:paraId="3EEDE838" w14:textId="77777777" w:rsidR="009610B9" w:rsidRPr="00B13C35" w:rsidRDefault="009610B9" w:rsidP="00B54E63">
            <w:pPr>
              <w:rPr>
                <w:rFonts w:ascii="Arial" w:eastAsiaTheme="minorEastAsia" w:hAnsi="Arial" w:cs="Arial"/>
                <w:sz w:val="24"/>
                <w:szCs w:val="24"/>
                <w:lang w:val="en-GB" w:eastAsia="en-GB"/>
              </w:rPr>
            </w:pPr>
          </w:p>
        </w:tc>
        <w:tc>
          <w:tcPr>
            <w:tcW w:w="798" w:type="pct"/>
            <w:tcBorders>
              <w:bottom w:val="single" w:sz="4" w:space="0" w:color="auto"/>
            </w:tcBorders>
            <w:shd w:val="clear" w:color="auto" w:fill="auto"/>
          </w:tcPr>
          <w:p w14:paraId="47F294DE" w14:textId="77777777" w:rsidR="009610B9" w:rsidRPr="00B13C35" w:rsidRDefault="009610B9" w:rsidP="00B54E63">
            <w:pPr>
              <w:rPr>
                <w:rFonts w:ascii="Arial" w:eastAsiaTheme="minorEastAsia" w:hAnsi="Arial" w:cs="Arial"/>
                <w:sz w:val="24"/>
                <w:szCs w:val="24"/>
                <w:lang w:val="en-GB" w:eastAsia="en-GB"/>
              </w:rPr>
            </w:pPr>
          </w:p>
        </w:tc>
      </w:tr>
      <w:tr w:rsidR="009610B9" w:rsidRPr="007773E1" w14:paraId="5CB31651" w14:textId="77777777" w:rsidTr="00B54E63">
        <w:tc>
          <w:tcPr>
            <w:tcW w:w="1150" w:type="pct"/>
            <w:tcBorders>
              <w:bottom w:val="single" w:sz="4" w:space="0" w:color="auto"/>
            </w:tcBorders>
            <w:shd w:val="clear" w:color="auto" w:fill="auto"/>
          </w:tcPr>
          <w:p w14:paraId="564AAD58" w14:textId="027BF754" w:rsidR="009610B9" w:rsidRPr="00B13C35" w:rsidRDefault="007148D5" w:rsidP="00B54E63">
            <w:pPr>
              <w:rPr>
                <w:rFonts w:ascii="Arial" w:eastAsiaTheme="minorEastAsia" w:hAnsi="Arial" w:cs="Arial"/>
                <w:sz w:val="20"/>
                <w:szCs w:val="20"/>
                <w:lang w:val="en-GB" w:eastAsia="en-GB"/>
              </w:rPr>
            </w:pPr>
            <w:r w:rsidRPr="00B13C35">
              <w:rPr>
                <w:rFonts w:ascii="Arial" w:eastAsiaTheme="minorEastAsia" w:hAnsi="Arial" w:cs="Arial"/>
                <w:sz w:val="20"/>
                <w:szCs w:val="20"/>
                <w:lang w:val="en-GB" w:eastAsia="en-GB"/>
              </w:rPr>
              <w:t>Collaboration &amp; Partnership Working (10%)</w:t>
            </w:r>
          </w:p>
        </w:tc>
        <w:tc>
          <w:tcPr>
            <w:tcW w:w="433" w:type="pct"/>
            <w:tcBorders>
              <w:bottom w:val="single" w:sz="4" w:space="0" w:color="auto"/>
            </w:tcBorders>
            <w:shd w:val="clear" w:color="auto" w:fill="auto"/>
          </w:tcPr>
          <w:p w14:paraId="09E8FA44" w14:textId="77777777" w:rsidR="009610B9" w:rsidRPr="00B13C35" w:rsidRDefault="009610B9" w:rsidP="00B54E63">
            <w:pPr>
              <w:rPr>
                <w:rFonts w:ascii="Arial" w:eastAsiaTheme="minorEastAsia" w:hAnsi="Arial" w:cs="Arial"/>
                <w:sz w:val="24"/>
                <w:szCs w:val="24"/>
                <w:lang w:val="en-GB" w:eastAsia="en-GB"/>
              </w:rPr>
            </w:pPr>
          </w:p>
        </w:tc>
        <w:tc>
          <w:tcPr>
            <w:tcW w:w="497" w:type="pct"/>
            <w:gridSpan w:val="2"/>
            <w:tcBorders>
              <w:bottom w:val="single" w:sz="4" w:space="0" w:color="auto"/>
            </w:tcBorders>
            <w:shd w:val="clear" w:color="auto" w:fill="auto"/>
          </w:tcPr>
          <w:p w14:paraId="49D5A864" w14:textId="77777777" w:rsidR="009610B9" w:rsidRPr="00B13C35" w:rsidRDefault="009610B9" w:rsidP="00B54E63">
            <w:pPr>
              <w:rPr>
                <w:rFonts w:ascii="Arial" w:eastAsiaTheme="minorEastAsia" w:hAnsi="Arial" w:cs="Arial"/>
                <w:sz w:val="24"/>
                <w:szCs w:val="24"/>
                <w:lang w:val="en-GB" w:eastAsia="en-GB"/>
              </w:rPr>
            </w:pPr>
          </w:p>
        </w:tc>
        <w:tc>
          <w:tcPr>
            <w:tcW w:w="562" w:type="pct"/>
            <w:tcBorders>
              <w:bottom w:val="single" w:sz="4" w:space="0" w:color="auto"/>
            </w:tcBorders>
            <w:shd w:val="clear" w:color="auto" w:fill="auto"/>
          </w:tcPr>
          <w:p w14:paraId="24A9EC2E" w14:textId="77777777" w:rsidR="009610B9" w:rsidRPr="00B13C35" w:rsidRDefault="009610B9" w:rsidP="00B54E63">
            <w:pPr>
              <w:rPr>
                <w:rFonts w:ascii="Arial" w:eastAsiaTheme="minorEastAsia" w:hAnsi="Arial" w:cs="Arial"/>
                <w:sz w:val="24"/>
                <w:szCs w:val="24"/>
                <w:lang w:val="en-GB" w:eastAsia="en-GB"/>
              </w:rPr>
            </w:pPr>
          </w:p>
        </w:tc>
        <w:tc>
          <w:tcPr>
            <w:tcW w:w="407" w:type="pct"/>
            <w:tcBorders>
              <w:bottom w:val="single" w:sz="4" w:space="0" w:color="auto"/>
            </w:tcBorders>
            <w:shd w:val="clear" w:color="auto" w:fill="auto"/>
          </w:tcPr>
          <w:p w14:paraId="25D6711C" w14:textId="77777777" w:rsidR="009610B9" w:rsidRPr="00B13C35" w:rsidRDefault="009610B9" w:rsidP="00B54E63">
            <w:pPr>
              <w:rPr>
                <w:rFonts w:ascii="Arial" w:eastAsiaTheme="minorEastAsia" w:hAnsi="Arial" w:cs="Arial"/>
                <w:sz w:val="24"/>
                <w:szCs w:val="24"/>
                <w:lang w:val="en-GB" w:eastAsia="en-GB"/>
              </w:rPr>
            </w:pPr>
          </w:p>
        </w:tc>
        <w:tc>
          <w:tcPr>
            <w:tcW w:w="408" w:type="pct"/>
            <w:tcBorders>
              <w:bottom w:val="single" w:sz="4" w:space="0" w:color="auto"/>
            </w:tcBorders>
            <w:shd w:val="clear" w:color="auto" w:fill="auto"/>
          </w:tcPr>
          <w:p w14:paraId="2EBE1531" w14:textId="77777777" w:rsidR="009610B9" w:rsidRPr="00B13C35" w:rsidRDefault="009610B9" w:rsidP="00B54E63">
            <w:pPr>
              <w:rPr>
                <w:rFonts w:ascii="Arial" w:eastAsiaTheme="minorEastAsia" w:hAnsi="Arial" w:cs="Arial"/>
                <w:sz w:val="24"/>
                <w:szCs w:val="24"/>
                <w:lang w:val="en-GB" w:eastAsia="en-GB"/>
              </w:rPr>
            </w:pPr>
          </w:p>
        </w:tc>
        <w:tc>
          <w:tcPr>
            <w:tcW w:w="745" w:type="pct"/>
            <w:tcBorders>
              <w:bottom w:val="single" w:sz="4" w:space="0" w:color="auto"/>
            </w:tcBorders>
            <w:shd w:val="clear" w:color="auto" w:fill="auto"/>
          </w:tcPr>
          <w:p w14:paraId="4D3FC05B" w14:textId="77777777" w:rsidR="009610B9" w:rsidRPr="00B13C35" w:rsidRDefault="009610B9" w:rsidP="00B54E63">
            <w:pPr>
              <w:rPr>
                <w:rFonts w:ascii="Arial" w:eastAsiaTheme="minorEastAsia" w:hAnsi="Arial" w:cs="Arial"/>
                <w:sz w:val="24"/>
                <w:szCs w:val="24"/>
                <w:lang w:val="en-GB" w:eastAsia="en-GB"/>
              </w:rPr>
            </w:pPr>
          </w:p>
        </w:tc>
        <w:tc>
          <w:tcPr>
            <w:tcW w:w="798" w:type="pct"/>
            <w:tcBorders>
              <w:bottom w:val="single" w:sz="4" w:space="0" w:color="auto"/>
            </w:tcBorders>
            <w:shd w:val="clear" w:color="auto" w:fill="auto"/>
          </w:tcPr>
          <w:p w14:paraId="21C34ECF" w14:textId="77777777" w:rsidR="009610B9" w:rsidRPr="00B13C35" w:rsidRDefault="009610B9" w:rsidP="00B54E63">
            <w:pPr>
              <w:rPr>
                <w:rFonts w:ascii="Arial" w:eastAsiaTheme="minorEastAsia" w:hAnsi="Arial" w:cs="Arial"/>
                <w:sz w:val="24"/>
                <w:szCs w:val="24"/>
                <w:lang w:val="en-GB" w:eastAsia="en-GB"/>
              </w:rPr>
            </w:pPr>
          </w:p>
        </w:tc>
      </w:tr>
      <w:tr w:rsidR="009610B9" w:rsidRPr="007773E1" w14:paraId="2E27B8DD" w14:textId="77777777" w:rsidTr="00B54E63">
        <w:tc>
          <w:tcPr>
            <w:tcW w:w="1150" w:type="pct"/>
            <w:tcBorders>
              <w:bottom w:val="single" w:sz="4" w:space="0" w:color="auto"/>
            </w:tcBorders>
            <w:shd w:val="clear" w:color="auto" w:fill="auto"/>
          </w:tcPr>
          <w:p w14:paraId="5C7C4D9F" w14:textId="2B348F47" w:rsidR="009610B9" w:rsidRPr="00B13C35" w:rsidRDefault="007148D5" w:rsidP="00B54E63">
            <w:pPr>
              <w:rPr>
                <w:rFonts w:ascii="Arial" w:eastAsiaTheme="minorEastAsia" w:hAnsi="Arial" w:cs="Arial"/>
                <w:sz w:val="20"/>
                <w:szCs w:val="20"/>
                <w:lang w:val="en-GB" w:eastAsia="en-GB"/>
              </w:rPr>
            </w:pPr>
            <w:r w:rsidRPr="00B13C35">
              <w:rPr>
                <w:rFonts w:ascii="Arial" w:eastAsiaTheme="minorEastAsia" w:hAnsi="Arial" w:cs="Arial"/>
                <w:sz w:val="20"/>
                <w:szCs w:val="20"/>
                <w:lang w:val="en-GB" w:eastAsia="en-GB"/>
              </w:rPr>
              <w:t>Social Value (10%)</w:t>
            </w:r>
          </w:p>
        </w:tc>
        <w:tc>
          <w:tcPr>
            <w:tcW w:w="433" w:type="pct"/>
            <w:tcBorders>
              <w:bottom w:val="single" w:sz="4" w:space="0" w:color="auto"/>
            </w:tcBorders>
            <w:shd w:val="clear" w:color="auto" w:fill="auto"/>
          </w:tcPr>
          <w:p w14:paraId="27BAB716" w14:textId="77777777" w:rsidR="009610B9" w:rsidRPr="00B13C35" w:rsidRDefault="009610B9" w:rsidP="00B54E63">
            <w:pPr>
              <w:rPr>
                <w:rFonts w:ascii="Arial" w:eastAsiaTheme="minorEastAsia" w:hAnsi="Arial" w:cs="Arial"/>
                <w:sz w:val="24"/>
                <w:szCs w:val="24"/>
                <w:lang w:val="en-GB" w:eastAsia="en-GB"/>
              </w:rPr>
            </w:pPr>
          </w:p>
        </w:tc>
        <w:tc>
          <w:tcPr>
            <w:tcW w:w="497" w:type="pct"/>
            <w:gridSpan w:val="2"/>
            <w:tcBorders>
              <w:bottom w:val="single" w:sz="4" w:space="0" w:color="auto"/>
            </w:tcBorders>
            <w:shd w:val="clear" w:color="auto" w:fill="auto"/>
          </w:tcPr>
          <w:p w14:paraId="410E972A" w14:textId="77777777" w:rsidR="009610B9" w:rsidRPr="00B13C35" w:rsidRDefault="009610B9" w:rsidP="00B54E63">
            <w:pPr>
              <w:rPr>
                <w:rFonts w:ascii="Arial" w:eastAsiaTheme="minorEastAsia" w:hAnsi="Arial" w:cs="Arial"/>
                <w:sz w:val="24"/>
                <w:szCs w:val="24"/>
                <w:lang w:val="en-GB" w:eastAsia="en-GB"/>
              </w:rPr>
            </w:pPr>
          </w:p>
        </w:tc>
        <w:tc>
          <w:tcPr>
            <w:tcW w:w="562" w:type="pct"/>
            <w:tcBorders>
              <w:bottom w:val="single" w:sz="4" w:space="0" w:color="auto"/>
            </w:tcBorders>
            <w:shd w:val="clear" w:color="auto" w:fill="auto"/>
          </w:tcPr>
          <w:p w14:paraId="67CA0DBB" w14:textId="77777777" w:rsidR="009610B9" w:rsidRPr="00B13C35" w:rsidRDefault="009610B9" w:rsidP="00B54E63">
            <w:pPr>
              <w:rPr>
                <w:rFonts w:ascii="Arial" w:eastAsiaTheme="minorEastAsia" w:hAnsi="Arial" w:cs="Arial"/>
                <w:sz w:val="24"/>
                <w:szCs w:val="24"/>
                <w:lang w:val="en-GB" w:eastAsia="en-GB"/>
              </w:rPr>
            </w:pPr>
          </w:p>
        </w:tc>
        <w:tc>
          <w:tcPr>
            <w:tcW w:w="407" w:type="pct"/>
            <w:tcBorders>
              <w:bottom w:val="single" w:sz="4" w:space="0" w:color="auto"/>
            </w:tcBorders>
            <w:shd w:val="clear" w:color="auto" w:fill="auto"/>
          </w:tcPr>
          <w:p w14:paraId="4D7DB937" w14:textId="77777777" w:rsidR="009610B9" w:rsidRPr="00B13C35" w:rsidRDefault="009610B9" w:rsidP="00B54E63">
            <w:pPr>
              <w:rPr>
                <w:rFonts w:ascii="Arial" w:eastAsiaTheme="minorEastAsia" w:hAnsi="Arial" w:cs="Arial"/>
                <w:sz w:val="24"/>
                <w:szCs w:val="24"/>
                <w:lang w:val="en-GB" w:eastAsia="en-GB"/>
              </w:rPr>
            </w:pPr>
          </w:p>
        </w:tc>
        <w:tc>
          <w:tcPr>
            <w:tcW w:w="408" w:type="pct"/>
            <w:tcBorders>
              <w:bottom w:val="single" w:sz="4" w:space="0" w:color="auto"/>
            </w:tcBorders>
            <w:shd w:val="clear" w:color="auto" w:fill="auto"/>
          </w:tcPr>
          <w:p w14:paraId="6B375D9A" w14:textId="77777777" w:rsidR="009610B9" w:rsidRPr="00B13C35" w:rsidRDefault="009610B9" w:rsidP="00B54E63">
            <w:pPr>
              <w:rPr>
                <w:rFonts w:ascii="Arial" w:eastAsiaTheme="minorEastAsia" w:hAnsi="Arial" w:cs="Arial"/>
                <w:sz w:val="24"/>
                <w:szCs w:val="24"/>
                <w:lang w:val="en-GB" w:eastAsia="en-GB"/>
              </w:rPr>
            </w:pPr>
          </w:p>
        </w:tc>
        <w:tc>
          <w:tcPr>
            <w:tcW w:w="745" w:type="pct"/>
            <w:tcBorders>
              <w:bottom w:val="single" w:sz="4" w:space="0" w:color="auto"/>
            </w:tcBorders>
            <w:shd w:val="clear" w:color="auto" w:fill="auto"/>
          </w:tcPr>
          <w:p w14:paraId="460EC8FE" w14:textId="77777777" w:rsidR="009610B9" w:rsidRPr="00B13C35" w:rsidRDefault="009610B9" w:rsidP="00B54E63">
            <w:pPr>
              <w:rPr>
                <w:rFonts w:ascii="Arial" w:eastAsiaTheme="minorEastAsia" w:hAnsi="Arial" w:cs="Arial"/>
                <w:sz w:val="24"/>
                <w:szCs w:val="24"/>
                <w:lang w:val="en-GB" w:eastAsia="en-GB"/>
              </w:rPr>
            </w:pPr>
          </w:p>
        </w:tc>
        <w:tc>
          <w:tcPr>
            <w:tcW w:w="798" w:type="pct"/>
            <w:tcBorders>
              <w:bottom w:val="single" w:sz="4" w:space="0" w:color="auto"/>
            </w:tcBorders>
            <w:shd w:val="clear" w:color="auto" w:fill="auto"/>
          </w:tcPr>
          <w:p w14:paraId="40418F6A" w14:textId="77777777" w:rsidR="009610B9" w:rsidRPr="00B13C35" w:rsidRDefault="009610B9" w:rsidP="00B54E63">
            <w:pPr>
              <w:rPr>
                <w:rFonts w:ascii="Arial" w:eastAsiaTheme="minorEastAsia" w:hAnsi="Arial" w:cs="Arial"/>
                <w:sz w:val="24"/>
                <w:szCs w:val="24"/>
                <w:lang w:val="en-GB" w:eastAsia="en-GB"/>
              </w:rPr>
            </w:pPr>
          </w:p>
        </w:tc>
      </w:tr>
      <w:tr w:rsidR="009610B9" w:rsidRPr="007773E1" w14:paraId="3FF118F6" w14:textId="77777777" w:rsidTr="00B54E63">
        <w:tc>
          <w:tcPr>
            <w:tcW w:w="1150" w:type="pct"/>
            <w:shd w:val="clear" w:color="auto" w:fill="D9D9D9" w:themeFill="background1" w:themeFillShade="D9"/>
            <w:vAlign w:val="center"/>
          </w:tcPr>
          <w:p w14:paraId="7D98756B" w14:textId="77777777" w:rsidR="009610B9" w:rsidRPr="00B13C35" w:rsidRDefault="009610B9" w:rsidP="00B54E63">
            <w:pPr>
              <w:jc w:val="center"/>
              <w:rPr>
                <w:rFonts w:ascii="Arial" w:eastAsiaTheme="minorEastAsia" w:hAnsi="Arial" w:cs="Arial"/>
                <w:sz w:val="24"/>
                <w:szCs w:val="24"/>
                <w:lang w:val="en-GB" w:eastAsia="en-GB"/>
              </w:rPr>
            </w:pPr>
            <w:r w:rsidRPr="00B13C35">
              <w:rPr>
                <w:rFonts w:ascii="Arial" w:eastAsiaTheme="minorEastAsia" w:hAnsi="Arial" w:cs="Arial"/>
                <w:sz w:val="24"/>
                <w:szCs w:val="24"/>
                <w:lang w:val="en-GB" w:eastAsia="en-GB"/>
              </w:rPr>
              <w:t>Score for the Technical Questionnaire</w:t>
            </w:r>
          </w:p>
        </w:tc>
        <w:tc>
          <w:tcPr>
            <w:tcW w:w="3052" w:type="pct"/>
            <w:gridSpan w:val="7"/>
            <w:shd w:val="clear" w:color="auto" w:fill="D9D9D9" w:themeFill="background1" w:themeFillShade="D9"/>
            <w:vAlign w:val="center"/>
          </w:tcPr>
          <w:p w14:paraId="5CDD8FB1" w14:textId="77777777" w:rsidR="009610B9" w:rsidRPr="00B13C35" w:rsidRDefault="009610B9" w:rsidP="00B54E63">
            <w:pPr>
              <w:jc w:val="center"/>
              <w:rPr>
                <w:rFonts w:ascii="Arial" w:eastAsiaTheme="minorEastAsia" w:hAnsi="Arial" w:cs="Arial"/>
                <w:sz w:val="24"/>
                <w:szCs w:val="24"/>
                <w:lang w:val="en-GB" w:eastAsia="en-GB"/>
              </w:rPr>
            </w:pPr>
          </w:p>
        </w:tc>
        <w:tc>
          <w:tcPr>
            <w:tcW w:w="798" w:type="pct"/>
            <w:shd w:val="clear" w:color="auto" w:fill="D9D9D9" w:themeFill="background1" w:themeFillShade="D9"/>
            <w:vAlign w:val="center"/>
          </w:tcPr>
          <w:p w14:paraId="3ADE6306" w14:textId="56FD777C" w:rsidR="009610B9" w:rsidRPr="00B13C35" w:rsidRDefault="002834EE" w:rsidP="00B54E63">
            <w:pPr>
              <w:jc w:val="center"/>
              <w:rPr>
                <w:rFonts w:ascii="Arial" w:eastAsiaTheme="minorEastAsia" w:hAnsi="Arial" w:cs="Arial"/>
                <w:sz w:val="24"/>
                <w:szCs w:val="24"/>
                <w:lang w:val="en-GB" w:eastAsia="en-GB"/>
              </w:rPr>
            </w:pPr>
            <w:r>
              <w:rPr>
                <w:rFonts w:ascii="Arial" w:eastAsiaTheme="minorEastAsia" w:hAnsi="Arial" w:cs="Arial"/>
                <w:sz w:val="24"/>
                <w:szCs w:val="24"/>
                <w:lang w:val="en-GB" w:eastAsia="en-GB"/>
              </w:rPr>
              <w:t>7</w:t>
            </w:r>
            <w:r w:rsidR="009610B9" w:rsidRPr="00B13C35">
              <w:rPr>
                <w:rFonts w:ascii="Arial" w:eastAsiaTheme="minorEastAsia" w:hAnsi="Arial" w:cs="Arial"/>
                <w:sz w:val="24"/>
                <w:szCs w:val="24"/>
                <w:lang w:val="en-GB" w:eastAsia="en-GB"/>
              </w:rPr>
              <w:t xml:space="preserve">0% </w:t>
            </w:r>
          </w:p>
          <w:p w14:paraId="0089C256" w14:textId="77777777" w:rsidR="009610B9" w:rsidRPr="00B13C35" w:rsidRDefault="009610B9" w:rsidP="00B54E63">
            <w:pPr>
              <w:jc w:val="center"/>
              <w:rPr>
                <w:rFonts w:ascii="Arial" w:eastAsiaTheme="minorEastAsia" w:hAnsi="Arial" w:cs="Arial"/>
                <w:sz w:val="24"/>
                <w:szCs w:val="24"/>
                <w:lang w:val="en-GB" w:eastAsia="en-GB"/>
              </w:rPr>
            </w:pPr>
          </w:p>
        </w:tc>
      </w:tr>
      <w:tr w:rsidR="009610B9" w:rsidRPr="007773E1" w14:paraId="416F1DF3" w14:textId="77777777" w:rsidTr="00B54E63">
        <w:trPr>
          <w:trHeight w:val="863"/>
        </w:trPr>
        <w:tc>
          <w:tcPr>
            <w:tcW w:w="1150" w:type="pct"/>
            <w:shd w:val="clear" w:color="auto" w:fill="D9D9D9" w:themeFill="background1" w:themeFillShade="D9"/>
            <w:vAlign w:val="center"/>
          </w:tcPr>
          <w:p w14:paraId="1F57664B" w14:textId="77777777" w:rsidR="009610B9" w:rsidRPr="00B13C35" w:rsidRDefault="009610B9" w:rsidP="00B54E63">
            <w:pPr>
              <w:jc w:val="center"/>
              <w:rPr>
                <w:rFonts w:ascii="Arial" w:eastAsiaTheme="minorEastAsia" w:hAnsi="Arial" w:cs="Arial"/>
                <w:sz w:val="24"/>
                <w:szCs w:val="24"/>
                <w:lang w:val="en-GB" w:eastAsia="en-GB"/>
              </w:rPr>
            </w:pPr>
            <w:r w:rsidRPr="00B13C35">
              <w:rPr>
                <w:rFonts w:ascii="Arial" w:eastAsiaTheme="minorEastAsia" w:hAnsi="Arial" w:cs="Arial"/>
                <w:sz w:val="24"/>
                <w:szCs w:val="24"/>
                <w:lang w:val="en-GB" w:eastAsia="en-GB"/>
              </w:rPr>
              <w:t>Score for the Commercial Questionnaire</w:t>
            </w:r>
          </w:p>
        </w:tc>
        <w:tc>
          <w:tcPr>
            <w:tcW w:w="3052" w:type="pct"/>
            <w:gridSpan w:val="7"/>
            <w:shd w:val="clear" w:color="auto" w:fill="D9D9D9" w:themeFill="background1" w:themeFillShade="D9"/>
            <w:vAlign w:val="center"/>
          </w:tcPr>
          <w:p w14:paraId="76FC10C7" w14:textId="77777777" w:rsidR="009610B9" w:rsidRPr="00B13C35" w:rsidRDefault="009610B9" w:rsidP="00B54E63">
            <w:pPr>
              <w:jc w:val="center"/>
              <w:rPr>
                <w:rFonts w:ascii="Arial" w:eastAsiaTheme="minorEastAsia" w:hAnsi="Arial" w:cs="Arial"/>
                <w:sz w:val="24"/>
                <w:szCs w:val="24"/>
                <w:lang w:val="en-GB" w:eastAsia="en-GB"/>
              </w:rPr>
            </w:pPr>
          </w:p>
        </w:tc>
        <w:tc>
          <w:tcPr>
            <w:tcW w:w="798" w:type="pct"/>
            <w:shd w:val="clear" w:color="auto" w:fill="D9D9D9" w:themeFill="background1" w:themeFillShade="D9"/>
            <w:vAlign w:val="center"/>
          </w:tcPr>
          <w:p w14:paraId="3F1C91B6" w14:textId="59381F33" w:rsidR="009610B9" w:rsidRPr="00B13C35" w:rsidRDefault="002834EE" w:rsidP="00B54E63">
            <w:pPr>
              <w:jc w:val="center"/>
              <w:rPr>
                <w:rFonts w:ascii="Arial" w:eastAsiaTheme="minorEastAsia" w:hAnsi="Arial" w:cs="Arial"/>
                <w:sz w:val="24"/>
                <w:szCs w:val="24"/>
                <w:lang w:val="en-GB" w:eastAsia="en-GB"/>
              </w:rPr>
            </w:pPr>
            <w:r>
              <w:rPr>
                <w:rFonts w:ascii="Arial" w:eastAsiaTheme="minorEastAsia" w:hAnsi="Arial" w:cs="Arial"/>
                <w:sz w:val="24"/>
                <w:szCs w:val="24"/>
                <w:lang w:val="en-GB" w:eastAsia="en-GB"/>
              </w:rPr>
              <w:t>3</w:t>
            </w:r>
            <w:r w:rsidR="009610B9" w:rsidRPr="00B13C35">
              <w:rPr>
                <w:rFonts w:ascii="Arial" w:eastAsiaTheme="minorEastAsia" w:hAnsi="Arial" w:cs="Arial"/>
                <w:sz w:val="24"/>
                <w:szCs w:val="24"/>
                <w:lang w:val="en-GB" w:eastAsia="en-GB"/>
              </w:rPr>
              <w:t xml:space="preserve">0% </w:t>
            </w:r>
          </w:p>
          <w:p w14:paraId="460ED0DA" w14:textId="77777777" w:rsidR="009610B9" w:rsidRPr="00B13C35" w:rsidRDefault="009610B9" w:rsidP="00B54E63">
            <w:pPr>
              <w:jc w:val="center"/>
              <w:rPr>
                <w:rFonts w:ascii="Arial" w:eastAsiaTheme="minorEastAsia" w:hAnsi="Arial" w:cs="Arial"/>
                <w:sz w:val="24"/>
                <w:szCs w:val="24"/>
                <w:lang w:val="en-GB" w:eastAsia="en-GB"/>
              </w:rPr>
            </w:pPr>
          </w:p>
        </w:tc>
      </w:tr>
      <w:tr w:rsidR="009610B9" w:rsidRPr="002230B8" w14:paraId="7027FEA4" w14:textId="77777777" w:rsidTr="00B54E63">
        <w:tc>
          <w:tcPr>
            <w:tcW w:w="1150" w:type="pct"/>
            <w:shd w:val="clear" w:color="auto" w:fill="D9D9D9" w:themeFill="background1" w:themeFillShade="D9"/>
            <w:vAlign w:val="bottom"/>
          </w:tcPr>
          <w:p w14:paraId="2115B882" w14:textId="77777777" w:rsidR="009610B9" w:rsidRPr="00B13C35" w:rsidRDefault="009610B9" w:rsidP="00B54E63">
            <w:pPr>
              <w:jc w:val="center"/>
              <w:rPr>
                <w:rFonts w:ascii="Arial" w:eastAsiaTheme="minorEastAsia" w:hAnsi="Arial" w:cs="Arial"/>
                <w:sz w:val="24"/>
                <w:szCs w:val="24"/>
                <w:lang w:val="en-GB" w:eastAsia="en-GB"/>
              </w:rPr>
            </w:pPr>
            <w:r w:rsidRPr="00B13C35">
              <w:rPr>
                <w:rFonts w:ascii="Arial" w:eastAsiaTheme="minorEastAsia" w:hAnsi="Arial" w:cs="Arial"/>
                <w:sz w:val="24"/>
                <w:szCs w:val="24"/>
                <w:lang w:val="en-GB" w:eastAsia="en-GB"/>
              </w:rPr>
              <w:t>TOTAL</w:t>
            </w:r>
          </w:p>
        </w:tc>
        <w:tc>
          <w:tcPr>
            <w:tcW w:w="3052" w:type="pct"/>
            <w:gridSpan w:val="7"/>
            <w:shd w:val="clear" w:color="auto" w:fill="D9D9D9" w:themeFill="background1" w:themeFillShade="D9"/>
            <w:vAlign w:val="bottom"/>
          </w:tcPr>
          <w:p w14:paraId="59540FFE" w14:textId="77777777" w:rsidR="009610B9" w:rsidRPr="00B13C35" w:rsidRDefault="009610B9" w:rsidP="00B54E63">
            <w:pPr>
              <w:rPr>
                <w:rFonts w:ascii="Arial" w:eastAsiaTheme="minorEastAsia" w:hAnsi="Arial" w:cs="Arial"/>
                <w:sz w:val="24"/>
                <w:szCs w:val="24"/>
                <w:lang w:val="en-GB" w:eastAsia="en-GB"/>
              </w:rPr>
            </w:pPr>
          </w:p>
        </w:tc>
        <w:tc>
          <w:tcPr>
            <w:tcW w:w="798" w:type="pct"/>
            <w:shd w:val="clear" w:color="auto" w:fill="D9D9D9" w:themeFill="background1" w:themeFillShade="D9"/>
            <w:vAlign w:val="bottom"/>
          </w:tcPr>
          <w:p w14:paraId="08F66908" w14:textId="77777777" w:rsidR="009610B9" w:rsidRPr="00B13C35" w:rsidRDefault="009610B9" w:rsidP="00B54E63">
            <w:pPr>
              <w:jc w:val="center"/>
              <w:rPr>
                <w:rFonts w:ascii="Arial" w:eastAsiaTheme="minorEastAsia" w:hAnsi="Arial" w:cs="Arial"/>
                <w:sz w:val="24"/>
                <w:szCs w:val="24"/>
                <w:lang w:val="en-GB" w:eastAsia="en-GB"/>
              </w:rPr>
            </w:pPr>
            <w:r w:rsidRPr="00B13C35">
              <w:rPr>
                <w:rFonts w:ascii="Arial" w:eastAsiaTheme="minorEastAsia" w:hAnsi="Arial" w:cs="Arial"/>
                <w:sz w:val="24"/>
                <w:szCs w:val="24"/>
                <w:lang w:val="en-GB" w:eastAsia="en-GB"/>
              </w:rPr>
              <w:t>100%</w:t>
            </w:r>
          </w:p>
        </w:tc>
      </w:tr>
    </w:tbl>
    <w:p w14:paraId="0ED2E679" w14:textId="204528C7" w:rsidR="007148D5" w:rsidRDefault="007148D5" w:rsidP="00FB72FF">
      <w:pPr>
        <w:autoSpaceDE w:val="0"/>
        <w:autoSpaceDN w:val="0"/>
        <w:adjustRightInd w:val="0"/>
        <w:jc w:val="both"/>
        <w:rPr>
          <w:rFonts w:ascii="Arial" w:hAnsi="Arial" w:cs="Arial"/>
          <w:sz w:val="24"/>
          <w:szCs w:val="24"/>
        </w:rPr>
      </w:pPr>
    </w:p>
    <w:p w14:paraId="183A16FD" w14:textId="77777777" w:rsidR="007148D5" w:rsidRDefault="007148D5">
      <w:pPr>
        <w:rPr>
          <w:rFonts w:ascii="Arial" w:hAnsi="Arial" w:cs="Arial"/>
          <w:sz w:val="24"/>
          <w:szCs w:val="24"/>
        </w:rPr>
      </w:pPr>
      <w:r>
        <w:rPr>
          <w:rFonts w:ascii="Arial" w:hAnsi="Arial" w:cs="Arial"/>
          <w:sz w:val="24"/>
          <w:szCs w:val="24"/>
        </w:rPr>
        <w:br w:type="page"/>
      </w:r>
    </w:p>
    <w:p w14:paraId="5619364E" w14:textId="77777777" w:rsidR="00FB72FF" w:rsidRDefault="00FB72FF" w:rsidP="00FB72FF">
      <w:pPr>
        <w:autoSpaceDE w:val="0"/>
        <w:autoSpaceDN w:val="0"/>
        <w:adjustRightInd w:val="0"/>
        <w:jc w:val="both"/>
        <w:rPr>
          <w:rFonts w:ascii="Arial" w:hAnsi="Arial" w:cs="Arial"/>
          <w:sz w:val="24"/>
          <w:szCs w:val="24"/>
        </w:rPr>
      </w:pPr>
    </w:p>
    <w:p w14:paraId="3C077BF8" w14:textId="575AAB0A" w:rsidR="00875633" w:rsidRDefault="00AC2B84" w:rsidP="00C93693">
      <w:pPr>
        <w:pStyle w:val="ListParagraph"/>
        <w:numPr>
          <w:ilvl w:val="1"/>
          <w:numId w:val="23"/>
        </w:numPr>
        <w:autoSpaceDE w:val="0"/>
        <w:autoSpaceDN w:val="0"/>
        <w:adjustRightInd w:val="0"/>
        <w:spacing w:after="0" w:line="240" w:lineRule="auto"/>
        <w:ind w:left="851" w:hanging="851"/>
        <w:jc w:val="both"/>
        <w:rPr>
          <w:rFonts w:ascii="Arial" w:hAnsi="Arial" w:cs="Arial"/>
          <w:sz w:val="24"/>
          <w:szCs w:val="24"/>
        </w:rPr>
      </w:pPr>
      <w:r w:rsidRPr="0055744B">
        <w:rPr>
          <w:rFonts w:ascii="Arial" w:hAnsi="Arial" w:cs="Arial"/>
          <w:sz w:val="24"/>
          <w:szCs w:val="24"/>
        </w:rPr>
        <w:t>A template matrix outlining the scoring that will be used against each response for each Technical Question is set out in Table 2: Evaluation of Tender Responses will be carried out on an individual Technical Question Basis.</w:t>
      </w:r>
    </w:p>
    <w:p w14:paraId="6C69E153" w14:textId="77777777" w:rsidR="000B0A0C" w:rsidRDefault="000B0A0C" w:rsidP="000B0A0C">
      <w:pPr>
        <w:autoSpaceDE w:val="0"/>
        <w:autoSpaceDN w:val="0"/>
        <w:adjustRightInd w:val="0"/>
        <w:jc w:val="both"/>
        <w:rPr>
          <w:rFonts w:ascii="Arial" w:hAnsi="Arial" w:cs="Arial"/>
          <w:sz w:val="24"/>
          <w:szCs w:val="24"/>
        </w:rPr>
      </w:pPr>
    </w:p>
    <w:p w14:paraId="25DD16D7" w14:textId="4726C00B" w:rsidR="000B0A0C" w:rsidRPr="000B0A0C" w:rsidRDefault="003C020A" w:rsidP="000B0A0C">
      <w:pPr>
        <w:spacing w:line="552" w:lineRule="exact"/>
        <w:ind w:left="851"/>
        <w:textAlignment w:val="baseline"/>
        <w:rPr>
          <w:rFonts w:ascii="Arial" w:eastAsia="Arial" w:hAnsi="Arial" w:cs="Arial"/>
          <w:b/>
          <w:color w:val="000000"/>
          <w:sz w:val="24"/>
          <w:szCs w:val="24"/>
          <w:u w:val="single"/>
        </w:rPr>
      </w:pPr>
      <w:r w:rsidRPr="0055744B">
        <w:rPr>
          <w:rFonts w:ascii="Arial" w:eastAsia="Arial" w:hAnsi="Arial" w:cs="Arial"/>
          <w:b/>
          <w:color w:val="000000"/>
          <w:sz w:val="24"/>
          <w:szCs w:val="24"/>
          <w:u w:val="single"/>
        </w:rPr>
        <w:t xml:space="preserve">TABLE 1: </w:t>
      </w:r>
    </w:p>
    <w:tbl>
      <w:tblPr>
        <w:tblW w:w="0" w:type="auto"/>
        <w:tblInd w:w="100" w:type="dxa"/>
        <w:tblLayout w:type="fixed"/>
        <w:tblCellMar>
          <w:left w:w="0" w:type="dxa"/>
          <w:right w:w="0" w:type="dxa"/>
        </w:tblCellMar>
        <w:tblLook w:val="0000" w:firstRow="0" w:lastRow="0" w:firstColumn="0" w:lastColumn="0" w:noHBand="0" w:noVBand="0"/>
      </w:tblPr>
      <w:tblGrid>
        <w:gridCol w:w="2131"/>
        <w:gridCol w:w="4959"/>
        <w:gridCol w:w="1992"/>
      </w:tblGrid>
      <w:tr w:rsidR="00C46A63" w:rsidRPr="0055744B" w14:paraId="6442C48F" w14:textId="77777777">
        <w:trPr>
          <w:trHeight w:hRule="exact" w:val="566"/>
        </w:trPr>
        <w:tc>
          <w:tcPr>
            <w:tcW w:w="2131" w:type="dxa"/>
            <w:tcBorders>
              <w:top w:val="single" w:sz="5" w:space="0" w:color="000000"/>
              <w:left w:val="single" w:sz="5" w:space="0" w:color="000000"/>
              <w:bottom w:val="single" w:sz="5" w:space="0" w:color="000000"/>
              <w:right w:val="single" w:sz="5" w:space="0" w:color="000000"/>
            </w:tcBorders>
            <w:shd w:val="clear" w:color="D5E2BB" w:fill="D5E2BB"/>
          </w:tcPr>
          <w:p w14:paraId="10DB5D4A" w14:textId="77777777" w:rsidR="00C46A63" w:rsidRPr="0055744B" w:rsidRDefault="00043C48">
            <w:pPr>
              <w:spacing w:after="271" w:line="277" w:lineRule="exact"/>
              <w:ind w:left="125"/>
              <w:textAlignment w:val="baseline"/>
              <w:rPr>
                <w:rFonts w:ascii="Arial" w:eastAsia="Arial" w:hAnsi="Arial" w:cs="Arial"/>
                <w:b/>
                <w:color w:val="000000"/>
                <w:sz w:val="24"/>
                <w:szCs w:val="24"/>
              </w:rPr>
            </w:pPr>
            <w:r w:rsidRPr="0055744B">
              <w:rPr>
                <w:rFonts w:ascii="Arial" w:eastAsia="Arial" w:hAnsi="Arial" w:cs="Arial"/>
                <w:b/>
                <w:color w:val="000000"/>
                <w:sz w:val="24"/>
                <w:szCs w:val="24"/>
              </w:rPr>
              <w:t>CRITERIA</w:t>
            </w:r>
          </w:p>
        </w:tc>
        <w:tc>
          <w:tcPr>
            <w:tcW w:w="4959" w:type="dxa"/>
            <w:tcBorders>
              <w:top w:val="single" w:sz="5" w:space="0" w:color="000000"/>
              <w:left w:val="single" w:sz="5" w:space="0" w:color="000000"/>
              <w:bottom w:val="single" w:sz="5" w:space="0" w:color="000000"/>
              <w:right w:val="single" w:sz="5" w:space="0" w:color="000000"/>
            </w:tcBorders>
            <w:shd w:val="clear" w:color="D5E2BB" w:fill="D5E2BB"/>
          </w:tcPr>
          <w:p w14:paraId="4A968EF0" w14:textId="77777777" w:rsidR="00C46A63" w:rsidRPr="0055744B" w:rsidRDefault="00043C48">
            <w:pPr>
              <w:spacing w:after="271" w:line="277" w:lineRule="exact"/>
              <w:ind w:left="111"/>
              <w:textAlignment w:val="baseline"/>
              <w:rPr>
                <w:rFonts w:ascii="Arial" w:eastAsia="Arial" w:hAnsi="Arial" w:cs="Arial"/>
                <w:b/>
                <w:color w:val="000000"/>
                <w:sz w:val="24"/>
                <w:szCs w:val="24"/>
              </w:rPr>
            </w:pPr>
            <w:r w:rsidRPr="0055744B">
              <w:rPr>
                <w:rFonts w:ascii="Arial" w:eastAsia="Arial" w:hAnsi="Arial" w:cs="Arial"/>
                <w:b/>
                <w:color w:val="000000"/>
                <w:sz w:val="24"/>
                <w:szCs w:val="24"/>
              </w:rPr>
              <w:t>EVALUATION METHOD</w:t>
            </w:r>
          </w:p>
        </w:tc>
        <w:tc>
          <w:tcPr>
            <w:tcW w:w="1992" w:type="dxa"/>
            <w:tcBorders>
              <w:top w:val="single" w:sz="5" w:space="0" w:color="000000"/>
              <w:left w:val="single" w:sz="5" w:space="0" w:color="000000"/>
              <w:bottom w:val="single" w:sz="5" w:space="0" w:color="000000"/>
              <w:right w:val="single" w:sz="5" w:space="0" w:color="000000"/>
            </w:tcBorders>
            <w:shd w:val="clear" w:color="D5E2BB" w:fill="D5E2BB"/>
          </w:tcPr>
          <w:p w14:paraId="0CF669BA" w14:textId="77777777" w:rsidR="00C46A63" w:rsidRPr="0055744B" w:rsidRDefault="00043C48">
            <w:pPr>
              <w:spacing w:line="274" w:lineRule="exact"/>
              <w:ind w:left="108"/>
              <w:textAlignment w:val="baseline"/>
              <w:rPr>
                <w:rFonts w:ascii="Arial" w:eastAsia="Arial" w:hAnsi="Arial" w:cs="Arial"/>
                <w:b/>
                <w:color w:val="000000"/>
                <w:sz w:val="24"/>
                <w:szCs w:val="24"/>
              </w:rPr>
            </w:pPr>
            <w:r w:rsidRPr="0055744B">
              <w:rPr>
                <w:rFonts w:ascii="Arial" w:eastAsia="Arial" w:hAnsi="Arial" w:cs="Arial"/>
                <w:b/>
                <w:color w:val="000000"/>
                <w:sz w:val="24"/>
                <w:szCs w:val="24"/>
              </w:rPr>
              <w:t>PERCENTAGE SCORE</w:t>
            </w:r>
          </w:p>
        </w:tc>
      </w:tr>
      <w:tr w:rsidR="00C46A63" w:rsidRPr="0055744B" w14:paraId="0D26CD7E" w14:textId="77777777">
        <w:trPr>
          <w:trHeight w:hRule="exact" w:val="562"/>
        </w:trPr>
        <w:tc>
          <w:tcPr>
            <w:tcW w:w="2131" w:type="dxa"/>
            <w:tcBorders>
              <w:top w:val="single" w:sz="5" w:space="0" w:color="000000"/>
              <w:left w:val="single" w:sz="5" w:space="0" w:color="000000"/>
              <w:bottom w:val="single" w:sz="5" w:space="0" w:color="000000"/>
              <w:right w:val="single" w:sz="5" w:space="0" w:color="000000"/>
            </w:tcBorders>
          </w:tcPr>
          <w:p w14:paraId="707B806E" w14:textId="526A30BA" w:rsidR="00C46A63" w:rsidRPr="0055744B" w:rsidRDefault="00043C48">
            <w:pPr>
              <w:tabs>
                <w:tab w:val="right" w:pos="2016"/>
              </w:tabs>
              <w:spacing w:line="272" w:lineRule="exact"/>
              <w:ind w:left="144"/>
              <w:textAlignment w:val="baseline"/>
              <w:rPr>
                <w:rFonts w:ascii="Arial" w:eastAsia="Arial" w:hAnsi="Arial" w:cs="Arial"/>
                <w:color w:val="000000"/>
                <w:sz w:val="24"/>
                <w:szCs w:val="24"/>
              </w:rPr>
            </w:pPr>
            <w:r w:rsidRPr="0055744B">
              <w:rPr>
                <w:rFonts w:ascii="Arial" w:eastAsia="Arial" w:hAnsi="Arial" w:cs="Arial"/>
                <w:color w:val="000000"/>
                <w:sz w:val="24"/>
                <w:szCs w:val="24"/>
              </w:rPr>
              <w:t>Online</w:t>
            </w:r>
            <w:r w:rsidRPr="0055744B">
              <w:rPr>
                <w:rFonts w:ascii="Arial" w:eastAsia="Arial" w:hAnsi="Arial" w:cs="Arial"/>
                <w:color w:val="000000"/>
                <w:sz w:val="24"/>
                <w:szCs w:val="24"/>
              </w:rPr>
              <w:tab/>
            </w:r>
            <w:r w:rsidR="00D91112" w:rsidRPr="0055744B">
              <w:rPr>
                <w:rFonts w:ascii="Arial" w:eastAsia="Arial" w:hAnsi="Arial" w:cs="Arial"/>
                <w:color w:val="000000"/>
                <w:sz w:val="24"/>
                <w:szCs w:val="24"/>
              </w:rPr>
              <w:t>Supplier</w:t>
            </w:r>
          </w:p>
          <w:p w14:paraId="4CFAFE09" w14:textId="77777777" w:rsidR="00C46A63" w:rsidRPr="0055744B" w:rsidRDefault="00043C48">
            <w:pPr>
              <w:spacing w:before="6" w:line="268" w:lineRule="exact"/>
              <w:ind w:left="144"/>
              <w:textAlignment w:val="baseline"/>
              <w:rPr>
                <w:rFonts w:ascii="Arial" w:eastAsia="Arial" w:hAnsi="Arial" w:cs="Arial"/>
                <w:color w:val="000000"/>
                <w:sz w:val="24"/>
                <w:szCs w:val="24"/>
              </w:rPr>
            </w:pPr>
            <w:r w:rsidRPr="0055744B">
              <w:rPr>
                <w:rFonts w:ascii="Arial" w:eastAsia="Arial" w:hAnsi="Arial" w:cs="Arial"/>
                <w:color w:val="000000"/>
                <w:sz w:val="24"/>
                <w:szCs w:val="24"/>
              </w:rPr>
              <w:t>Questionnaire</w:t>
            </w:r>
          </w:p>
        </w:tc>
        <w:tc>
          <w:tcPr>
            <w:tcW w:w="4959" w:type="dxa"/>
            <w:tcBorders>
              <w:top w:val="single" w:sz="5" w:space="0" w:color="000000"/>
              <w:left w:val="single" w:sz="5" w:space="0" w:color="000000"/>
              <w:bottom w:val="single" w:sz="5" w:space="0" w:color="000000"/>
              <w:right w:val="single" w:sz="5" w:space="0" w:color="000000"/>
            </w:tcBorders>
          </w:tcPr>
          <w:p w14:paraId="53F085B2" w14:textId="77777777" w:rsidR="00C46A63" w:rsidRPr="0055744B" w:rsidRDefault="00043C48">
            <w:pPr>
              <w:spacing w:line="276" w:lineRule="exact"/>
              <w:ind w:left="108" w:right="108"/>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Tenderers responses to the questions within the questionnaire.</w:t>
            </w:r>
          </w:p>
        </w:tc>
        <w:tc>
          <w:tcPr>
            <w:tcW w:w="1992" w:type="dxa"/>
            <w:tcBorders>
              <w:top w:val="single" w:sz="5" w:space="0" w:color="000000"/>
              <w:left w:val="single" w:sz="5" w:space="0" w:color="000000"/>
              <w:bottom w:val="single" w:sz="5" w:space="0" w:color="000000"/>
              <w:right w:val="single" w:sz="5" w:space="0" w:color="000000"/>
            </w:tcBorders>
          </w:tcPr>
          <w:p w14:paraId="4D45E31E" w14:textId="77777777" w:rsidR="00C46A63" w:rsidRPr="0055744B" w:rsidRDefault="00043C48">
            <w:pPr>
              <w:spacing w:after="274" w:line="272" w:lineRule="exact"/>
              <w:ind w:right="496"/>
              <w:jc w:val="right"/>
              <w:textAlignment w:val="baseline"/>
              <w:rPr>
                <w:rFonts w:ascii="Arial" w:eastAsia="Arial" w:hAnsi="Arial" w:cs="Arial"/>
                <w:color w:val="000000"/>
                <w:sz w:val="24"/>
                <w:szCs w:val="24"/>
              </w:rPr>
            </w:pPr>
            <w:r w:rsidRPr="0055744B">
              <w:rPr>
                <w:rFonts w:ascii="Arial" w:eastAsia="Arial" w:hAnsi="Arial" w:cs="Arial"/>
                <w:color w:val="000000"/>
                <w:sz w:val="24"/>
                <w:szCs w:val="24"/>
              </w:rPr>
              <w:t>Pass/Fail</w:t>
            </w:r>
          </w:p>
        </w:tc>
      </w:tr>
      <w:tr w:rsidR="00B32E06" w:rsidRPr="0055744B" w14:paraId="41DFB5EE" w14:textId="77777777">
        <w:trPr>
          <w:trHeight w:hRule="exact" w:val="562"/>
        </w:trPr>
        <w:tc>
          <w:tcPr>
            <w:tcW w:w="2131" w:type="dxa"/>
            <w:tcBorders>
              <w:top w:val="single" w:sz="5" w:space="0" w:color="000000"/>
              <w:left w:val="single" w:sz="5" w:space="0" w:color="000000"/>
              <w:bottom w:val="single" w:sz="5" w:space="0" w:color="000000"/>
              <w:right w:val="single" w:sz="5" w:space="0" w:color="000000"/>
            </w:tcBorders>
          </w:tcPr>
          <w:p w14:paraId="24A61B37" w14:textId="429FD553" w:rsidR="00B32E06" w:rsidRPr="0055744B" w:rsidRDefault="00B32E06" w:rsidP="00B32E06">
            <w:pPr>
              <w:spacing w:after="273" w:line="272" w:lineRule="exact"/>
              <w:ind w:left="125"/>
              <w:textAlignment w:val="baseline"/>
              <w:rPr>
                <w:rFonts w:ascii="Arial" w:eastAsia="Arial" w:hAnsi="Arial" w:cs="Arial"/>
                <w:color w:val="000000"/>
                <w:sz w:val="24"/>
                <w:szCs w:val="24"/>
              </w:rPr>
            </w:pPr>
            <w:r w:rsidRPr="0055744B">
              <w:rPr>
                <w:rFonts w:ascii="Arial" w:eastAsia="Arial" w:hAnsi="Arial" w:cs="Arial"/>
                <w:color w:val="000000"/>
                <w:sz w:val="24"/>
                <w:szCs w:val="24"/>
              </w:rPr>
              <w:t>Quality</w:t>
            </w:r>
          </w:p>
        </w:tc>
        <w:tc>
          <w:tcPr>
            <w:tcW w:w="4959" w:type="dxa"/>
            <w:tcBorders>
              <w:top w:val="single" w:sz="5" w:space="0" w:color="000000"/>
              <w:left w:val="single" w:sz="5" w:space="0" w:color="000000"/>
              <w:bottom w:val="single" w:sz="5" w:space="0" w:color="000000"/>
              <w:right w:val="single" w:sz="5" w:space="0" w:color="000000"/>
            </w:tcBorders>
          </w:tcPr>
          <w:p w14:paraId="08C79617" w14:textId="77777777" w:rsidR="00B32E06" w:rsidRPr="0055744B" w:rsidRDefault="00B32E06" w:rsidP="00B32E06">
            <w:pPr>
              <w:spacing w:line="272" w:lineRule="exact"/>
              <w:ind w:left="144"/>
              <w:textAlignment w:val="baseline"/>
              <w:rPr>
                <w:rFonts w:ascii="Arial" w:eastAsia="Arial" w:hAnsi="Arial" w:cs="Arial"/>
                <w:color w:val="000000"/>
                <w:sz w:val="24"/>
                <w:szCs w:val="24"/>
              </w:rPr>
            </w:pPr>
            <w:r w:rsidRPr="0055744B">
              <w:rPr>
                <w:rFonts w:ascii="Arial" w:eastAsia="Arial" w:hAnsi="Arial" w:cs="Arial"/>
                <w:color w:val="000000"/>
                <w:sz w:val="24"/>
                <w:szCs w:val="24"/>
              </w:rPr>
              <w:t>Quality assessment of the responses to the</w:t>
            </w:r>
          </w:p>
          <w:p w14:paraId="136EC88D" w14:textId="6BD5A806" w:rsidR="00B32E06" w:rsidRPr="0055744B" w:rsidRDefault="00B32E06" w:rsidP="00B32E06">
            <w:pPr>
              <w:spacing w:line="275" w:lineRule="exact"/>
              <w:ind w:left="108"/>
              <w:textAlignment w:val="baseline"/>
              <w:rPr>
                <w:rFonts w:ascii="Arial" w:eastAsia="Arial" w:hAnsi="Arial" w:cs="Arial"/>
                <w:color w:val="000000"/>
                <w:sz w:val="24"/>
                <w:szCs w:val="24"/>
              </w:rPr>
            </w:pPr>
            <w:r w:rsidRPr="0055744B">
              <w:rPr>
                <w:rFonts w:ascii="Arial" w:eastAsia="Arial" w:hAnsi="Arial" w:cs="Arial"/>
                <w:color w:val="000000"/>
                <w:sz w:val="24"/>
                <w:szCs w:val="24"/>
              </w:rPr>
              <w:t xml:space="preserve">Questions within the </w:t>
            </w:r>
            <w:r>
              <w:rPr>
                <w:rFonts w:ascii="Arial" w:eastAsiaTheme="minorHAnsi" w:hAnsi="Arial" w:cs="Arial"/>
                <w:sz w:val="24"/>
                <w:szCs w:val="24"/>
              </w:rPr>
              <w:t>Technical Questionnaire</w:t>
            </w:r>
          </w:p>
        </w:tc>
        <w:tc>
          <w:tcPr>
            <w:tcW w:w="1992" w:type="dxa"/>
            <w:tcBorders>
              <w:top w:val="single" w:sz="5" w:space="0" w:color="000000"/>
              <w:left w:val="single" w:sz="5" w:space="0" w:color="000000"/>
              <w:bottom w:val="single" w:sz="5" w:space="0" w:color="000000"/>
              <w:right w:val="single" w:sz="5" w:space="0" w:color="000000"/>
            </w:tcBorders>
          </w:tcPr>
          <w:p w14:paraId="1C108C36" w14:textId="1DB790D5" w:rsidR="00B32E06" w:rsidRPr="00E32B5D" w:rsidRDefault="002834EE" w:rsidP="00B32E06">
            <w:pPr>
              <w:spacing w:after="273" w:line="272" w:lineRule="exact"/>
              <w:ind w:right="766"/>
              <w:jc w:val="right"/>
              <w:textAlignment w:val="baseline"/>
              <w:rPr>
                <w:rFonts w:ascii="Arial" w:eastAsia="Arial" w:hAnsi="Arial" w:cs="Arial"/>
                <w:color w:val="000000"/>
                <w:sz w:val="24"/>
                <w:szCs w:val="24"/>
              </w:rPr>
            </w:pPr>
            <w:r>
              <w:rPr>
                <w:rFonts w:ascii="Arial" w:eastAsia="Arial" w:hAnsi="Arial" w:cs="Arial"/>
                <w:color w:val="000000"/>
                <w:sz w:val="24"/>
                <w:szCs w:val="24"/>
              </w:rPr>
              <w:t>7</w:t>
            </w:r>
            <w:r w:rsidR="00B32E06" w:rsidRPr="00E32B5D">
              <w:rPr>
                <w:rFonts w:ascii="Arial" w:eastAsia="Arial" w:hAnsi="Arial" w:cs="Arial"/>
                <w:color w:val="000000"/>
                <w:sz w:val="24"/>
                <w:szCs w:val="24"/>
              </w:rPr>
              <w:t>0%</w:t>
            </w:r>
          </w:p>
        </w:tc>
      </w:tr>
      <w:tr w:rsidR="00B32E06" w:rsidRPr="0055744B" w14:paraId="1975BF54" w14:textId="77777777">
        <w:trPr>
          <w:trHeight w:hRule="exact" w:val="562"/>
        </w:trPr>
        <w:tc>
          <w:tcPr>
            <w:tcW w:w="2131" w:type="dxa"/>
            <w:tcBorders>
              <w:top w:val="single" w:sz="5" w:space="0" w:color="000000"/>
              <w:left w:val="single" w:sz="5" w:space="0" w:color="000000"/>
              <w:bottom w:val="single" w:sz="5" w:space="0" w:color="000000"/>
              <w:right w:val="single" w:sz="5" w:space="0" w:color="000000"/>
            </w:tcBorders>
          </w:tcPr>
          <w:p w14:paraId="55138ADB" w14:textId="4DD94DDE" w:rsidR="00B32E06" w:rsidRPr="0055744B" w:rsidRDefault="00B32E06" w:rsidP="00B32E06">
            <w:pPr>
              <w:spacing w:after="273" w:line="272" w:lineRule="exact"/>
              <w:ind w:left="125"/>
              <w:textAlignment w:val="baseline"/>
              <w:rPr>
                <w:rFonts w:ascii="Arial" w:eastAsia="Arial" w:hAnsi="Arial" w:cs="Arial"/>
                <w:color w:val="000000"/>
                <w:sz w:val="24"/>
                <w:szCs w:val="24"/>
              </w:rPr>
            </w:pPr>
            <w:r w:rsidRPr="0055744B">
              <w:rPr>
                <w:rFonts w:ascii="Arial" w:eastAsia="Arial" w:hAnsi="Arial" w:cs="Arial"/>
                <w:color w:val="000000"/>
                <w:sz w:val="24"/>
                <w:szCs w:val="24"/>
              </w:rPr>
              <w:t>Price</w:t>
            </w:r>
          </w:p>
        </w:tc>
        <w:tc>
          <w:tcPr>
            <w:tcW w:w="4959" w:type="dxa"/>
            <w:tcBorders>
              <w:top w:val="single" w:sz="5" w:space="0" w:color="000000"/>
              <w:left w:val="single" w:sz="5" w:space="0" w:color="000000"/>
              <w:bottom w:val="single" w:sz="5" w:space="0" w:color="000000"/>
              <w:right w:val="single" w:sz="5" w:space="0" w:color="000000"/>
            </w:tcBorders>
          </w:tcPr>
          <w:p w14:paraId="69C2DCE8" w14:textId="248D1F95" w:rsidR="00B32E06" w:rsidRDefault="00B32E06" w:rsidP="00B32E06">
            <w:pPr>
              <w:spacing w:line="275" w:lineRule="exact"/>
              <w:ind w:left="108"/>
              <w:textAlignment w:val="baseline"/>
              <w:rPr>
                <w:rFonts w:ascii="Arial" w:eastAsiaTheme="minorHAnsi" w:hAnsi="Arial" w:cs="Arial"/>
                <w:sz w:val="24"/>
                <w:szCs w:val="24"/>
              </w:rPr>
            </w:pPr>
            <w:r>
              <w:rPr>
                <w:rFonts w:ascii="Arial" w:eastAsiaTheme="minorHAnsi" w:hAnsi="Arial" w:cs="Arial"/>
                <w:sz w:val="24"/>
                <w:szCs w:val="24"/>
              </w:rPr>
              <w:t>Commercial Questionnaire</w:t>
            </w:r>
            <w:r w:rsidRPr="0055744B">
              <w:rPr>
                <w:rFonts w:ascii="Arial" w:eastAsiaTheme="minorHAnsi" w:hAnsi="Arial" w:cs="Arial"/>
                <w:sz w:val="24"/>
                <w:szCs w:val="24"/>
              </w:rPr>
              <w:t xml:space="preserve"> </w:t>
            </w:r>
            <w:r w:rsidRPr="0055744B">
              <w:rPr>
                <w:rFonts w:ascii="Arial" w:eastAsia="Arial" w:hAnsi="Arial" w:cs="Arial"/>
                <w:color w:val="000000"/>
                <w:sz w:val="24"/>
                <w:szCs w:val="24"/>
              </w:rPr>
              <w:t xml:space="preserve">(Price </w:t>
            </w:r>
            <w:r w:rsidRPr="0055744B">
              <w:rPr>
                <w:rFonts w:ascii="Arial" w:eastAsia="Arial" w:hAnsi="Arial" w:cs="Arial"/>
                <w:color w:val="000000"/>
                <w:sz w:val="24"/>
                <w:szCs w:val="24"/>
              </w:rPr>
              <w:br/>
              <w:t>Submission)</w:t>
            </w:r>
          </w:p>
        </w:tc>
        <w:tc>
          <w:tcPr>
            <w:tcW w:w="1992" w:type="dxa"/>
            <w:tcBorders>
              <w:top w:val="single" w:sz="5" w:space="0" w:color="000000"/>
              <w:left w:val="single" w:sz="5" w:space="0" w:color="000000"/>
              <w:bottom w:val="single" w:sz="5" w:space="0" w:color="000000"/>
              <w:right w:val="single" w:sz="5" w:space="0" w:color="000000"/>
            </w:tcBorders>
          </w:tcPr>
          <w:p w14:paraId="73A198F4" w14:textId="68E763F2" w:rsidR="00B32E06" w:rsidRPr="00E32B5D" w:rsidRDefault="002834EE" w:rsidP="00B32E06">
            <w:pPr>
              <w:spacing w:after="273" w:line="272" w:lineRule="exact"/>
              <w:ind w:right="766"/>
              <w:jc w:val="right"/>
              <w:textAlignment w:val="baseline"/>
              <w:rPr>
                <w:rFonts w:ascii="Arial" w:eastAsia="Arial" w:hAnsi="Arial" w:cs="Arial"/>
                <w:color w:val="000000"/>
                <w:sz w:val="24"/>
                <w:szCs w:val="24"/>
              </w:rPr>
            </w:pPr>
            <w:r>
              <w:rPr>
                <w:rFonts w:ascii="Arial" w:eastAsia="Arial" w:hAnsi="Arial" w:cs="Arial"/>
                <w:color w:val="000000"/>
                <w:sz w:val="24"/>
                <w:szCs w:val="24"/>
              </w:rPr>
              <w:t>3</w:t>
            </w:r>
            <w:r w:rsidR="00B32E06" w:rsidRPr="00E32B5D">
              <w:rPr>
                <w:rFonts w:ascii="Arial" w:eastAsia="Arial" w:hAnsi="Arial" w:cs="Arial"/>
                <w:color w:val="000000"/>
                <w:sz w:val="24"/>
                <w:szCs w:val="24"/>
              </w:rPr>
              <w:t>0%</w:t>
            </w:r>
          </w:p>
        </w:tc>
      </w:tr>
    </w:tbl>
    <w:p w14:paraId="73F2782B" w14:textId="77777777" w:rsidR="00C46A63" w:rsidRPr="0055744B" w:rsidRDefault="00C46A63">
      <w:pPr>
        <w:spacing w:after="262" w:line="20" w:lineRule="exact"/>
        <w:rPr>
          <w:rFonts w:ascii="Arial" w:hAnsi="Arial" w:cs="Arial"/>
          <w:sz w:val="24"/>
          <w:szCs w:val="24"/>
          <w:highlight w:val="yellow"/>
        </w:rPr>
      </w:pPr>
    </w:p>
    <w:p w14:paraId="37F90926" w14:textId="5C1B26FB" w:rsidR="00C46A63" w:rsidRPr="0055744B" w:rsidRDefault="00043C48" w:rsidP="000B0A0C">
      <w:pPr>
        <w:spacing w:before="2" w:line="272" w:lineRule="exact"/>
        <w:ind w:left="851"/>
        <w:textAlignment w:val="baseline"/>
        <w:rPr>
          <w:rFonts w:ascii="Arial" w:eastAsia="Arial" w:hAnsi="Arial" w:cs="Arial"/>
          <w:color w:val="000000"/>
          <w:sz w:val="24"/>
          <w:szCs w:val="24"/>
        </w:rPr>
      </w:pPr>
      <w:r w:rsidRPr="0055744B">
        <w:rPr>
          <w:rFonts w:ascii="Arial" w:eastAsia="Arial" w:hAnsi="Arial" w:cs="Arial"/>
          <w:color w:val="000000"/>
          <w:sz w:val="24"/>
          <w:szCs w:val="24"/>
        </w:rPr>
        <w:t xml:space="preserve">There will be a </w:t>
      </w:r>
      <w:r w:rsidR="009C29B7">
        <w:rPr>
          <w:rFonts w:ascii="Arial" w:eastAsia="Arial" w:hAnsi="Arial" w:cs="Arial"/>
          <w:color w:val="000000"/>
          <w:sz w:val="24"/>
          <w:szCs w:val="24"/>
        </w:rPr>
        <w:t xml:space="preserve">two </w:t>
      </w:r>
      <w:r w:rsidRPr="0055744B">
        <w:rPr>
          <w:rFonts w:ascii="Arial" w:eastAsia="Arial" w:hAnsi="Arial" w:cs="Arial"/>
          <w:color w:val="000000"/>
          <w:sz w:val="24"/>
          <w:szCs w:val="24"/>
        </w:rPr>
        <w:t xml:space="preserve">stage evaluation:- </w:t>
      </w:r>
    </w:p>
    <w:p w14:paraId="67E0D6A3" w14:textId="03448D1E" w:rsidR="00C46A63" w:rsidRPr="0055744B" w:rsidRDefault="00043C48" w:rsidP="000B0A0C">
      <w:pPr>
        <w:spacing w:before="274" w:line="277" w:lineRule="exact"/>
        <w:ind w:left="851" w:right="144"/>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Stage 1</w:t>
      </w:r>
      <w:r w:rsidR="00785532" w:rsidRPr="0055744B">
        <w:rPr>
          <w:rFonts w:ascii="Arial" w:eastAsia="Arial" w:hAnsi="Arial" w:cs="Arial"/>
          <w:color w:val="000000"/>
          <w:sz w:val="24"/>
          <w:szCs w:val="24"/>
        </w:rPr>
        <w:tab/>
      </w:r>
      <w:r w:rsidRPr="0055744B">
        <w:rPr>
          <w:rFonts w:ascii="Arial" w:eastAsia="Arial" w:hAnsi="Arial" w:cs="Arial"/>
          <w:color w:val="000000"/>
          <w:sz w:val="24"/>
          <w:szCs w:val="24"/>
        </w:rPr>
        <w:t xml:space="preserve">Quality measured via responses to the questions within the online </w:t>
      </w:r>
      <w:r w:rsidR="007D3608">
        <w:rPr>
          <w:rFonts w:ascii="Arial" w:eastAsiaTheme="minorHAnsi" w:hAnsi="Arial" w:cs="Arial"/>
          <w:sz w:val="24"/>
          <w:szCs w:val="24"/>
        </w:rPr>
        <w:t>Technical Questionnaire</w:t>
      </w:r>
      <w:r w:rsidR="007D3608">
        <w:rPr>
          <w:rFonts w:ascii="Arial" w:eastAsia="Arial" w:hAnsi="Arial" w:cs="Arial"/>
          <w:color w:val="000000"/>
          <w:sz w:val="24"/>
          <w:szCs w:val="24"/>
        </w:rPr>
        <w:t>.</w:t>
      </w:r>
      <w:r w:rsidRPr="0055744B">
        <w:rPr>
          <w:rFonts w:ascii="Arial" w:eastAsia="Arial" w:hAnsi="Arial" w:cs="Arial"/>
          <w:color w:val="000000"/>
          <w:sz w:val="24"/>
          <w:szCs w:val="24"/>
        </w:rPr>
        <w:t xml:space="preserve"> Each question will be scored out of 5. </w:t>
      </w:r>
      <w:r w:rsidRPr="0055744B">
        <w:rPr>
          <w:rFonts w:ascii="Arial" w:eastAsia="Arial" w:hAnsi="Arial" w:cs="Arial"/>
          <w:b/>
          <w:color w:val="000000"/>
          <w:sz w:val="24"/>
          <w:szCs w:val="24"/>
        </w:rPr>
        <w:t>(Please note: Tenderers must have provided satisfactory responses to the online Selection Questionnaire to be considered for the evaluation stages).</w:t>
      </w:r>
    </w:p>
    <w:p w14:paraId="2E1A0F72" w14:textId="04E84116" w:rsidR="006019FE" w:rsidRDefault="00043C48" w:rsidP="006019FE">
      <w:pPr>
        <w:spacing w:before="275" w:line="274" w:lineRule="exact"/>
        <w:ind w:left="851" w:right="144"/>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Stage 2 Price submission (</w:t>
      </w:r>
      <w:r w:rsidR="0080707B">
        <w:rPr>
          <w:rFonts w:ascii="Arial" w:eastAsia="Arial" w:hAnsi="Arial" w:cs="Arial"/>
          <w:color w:val="000000"/>
          <w:sz w:val="24"/>
          <w:szCs w:val="24"/>
        </w:rPr>
        <w:t>Commercial Questionnaire</w:t>
      </w:r>
      <w:r w:rsidRPr="0055744B">
        <w:rPr>
          <w:rFonts w:ascii="Arial" w:eastAsia="Arial" w:hAnsi="Arial" w:cs="Arial"/>
          <w:color w:val="000000"/>
          <w:sz w:val="24"/>
          <w:szCs w:val="24"/>
        </w:rPr>
        <w:t xml:space="preserve">) will be evaluated in line with clause </w:t>
      </w:r>
      <w:r w:rsidR="008329DB" w:rsidRPr="0055744B">
        <w:rPr>
          <w:rFonts w:ascii="Arial" w:eastAsia="Arial" w:hAnsi="Arial" w:cs="Arial"/>
          <w:color w:val="000000"/>
          <w:sz w:val="24"/>
          <w:szCs w:val="24"/>
        </w:rPr>
        <w:t>1</w:t>
      </w:r>
      <w:r w:rsidR="009F1A1D" w:rsidRPr="0055744B">
        <w:rPr>
          <w:rFonts w:ascii="Arial" w:eastAsia="Arial" w:hAnsi="Arial" w:cs="Arial"/>
          <w:color w:val="000000"/>
          <w:sz w:val="24"/>
          <w:szCs w:val="24"/>
        </w:rPr>
        <w:t>1.6</w:t>
      </w:r>
      <w:r w:rsidRPr="0055744B">
        <w:rPr>
          <w:rFonts w:ascii="Arial" w:eastAsia="Arial" w:hAnsi="Arial" w:cs="Arial"/>
          <w:color w:val="000000"/>
          <w:sz w:val="24"/>
          <w:szCs w:val="24"/>
        </w:rPr>
        <w:t xml:space="preserve"> of this ITT document.</w:t>
      </w:r>
    </w:p>
    <w:p w14:paraId="397E46AE" w14:textId="32B47CC6" w:rsidR="00C46A63" w:rsidRPr="0055744B" w:rsidRDefault="00043C48" w:rsidP="009F1A1D">
      <w:pPr>
        <w:tabs>
          <w:tab w:val="left" w:pos="1134"/>
        </w:tabs>
        <w:spacing w:before="279" w:line="277" w:lineRule="exact"/>
        <w:ind w:left="993" w:hanging="851"/>
        <w:textAlignment w:val="baseline"/>
        <w:rPr>
          <w:rFonts w:ascii="Arial" w:eastAsia="Arial" w:hAnsi="Arial" w:cs="Arial"/>
          <w:b/>
          <w:color w:val="000000"/>
          <w:sz w:val="24"/>
          <w:szCs w:val="24"/>
        </w:rPr>
      </w:pPr>
      <w:r w:rsidRPr="0055744B">
        <w:rPr>
          <w:rFonts w:ascii="Arial" w:eastAsia="Arial" w:hAnsi="Arial" w:cs="Arial"/>
          <w:b/>
          <w:color w:val="000000"/>
          <w:sz w:val="24"/>
          <w:szCs w:val="24"/>
        </w:rPr>
        <w:t>1</w:t>
      </w:r>
      <w:r w:rsidR="009F1A1D" w:rsidRPr="0055744B">
        <w:rPr>
          <w:rFonts w:ascii="Arial" w:eastAsia="Arial" w:hAnsi="Arial" w:cs="Arial"/>
          <w:b/>
          <w:color w:val="000000"/>
          <w:sz w:val="24"/>
          <w:szCs w:val="24"/>
        </w:rPr>
        <w:t>4</w:t>
      </w:r>
      <w:r w:rsidRPr="0055744B">
        <w:rPr>
          <w:rFonts w:ascii="Arial" w:eastAsia="Arial" w:hAnsi="Arial" w:cs="Arial"/>
          <w:b/>
          <w:color w:val="000000"/>
          <w:sz w:val="24"/>
          <w:szCs w:val="24"/>
        </w:rPr>
        <w:t xml:space="preserve">.3 </w:t>
      </w:r>
      <w:r w:rsidR="00273DB4" w:rsidRPr="0055744B">
        <w:rPr>
          <w:rFonts w:ascii="Arial" w:eastAsia="Arial" w:hAnsi="Arial" w:cs="Arial"/>
          <w:b/>
          <w:color w:val="000000"/>
          <w:sz w:val="24"/>
          <w:szCs w:val="24"/>
        </w:rPr>
        <w:tab/>
      </w:r>
      <w:r w:rsidR="000B0A0C" w:rsidRPr="0055744B">
        <w:rPr>
          <w:rFonts w:ascii="Arial" w:eastAsia="Arial" w:hAnsi="Arial" w:cs="Arial"/>
          <w:b/>
          <w:color w:val="000000"/>
          <w:sz w:val="24"/>
          <w:szCs w:val="24"/>
          <w:u w:val="single"/>
        </w:rPr>
        <w:t>STAGE 1- EVALUA</w:t>
      </w:r>
      <w:r w:rsidR="000B0A0C" w:rsidRPr="007D3608">
        <w:rPr>
          <w:rFonts w:ascii="Arial" w:eastAsia="Arial" w:hAnsi="Arial" w:cs="Arial"/>
          <w:b/>
          <w:color w:val="000000"/>
          <w:sz w:val="24"/>
          <w:szCs w:val="24"/>
          <w:u w:val="single"/>
        </w:rPr>
        <w:t xml:space="preserve">TION OF QUALITY BY MEANS OF </w:t>
      </w:r>
      <w:r w:rsidR="007D3608" w:rsidRPr="007D3608">
        <w:rPr>
          <w:rFonts w:ascii="Arial" w:hAnsi="Arial" w:cs="Arial"/>
          <w:b/>
          <w:sz w:val="24"/>
          <w:szCs w:val="24"/>
          <w:u w:val="single"/>
        </w:rPr>
        <w:t>TECHNICAL QUESTIONNAIRE</w:t>
      </w:r>
      <w:r w:rsidR="007D3608" w:rsidRPr="007D3608">
        <w:rPr>
          <w:rFonts w:ascii="Arial" w:eastAsia="Arial" w:hAnsi="Arial" w:cs="Arial"/>
          <w:b/>
          <w:color w:val="000000"/>
          <w:sz w:val="24"/>
          <w:szCs w:val="24"/>
          <w:u w:val="single"/>
        </w:rPr>
        <w:t xml:space="preserve"> </w:t>
      </w:r>
      <w:r w:rsidR="000B0A0C" w:rsidRPr="007D3608">
        <w:rPr>
          <w:rFonts w:ascii="Arial" w:eastAsia="Arial" w:hAnsi="Arial" w:cs="Arial"/>
          <w:b/>
          <w:color w:val="000000"/>
          <w:sz w:val="24"/>
          <w:szCs w:val="24"/>
          <w:u w:val="single"/>
        </w:rPr>
        <w:t>QUESTIONS</w:t>
      </w:r>
    </w:p>
    <w:p w14:paraId="3C6A470B" w14:textId="7B85AB78" w:rsidR="00C46A63" w:rsidRPr="0055744B" w:rsidRDefault="00043C48" w:rsidP="000B0A0C">
      <w:pPr>
        <w:spacing w:before="272" w:line="276"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1</w:t>
      </w:r>
      <w:r w:rsidR="00C93693" w:rsidRPr="0055744B">
        <w:rPr>
          <w:rFonts w:ascii="Arial" w:eastAsia="Arial" w:hAnsi="Arial" w:cs="Arial"/>
          <w:color w:val="000000"/>
          <w:sz w:val="24"/>
          <w:szCs w:val="24"/>
        </w:rPr>
        <w:t>4</w:t>
      </w:r>
      <w:r w:rsidRPr="0055744B">
        <w:rPr>
          <w:rFonts w:ascii="Arial" w:eastAsia="Arial" w:hAnsi="Arial" w:cs="Arial"/>
          <w:color w:val="000000"/>
          <w:sz w:val="24"/>
          <w:szCs w:val="24"/>
        </w:rPr>
        <w:t xml:space="preserve">.3.1 </w:t>
      </w:r>
      <w:r w:rsidR="000B0A0C">
        <w:rPr>
          <w:rFonts w:ascii="Arial" w:eastAsia="Arial" w:hAnsi="Arial" w:cs="Arial"/>
          <w:color w:val="000000"/>
          <w:sz w:val="24"/>
          <w:szCs w:val="24"/>
        </w:rPr>
        <w:tab/>
      </w:r>
      <w:r w:rsidRPr="00E32B5D">
        <w:rPr>
          <w:rFonts w:ascii="Arial" w:eastAsia="Arial" w:hAnsi="Arial" w:cs="Arial"/>
          <w:color w:val="000000"/>
          <w:sz w:val="24"/>
          <w:szCs w:val="24"/>
        </w:rPr>
        <w:t xml:space="preserve">As detailed in the Tender Documentation, </w:t>
      </w:r>
      <w:r w:rsidR="007D3608" w:rsidRPr="00E32B5D">
        <w:rPr>
          <w:rFonts w:ascii="Arial" w:eastAsiaTheme="minorHAnsi" w:hAnsi="Arial" w:cs="Arial"/>
          <w:sz w:val="24"/>
          <w:szCs w:val="24"/>
        </w:rPr>
        <w:t xml:space="preserve">responses to Technical Questionnaire questions </w:t>
      </w:r>
      <w:r w:rsidRPr="00E32B5D">
        <w:rPr>
          <w:rFonts w:ascii="Arial" w:eastAsia="Arial" w:hAnsi="Arial" w:cs="Arial"/>
          <w:color w:val="000000"/>
          <w:sz w:val="24"/>
          <w:szCs w:val="24"/>
        </w:rPr>
        <w:t xml:space="preserve">detailing your proposed organisational and operational arrangements must be submitted as part of your Tender. The purpose of the </w:t>
      </w:r>
      <w:r w:rsidR="007D3608" w:rsidRPr="00E32B5D">
        <w:rPr>
          <w:rFonts w:ascii="Arial" w:eastAsia="Arial" w:hAnsi="Arial" w:cs="Arial"/>
          <w:color w:val="000000"/>
          <w:sz w:val="24"/>
          <w:szCs w:val="24"/>
        </w:rPr>
        <w:t>technical responses</w:t>
      </w:r>
      <w:r w:rsidRPr="00E32B5D">
        <w:rPr>
          <w:rFonts w:ascii="Arial" w:eastAsia="Arial" w:hAnsi="Arial" w:cs="Arial"/>
          <w:color w:val="000000"/>
          <w:sz w:val="24"/>
          <w:szCs w:val="24"/>
        </w:rPr>
        <w:t xml:space="preserve"> are to satisfy the Council that the Tenderer has the ability, capacity and management controls in place to operate the Contract in an efficient and cost effective manner.</w:t>
      </w:r>
    </w:p>
    <w:p w14:paraId="543455EC" w14:textId="29B4FF83" w:rsidR="00C46A63" w:rsidRDefault="00043C48" w:rsidP="000B0A0C">
      <w:pPr>
        <w:spacing w:before="276" w:line="276"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1</w:t>
      </w:r>
      <w:r w:rsidR="009F1A1D" w:rsidRPr="0055744B">
        <w:rPr>
          <w:rFonts w:ascii="Arial" w:eastAsia="Arial" w:hAnsi="Arial" w:cs="Arial"/>
          <w:color w:val="000000"/>
          <w:sz w:val="24"/>
          <w:szCs w:val="24"/>
        </w:rPr>
        <w:t>4</w:t>
      </w:r>
      <w:r w:rsidRPr="0055744B">
        <w:rPr>
          <w:rFonts w:ascii="Arial" w:eastAsia="Arial" w:hAnsi="Arial" w:cs="Arial"/>
          <w:color w:val="000000"/>
          <w:sz w:val="24"/>
          <w:szCs w:val="24"/>
        </w:rPr>
        <w:t xml:space="preserve">.3.2 </w:t>
      </w:r>
      <w:r w:rsidR="000B0A0C">
        <w:rPr>
          <w:rFonts w:ascii="Arial" w:eastAsia="Arial" w:hAnsi="Arial" w:cs="Arial"/>
          <w:color w:val="000000"/>
          <w:sz w:val="24"/>
          <w:szCs w:val="24"/>
        </w:rPr>
        <w:tab/>
      </w:r>
      <w:r w:rsidRPr="0055744B">
        <w:rPr>
          <w:rFonts w:ascii="Arial" w:eastAsia="Arial" w:hAnsi="Arial" w:cs="Arial"/>
          <w:color w:val="000000"/>
          <w:sz w:val="24"/>
          <w:szCs w:val="24"/>
        </w:rPr>
        <w:t>It is mandatory that the Tenderer responds to all the questions in the order given. Responses should be precise with references to accompanying literature kept to a minimum. If the Tenderer is unable to comply with any aspect of the requirement it should say so and provide a brief explanation of why it cannot be met.</w:t>
      </w:r>
    </w:p>
    <w:p w14:paraId="1FBB1298" w14:textId="66C50810" w:rsidR="00E32B5D" w:rsidRDefault="00E32B5D" w:rsidP="000B0A0C">
      <w:pPr>
        <w:spacing w:before="276" w:line="276" w:lineRule="exact"/>
        <w:ind w:left="851" w:right="144" w:hanging="851"/>
        <w:jc w:val="both"/>
        <w:textAlignment w:val="baseline"/>
        <w:rPr>
          <w:rFonts w:ascii="Arial" w:eastAsia="Arial" w:hAnsi="Arial" w:cs="Arial"/>
          <w:color w:val="000000"/>
          <w:sz w:val="24"/>
          <w:szCs w:val="24"/>
        </w:rPr>
      </w:pPr>
    </w:p>
    <w:p w14:paraId="2FD34C84" w14:textId="772ECF92" w:rsidR="004123D4" w:rsidRDefault="004123D4">
      <w:pPr>
        <w:rPr>
          <w:rFonts w:ascii="Arial" w:eastAsia="Arial" w:hAnsi="Arial" w:cs="Arial"/>
          <w:color w:val="000000"/>
          <w:sz w:val="24"/>
          <w:szCs w:val="24"/>
        </w:rPr>
      </w:pPr>
      <w:r>
        <w:rPr>
          <w:rFonts w:ascii="Arial" w:eastAsia="Arial" w:hAnsi="Arial" w:cs="Arial"/>
          <w:color w:val="000000"/>
          <w:sz w:val="24"/>
          <w:szCs w:val="24"/>
        </w:rPr>
        <w:br w:type="page"/>
      </w:r>
    </w:p>
    <w:p w14:paraId="59DE0BB3" w14:textId="77777777" w:rsidR="00E32B5D" w:rsidRPr="0055744B" w:rsidRDefault="00E32B5D" w:rsidP="000B0A0C">
      <w:pPr>
        <w:spacing w:before="276" w:line="276" w:lineRule="exact"/>
        <w:ind w:left="851" w:right="144" w:hanging="851"/>
        <w:jc w:val="both"/>
        <w:textAlignment w:val="baseline"/>
        <w:rPr>
          <w:rFonts w:ascii="Arial" w:eastAsia="Arial" w:hAnsi="Arial" w:cs="Arial"/>
          <w:color w:val="000000"/>
          <w:sz w:val="24"/>
          <w:szCs w:val="24"/>
        </w:rPr>
      </w:pPr>
    </w:p>
    <w:p w14:paraId="76359E34" w14:textId="6B9C2F88" w:rsidR="00C46A63" w:rsidRPr="000B0A0C" w:rsidRDefault="00043C48" w:rsidP="000B0A0C">
      <w:pPr>
        <w:spacing w:after="240" w:line="528" w:lineRule="exact"/>
        <w:ind w:left="851" w:right="2160"/>
        <w:textAlignment w:val="baseline"/>
        <w:rPr>
          <w:rFonts w:ascii="Arial" w:eastAsia="Arial" w:hAnsi="Arial" w:cs="Arial"/>
          <w:color w:val="000000"/>
          <w:sz w:val="24"/>
          <w:szCs w:val="24"/>
          <w:u w:val="single"/>
        </w:rPr>
      </w:pPr>
      <w:r w:rsidRPr="000B0A0C">
        <w:rPr>
          <w:rFonts w:ascii="Arial" w:eastAsia="Arial" w:hAnsi="Arial" w:cs="Arial"/>
          <w:b/>
          <w:color w:val="000000"/>
          <w:sz w:val="24"/>
          <w:szCs w:val="24"/>
          <w:u w:val="single"/>
        </w:rPr>
        <w:t>T</w:t>
      </w:r>
      <w:r w:rsidR="003C020A" w:rsidRPr="000B0A0C">
        <w:rPr>
          <w:rFonts w:ascii="Arial" w:eastAsia="Arial" w:hAnsi="Arial" w:cs="Arial"/>
          <w:b/>
          <w:color w:val="000000"/>
          <w:sz w:val="24"/>
          <w:szCs w:val="24"/>
          <w:u w:val="single"/>
        </w:rPr>
        <w:t>ABLE 2: GRADE LABELS AND DEFINITIONS</w:t>
      </w:r>
    </w:p>
    <w:tbl>
      <w:tblPr>
        <w:tblW w:w="0" w:type="auto"/>
        <w:tblInd w:w="443" w:type="dxa"/>
        <w:tblLayout w:type="fixed"/>
        <w:tblCellMar>
          <w:left w:w="0" w:type="dxa"/>
          <w:right w:w="0" w:type="dxa"/>
        </w:tblCellMar>
        <w:tblLook w:val="0000" w:firstRow="0" w:lastRow="0" w:firstColumn="0" w:lastColumn="0" w:noHBand="0" w:noVBand="0"/>
      </w:tblPr>
      <w:tblGrid>
        <w:gridCol w:w="835"/>
        <w:gridCol w:w="6389"/>
        <w:gridCol w:w="1156"/>
      </w:tblGrid>
      <w:tr w:rsidR="00C46A63" w:rsidRPr="0055744B" w14:paraId="0BF1C58F" w14:textId="77777777" w:rsidTr="008329DB">
        <w:trPr>
          <w:trHeight w:hRule="exact" w:val="288"/>
        </w:trPr>
        <w:tc>
          <w:tcPr>
            <w:tcW w:w="7224" w:type="dxa"/>
            <w:gridSpan w:val="2"/>
            <w:tcBorders>
              <w:top w:val="single" w:sz="5" w:space="0" w:color="000000"/>
              <w:left w:val="single" w:sz="5" w:space="0" w:color="000000"/>
              <w:bottom w:val="single" w:sz="5" w:space="0" w:color="000000"/>
              <w:right w:val="single" w:sz="5" w:space="0" w:color="000000"/>
            </w:tcBorders>
            <w:shd w:val="clear" w:color="EDEBE0" w:fill="EDEBE0"/>
            <w:vAlign w:val="center"/>
          </w:tcPr>
          <w:p w14:paraId="02032AF4" w14:textId="77777777" w:rsidR="00C46A63" w:rsidRPr="0055744B" w:rsidRDefault="00043C48">
            <w:pPr>
              <w:spacing w:line="267" w:lineRule="exact"/>
              <w:ind w:right="5002"/>
              <w:jc w:val="right"/>
              <w:textAlignment w:val="baseline"/>
              <w:rPr>
                <w:rFonts w:ascii="Arial" w:eastAsia="Arial" w:hAnsi="Arial" w:cs="Arial"/>
                <w:b/>
                <w:color w:val="000000"/>
                <w:sz w:val="24"/>
                <w:szCs w:val="24"/>
              </w:rPr>
            </w:pPr>
            <w:r w:rsidRPr="0055744B">
              <w:rPr>
                <w:rFonts w:ascii="Arial" w:eastAsia="Arial" w:hAnsi="Arial" w:cs="Arial"/>
                <w:b/>
                <w:color w:val="000000"/>
                <w:sz w:val="24"/>
                <w:szCs w:val="24"/>
              </w:rPr>
              <w:t>SCORING MATRIX</w:t>
            </w:r>
          </w:p>
        </w:tc>
        <w:tc>
          <w:tcPr>
            <w:tcW w:w="1156" w:type="dxa"/>
            <w:tcBorders>
              <w:top w:val="single" w:sz="5" w:space="0" w:color="000000"/>
              <w:left w:val="single" w:sz="5" w:space="0" w:color="000000"/>
              <w:bottom w:val="single" w:sz="5" w:space="0" w:color="000000"/>
              <w:right w:val="single" w:sz="5" w:space="0" w:color="000000"/>
            </w:tcBorders>
            <w:shd w:val="clear" w:color="EDEBE0" w:fill="EDEBE0"/>
            <w:vAlign w:val="center"/>
          </w:tcPr>
          <w:p w14:paraId="4E938212" w14:textId="77777777" w:rsidR="00C46A63" w:rsidRPr="0055744B" w:rsidRDefault="00043C48">
            <w:pPr>
              <w:spacing w:line="267" w:lineRule="exact"/>
              <w:ind w:left="115"/>
              <w:textAlignment w:val="baseline"/>
              <w:rPr>
                <w:rFonts w:ascii="Arial" w:eastAsia="Arial" w:hAnsi="Arial" w:cs="Arial"/>
                <w:b/>
                <w:color w:val="000000"/>
                <w:sz w:val="24"/>
                <w:szCs w:val="24"/>
              </w:rPr>
            </w:pPr>
            <w:r w:rsidRPr="0055744B">
              <w:rPr>
                <w:rFonts w:ascii="Arial" w:eastAsia="Arial" w:hAnsi="Arial" w:cs="Arial"/>
                <w:b/>
                <w:color w:val="000000"/>
                <w:sz w:val="24"/>
                <w:szCs w:val="24"/>
              </w:rPr>
              <w:t>SCORE</w:t>
            </w:r>
          </w:p>
        </w:tc>
      </w:tr>
      <w:tr w:rsidR="00C46A63" w:rsidRPr="0055744B" w14:paraId="67C33814" w14:textId="77777777" w:rsidTr="009E431F">
        <w:trPr>
          <w:trHeight w:hRule="exact" w:val="2109"/>
        </w:trPr>
        <w:tc>
          <w:tcPr>
            <w:tcW w:w="835" w:type="dxa"/>
            <w:tcBorders>
              <w:top w:val="single" w:sz="5" w:space="0" w:color="000000"/>
              <w:left w:val="single" w:sz="5" w:space="0" w:color="000000"/>
              <w:bottom w:val="single" w:sz="5" w:space="0" w:color="000000"/>
              <w:right w:val="single" w:sz="5" w:space="0" w:color="000000"/>
            </w:tcBorders>
            <w:textDirection w:val="btLr"/>
          </w:tcPr>
          <w:p w14:paraId="5534C156" w14:textId="77777777" w:rsidR="00C46A63" w:rsidRPr="0055744B" w:rsidRDefault="00043C48">
            <w:pPr>
              <w:spacing w:before="86" w:after="240" w:line="252" w:lineRule="exact"/>
              <w:ind w:left="108" w:right="180"/>
              <w:textAlignment w:val="baseline"/>
              <w:rPr>
                <w:rFonts w:ascii="Arial" w:eastAsia="Arial" w:hAnsi="Arial" w:cs="Arial"/>
                <w:b/>
                <w:color w:val="000000"/>
                <w:sz w:val="24"/>
                <w:szCs w:val="24"/>
              </w:rPr>
            </w:pPr>
            <w:r w:rsidRPr="0055744B">
              <w:rPr>
                <w:rFonts w:ascii="Arial" w:eastAsia="Arial" w:hAnsi="Arial" w:cs="Arial"/>
                <w:b/>
                <w:color w:val="000000"/>
                <w:sz w:val="24"/>
                <w:szCs w:val="24"/>
              </w:rPr>
              <w:t>Unacceptable / not answered</w:t>
            </w:r>
          </w:p>
        </w:tc>
        <w:tc>
          <w:tcPr>
            <w:tcW w:w="6389" w:type="dxa"/>
            <w:tcBorders>
              <w:top w:val="single" w:sz="5" w:space="0" w:color="000000"/>
              <w:left w:val="single" w:sz="5" w:space="0" w:color="000000"/>
              <w:bottom w:val="single" w:sz="5" w:space="0" w:color="000000"/>
              <w:right w:val="single" w:sz="5" w:space="0" w:color="000000"/>
            </w:tcBorders>
          </w:tcPr>
          <w:p w14:paraId="63E9D788" w14:textId="77777777" w:rsidR="00C46A63" w:rsidRPr="0055744B" w:rsidRDefault="00043C48">
            <w:pPr>
              <w:spacing w:after="98" w:line="287" w:lineRule="exact"/>
              <w:ind w:left="108" w:right="252"/>
              <w:textAlignment w:val="baseline"/>
              <w:rPr>
                <w:rFonts w:ascii="Arial" w:eastAsia="Arial" w:hAnsi="Arial" w:cs="Arial"/>
                <w:color w:val="000000"/>
                <w:sz w:val="24"/>
                <w:szCs w:val="24"/>
              </w:rPr>
            </w:pPr>
            <w:r w:rsidRPr="0055744B">
              <w:rPr>
                <w:rFonts w:ascii="Arial" w:eastAsia="Arial" w:hAnsi="Arial" w:cs="Arial"/>
                <w:color w:val="000000"/>
                <w:sz w:val="24"/>
                <w:szCs w:val="24"/>
              </w:rPr>
              <w:t>Question not answered – and / or – Response to the question significantly deficient – and / or – raises fundamental concerns regarding the organisation’s ability to successfully deliver the Contract. Answer does not provide satisfactory evidence as to the organisation’s capability to deliver the contract successfully.</w:t>
            </w:r>
          </w:p>
        </w:tc>
        <w:tc>
          <w:tcPr>
            <w:tcW w:w="1156" w:type="dxa"/>
            <w:tcBorders>
              <w:top w:val="single" w:sz="5" w:space="0" w:color="000000"/>
              <w:left w:val="single" w:sz="5" w:space="0" w:color="000000"/>
              <w:bottom w:val="single" w:sz="5" w:space="0" w:color="000000"/>
              <w:right w:val="single" w:sz="5" w:space="0" w:color="000000"/>
            </w:tcBorders>
          </w:tcPr>
          <w:p w14:paraId="1CFE6DB3" w14:textId="77777777" w:rsidR="00C46A63" w:rsidRPr="0055744B" w:rsidRDefault="00043C48">
            <w:pPr>
              <w:spacing w:after="1535" w:line="273" w:lineRule="exact"/>
              <w:ind w:left="115"/>
              <w:textAlignment w:val="baseline"/>
              <w:rPr>
                <w:rFonts w:ascii="Arial" w:eastAsia="Arial" w:hAnsi="Arial" w:cs="Arial"/>
                <w:color w:val="000000"/>
                <w:sz w:val="24"/>
                <w:szCs w:val="24"/>
              </w:rPr>
            </w:pPr>
            <w:r w:rsidRPr="0055744B">
              <w:rPr>
                <w:rFonts w:ascii="Arial" w:eastAsia="Arial" w:hAnsi="Arial" w:cs="Arial"/>
                <w:color w:val="000000"/>
                <w:sz w:val="24"/>
                <w:szCs w:val="24"/>
              </w:rPr>
              <w:t>0</w:t>
            </w:r>
          </w:p>
        </w:tc>
      </w:tr>
      <w:tr w:rsidR="00C46A63" w:rsidRPr="0055744B" w14:paraId="1F01DF0C" w14:textId="77777777" w:rsidTr="008329DB">
        <w:trPr>
          <w:trHeight w:hRule="exact" w:val="2281"/>
        </w:trPr>
        <w:tc>
          <w:tcPr>
            <w:tcW w:w="835" w:type="dxa"/>
            <w:tcBorders>
              <w:top w:val="single" w:sz="5" w:space="0" w:color="000000"/>
              <w:left w:val="single" w:sz="5" w:space="0" w:color="000000"/>
              <w:bottom w:val="single" w:sz="5" w:space="0" w:color="000000"/>
              <w:right w:val="single" w:sz="5" w:space="0" w:color="000000"/>
            </w:tcBorders>
            <w:textDirection w:val="btLr"/>
          </w:tcPr>
          <w:p w14:paraId="474B3F1E" w14:textId="77777777" w:rsidR="00C46A63" w:rsidRPr="0055744B" w:rsidRDefault="00043C48">
            <w:pPr>
              <w:spacing w:before="168" w:after="499" w:line="163" w:lineRule="exact"/>
              <w:ind w:left="144"/>
              <w:textAlignment w:val="baseline"/>
              <w:rPr>
                <w:rFonts w:ascii="Arial" w:eastAsia="Arial" w:hAnsi="Arial" w:cs="Arial"/>
                <w:b/>
                <w:color w:val="000000"/>
                <w:sz w:val="24"/>
                <w:szCs w:val="24"/>
              </w:rPr>
            </w:pPr>
            <w:r w:rsidRPr="0055744B">
              <w:rPr>
                <w:rFonts w:ascii="Arial" w:eastAsia="Arial" w:hAnsi="Arial" w:cs="Arial"/>
                <w:b/>
                <w:color w:val="000000"/>
                <w:sz w:val="24"/>
                <w:szCs w:val="24"/>
              </w:rPr>
              <w:t>Poor</w:t>
            </w:r>
          </w:p>
        </w:tc>
        <w:tc>
          <w:tcPr>
            <w:tcW w:w="6389" w:type="dxa"/>
            <w:tcBorders>
              <w:top w:val="single" w:sz="5" w:space="0" w:color="000000"/>
              <w:left w:val="single" w:sz="5" w:space="0" w:color="000000"/>
              <w:bottom w:val="single" w:sz="5" w:space="0" w:color="000000"/>
              <w:right w:val="single" w:sz="5" w:space="0" w:color="000000"/>
            </w:tcBorders>
          </w:tcPr>
          <w:p w14:paraId="2CC1324C" w14:textId="77777777" w:rsidR="00C46A63" w:rsidRPr="0055744B" w:rsidRDefault="00043C48">
            <w:pPr>
              <w:spacing w:after="22" w:line="287" w:lineRule="exact"/>
              <w:ind w:left="108" w:right="324"/>
              <w:textAlignment w:val="baseline"/>
              <w:rPr>
                <w:rFonts w:ascii="Arial" w:eastAsia="Arial" w:hAnsi="Arial" w:cs="Arial"/>
                <w:color w:val="000000"/>
                <w:spacing w:val="-2"/>
                <w:sz w:val="24"/>
                <w:szCs w:val="24"/>
              </w:rPr>
            </w:pPr>
            <w:r w:rsidRPr="0055744B">
              <w:rPr>
                <w:rFonts w:ascii="Arial" w:eastAsia="Arial" w:hAnsi="Arial" w:cs="Arial"/>
                <w:color w:val="000000"/>
                <w:spacing w:val="-2"/>
                <w:sz w:val="24"/>
                <w:szCs w:val="24"/>
              </w:rPr>
              <w:t>A response that is inadequate or only partially addresses the question. Response provides only limited evidence as to the organisation’s capabilities to deliver the contract successfully. Raises a large number of concerns and/or includes a large number of informational deficiencies. Does not raise any fundamental concerns regarding the organisation’s ability.</w:t>
            </w:r>
          </w:p>
        </w:tc>
        <w:tc>
          <w:tcPr>
            <w:tcW w:w="1156" w:type="dxa"/>
            <w:tcBorders>
              <w:top w:val="single" w:sz="5" w:space="0" w:color="000000"/>
              <w:left w:val="single" w:sz="5" w:space="0" w:color="000000"/>
              <w:bottom w:val="single" w:sz="5" w:space="0" w:color="000000"/>
              <w:right w:val="single" w:sz="5" w:space="0" w:color="000000"/>
            </w:tcBorders>
          </w:tcPr>
          <w:p w14:paraId="0AB363A1" w14:textId="77777777" w:rsidR="00C46A63" w:rsidRPr="0055744B" w:rsidRDefault="00043C48">
            <w:pPr>
              <w:spacing w:after="1459" w:line="273" w:lineRule="exact"/>
              <w:ind w:left="115"/>
              <w:textAlignment w:val="baseline"/>
              <w:rPr>
                <w:rFonts w:ascii="Arial" w:eastAsia="Arial" w:hAnsi="Arial" w:cs="Arial"/>
                <w:color w:val="000000"/>
                <w:sz w:val="24"/>
                <w:szCs w:val="24"/>
              </w:rPr>
            </w:pPr>
            <w:r w:rsidRPr="0055744B">
              <w:rPr>
                <w:rFonts w:ascii="Arial" w:eastAsia="Arial" w:hAnsi="Arial" w:cs="Arial"/>
                <w:color w:val="000000"/>
                <w:sz w:val="24"/>
                <w:szCs w:val="24"/>
              </w:rPr>
              <w:t>1</w:t>
            </w:r>
          </w:p>
        </w:tc>
      </w:tr>
      <w:tr w:rsidR="00C46A63" w:rsidRPr="0055744B" w14:paraId="1C35DA3E" w14:textId="77777777" w:rsidTr="008329DB">
        <w:trPr>
          <w:trHeight w:hRule="exact" w:val="2269"/>
        </w:trPr>
        <w:tc>
          <w:tcPr>
            <w:tcW w:w="835" w:type="dxa"/>
            <w:tcBorders>
              <w:top w:val="single" w:sz="5" w:space="0" w:color="000000"/>
              <w:left w:val="single" w:sz="5" w:space="0" w:color="000000"/>
              <w:bottom w:val="single" w:sz="5" w:space="0" w:color="000000"/>
              <w:right w:val="single" w:sz="5" w:space="0" w:color="000000"/>
            </w:tcBorders>
            <w:textDirection w:val="btLr"/>
          </w:tcPr>
          <w:p w14:paraId="25D694BF" w14:textId="77777777" w:rsidR="00C46A63" w:rsidRPr="0055744B" w:rsidRDefault="00043C48">
            <w:pPr>
              <w:spacing w:before="168" w:after="456" w:line="206" w:lineRule="exact"/>
              <w:ind w:left="108"/>
              <w:textAlignment w:val="baseline"/>
              <w:rPr>
                <w:rFonts w:ascii="Arial" w:eastAsia="Arial" w:hAnsi="Arial" w:cs="Arial"/>
                <w:b/>
                <w:color w:val="000000"/>
                <w:sz w:val="24"/>
                <w:szCs w:val="24"/>
              </w:rPr>
            </w:pPr>
            <w:r w:rsidRPr="0055744B">
              <w:rPr>
                <w:rFonts w:ascii="Arial" w:eastAsia="Arial" w:hAnsi="Arial" w:cs="Arial"/>
                <w:b/>
                <w:color w:val="000000"/>
                <w:sz w:val="24"/>
                <w:szCs w:val="24"/>
              </w:rPr>
              <w:t>Acceptable</w:t>
            </w:r>
          </w:p>
        </w:tc>
        <w:tc>
          <w:tcPr>
            <w:tcW w:w="6389" w:type="dxa"/>
            <w:tcBorders>
              <w:top w:val="single" w:sz="5" w:space="0" w:color="000000"/>
              <w:left w:val="single" w:sz="5" w:space="0" w:color="000000"/>
              <w:bottom w:val="single" w:sz="5" w:space="0" w:color="000000"/>
              <w:right w:val="single" w:sz="5" w:space="0" w:color="000000"/>
            </w:tcBorders>
          </w:tcPr>
          <w:p w14:paraId="34151E82" w14:textId="77777777" w:rsidR="00C46A63" w:rsidRPr="0055744B" w:rsidRDefault="00043C48">
            <w:pPr>
              <w:spacing w:after="27" w:line="286" w:lineRule="exact"/>
              <w:ind w:left="108" w:right="396"/>
              <w:textAlignment w:val="baseline"/>
              <w:rPr>
                <w:rFonts w:ascii="Arial" w:eastAsia="Arial" w:hAnsi="Arial" w:cs="Arial"/>
                <w:color w:val="000000"/>
                <w:spacing w:val="-1"/>
                <w:sz w:val="24"/>
                <w:szCs w:val="24"/>
              </w:rPr>
            </w:pPr>
            <w:r w:rsidRPr="0055744B">
              <w:rPr>
                <w:rFonts w:ascii="Arial" w:eastAsia="Arial" w:hAnsi="Arial" w:cs="Arial"/>
                <w:color w:val="000000"/>
                <w:spacing w:val="-1"/>
                <w:sz w:val="24"/>
                <w:szCs w:val="24"/>
              </w:rPr>
              <w:t>An acceptable response submitted in terms of the level of detail, accuracy and relevance. Answer provides an average level of evidence as to the organisation’s capability. The response raises some concerns and/or includes a significant number of informational deficiencies. Does not raise any fundamental concerns regarding the organisation’s ability.</w:t>
            </w:r>
          </w:p>
        </w:tc>
        <w:tc>
          <w:tcPr>
            <w:tcW w:w="1156" w:type="dxa"/>
            <w:tcBorders>
              <w:top w:val="single" w:sz="5" w:space="0" w:color="000000"/>
              <w:left w:val="single" w:sz="5" w:space="0" w:color="000000"/>
              <w:bottom w:val="single" w:sz="5" w:space="0" w:color="000000"/>
              <w:right w:val="single" w:sz="5" w:space="0" w:color="000000"/>
            </w:tcBorders>
          </w:tcPr>
          <w:p w14:paraId="294020C4" w14:textId="77777777" w:rsidR="00C46A63" w:rsidRPr="0055744B" w:rsidRDefault="00043C48">
            <w:pPr>
              <w:spacing w:after="1459" w:line="273" w:lineRule="exact"/>
              <w:ind w:left="115"/>
              <w:textAlignment w:val="baseline"/>
              <w:rPr>
                <w:rFonts w:ascii="Arial" w:eastAsia="Arial" w:hAnsi="Arial" w:cs="Arial"/>
                <w:color w:val="000000"/>
                <w:sz w:val="24"/>
                <w:szCs w:val="24"/>
              </w:rPr>
            </w:pPr>
            <w:r w:rsidRPr="0055744B">
              <w:rPr>
                <w:rFonts w:ascii="Arial" w:eastAsia="Arial" w:hAnsi="Arial" w:cs="Arial"/>
                <w:color w:val="000000"/>
                <w:sz w:val="24"/>
                <w:szCs w:val="24"/>
              </w:rPr>
              <w:t>2</w:t>
            </w:r>
          </w:p>
        </w:tc>
      </w:tr>
      <w:tr w:rsidR="00C46A63" w:rsidRPr="0055744B" w14:paraId="6B8B6394" w14:textId="77777777" w:rsidTr="008329DB">
        <w:trPr>
          <w:trHeight w:hRule="exact" w:val="2557"/>
        </w:trPr>
        <w:tc>
          <w:tcPr>
            <w:tcW w:w="835" w:type="dxa"/>
            <w:tcBorders>
              <w:top w:val="single" w:sz="5" w:space="0" w:color="000000"/>
              <w:left w:val="single" w:sz="5" w:space="0" w:color="000000"/>
              <w:bottom w:val="single" w:sz="5" w:space="0" w:color="000000"/>
              <w:right w:val="single" w:sz="5" w:space="0" w:color="000000"/>
            </w:tcBorders>
            <w:textDirection w:val="btLr"/>
          </w:tcPr>
          <w:p w14:paraId="59024A99" w14:textId="77777777" w:rsidR="00C46A63" w:rsidRPr="0055744B" w:rsidRDefault="00043C48">
            <w:pPr>
              <w:spacing w:before="163" w:after="499" w:line="168" w:lineRule="exact"/>
              <w:ind w:left="144"/>
              <w:textAlignment w:val="baseline"/>
              <w:rPr>
                <w:rFonts w:ascii="Arial" w:eastAsia="Arial" w:hAnsi="Arial" w:cs="Arial"/>
                <w:b/>
                <w:color w:val="000000"/>
                <w:sz w:val="24"/>
                <w:szCs w:val="24"/>
              </w:rPr>
            </w:pPr>
            <w:r w:rsidRPr="0055744B">
              <w:rPr>
                <w:rFonts w:ascii="Arial" w:eastAsia="Arial" w:hAnsi="Arial" w:cs="Arial"/>
                <w:b/>
                <w:color w:val="000000"/>
                <w:sz w:val="24"/>
                <w:szCs w:val="24"/>
              </w:rPr>
              <w:t>Good</w:t>
            </w:r>
          </w:p>
        </w:tc>
        <w:tc>
          <w:tcPr>
            <w:tcW w:w="6389" w:type="dxa"/>
            <w:tcBorders>
              <w:top w:val="single" w:sz="5" w:space="0" w:color="000000"/>
              <w:left w:val="single" w:sz="5" w:space="0" w:color="000000"/>
              <w:bottom w:val="single" w:sz="5" w:space="0" w:color="000000"/>
              <w:right w:val="single" w:sz="5" w:space="0" w:color="000000"/>
            </w:tcBorders>
          </w:tcPr>
          <w:p w14:paraId="47F4B3C3" w14:textId="77777777" w:rsidR="00C46A63" w:rsidRPr="0055744B" w:rsidRDefault="00043C48">
            <w:pPr>
              <w:spacing w:after="21" w:line="287" w:lineRule="exact"/>
              <w:ind w:left="108" w:right="360"/>
              <w:textAlignment w:val="baseline"/>
              <w:rPr>
                <w:rFonts w:ascii="Arial" w:eastAsia="Arial" w:hAnsi="Arial" w:cs="Arial"/>
                <w:color w:val="000000"/>
                <w:spacing w:val="-1"/>
                <w:sz w:val="24"/>
                <w:szCs w:val="24"/>
              </w:rPr>
            </w:pPr>
            <w:r w:rsidRPr="0055744B">
              <w:rPr>
                <w:rFonts w:ascii="Arial" w:eastAsia="Arial" w:hAnsi="Arial" w:cs="Arial"/>
                <w:color w:val="000000"/>
                <w:spacing w:val="-1"/>
                <w:sz w:val="24"/>
                <w:szCs w:val="24"/>
              </w:rPr>
              <w:t>A good response in terms of the level of detail, accuracy and relevance. The information provides good evidence of the ability of the organisation to deliver the Contract successfully; but does raise minor concerns and/or includes deficiencies around some of the information provided in the response. Does not raise any fundamental concerns regarding the organisation’s ability.</w:t>
            </w:r>
          </w:p>
        </w:tc>
        <w:tc>
          <w:tcPr>
            <w:tcW w:w="1156" w:type="dxa"/>
            <w:tcBorders>
              <w:top w:val="single" w:sz="5" w:space="0" w:color="000000"/>
              <w:left w:val="single" w:sz="5" w:space="0" w:color="000000"/>
              <w:bottom w:val="single" w:sz="5" w:space="0" w:color="000000"/>
              <w:right w:val="single" w:sz="5" w:space="0" w:color="000000"/>
            </w:tcBorders>
          </w:tcPr>
          <w:p w14:paraId="11A11410" w14:textId="77777777" w:rsidR="00C46A63" w:rsidRPr="0055744B" w:rsidRDefault="00043C48">
            <w:pPr>
              <w:spacing w:after="1746" w:line="273" w:lineRule="exact"/>
              <w:ind w:left="115"/>
              <w:textAlignment w:val="baseline"/>
              <w:rPr>
                <w:rFonts w:ascii="Arial" w:eastAsia="Arial" w:hAnsi="Arial" w:cs="Arial"/>
                <w:color w:val="000000"/>
                <w:sz w:val="24"/>
                <w:szCs w:val="24"/>
              </w:rPr>
            </w:pPr>
            <w:r w:rsidRPr="0055744B">
              <w:rPr>
                <w:rFonts w:ascii="Arial" w:eastAsia="Arial" w:hAnsi="Arial" w:cs="Arial"/>
                <w:color w:val="000000"/>
                <w:sz w:val="24"/>
                <w:szCs w:val="24"/>
              </w:rPr>
              <w:t>3</w:t>
            </w:r>
          </w:p>
        </w:tc>
      </w:tr>
      <w:tr w:rsidR="008329DB" w:rsidRPr="0055744B" w14:paraId="3D089A53" w14:textId="77777777" w:rsidTr="008329DB">
        <w:trPr>
          <w:trHeight w:hRule="exact" w:val="2112"/>
        </w:trPr>
        <w:tc>
          <w:tcPr>
            <w:tcW w:w="835" w:type="dxa"/>
            <w:tcBorders>
              <w:top w:val="single" w:sz="5" w:space="0" w:color="000000"/>
              <w:left w:val="single" w:sz="5" w:space="0" w:color="000000"/>
              <w:bottom w:val="single" w:sz="5" w:space="0" w:color="000000"/>
              <w:right w:val="single" w:sz="5" w:space="0" w:color="000000"/>
            </w:tcBorders>
            <w:textDirection w:val="btLr"/>
          </w:tcPr>
          <w:p w14:paraId="703BFE88" w14:textId="219F05D9" w:rsidR="008329DB" w:rsidRPr="0055744B" w:rsidRDefault="008329DB" w:rsidP="008329DB">
            <w:pPr>
              <w:spacing w:before="163" w:after="499" w:line="168" w:lineRule="exact"/>
              <w:ind w:left="144"/>
              <w:textAlignment w:val="baseline"/>
              <w:rPr>
                <w:rFonts w:ascii="Arial" w:eastAsia="Arial" w:hAnsi="Arial" w:cs="Arial"/>
                <w:b/>
                <w:color w:val="000000"/>
                <w:sz w:val="24"/>
                <w:szCs w:val="24"/>
              </w:rPr>
            </w:pPr>
            <w:r w:rsidRPr="0055744B">
              <w:rPr>
                <w:rFonts w:ascii="Arial" w:eastAsia="Arial" w:hAnsi="Arial" w:cs="Arial"/>
                <w:b/>
                <w:color w:val="000000"/>
                <w:sz w:val="24"/>
                <w:szCs w:val="24"/>
              </w:rPr>
              <w:t>Very Good</w:t>
            </w:r>
          </w:p>
        </w:tc>
        <w:tc>
          <w:tcPr>
            <w:tcW w:w="6389" w:type="dxa"/>
            <w:tcBorders>
              <w:top w:val="single" w:sz="5" w:space="0" w:color="000000"/>
              <w:left w:val="single" w:sz="5" w:space="0" w:color="000000"/>
              <w:bottom w:val="single" w:sz="5" w:space="0" w:color="000000"/>
              <w:right w:val="single" w:sz="5" w:space="0" w:color="000000"/>
            </w:tcBorders>
          </w:tcPr>
          <w:p w14:paraId="48A09028" w14:textId="767F5A8A" w:rsidR="008329DB" w:rsidRPr="0055744B" w:rsidRDefault="008329DB" w:rsidP="008329DB">
            <w:pPr>
              <w:spacing w:after="21" w:line="287" w:lineRule="exact"/>
              <w:ind w:left="108" w:right="360"/>
              <w:textAlignment w:val="baseline"/>
              <w:rPr>
                <w:rFonts w:ascii="Arial" w:eastAsia="Arial" w:hAnsi="Arial" w:cs="Arial"/>
                <w:color w:val="000000"/>
                <w:spacing w:val="-1"/>
                <w:sz w:val="24"/>
                <w:szCs w:val="24"/>
              </w:rPr>
            </w:pPr>
            <w:r w:rsidRPr="0055744B">
              <w:rPr>
                <w:rFonts w:ascii="Arial" w:eastAsia="Arial" w:hAnsi="Arial" w:cs="Arial"/>
                <w:color w:val="000000"/>
                <w:spacing w:val="-2"/>
                <w:sz w:val="24"/>
                <w:szCs w:val="24"/>
              </w:rPr>
              <w:t>A very good response in terms of the level of detail, accuracy and relevance. The information submitted provides significant evidence of the ability of the organisation to deliver the</w:t>
            </w:r>
            <w:r w:rsidRPr="0055744B">
              <w:rPr>
                <w:rFonts w:ascii="Arial" w:eastAsia="Arial" w:hAnsi="Arial" w:cs="Arial"/>
                <w:color w:val="000000"/>
                <w:sz w:val="24"/>
                <w:szCs w:val="24"/>
              </w:rPr>
              <w:t xml:space="preserve"> Contract successfully. However, the response lacks a level of detail needed for full marks. The response raises no fundamental concerns regarding the organisation’s ability.</w:t>
            </w:r>
          </w:p>
        </w:tc>
        <w:tc>
          <w:tcPr>
            <w:tcW w:w="1156" w:type="dxa"/>
            <w:tcBorders>
              <w:top w:val="single" w:sz="5" w:space="0" w:color="000000"/>
              <w:left w:val="single" w:sz="5" w:space="0" w:color="000000"/>
              <w:bottom w:val="single" w:sz="5" w:space="0" w:color="000000"/>
              <w:right w:val="single" w:sz="5" w:space="0" w:color="000000"/>
            </w:tcBorders>
          </w:tcPr>
          <w:p w14:paraId="52C725F9" w14:textId="4327C72C" w:rsidR="008329DB" w:rsidRPr="0055744B" w:rsidRDefault="008329DB" w:rsidP="008329DB">
            <w:pPr>
              <w:spacing w:after="1746" w:line="273" w:lineRule="exact"/>
              <w:ind w:left="115"/>
              <w:textAlignment w:val="baseline"/>
              <w:rPr>
                <w:rFonts w:ascii="Arial" w:eastAsia="Arial" w:hAnsi="Arial" w:cs="Arial"/>
                <w:color w:val="000000"/>
                <w:sz w:val="24"/>
                <w:szCs w:val="24"/>
              </w:rPr>
            </w:pPr>
            <w:r w:rsidRPr="0055744B">
              <w:rPr>
                <w:rFonts w:ascii="Arial" w:eastAsia="Arial" w:hAnsi="Arial" w:cs="Arial"/>
                <w:color w:val="000000"/>
                <w:sz w:val="24"/>
                <w:szCs w:val="24"/>
              </w:rPr>
              <w:t>4</w:t>
            </w:r>
          </w:p>
        </w:tc>
      </w:tr>
      <w:tr w:rsidR="008329DB" w:rsidRPr="0055744B" w14:paraId="454B1819" w14:textId="77777777" w:rsidTr="008329DB">
        <w:trPr>
          <w:trHeight w:hRule="exact" w:val="2050"/>
        </w:trPr>
        <w:tc>
          <w:tcPr>
            <w:tcW w:w="835" w:type="dxa"/>
            <w:tcBorders>
              <w:top w:val="single" w:sz="5" w:space="0" w:color="000000"/>
              <w:left w:val="single" w:sz="5" w:space="0" w:color="000000"/>
              <w:bottom w:val="single" w:sz="5" w:space="0" w:color="000000"/>
              <w:right w:val="single" w:sz="5" w:space="0" w:color="000000"/>
            </w:tcBorders>
            <w:textDirection w:val="btLr"/>
          </w:tcPr>
          <w:p w14:paraId="42EADF22" w14:textId="6CE8575D" w:rsidR="008329DB" w:rsidRPr="0055744B" w:rsidRDefault="008329DB" w:rsidP="008329DB">
            <w:pPr>
              <w:spacing w:before="163" w:after="499" w:line="168" w:lineRule="exact"/>
              <w:ind w:left="144"/>
              <w:textAlignment w:val="baseline"/>
              <w:rPr>
                <w:rFonts w:ascii="Arial" w:eastAsia="Arial" w:hAnsi="Arial" w:cs="Arial"/>
                <w:b/>
                <w:color w:val="000000"/>
                <w:sz w:val="24"/>
                <w:szCs w:val="24"/>
              </w:rPr>
            </w:pPr>
            <w:r w:rsidRPr="0055744B">
              <w:rPr>
                <w:rFonts w:ascii="Arial" w:eastAsia="Arial" w:hAnsi="Arial" w:cs="Arial"/>
                <w:b/>
                <w:color w:val="000000"/>
                <w:sz w:val="24"/>
                <w:szCs w:val="24"/>
              </w:rPr>
              <w:lastRenderedPageBreak/>
              <w:t>Excellent</w:t>
            </w:r>
          </w:p>
        </w:tc>
        <w:tc>
          <w:tcPr>
            <w:tcW w:w="6389" w:type="dxa"/>
            <w:tcBorders>
              <w:top w:val="single" w:sz="5" w:space="0" w:color="000000"/>
              <w:left w:val="single" w:sz="5" w:space="0" w:color="000000"/>
              <w:bottom w:val="single" w:sz="5" w:space="0" w:color="000000"/>
              <w:right w:val="single" w:sz="5" w:space="0" w:color="000000"/>
            </w:tcBorders>
          </w:tcPr>
          <w:p w14:paraId="477EF8C9" w14:textId="4BAF6771" w:rsidR="008329DB" w:rsidRPr="0055744B" w:rsidRDefault="008329DB" w:rsidP="008329DB">
            <w:pPr>
              <w:spacing w:after="21" w:line="287" w:lineRule="exact"/>
              <w:ind w:left="108" w:right="360"/>
              <w:textAlignment w:val="baseline"/>
              <w:rPr>
                <w:rFonts w:ascii="Arial" w:eastAsia="Arial" w:hAnsi="Arial" w:cs="Arial"/>
                <w:color w:val="000000"/>
                <w:spacing w:val="-1"/>
                <w:sz w:val="24"/>
                <w:szCs w:val="24"/>
              </w:rPr>
            </w:pPr>
            <w:r w:rsidRPr="0055744B">
              <w:rPr>
                <w:rFonts w:ascii="Arial" w:eastAsia="Arial" w:hAnsi="Arial" w:cs="Arial"/>
                <w:color w:val="000000"/>
                <w:spacing w:val="-1"/>
                <w:sz w:val="24"/>
                <w:szCs w:val="24"/>
              </w:rPr>
              <w:t xml:space="preserve">An excellent response in terms of the level of detail, accuracy and relevance. The level of information provided is comprehensive and evidences strongly an assurance as to the organisation’s capability to deliver the contract successfully. The </w:t>
            </w:r>
            <w:r w:rsidRPr="0055744B">
              <w:rPr>
                <w:rFonts w:ascii="Arial" w:eastAsia="Arial" w:hAnsi="Arial" w:cs="Arial"/>
                <w:color w:val="000000"/>
                <w:spacing w:val="-2"/>
                <w:sz w:val="24"/>
                <w:szCs w:val="24"/>
              </w:rPr>
              <w:t>response raises no concerns and has no information deficiencies.</w:t>
            </w:r>
          </w:p>
        </w:tc>
        <w:tc>
          <w:tcPr>
            <w:tcW w:w="1156" w:type="dxa"/>
            <w:tcBorders>
              <w:top w:val="single" w:sz="5" w:space="0" w:color="000000"/>
              <w:left w:val="single" w:sz="5" w:space="0" w:color="000000"/>
              <w:bottom w:val="single" w:sz="5" w:space="0" w:color="000000"/>
              <w:right w:val="single" w:sz="5" w:space="0" w:color="000000"/>
            </w:tcBorders>
          </w:tcPr>
          <w:p w14:paraId="6D1B2443" w14:textId="6810B255" w:rsidR="008329DB" w:rsidRPr="0055744B" w:rsidRDefault="008329DB" w:rsidP="008329DB">
            <w:pPr>
              <w:spacing w:after="1746" w:line="273" w:lineRule="exact"/>
              <w:ind w:left="115"/>
              <w:textAlignment w:val="baseline"/>
              <w:rPr>
                <w:rFonts w:ascii="Arial" w:eastAsia="Arial" w:hAnsi="Arial" w:cs="Arial"/>
                <w:color w:val="000000"/>
                <w:sz w:val="24"/>
                <w:szCs w:val="24"/>
              </w:rPr>
            </w:pPr>
            <w:r w:rsidRPr="0055744B">
              <w:rPr>
                <w:rFonts w:ascii="Arial" w:eastAsia="Arial" w:hAnsi="Arial" w:cs="Arial"/>
                <w:color w:val="000000"/>
                <w:sz w:val="24"/>
                <w:szCs w:val="24"/>
              </w:rPr>
              <w:t>5</w:t>
            </w:r>
          </w:p>
        </w:tc>
      </w:tr>
    </w:tbl>
    <w:p w14:paraId="0F0DEFE4" w14:textId="77777777" w:rsidR="004123D4" w:rsidRDefault="004123D4" w:rsidP="003C020A">
      <w:pPr>
        <w:spacing w:line="277" w:lineRule="exact"/>
        <w:ind w:firstLine="851"/>
        <w:textAlignment w:val="baseline"/>
        <w:rPr>
          <w:rFonts w:ascii="Arial" w:eastAsia="Arial" w:hAnsi="Arial" w:cs="Arial"/>
          <w:b/>
          <w:color w:val="000000"/>
          <w:spacing w:val="1"/>
          <w:sz w:val="24"/>
          <w:szCs w:val="24"/>
          <w:u w:val="single"/>
        </w:rPr>
      </w:pPr>
    </w:p>
    <w:p w14:paraId="41812661" w14:textId="575482AF" w:rsidR="00C46A63" w:rsidRPr="000B0A0C" w:rsidRDefault="000B0A0C" w:rsidP="003C020A">
      <w:pPr>
        <w:spacing w:line="277" w:lineRule="exact"/>
        <w:ind w:firstLine="851"/>
        <w:textAlignment w:val="baseline"/>
        <w:rPr>
          <w:rFonts w:ascii="Arial" w:eastAsia="Arial" w:hAnsi="Arial" w:cs="Arial"/>
          <w:b/>
          <w:color w:val="000000"/>
          <w:spacing w:val="1"/>
          <w:sz w:val="24"/>
          <w:szCs w:val="24"/>
          <w:u w:val="single"/>
        </w:rPr>
      </w:pPr>
      <w:r w:rsidRPr="000B0A0C">
        <w:rPr>
          <w:rFonts w:ascii="Arial" w:eastAsia="Arial" w:hAnsi="Arial" w:cs="Arial"/>
          <w:b/>
          <w:color w:val="000000"/>
          <w:spacing w:val="1"/>
          <w:sz w:val="24"/>
          <w:szCs w:val="24"/>
          <w:u w:val="single"/>
        </w:rPr>
        <w:t xml:space="preserve">TABLE 3: QUALITY AWARD CRITERIA (WEIGHTED </w:t>
      </w:r>
      <w:r w:rsidR="008648FB">
        <w:rPr>
          <w:rFonts w:ascii="Arial" w:eastAsia="Arial" w:hAnsi="Arial" w:cs="Arial"/>
          <w:b/>
          <w:color w:val="000000"/>
          <w:spacing w:val="1"/>
          <w:sz w:val="24"/>
          <w:szCs w:val="24"/>
          <w:u w:val="single"/>
        </w:rPr>
        <w:t>7</w:t>
      </w:r>
      <w:r w:rsidRPr="000B0A0C">
        <w:rPr>
          <w:rFonts w:ascii="Arial" w:eastAsia="Arial" w:hAnsi="Arial" w:cs="Arial"/>
          <w:b/>
          <w:color w:val="000000"/>
          <w:spacing w:val="1"/>
          <w:sz w:val="24"/>
          <w:szCs w:val="24"/>
          <w:u w:val="single"/>
        </w:rPr>
        <w:t>0%)</w:t>
      </w:r>
    </w:p>
    <w:p w14:paraId="12AA37F9" w14:textId="0FBC909E" w:rsidR="00C46A63" w:rsidRPr="0055744B" w:rsidRDefault="00043C48" w:rsidP="00C8389B">
      <w:pPr>
        <w:spacing w:before="276" w:after="242" w:line="276" w:lineRule="exact"/>
        <w:ind w:left="851" w:right="144"/>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 xml:space="preserve">Tenderers scores will be calculated by dividing the tenderers actual score by the maximum obtainable score per question and then multiplying this by the % weighting allocated per question. See table </w:t>
      </w:r>
      <w:r w:rsidR="009F1A1D" w:rsidRPr="0055744B">
        <w:rPr>
          <w:rFonts w:ascii="Arial" w:eastAsia="Arial" w:hAnsi="Arial" w:cs="Arial"/>
          <w:color w:val="000000"/>
          <w:sz w:val="24"/>
          <w:szCs w:val="24"/>
        </w:rPr>
        <w:t>3</w:t>
      </w:r>
      <w:r w:rsidRPr="0055744B">
        <w:rPr>
          <w:rFonts w:ascii="Arial" w:eastAsia="Arial" w:hAnsi="Arial" w:cs="Arial"/>
          <w:color w:val="000000"/>
          <w:sz w:val="24"/>
          <w:szCs w:val="24"/>
        </w:rPr>
        <w:t xml:space="preserve"> below for an </w:t>
      </w:r>
      <w:r w:rsidRPr="00015288">
        <w:rPr>
          <w:rFonts w:ascii="Arial" w:eastAsia="Arial" w:hAnsi="Arial" w:cs="Arial"/>
          <w:b/>
          <w:bCs/>
          <w:color w:val="000000"/>
          <w:sz w:val="24"/>
          <w:szCs w:val="24"/>
          <w:u w:val="single"/>
        </w:rPr>
        <w:t>example</w:t>
      </w:r>
      <w:r w:rsidRPr="0055744B">
        <w:rPr>
          <w:rFonts w:ascii="Arial" w:eastAsia="Arial" w:hAnsi="Arial" w:cs="Arial"/>
          <w:color w:val="000000"/>
          <w:sz w:val="24"/>
          <w:szCs w:val="24"/>
        </w:rPr>
        <w:t xml:space="preserve"> calculation:</w:t>
      </w:r>
    </w:p>
    <w:tbl>
      <w:tblPr>
        <w:tblW w:w="9913" w:type="dxa"/>
        <w:tblLook w:val="04A0" w:firstRow="1" w:lastRow="0" w:firstColumn="1" w:lastColumn="0" w:noHBand="0" w:noVBand="1"/>
      </w:tblPr>
      <w:tblGrid>
        <w:gridCol w:w="1550"/>
        <w:gridCol w:w="1701"/>
        <w:gridCol w:w="1701"/>
        <w:gridCol w:w="1559"/>
        <w:gridCol w:w="1843"/>
        <w:gridCol w:w="1559"/>
      </w:tblGrid>
      <w:tr w:rsidR="00535AF6" w:rsidRPr="007773E1" w14:paraId="2C6FD0DA" w14:textId="77777777" w:rsidTr="00535AF6">
        <w:trPr>
          <w:trHeight w:hRule="exact" w:val="315"/>
        </w:trPr>
        <w:tc>
          <w:tcPr>
            <w:tcW w:w="1550" w:type="dxa"/>
            <w:vMerge w:val="restart"/>
            <w:tcBorders>
              <w:top w:val="single" w:sz="8" w:space="0" w:color="000000"/>
              <w:left w:val="single" w:sz="8" w:space="0" w:color="000000"/>
              <w:bottom w:val="single" w:sz="8" w:space="0" w:color="000000"/>
              <w:right w:val="single" w:sz="8" w:space="0" w:color="000000"/>
            </w:tcBorders>
            <w:shd w:val="clear" w:color="000000" w:fill="BEBEBE"/>
            <w:vAlign w:val="center"/>
            <w:hideMark/>
          </w:tcPr>
          <w:p w14:paraId="35EA7CE1" w14:textId="1549FC57" w:rsidR="00535AF6" w:rsidRPr="004123D4" w:rsidRDefault="0080707B" w:rsidP="00535AF6">
            <w:pPr>
              <w:rPr>
                <w:rFonts w:ascii="Arial" w:eastAsia="Times New Roman" w:hAnsi="Arial" w:cs="Arial"/>
                <w:b/>
                <w:bCs/>
                <w:color w:val="000000"/>
                <w:sz w:val="24"/>
                <w:szCs w:val="24"/>
                <w:lang w:val="en-GB" w:eastAsia="en-GB"/>
              </w:rPr>
            </w:pPr>
            <w:r w:rsidRPr="004123D4">
              <w:rPr>
                <w:rFonts w:ascii="Arial" w:eastAsia="Arial" w:hAnsi="Arial" w:cs="Arial"/>
                <w:b/>
                <w:bCs/>
                <w:color w:val="000000"/>
                <w:sz w:val="24"/>
                <w:szCs w:val="24"/>
                <w:lang w:eastAsia="en-GB"/>
              </w:rPr>
              <w:t xml:space="preserve">Technical </w:t>
            </w:r>
            <w:r w:rsidR="00535AF6" w:rsidRPr="004123D4">
              <w:rPr>
                <w:rFonts w:ascii="Arial" w:eastAsia="Arial" w:hAnsi="Arial" w:cs="Arial"/>
                <w:b/>
                <w:bCs/>
                <w:color w:val="000000"/>
                <w:sz w:val="24"/>
                <w:szCs w:val="24"/>
                <w:lang w:eastAsia="en-GB"/>
              </w:rPr>
              <w:t>Statement Section</w:t>
            </w:r>
          </w:p>
        </w:tc>
        <w:tc>
          <w:tcPr>
            <w:tcW w:w="1701" w:type="dxa"/>
            <w:tcBorders>
              <w:top w:val="single" w:sz="8" w:space="0" w:color="000000"/>
              <w:left w:val="nil"/>
              <w:bottom w:val="nil"/>
              <w:right w:val="single" w:sz="8" w:space="0" w:color="000000"/>
            </w:tcBorders>
            <w:shd w:val="clear" w:color="000000" w:fill="BEBEBE"/>
            <w:vAlign w:val="center"/>
            <w:hideMark/>
          </w:tcPr>
          <w:p w14:paraId="7FC58299" w14:textId="77777777" w:rsidR="00535AF6" w:rsidRPr="004123D4" w:rsidRDefault="00535AF6" w:rsidP="00535AF6">
            <w:pPr>
              <w:jc w:val="center"/>
              <w:rPr>
                <w:rFonts w:ascii="Arial" w:eastAsia="Times New Roman" w:hAnsi="Arial" w:cs="Arial"/>
                <w:b/>
                <w:bCs/>
                <w:color w:val="000000"/>
                <w:sz w:val="24"/>
                <w:szCs w:val="24"/>
                <w:lang w:val="en-GB" w:eastAsia="en-GB"/>
              </w:rPr>
            </w:pPr>
            <w:r w:rsidRPr="004123D4">
              <w:rPr>
                <w:rFonts w:ascii="Arial" w:eastAsia="Arial" w:hAnsi="Arial" w:cs="Arial"/>
                <w:b/>
                <w:bCs/>
                <w:color w:val="000000"/>
                <w:sz w:val="24"/>
                <w:szCs w:val="24"/>
                <w:lang w:eastAsia="en-GB"/>
              </w:rPr>
              <w:t>Question</w:t>
            </w:r>
          </w:p>
        </w:tc>
        <w:tc>
          <w:tcPr>
            <w:tcW w:w="1701" w:type="dxa"/>
            <w:tcBorders>
              <w:top w:val="single" w:sz="8" w:space="0" w:color="000000"/>
              <w:left w:val="nil"/>
              <w:bottom w:val="nil"/>
              <w:right w:val="single" w:sz="8" w:space="0" w:color="000000"/>
            </w:tcBorders>
            <w:shd w:val="clear" w:color="000000" w:fill="BEBEBE"/>
            <w:vAlign w:val="center"/>
            <w:hideMark/>
          </w:tcPr>
          <w:p w14:paraId="573036FE" w14:textId="77777777" w:rsidR="00535AF6" w:rsidRPr="004123D4" w:rsidRDefault="00535AF6" w:rsidP="00535AF6">
            <w:pPr>
              <w:jc w:val="center"/>
              <w:rPr>
                <w:rFonts w:ascii="Arial" w:eastAsia="Times New Roman" w:hAnsi="Arial" w:cs="Arial"/>
                <w:b/>
                <w:bCs/>
                <w:color w:val="000000"/>
                <w:sz w:val="24"/>
                <w:szCs w:val="24"/>
                <w:lang w:val="en-GB" w:eastAsia="en-GB"/>
              </w:rPr>
            </w:pPr>
            <w:r w:rsidRPr="004123D4">
              <w:rPr>
                <w:rFonts w:ascii="Arial" w:eastAsia="Arial" w:hAnsi="Arial" w:cs="Arial"/>
                <w:b/>
                <w:bCs/>
                <w:color w:val="000000"/>
                <w:sz w:val="24"/>
                <w:szCs w:val="24"/>
                <w:lang w:eastAsia="en-GB"/>
              </w:rPr>
              <w:t>Maximum</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000000" w:fill="BEBEBE"/>
            <w:vAlign w:val="center"/>
            <w:hideMark/>
          </w:tcPr>
          <w:p w14:paraId="6FBAA196" w14:textId="77777777" w:rsidR="00535AF6" w:rsidRPr="004123D4" w:rsidRDefault="00535AF6" w:rsidP="00535AF6">
            <w:pPr>
              <w:jc w:val="center"/>
              <w:rPr>
                <w:rFonts w:ascii="Arial" w:eastAsia="Times New Roman" w:hAnsi="Arial" w:cs="Arial"/>
                <w:b/>
                <w:bCs/>
                <w:color w:val="000000"/>
                <w:sz w:val="24"/>
                <w:szCs w:val="24"/>
                <w:lang w:val="en-GB" w:eastAsia="en-GB"/>
              </w:rPr>
            </w:pPr>
            <w:r w:rsidRPr="004123D4">
              <w:rPr>
                <w:rFonts w:ascii="Arial" w:eastAsia="Arial" w:hAnsi="Arial" w:cs="Arial"/>
                <w:b/>
                <w:bCs/>
                <w:color w:val="000000"/>
                <w:sz w:val="24"/>
                <w:szCs w:val="24"/>
                <w:lang w:eastAsia="en-GB"/>
              </w:rPr>
              <w:t>Company 1</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000000" w:fill="BEBEBE"/>
            <w:vAlign w:val="center"/>
            <w:hideMark/>
          </w:tcPr>
          <w:p w14:paraId="65D5E63C" w14:textId="77777777" w:rsidR="00535AF6" w:rsidRPr="004123D4" w:rsidRDefault="00535AF6" w:rsidP="00535AF6">
            <w:pPr>
              <w:jc w:val="center"/>
              <w:rPr>
                <w:rFonts w:ascii="Arial" w:eastAsia="Times New Roman" w:hAnsi="Arial" w:cs="Arial"/>
                <w:b/>
                <w:bCs/>
                <w:color w:val="000000"/>
                <w:sz w:val="24"/>
                <w:szCs w:val="24"/>
                <w:lang w:val="en-GB" w:eastAsia="en-GB"/>
              </w:rPr>
            </w:pPr>
            <w:r w:rsidRPr="004123D4">
              <w:rPr>
                <w:rFonts w:ascii="Arial" w:eastAsia="Arial" w:hAnsi="Arial" w:cs="Arial"/>
                <w:b/>
                <w:bCs/>
                <w:color w:val="000000"/>
                <w:sz w:val="24"/>
                <w:szCs w:val="24"/>
                <w:lang w:eastAsia="en-GB"/>
              </w:rPr>
              <w:t>Company 2</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000000" w:fill="BEBEBE"/>
            <w:vAlign w:val="center"/>
            <w:hideMark/>
          </w:tcPr>
          <w:p w14:paraId="59EE779E" w14:textId="77777777" w:rsidR="00535AF6" w:rsidRPr="004123D4" w:rsidRDefault="00535AF6" w:rsidP="00535AF6">
            <w:pPr>
              <w:jc w:val="center"/>
              <w:rPr>
                <w:rFonts w:ascii="Arial" w:eastAsia="Times New Roman" w:hAnsi="Arial" w:cs="Arial"/>
                <w:b/>
                <w:bCs/>
                <w:color w:val="000000"/>
                <w:sz w:val="24"/>
                <w:szCs w:val="24"/>
                <w:lang w:val="en-GB" w:eastAsia="en-GB"/>
              </w:rPr>
            </w:pPr>
            <w:r w:rsidRPr="004123D4">
              <w:rPr>
                <w:rFonts w:ascii="Arial" w:eastAsia="Arial" w:hAnsi="Arial" w:cs="Arial"/>
                <w:b/>
                <w:bCs/>
                <w:color w:val="000000"/>
                <w:sz w:val="24"/>
                <w:szCs w:val="24"/>
                <w:lang w:eastAsia="en-GB"/>
              </w:rPr>
              <w:t>Company 3</w:t>
            </w:r>
          </w:p>
        </w:tc>
      </w:tr>
      <w:tr w:rsidR="00535AF6" w:rsidRPr="007773E1" w14:paraId="69097B32" w14:textId="77777777" w:rsidTr="00535AF6">
        <w:trPr>
          <w:trHeight w:val="315"/>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14:paraId="58ABF69D" w14:textId="77777777" w:rsidR="00535AF6" w:rsidRPr="004123D4" w:rsidRDefault="00535AF6" w:rsidP="00535AF6">
            <w:pPr>
              <w:rPr>
                <w:rFonts w:ascii="Arial" w:eastAsia="Times New Roman" w:hAnsi="Arial" w:cs="Arial"/>
                <w:b/>
                <w:bCs/>
                <w:color w:val="000000"/>
                <w:sz w:val="24"/>
                <w:szCs w:val="24"/>
                <w:lang w:val="en-GB" w:eastAsia="en-GB"/>
              </w:rPr>
            </w:pPr>
          </w:p>
        </w:tc>
        <w:tc>
          <w:tcPr>
            <w:tcW w:w="1701" w:type="dxa"/>
            <w:tcBorders>
              <w:top w:val="nil"/>
              <w:left w:val="nil"/>
              <w:bottom w:val="nil"/>
              <w:right w:val="single" w:sz="8" w:space="0" w:color="000000"/>
            </w:tcBorders>
            <w:shd w:val="clear" w:color="000000" w:fill="BEBEBE"/>
            <w:vAlign w:val="center"/>
            <w:hideMark/>
          </w:tcPr>
          <w:p w14:paraId="5820C072" w14:textId="77777777" w:rsidR="00535AF6" w:rsidRPr="004123D4" w:rsidRDefault="00535AF6" w:rsidP="00535AF6">
            <w:pPr>
              <w:jc w:val="center"/>
              <w:rPr>
                <w:rFonts w:ascii="Arial" w:eastAsia="Times New Roman" w:hAnsi="Arial" w:cs="Arial"/>
                <w:b/>
                <w:bCs/>
                <w:color w:val="000000"/>
                <w:sz w:val="24"/>
                <w:szCs w:val="24"/>
                <w:lang w:val="en-GB" w:eastAsia="en-GB"/>
              </w:rPr>
            </w:pPr>
            <w:r w:rsidRPr="004123D4">
              <w:rPr>
                <w:rFonts w:ascii="Arial" w:eastAsia="Times New Roman" w:hAnsi="Arial" w:cs="Arial"/>
                <w:b/>
                <w:bCs/>
                <w:color w:val="000000"/>
                <w:sz w:val="24"/>
                <w:szCs w:val="24"/>
                <w:lang w:val="en-GB" w:eastAsia="en-GB"/>
              </w:rPr>
              <w:t>weighting</w:t>
            </w:r>
          </w:p>
        </w:tc>
        <w:tc>
          <w:tcPr>
            <w:tcW w:w="1701" w:type="dxa"/>
            <w:tcBorders>
              <w:top w:val="nil"/>
              <w:left w:val="nil"/>
              <w:bottom w:val="nil"/>
              <w:right w:val="single" w:sz="8" w:space="0" w:color="000000"/>
            </w:tcBorders>
            <w:shd w:val="clear" w:color="000000" w:fill="BEBEBE"/>
            <w:vAlign w:val="center"/>
            <w:hideMark/>
          </w:tcPr>
          <w:p w14:paraId="7B83C654" w14:textId="77777777" w:rsidR="00535AF6" w:rsidRPr="004123D4" w:rsidRDefault="00535AF6" w:rsidP="00535AF6">
            <w:pPr>
              <w:jc w:val="center"/>
              <w:rPr>
                <w:rFonts w:ascii="Arial" w:eastAsia="Times New Roman" w:hAnsi="Arial" w:cs="Arial"/>
                <w:b/>
                <w:bCs/>
                <w:color w:val="000000"/>
                <w:sz w:val="24"/>
                <w:szCs w:val="24"/>
                <w:lang w:val="en-GB" w:eastAsia="en-GB"/>
              </w:rPr>
            </w:pPr>
            <w:r w:rsidRPr="004123D4">
              <w:rPr>
                <w:rFonts w:ascii="Arial" w:eastAsia="Times New Roman" w:hAnsi="Arial" w:cs="Arial"/>
                <w:b/>
                <w:bCs/>
                <w:color w:val="000000"/>
                <w:sz w:val="24"/>
                <w:szCs w:val="24"/>
                <w:lang w:val="en-GB" w:eastAsia="en-GB"/>
              </w:rPr>
              <w:t>obtainable</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095C7A75" w14:textId="77777777" w:rsidR="00535AF6" w:rsidRPr="004123D4" w:rsidRDefault="00535AF6" w:rsidP="00535AF6">
            <w:pPr>
              <w:rPr>
                <w:rFonts w:ascii="Arial" w:eastAsia="Times New Roman" w:hAnsi="Arial" w:cs="Arial"/>
                <w:b/>
                <w:bCs/>
                <w:color w:val="000000"/>
                <w:sz w:val="24"/>
                <w:szCs w:val="24"/>
                <w:lang w:val="en-GB" w:eastAsia="en-GB"/>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14:paraId="3BD28A62" w14:textId="77777777" w:rsidR="00535AF6" w:rsidRPr="004123D4" w:rsidRDefault="00535AF6" w:rsidP="00535AF6">
            <w:pPr>
              <w:rPr>
                <w:rFonts w:ascii="Arial" w:eastAsia="Times New Roman" w:hAnsi="Arial" w:cs="Arial"/>
                <w:b/>
                <w:bCs/>
                <w:color w:val="000000"/>
                <w:sz w:val="24"/>
                <w:szCs w:val="24"/>
                <w:lang w:val="en-GB" w:eastAsia="en-GB"/>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1713AE11" w14:textId="77777777" w:rsidR="00535AF6" w:rsidRPr="004123D4" w:rsidRDefault="00535AF6" w:rsidP="00535AF6">
            <w:pPr>
              <w:rPr>
                <w:rFonts w:ascii="Arial" w:eastAsia="Times New Roman" w:hAnsi="Arial" w:cs="Arial"/>
                <w:b/>
                <w:bCs/>
                <w:color w:val="000000"/>
                <w:sz w:val="24"/>
                <w:szCs w:val="24"/>
                <w:lang w:val="en-GB" w:eastAsia="en-GB"/>
              </w:rPr>
            </w:pPr>
          </w:p>
        </w:tc>
      </w:tr>
      <w:tr w:rsidR="00535AF6" w:rsidRPr="007773E1" w14:paraId="280D596B" w14:textId="77777777" w:rsidTr="00535AF6">
        <w:trPr>
          <w:trHeight w:val="330"/>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14:paraId="2BC80FC5" w14:textId="77777777" w:rsidR="00535AF6" w:rsidRPr="004123D4" w:rsidRDefault="00535AF6" w:rsidP="00535AF6">
            <w:pPr>
              <w:rPr>
                <w:rFonts w:ascii="Arial" w:eastAsia="Times New Roman" w:hAnsi="Arial" w:cs="Arial"/>
                <w:b/>
                <w:bCs/>
                <w:color w:val="000000"/>
                <w:sz w:val="24"/>
                <w:szCs w:val="24"/>
                <w:lang w:val="en-GB" w:eastAsia="en-GB"/>
              </w:rPr>
            </w:pPr>
          </w:p>
        </w:tc>
        <w:tc>
          <w:tcPr>
            <w:tcW w:w="1701" w:type="dxa"/>
            <w:tcBorders>
              <w:top w:val="nil"/>
              <w:left w:val="nil"/>
              <w:bottom w:val="single" w:sz="8" w:space="0" w:color="000000"/>
              <w:right w:val="single" w:sz="8" w:space="0" w:color="000000"/>
            </w:tcBorders>
            <w:shd w:val="clear" w:color="000000" w:fill="BEBEBE"/>
            <w:vAlign w:val="bottom"/>
            <w:hideMark/>
          </w:tcPr>
          <w:p w14:paraId="3511D3E8" w14:textId="77777777" w:rsidR="00535AF6" w:rsidRPr="004123D4" w:rsidRDefault="00535AF6" w:rsidP="00535AF6">
            <w:pPr>
              <w:rPr>
                <w:rFonts w:ascii="Arial" w:eastAsia="Times New Roman" w:hAnsi="Arial" w:cs="Arial"/>
                <w:color w:val="000000"/>
                <w:lang w:val="en-GB" w:eastAsia="en-GB"/>
              </w:rPr>
            </w:pPr>
            <w:r w:rsidRPr="004123D4">
              <w:rPr>
                <w:rFonts w:ascii="Arial" w:eastAsia="Times New Roman" w:hAnsi="Arial" w:cs="Arial"/>
                <w:color w:val="000000"/>
                <w:lang w:val="en-GB" w:eastAsia="en-GB"/>
              </w:rPr>
              <w:t> </w:t>
            </w:r>
          </w:p>
        </w:tc>
        <w:tc>
          <w:tcPr>
            <w:tcW w:w="1701" w:type="dxa"/>
            <w:tcBorders>
              <w:top w:val="nil"/>
              <w:left w:val="nil"/>
              <w:bottom w:val="single" w:sz="8" w:space="0" w:color="000000"/>
              <w:right w:val="single" w:sz="8" w:space="0" w:color="000000"/>
            </w:tcBorders>
            <w:shd w:val="clear" w:color="000000" w:fill="BEBEBE"/>
            <w:vAlign w:val="center"/>
            <w:hideMark/>
          </w:tcPr>
          <w:p w14:paraId="07FB2EDF" w14:textId="77777777" w:rsidR="00535AF6" w:rsidRPr="004123D4" w:rsidRDefault="00535AF6" w:rsidP="00535AF6">
            <w:pPr>
              <w:jc w:val="center"/>
              <w:rPr>
                <w:rFonts w:ascii="Arial" w:eastAsia="Times New Roman" w:hAnsi="Arial" w:cs="Arial"/>
                <w:b/>
                <w:bCs/>
                <w:color w:val="000000"/>
                <w:sz w:val="24"/>
                <w:szCs w:val="24"/>
                <w:lang w:val="en-GB" w:eastAsia="en-GB"/>
              </w:rPr>
            </w:pPr>
            <w:r w:rsidRPr="004123D4">
              <w:rPr>
                <w:rFonts w:ascii="Arial" w:eastAsia="Times New Roman" w:hAnsi="Arial" w:cs="Arial"/>
                <w:b/>
                <w:bCs/>
                <w:color w:val="000000"/>
                <w:sz w:val="24"/>
                <w:szCs w:val="24"/>
                <w:lang w:val="en-GB" w:eastAsia="en-GB"/>
              </w:rPr>
              <w:t>score</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4A41CE58" w14:textId="77777777" w:rsidR="00535AF6" w:rsidRPr="004123D4" w:rsidRDefault="00535AF6" w:rsidP="00535AF6">
            <w:pPr>
              <w:rPr>
                <w:rFonts w:ascii="Arial" w:eastAsia="Times New Roman" w:hAnsi="Arial" w:cs="Arial"/>
                <w:b/>
                <w:bCs/>
                <w:color w:val="000000"/>
                <w:sz w:val="24"/>
                <w:szCs w:val="24"/>
                <w:lang w:val="en-GB" w:eastAsia="en-GB"/>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14:paraId="5995DBAF" w14:textId="77777777" w:rsidR="00535AF6" w:rsidRPr="004123D4" w:rsidRDefault="00535AF6" w:rsidP="00535AF6">
            <w:pPr>
              <w:rPr>
                <w:rFonts w:ascii="Arial" w:eastAsia="Times New Roman" w:hAnsi="Arial" w:cs="Arial"/>
                <w:b/>
                <w:bCs/>
                <w:color w:val="000000"/>
                <w:sz w:val="24"/>
                <w:szCs w:val="24"/>
                <w:lang w:val="en-GB" w:eastAsia="en-GB"/>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6519C0FB" w14:textId="77777777" w:rsidR="00535AF6" w:rsidRPr="004123D4" w:rsidRDefault="00535AF6" w:rsidP="00535AF6">
            <w:pPr>
              <w:rPr>
                <w:rFonts w:ascii="Arial" w:eastAsia="Times New Roman" w:hAnsi="Arial" w:cs="Arial"/>
                <w:b/>
                <w:bCs/>
                <w:color w:val="000000"/>
                <w:sz w:val="24"/>
                <w:szCs w:val="24"/>
                <w:lang w:val="en-GB" w:eastAsia="en-GB"/>
              </w:rPr>
            </w:pPr>
          </w:p>
        </w:tc>
      </w:tr>
      <w:tr w:rsidR="00B32E06" w:rsidRPr="007773E1" w14:paraId="36B13091" w14:textId="77777777" w:rsidTr="00535AF6">
        <w:trPr>
          <w:trHeight w:hRule="exact" w:val="615"/>
        </w:trPr>
        <w:tc>
          <w:tcPr>
            <w:tcW w:w="1550" w:type="dxa"/>
            <w:tcBorders>
              <w:top w:val="nil"/>
              <w:left w:val="single" w:sz="8" w:space="0" w:color="000000"/>
              <w:bottom w:val="single" w:sz="8" w:space="0" w:color="000000"/>
              <w:right w:val="single" w:sz="8" w:space="0" w:color="000000"/>
            </w:tcBorders>
            <w:shd w:val="clear" w:color="auto" w:fill="auto"/>
            <w:vAlign w:val="center"/>
            <w:hideMark/>
          </w:tcPr>
          <w:p w14:paraId="232C177E" w14:textId="77777777" w:rsidR="00B32E06" w:rsidRPr="004123D4" w:rsidRDefault="00B32E06" w:rsidP="00B32E06">
            <w:pP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Question 1</w:t>
            </w:r>
          </w:p>
        </w:tc>
        <w:tc>
          <w:tcPr>
            <w:tcW w:w="1701" w:type="dxa"/>
            <w:tcBorders>
              <w:top w:val="nil"/>
              <w:left w:val="nil"/>
              <w:bottom w:val="single" w:sz="8" w:space="0" w:color="000000"/>
              <w:right w:val="single" w:sz="8" w:space="0" w:color="000000"/>
            </w:tcBorders>
            <w:shd w:val="clear" w:color="auto" w:fill="auto"/>
            <w:vAlign w:val="center"/>
            <w:hideMark/>
          </w:tcPr>
          <w:p w14:paraId="6D8E0A66" w14:textId="77777777" w:rsidR="00B32E06" w:rsidRPr="004123D4" w:rsidRDefault="00B32E06" w:rsidP="00B32E06">
            <w:pPr>
              <w:jc w:val="cente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 </w:t>
            </w:r>
          </w:p>
        </w:tc>
        <w:tc>
          <w:tcPr>
            <w:tcW w:w="1701" w:type="dxa"/>
            <w:tcBorders>
              <w:top w:val="nil"/>
              <w:left w:val="nil"/>
              <w:bottom w:val="single" w:sz="8" w:space="0" w:color="000000"/>
              <w:right w:val="single" w:sz="8" w:space="0" w:color="000000"/>
            </w:tcBorders>
            <w:shd w:val="clear" w:color="auto" w:fill="auto"/>
            <w:vAlign w:val="center"/>
            <w:hideMark/>
          </w:tcPr>
          <w:p w14:paraId="7D31CBC9" w14:textId="77777777" w:rsidR="00B32E06" w:rsidRPr="004123D4" w:rsidRDefault="00B32E06" w:rsidP="00B32E06">
            <w:pPr>
              <w:jc w:val="cente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5</w:t>
            </w:r>
          </w:p>
        </w:tc>
        <w:tc>
          <w:tcPr>
            <w:tcW w:w="1559" w:type="dxa"/>
            <w:tcBorders>
              <w:top w:val="nil"/>
              <w:left w:val="nil"/>
              <w:bottom w:val="single" w:sz="8" w:space="0" w:color="000000"/>
              <w:right w:val="single" w:sz="8" w:space="0" w:color="000000"/>
            </w:tcBorders>
            <w:shd w:val="clear" w:color="auto" w:fill="auto"/>
            <w:vAlign w:val="center"/>
            <w:hideMark/>
          </w:tcPr>
          <w:p w14:paraId="7A63CB09" w14:textId="04501410" w:rsidR="00B32E06" w:rsidRPr="004123D4" w:rsidRDefault="00B32E06" w:rsidP="00B32E06">
            <w:pPr>
              <w:jc w:val="cente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3</w:t>
            </w:r>
          </w:p>
        </w:tc>
        <w:tc>
          <w:tcPr>
            <w:tcW w:w="1843" w:type="dxa"/>
            <w:tcBorders>
              <w:top w:val="nil"/>
              <w:left w:val="nil"/>
              <w:bottom w:val="single" w:sz="8" w:space="0" w:color="000000"/>
              <w:right w:val="single" w:sz="8" w:space="0" w:color="000000"/>
            </w:tcBorders>
            <w:shd w:val="clear" w:color="auto" w:fill="auto"/>
            <w:vAlign w:val="center"/>
            <w:hideMark/>
          </w:tcPr>
          <w:p w14:paraId="6171238F" w14:textId="77777777" w:rsidR="00B32E06" w:rsidRPr="004123D4" w:rsidRDefault="00B32E06" w:rsidP="00B32E06">
            <w:pPr>
              <w:jc w:val="cente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5</w:t>
            </w:r>
          </w:p>
        </w:tc>
        <w:tc>
          <w:tcPr>
            <w:tcW w:w="1559" w:type="dxa"/>
            <w:tcBorders>
              <w:top w:val="nil"/>
              <w:left w:val="nil"/>
              <w:bottom w:val="single" w:sz="8" w:space="0" w:color="000000"/>
              <w:right w:val="single" w:sz="8" w:space="0" w:color="000000"/>
            </w:tcBorders>
            <w:shd w:val="clear" w:color="auto" w:fill="auto"/>
            <w:vAlign w:val="center"/>
            <w:hideMark/>
          </w:tcPr>
          <w:p w14:paraId="4C6E1890" w14:textId="0CB6C689" w:rsidR="00B32E06" w:rsidRPr="004123D4" w:rsidRDefault="00B32E06" w:rsidP="00B32E06">
            <w:pPr>
              <w:jc w:val="center"/>
              <w:rPr>
                <w:rFonts w:ascii="Arial" w:eastAsia="Times New Roman" w:hAnsi="Arial" w:cs="Arial"/>
                <w:color w:val="000000"/>
                <w:sz w:val="24"/>
                <w:szCs w:val="24"/>
                <w:lang w:val="en-GB" w:eastAsia="en-GB"/>
              </w:rPr>
            </w:pPr>
            <w:r w:rsidRPr="004123D4">
              <w:rPr>
                <w:rFonts w:ascii="Arial" w:eastAsia="Times New Roman" w:hAnsi="Arial" w:cs="Arial"/>
                <w:color w:val="000000"/>
                <w:sz w:val="24"/>
                <w:szCs w:val="24"/>
                <w:lang w:val="en-GB" w:eastAsia="en-GB"/>
              </w:rPr>
              <w:t>3</w:t>
            </w:r>
          </w:p>
        </w:tc>
      </w:tr>
      <w:tr w:rsidR="00B32E06" w:rsidRPr="007773E1" w14:paraId="15413BEB" w14:textId="77777777" w:rsidTr="00535AF6">
        <w:trPr>
          <w:trHeight w:hRule="exact" w:val="315"/>
        </w:trPr>
        <w:tc>
          <w:tcPr>
            <w:tcW w:w="1550" w:type="dxa"/>
            <w:tcBorders>
              <w:top w:val="nil"/>
              <w:left w:val="single" w:sz="8" w:space="0" w:color="000000"/>
              <w:bottom w:val="single" w:sz="8" w:space="0" w:color="000000"/>
              <w:right w:val="single" w:sz="8" w:space="0" w:color="000000"/>
            </w:tcBorders>
            <w:shd w:val="clear" w:color="auto" w:fill="auto"/>
            <w:vAlign w:val="center"/>
            <w:hideMark/>
          </w:tcPr>
          <w:p w14:paraId="46A105DD" w14:textId="77777777" w:rsidR="00B32E06" w:rsidRPr="004123D4" w:rsidRDefault="00B32E06" w:rsidP="00B32E06">
            <w:pP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 </w:t>
            </w:r>
          </w:p>
        </w:tc>
        <w:tc>
          <w:tcPr>
            <w:tcW w:w="1701" w:type="dxa"/>
            <w:tcBorders>
              <w:top w:val="nil"/>
              <w:left w:val="nil"/>
              <w:bottom w:val="single" w:sz="8" w:space="0" w:color="000000"/>
              <w:right w:val="single" w:sz="8" w:space="0" w:color="000000"/>
            </w:tcBorders>
            <w:shd w:val="clear" w:color="auto" w:fill="auto"/>
            <w:vAlign w:val="center"/>
            <w:hideMark/>
          </w:tcPr>
          <w:p w14:paraId="2A6ACB4C" w14:textId="5E0BA8E0" w:rsidR="00B32E06" w:rsidRPr="004123D4" w:rsidRDefault="00B32E06" w:rsidP="00B32E06">
            <w:pPr>
              <w:jc w:val="cente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3</w:t>
            </w:r>
            <w:r w:rsidR="004123D4">
              <w:rPr>
                <w:rFonts w:ascii="Arial" w:eastAsia="Arial" w:hAnsi="Arial" w:cs="Arial"/>
                <w:color w:val="000000"/>
                <w:sz w:val="24"/>
                <w:szCs w:val="24"/>
                <w:lang w:eastAsia="en-GB"/>
              </w:rPr>
              <w:t>5</w:t>
            </w:r>
            <w:r w:rsidRPr="004123D4">
              <w:rPr>
                <w:rFonts w:ascii="Arial" w:eastAsia="Arial" w:hAnsi="Arial" w:cs="Arial"/>
                <w:color w:val="000000"/>
                <w:sz w:val="24"/>
                <w:szCs w:val="24"/>
                <w:lang w:eastAsia="en-GB"/>
              </w:rPr>
              <w:t>%</w:t>
            </w:r>
          </w:p>
        </w:tc>
        <w:tc>
          <w:tcPr>
            <w:tcW w:w="1701" w:type="dxa"/>
            <w:tcBorders>
              <w:top w:val="nil"/>
              <w:left w:val="nil"/>
              <w:bottom w:val="single" w:sz="8" w:space="0" w:color="000000"/>
              <w:right w:val="single" w:sz="8" w:space="0" w:color="000000"/>
            </w:tcBorders>
            <w:shd w:val="clear" w:color="auto" w:fill="auto"/>
            <w:vAlign w:val="center"/>
            <w:hideMark/>
          </w:tcPr>
          <w:p w14:paraId="5E05FE8B" w14:textId="77777777" w:rsidR="00B32E06" w:rsidRPr="004123D4" w:rsidRDefault="00B32E06" w:rsidP="00B32E06">
            <w:pPr>
              <w:jc w:val="cente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 </w:t>
            </w:r>
          </w:p>
        </w:tc>
        <w:tc>
          <w:tcPr>
            <w:tcW w:w="1559" w:type="dxa"/>
            <w:tcBorders>
              <w:top w:val="nil"/>
              <w:left w:val="nil"/>
              <w:bottom w:val="single" w:sz="8" w:space="0" w:color="000000"/>
              <w:right w:val="single" w:sz="8" w:space="0" w:color="000000"/>
            </w:tcBorders>
            <w:shd w:val="clear" w:color="auto" w:fill="auto"/>
            <w:vAlign w:val="center"/>
            <w:hideMark/>
          </w:tcPr>
          <w:p w14:paraId="270315D4" w14:textId="60AC32B5" w:rsidR="00B32E06" w:rsidRPr="004123D4" w:rsidRDefault="004123D4" w:rsidP="00B32E06">
            <w:pPr>
              <w:jc w:val="center"/>
              <w:rPr>
                <w:rFonts w:ascii="Arial" w:eastAsia="Times New Roman" w:hAnsi="Arial" w:cs="Arial"/>
                <w:color w:val="000000"/>
                <w:sz w:val="24"/>
                <w:szCs w:val="24"/>
                <w:lang w:val="en-GB" w:eastAsia="en-GB"/>
              </w:rPr>
            </w:pPr>
            <w:r>
              <w:rPr>
                <w:rFonts w:ascii="Arial" w:eastAsia="Arial" w:hAnsi="Arial" w:cs="Arial"/>
                <w:color w:val="000000"/>
                <w:sz w:val="24"/>
                <w:szCs w:val="24"/>
                <w:lang w:eastAsia="en-GB"/>
              </w:rPr>
              <w:t>21</w:t>
            </w:r>
            <w:r w:rsidR="00B32E06" w:rsidRPr="004123D4">
              <w:rPr>
                <w:rFonts w:ascii="Arial" w:eastAsia="Arial" w:hAnsi="Arial" w:cs="Arial"/>
                <w:color w:val="000000"/>
                <w:sz w:val="24"/>
                <w:szCs w:val="24"/>
                <w:lang w:eastAsia="en-GB"/>
              </w:rPr>
              <w:t>%</w:t>
            </w:r>
          </w:p>
        </w:tc>
        <w:tc>
          <w:tcPr>
            <w:tcW w:w="1843" w:type="dxa"/>
            <w:tcBorders>
              <w:top w:val="nil"/>
              <w:left w:val="nil"/>
              <w:bottom w:val="single" w:sz="8" w:space="0" w:color="000000"/>
              <w:right w:val="single" w:sz="8" w:space="0" w:color="000000"/>
            </w:tcBorders>
            <w:shd w:val="clear" w:color="auto" w:fill="auto"/>
            <w:vAlign w:val="center"/>
            <w:hideMark/>
          </w:tcPr>
          <w:p w14:paraId="3C693F1B" w14:textId="081C3765" w:rsidR="00B32E06" w:rsidRPr="004123D4" w:rsidRDefault="00B32E06" w:rsidP="00B32E06">
            <w:pPr>
              <w:jc w:val="cente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3</w:t>
            </w:r>
            <w:r w:rsidR="008C2F49">
              <w:rPr>
                <w:rFonts w:ascii="Arial" w:eastAsia="Arial" w:hAnsi="Arial" w:cs="Arial"/>
                <w:color w:val="000000"/>
                <w:sz w:val="24"/>
                <w:szCs w:val="24"/>
                <w:lang w:eastAsia="en-GB"/>
              </w:rPr>
              <w:t>5</w:t>
            </w:r>
            <w:r w:rsidRPr="004123D4">
              <w:rPr>
                <w:rFonts w:ascii="Arial" w:eastAsia="Arial" w:hAnsi="Arial" w:cs="Arial"/>
                <w:color w:val="000000"/>
                <w:sz w:val="24"/>
                <w:szCs w:val="24"/>
                <w:lang w:eastAsia="en-GB"/>
              </w:rPr>
              <w:t>%</w:t>
            </w:r>
          </w:p>
        </w:tc>
        <w:tc>
          <w:tcPr>
            <w:tcW w:w="1559" w:type="dxa"/>
            <w:tcBorders>
              <w:top w:val="nil"/>
              <w:left w:val="nil"/>
              <w:bottom w:val="single" w:sz="8" w:space="0" w:color="000000"/>
              <w:right w:val="single" w:sz="8" w:space="0" w:color="000000"/>
            </w:tcBorders>
            <w:shd w:val="clear" w:color="auto" w:fill="auto"/>
            <w:vAlign w:val="center"/>
            <w:hideMark/>
          </w:tcPr>
          <w:p w14:paraId="2CA6C786" w14:textId="223A1F0C" w:rsidR="00B32E06" w:rsidRPr="004123D4" w:rsidRDefault="008C2F49" w:rsidP="00B32E06">
            <w:pPr>
              <w:jc w:val="center"/>
              <w:rPr>
                <w:rFonts w:ascii="Arial" w:eastAsia="Times New Roman" w:hAnsi="Arial" w:cs="Arial"/>
                <w:color w:val="000000"/>
                <w:sz w:val="24"/>
                <w:szCs w:val="24"/>
                <w:lang w:val="en-GB" w:eastAsia="en-GB"/>
              </w:rPr>
            </w:pPr>
            <w:r>
              <w:rPr>
                <w:rFonts w:ascii="Arial" w:eastAsia="Arial" w:hAnsi="Arial" w:cs="Arial"/>
                <w:color w:val="000000"/>
                <w:sz w:val="24"/>
                <w:szCs w:val="24"/>
                <w:lang w:eastAsia="en-GB"/>
              </w:rPr>
              <w:t>21</w:t>
            </w:r>
            <w:r w:rsidR="00B32E06" w:rsidRPr="004123D4">
              <w:rPr>
                <w:rFonts w:ascii="Arial" w:eastAsia="Arial" w:hAnsi="Arial" w:cs="Arial"/>
                <w:color w:val="000000"/>
                <w:sz w:val="24"/>
                <w:szCs w:val="24"/>
                <w:lang w:eastAsia="en-GB"/>
              </w:rPr>
              <w:t>%</w:t>
            </w:r>
          </w:p>
        </w:tc>
      </w:tr>
      <w:tr w:rsidR="00535AF6" w:rsidRPr="007773E1" w14:paraId="2255CC0D" w14:textId="77777777" w:rsidTr="00535AF6">
        <w:trPr>
          <w:trHeight w:hRule="exact" w:val="615"/>
        </w:trPr>
        <w:tc>
          <w:tcPr>
            <w:tcW w:w="1550" w:type="dxa"/>
            <w:tcBorders>
              <w:top w:val="nil"/>
              <w:left w:val="single" w:sz="8" w:space="0" w:color="000000"/>
              <w:bottom w:val="single" w:sz="8" w:space="0" w:color="000000"/>
              <w:right w:val="single" w:sz="8" w:space="0" w:color="000000"/>
            </w:tcBorders>
            <w:shd w:val="clear" w:color="auto" w:fill="auto"/>
            <w:vAlign w:val="center"/>
            <w:hideMark/>
          </w:tcPr>
          <w:p w14:paraId="02A470DB" w14:textId="77777777" w:rsidR="00535AF6" w:rsidRPr="004123D4" w:rsidRDefault="00535AF6" w:rsidP="00535AF6">
            <w:pP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Question 2</w:t>
            </w:r>
          </w:p>
        </w:tc>
        <w:tc>
          <w:tcPr>
            <w:tcW w:w="1701" w:type="dxa"/>
            <w:tcBorders>
              <w:top w:val="nil"/>
              <w:left w:val="nil"/>
              <w:bottom w:val="single" w:sz="8" w:space="0" w:color="000000"/>
              <w:right w:val="single" w:sz="8" w:space="0" w:color="000000"/>
            </w:tcBorders>
            <w:shd w:val="clear" w:color="auto" w:fill="auto"/>
            <w:vAlign w:val="center"/>
            <w:hideMark/>
          </w:tcPr>
          <w:p w14:paraId="798A23CC" w14:textId="77777777" w:rsidR="00535AF6" w:rsidRPr="004123D4" w:rsidRDefault="00535AF6" w:rsidP="00535AF6">
            <w:pPr>
              <w:jc w:val="cente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 </w:t>
            </w:r>
          </w:p>
        </w:tc>
        <w:tc>
          <w:tcPr>
            <w:tcW w:w="1701" w:type="dxa"/>
            <w:tcBorders>
              <w:top w:val="nil"/>
              <w:left w:val="nil"/>
              <w:bottom w:val="single" w:sz="8" w:space="0" w:color="000000"/>
              <w:right w:val="single" w:sz="8" w:space="0" w:color="000000"/>
            </w:tcBorders>
            <w:shd w:val="clear" w:color="auto" w:fill="auto"/>
            <w:vAlign w:val="center"/>
            <w:hideMark/>
          </w:tcPr>
          <w:p w14:paraId="438C49B0" w14:textId="77777777" w:rsidR="00535AF6" w:rsidRPr="004123D4" w:rsidRDefault="00535AF6" w:rsidP="00535AF6">
            <w:pPr>
              <w:jc w:val="cente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5</w:t>
            </w:r>
          </w:p>
        </w:tc>
        <w:tc>
          <w:tcPr>
            <w:tcW w:w="1559" w:type="dxa"/>
            <w:tcBorders>
              <w:top w:val="nil"/>
              <w:left w:val="nil"/>
              <w:bottom w:val="single" w:sz="8" w:space="0" w:color="000000"/>
              <w:right w:val="single" w:sz="8" w:space="0" w:color="000000"/>
            </w:tcBorders>
            <w:shd w:val="clear" w:color="auto" w:fill="auto"/>
            <w:vAlign w:val="center"/>
            <w:hideMark/>
          </w:tcPr>
          <w:p w14:paraId="77F3CA2A" w14:textId="77777777" w:rsidR="00535AF6" w:rsidRPr="004123D4" w:rsidRDefault="00535AF6" w:rsidP="00535AF6">
            <w:pPr>
              <w:jc w:val="cente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3</w:t>
            </w:r>
          </w:p>
        </w:tc>
        <w:tc>
          <w:tcPr>
            <w:tcW w:w="1843" w:type="dxa"/>
            <w:tcBorders>
              <w:top w:val="nil"/>
              <w:left w:val="nil"/>
              <w:bottom w:val="single" w:sz="8" w:space="0" w:color="000000"/>
              <w:right w:val="single" w:sz="8" w:space="0" w:color="000000"/>
            </w:tcBorders>
            <w:shd w:val="clear" w:color="auto" w:fill="auto"/>
            <w:vAlign w:val="center"/>
            <w:hideMark/>
          </w:tcPr>
          <w:p w14:paraId="5E9F964E" w14:textId="77777777" w:rsidR="00535AF6" w:rsidRPr="004123D4" w:rsidRDefault="00535AF6" w:rsidP="00535AF6">
            <w:pPr>
              <w:jc w:val="cente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4</w:t>
            </w:r>
          </w:p>
        </w:tc>
        <w:tc>
          <w:tcPr>
            <w:tcW w:w="1559" w:type="dxa"/>
            <w:tcBorders>
              <w:top w:val="nil"/>
              <w:left w:val="nil"/>
              <w:bottom w:val="single" w:sz="8" w:space="0" w:color="000000"/>
              <w:right w:val="single" w:sz="8" w:space="0" w:color="000000"/>
            </w:tcBorders>
            <w:shd w:val="clear" w:color="auto" w:fill="auto"/>
            <w:vAlign w:val="center"/>
            <w:hideMark/>
          </w:tcPr>
          <w:p w14:paraId="2B5621A7" w14:textId="13F27DDE" w:rsidR="00535AF6" w:rsidRPr="004123D4" w:rsidRDefault="00015288" w:rsidP="00535AF6">
            <w:pPr>
              <w:jc w:val="cente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5</w:t>
            </w:r>
          </w:p>
        </w:tc>
      </w:tr>
      <w:tr w:rsidR="00535AF6" w:rsidRPr="007773E1" w14:paraId="6C1213FC" w14:textId="77777777" w:rsidTr="00535AF6">
        <w:trPr>
          <w:trHeight w:hRule="exact" w:val="315"/>
        </w:trPr>
        <w:tc>
          <w:tcPr>
            <w:tcW w:w="1550" w:type="dxa"/>
            <w:tcBorders>
              <w:top w:val="nil"/>
              <w:left w:val="single" w:sz="8" w:space="0" w:color="000000"/>
              <w:bottom w:val="single" w:sz="8" w:space="0" w:color="000000"/>
              <w:right w:val="single" w:sz="8" w:space="0" w:color="000000"/>
            </w:tcBorders>
            <w:shd w:val="clear" w:color="auto" w:fill="auto"/>
            <w:vAlign w:val="center"/>
            <w:hideMark/>
          </w:tcPr>
          <w:p w14:paraId="5081D408" w14:textId="77777777" w:rsidR="00535AF6" w:rsidRPr="004123D4" w:rsidRDefault="00535AF6" w:rsidP="00535AF6">
            <w:pP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 </w:t>
            </w:r>
          </w:p>
        </w:tc>
        <w:tc>
          <w:tcPr>
            <w:tcW w:w="1701" w:type="dxa"/>
            <w:tcBorders>
              <w:top w:val="nil"/>
              <w:left w:val="nil"/>
              <w:bottom w:val="single" w:sz="8" w:space="0" w:color="000000"/>
              <w:right w:val="single" w:sz="8" w:space="0" w:color="000000"/>
            </w:tcBorders>
            <w:shd w:val="clear" w:color="auto" w:fill="auto"/>
            <w:vAlign w:val="center"/>
            <w:hideMark/>
          </w:tcPr>
          <w:p w14:paraId="1FB0116C" w14:textId="2DBA2056" w:rsidR="00535AF6" w:rsidRPr="004123D4" w:rsidRDefault="00015288" w:rsidP="00535AF6">
            <w:pPr>
              <w:jc w:val="cente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3</w:t>
            </w:r>
            <w:r w:rsidR="004123D4">
              <w:rPr>
                <w:rFonts w:ascii="Arial" w:eastAsia="Arial" w:hAnsi="Arial" w:cs="Arial"/>
                <w:color w:val="000000"/>
                <w:sz w:val="24"/>
                <w:szCs w:val="24"/>
                <w:lang w:eastAsia="en-GB"/>
              </w:rPr>
              <w:t>5</w:t>
            </w:r>
            <w:r w:rsidR="00535AF6" w:rsidRPr="004123D4">
              <w:rPr>
                <w:rFonts w:ascii="Arial" w:eastAsia="Arial" w:hAnsi="Arial" w:cs="Arial"/>
                <w:color w:val="000000"/>
                <w:sz w:val="24"/>
                <w:szCs w:val="24"/>
                <w:lang w:eastAsia="en-GB"/>
              </w:rPr>
              <w:t>%</w:t>
            </w:r>
          </w:p>
        </w:tc>
        <w:tc>
          <w:tcPr>
            <w:tcW w:w="1701" w:type="dxa"/>
            <w:tcBorders>
              <w:top w:val="nil"/>
              <w:left w:val="nil"/>
              <w:bottom w:val="single" w:sz="8" w:space="0" w:color="000000"/>
              <w:right w:val="single" w:sz="8" w:space="0" w:color="000000"/>
            </w:tcBorders>
            <w:shd w:val="clear" w:color="auto" w:fill="auto"/>
            <w:vAlign w:val="center"/>
            <w:hideMark/>
          </w:tcPr>
          <w:p w14:paraId="40991FE5" w14:textId="77777777" w:rsidR="00535AF6" w:rsidRPr="004123D4" w:rsidRDefault="00535AF6" w:rsidP="00535AF6">
            <w:pPr>
              <w:jc w:val="cente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 </w:t>
            </w:r>
          </w:p>
        </w:tc>
        <w:tc>
          <w:tcPr>
            <w:tcW w:w="1559" w:type="dxa"/>
            <w:tcBorders>
              <w:top w:val="nil"/>
              <w:left w:val="nil"/>
              <w:bottom w:val="single" w:sz="8" w:space="0" w:color="000000"/>
              <w:right w:val="single" w:sz="8" w:space="0" w:color="000000"/>
            </w:tcBorders>
            <w:shd w:val="clear" w:color="auto" w:fill="auto"/>
            <w:vAlign w:val="center"/>
            <w:hideMark/>
          </w:tcPr>
          <w:p w14:paraId="4D696EDB" w14:textId="551AAB3A" w:rsidR="00535AF6" w:rsidRPr="004123D4" w:rsidRDefault="004123D4" w:rsidP="00535AF6">
            <w:pPr>
              <w:jc w:val="center"/>
              <w:rPr>
                <w:rFonts w:ascii="Arial" w:eastAsia="Times New Roman" w:hAnsi="Arial" w:cs="Arial"/>
                <w:color w:val="000000"/>
                <w:sz w:val="24"/>
                <w:szCs w:val="24"/>
                <w:lang w:val="en-GB" w:eastAsia="en-GB"/>
              </w:rPr>
            </w:pPr>
            <w:r>
              <w:rPr>
                <w:rFonts w:ascii="Arial" w:eastAsia="Arial" w:hAnsi="Arial" w:cs="Arial"/>
                <w:color w:val="000000"/>
                <w:sz w:val="24"/>
                <w:szCs w:val="24"/>
                <w:lang w:eastAsia="en-GB"/>
              </w:rPr>
              <w:t>21</w:t>
            </w:r>
            <w:r w:rsidR="00535AF6" w:rsidRPr="004123D4">
              <w:rPr>
                <w:rFonts w:ascii="Arial" w:eastAsia="Arial" w:hAnsi="Arial" w:cs="Arial"/>
                <w:color w:val="000000"/>
                <w:sz w:val="24"/>
                <w:szCs w:val="24"/>
                <w:lang w:eastAsia="en-GB"/>
              </w:rPr>
              <w:t>%</w:t>
            </w:r>
          </w:p>
        </w:tc>
        <w:tc>
          <w:tcPr>
            <w:tcW w:w="1843" w:type="dxa"/>
            <w:tcBorders>
              <w:top w:val="nil"/>
              <w:left w:val="nil"/>
              <w:bottom w:val="single" w:sz="8" w:space="0" w:color="000000"/>
              <w:right w:val="single" w:sz="8" w:space="0" w:color="000000"/>
            </w:tcBorders>
            <w:shd w:val="clear" w:color="auto" w:fill="auto"/>
            <w:vAlign w:val="center"/>
            <w:hideMark/>
          </w:tcPr>
          <w:p w14:paraId="60CE9927" w14:textId="165AF8AC" w:rsidR="00535AF6" w:rsidRPr="004123D4" w:rsidRDefault="008C2F49" w:rsidP="00535AF6">
            <w:pPr>
              <w:jc w:val="center"/>
              <w:rPr>
                <w:rFonts w:ascii="Arial" w:eastAsia="Times New Roman" w:hAnsi="Arial" w:cs="Arial"/>
                <w:color w:val="000000"/>
                <w:sz w:val="24"/>
                <w:szCs w:val="24"/>
                <w:lang w:val="en-GB" w:eastAsia="en-GB"/>
              </w:rPr>
            </w:pPr>
            <w:r>
              <w:rPr>
                <w:rFonts w:ascii="Arial" w:eastAsia="Arial" w:hAnsi="Arial" w:cs="Arial"/>
                <w:color w:val="000000"/>
                <w:sz w:val="24"/>
                <w:szCs w:val="24"/>
                <w:lang w:eastAsia="en-GB"/>
              </w:rPr>
              <w:t>28</w:t>
            </w:r>
            <w:r w:rsidR="00535AF6" w:rsidRPr="004123D4">
              <w:rPr>
                <w:rFonts w:ascii="Arial" w:eastAsia="Arial" w:hAnsi="Arial" w:cs="Arial"/>
                <w:color w:val="000000"/>
                <w:sz w:val="24"/>
                <w:szCs w:val="24"/>
                <w:lang w:eastAsia="en-GB"/>
              </w:rPr>
              <w:t>%</w:t>
            </w:r>
          </w:p>
        </w:tc>
        <w:tc>
          <w:tcPr>
            <w:tcW w:w="1559" w:type="dxa"/>
            <w:tcBorders>
              <w:top w:val="nil"/>
              <w:left w:val="nil"/>
              <w:bottom w:val="single" w:sz="8" w:space="0" w:color="000000"/>
              <w:right w:val="single" w:sz="8" w:space="0" w:color="000000"/>
            </w:tcBorders>
            <w:shd w:val="clear" w:color="auto" w:fill="auto"/>
            <w:vAlign w:val="center"/>
            <w:hideMark/>
          </w:tcPr>
          <w:p w14:paraId="70D665F3" w14:textId="039ED194" w:rsidR="00535AF6" w:rsidRPr="004123D4" w:rsidRDefault="00015288" w:rsidP="00535AF6">
            <w:pPr>
              <w:jc w:val="cente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3</w:t>
            </w:r>
            <w:r w:rsidR="008C2F49">
              <w:rPr>
                <w:rFonts w:ascii="Arial" w:eastAsia="Arial" w:hAnsi="Arial" w:cs="Arial"/>
                <w:color w:val="000000"/>
                <w:sz w:val="24"/>
                <w:szCs w:val="24"/>
                <w:lang w:eastAsia="en-GB"/>
              </w:rPr>
              <w:t>5</w:t>
            </w:r>
            <w:r w:rsidR="00535AF6" w:rsidRPr="004123D4">
              <w:rPr>
                <w:rFonts w:ascii="Arial" w:eastAsia="Arial" w:hAnsi="Arial" w:cs="Arial"/>
                <w:color w:val="000000"/>
                <w:sz w:val="24"/>
                <w:szCs w:val="24"/>
                <w:lang w:eastAsia="en-GB"/>
              </w:rPr>
              <w:t>%</w:t>
            </w:r>
          </w:p>
        </w:tc>
      </w:tr>
      <w:tr w:rsidR="00535AF6" w:rsidRPr="007773E1" w14:paraId="2FC2DA3F" w14:textId="77777777" w:rsidTr="00535AF6">
        <w:trPr>
          <w:trHeight w:hRule="exact" w:val="615"/>
        </w:trPr>
        <w:tc>
          <w:tcPr>
            <w:tcW w:w="1550" w:type="dxa"/>
            <w:tcBorders>
              <w:top w:val="nil"/>
              <w:left w:val="single" w:sz="8" w:space="0" w:color="000000"/>
              <w:bottom w:val="single" w:sz="8" w:space="0" w:color="000000"/>
              <w:right w:val="single" w:sz="8" w:space="0" w:color="000000"/>
            </w:tcBorders>
            <w:shd w:val="clear" w:color="auto" w:fill="auto"/>
            <w:vAlign w:val="center"/>
            <w:hideMark/>
          </w:tcPr>
          <w:p w14:paraId="0C959C5E" w14:textId="77777777" w:rsidR="00535AF6" w:rsidRPr="004123D4" w:rsidRDefault="00535AF6" w:rsidP="00535AF6">
            <w:pP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Question 3</w:t>
            </w:r>
          </w:p>
        </w:tc>
        <w:tc>
          <w:tcPr>
            <w:tcW w:w="1701" w:type="dxa"/>
            <w:tcBorders>
              <w:top w:val="nil"/>
              <w:left w:val="nil"/>
              <w:bottom w:val="single" w:sz="8" w:space="0" w:color="000000"/>
              <w:right w:val="single" w:sz="8" w:space="0" w:color="000000"/>
            </w:tcBorders>
            <w:shd w:val="clear" w:color="auto" w:fill="auto"/>
            <w:vAlign w:val="center"/>
            <w:hideMark/>
          </w:tcPr>
          <w:p w14:paraId="629C7253" w14:textId="77777777" w:rsidR="00535AF6" w:rsidRPr="004123D4" w:rsidRDefault="00535AF6" w:rsidP="00535AF6">
            <w:pPr>
              <w:jc w:val="cente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 </w:t>
            </w:r>
          </w:p>
        </w:tc>
        <w:tc>
          <w:tcPr>
            <w:tcW w:w="1701" w:type="dxa"/>
            <w:tcBorders>
              <w:top w:val="nil"/>
              <w:left w:val="nil"/>
              <w:bottom w:val="single" w:sz="8" w:space="0" w:color="000000"/>
              <w:right w:val="single" w:sz="8" w:space="0" w:color="000000"/>
            </w:tcBorders>
            <w:shd w:val="clear" w:color="auto" w:fill="auto"/>
            <w:vAlign w:val="center"/>
            <w:hideMark/>
          </w:tcPr>
          <w:p w14:paraId="26DAD27D" w14:textId="77777777" w:rsidR="00535AF6" w:rsidRPr="004123D4" w:rsidRDefault="00535AF6" w:rsidP="00535AF6">
            <w:pPr>
              <w:jc w:val="cente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5</w:t>
            </w:r>
          </w:p>
        </w:tc>
        <w:tc>
          <w:tcPr>
            <w:tcW w:w="1559" w:type="dxa"/>
            <w:tcBorders>
              <w:top w:val="nil"/>
              <w:left w:val="nil"/>
              <w:bottom w:val="single" w:sz="8" w:space="0" w:color="000000"/>
              <w:right w:val="single" w:sz="8" w:space="0" w:color="000000"/>
            </w:tcBorders>
            <w:shd w:val="clear" w:color="auto" w:fill="auto"/>
            <w:vAlign w:val="center"/>
            <w:hideMark/>
          </w:tcPr>
          <w:p w14:paraId="33C9D450" w14:textId="77777777" w:rsidR="00535AF6" w:rsidRPr="004123D4" w:rsidRDefault="00535AF6" w:rsidP="00535AF6">
            <w:pPr>
              <w:jc w:val="cente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2</w:t>
            </w:r>
          </w:p>
        </w:tc>
        <w:tc>
          <w:tcPr>
            <w:tcW w:w="1843" w:type="dxa"/>
            <w:tcBorders>
              <w:top w:val="nil"/>
              <w:left w:val="nil"/>
              <w:bottom w:val="single" w:sz="8" w:space="0" w:color="000000"/>
              <w:right w:val="single" w:sz="8" w:space="0" w:color="000000"/>
            </w:tcBorders>
            <w:shd w:val="clear" w:color="auto" w:fill="auto"/>
            <w:vAlign w:val="center"/>
            <w:hideMark/>
          </w:tcPr>
          <w:p w14:paraId="60E2BECD" w14:textId="77777777" w:rsidR="00535AF6" w:rsidRPr="004123D4" w:rsidRDefault="00535AF6" w:rsidP="00535AF6">
            <w:pPr>
              <w:jc w:val="cente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3</w:t>
            </w:r>
          </w:p>
        </w:tc>
        <w:tc>
          <w:tcPr>
            <w:tcW w:w="1559" w:type="dxa"/>
            <w:tcBorders>
              <w:top w:val="nil"/>
              <w:left w:val="nil"/>
              <w:bottom w:val="single" w:sz="8" w:space="0" w:color="000000"/>
              <w:right w:val="single" w:sz="8" w:space="0" w:color="000000"/>
            </w:tcBorders>
            <w:shd w:val="clear" w:color="auto" w:fill="auto"/>
            <w:vAlign w:val="center"/>
            <w:hideMark/>
          </w:tcPr>
          <w:p w14:paraId="75BEB216" w14:textId="77777777" w:rsidR="00535AF6" w:rsidRPr="004123D4" w:rsidRDefault="00535AF6" w:rsidP="00535AF6">
            <w:pPr>
              <w:jc w:val="cente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3</w:t>
            </w:r>
          </w:p>
        </w:tc>
      </w:tr>
      <w:tr w:rsidR="00535AF6" w:rsidRPr="007773E1" w14:paraId="223D395F" w14:textId="77777777" w:rsidTr="00535AF6">
        <w:trPr>
          <w:trHeight w:hRule="exact" w:val="315"/>
        </w:trPr>
        <w:tc>
          <w:tcPr>
            <w:tcW w:w="1550" w:type="dxa"/>
            <w:tcBorders>
              <w:top w:val="nil"/>
              <w:left w:val="single" w:sz="8" w:space="0" w:color="000000"/>
              <w:bottom w:val="single" w:sz="8" w:space="0" w:color="000000"/>
              <w:right w:val="single" w:sz="8" w:space="0" w:color="000000"/>
            </w:tcBorders>
            <w:shd w:val="clear" w:color="auto" w:fill="auto"/>
            <w:vAlign w:val="center"/>
            <w:hideMark/>
          </w:tcPr>
          <w:p w14:paraId="613B7E39" w14:textId="77777777" w:rsidR="00535AF6" w:rsidRPr="004123D4" w:rsidRDefault="00535AF6" w:rsidP="00535AF6">
            <w:pP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 </w:t>
            </w:r>
          </w:p>
        </w:tc>
        <w:tc>
          <w:tcPr>
            <w:tcW w:w="1701" w:type="dxa"/>
            <w:tcBorders>
              <w:top w:val="nil"/>
              <w:left w:val="nil"/>
              <w:bottom w:val="single" w:sz="8" w:space="0" w:color="000000"/>
              <w:right w:val="single" w:sz="8" w:space="0" w:color="000000"/>
            </w:tcBorders>
            <w:shd w:val="clear" w:color="auto" w:fill="auto"/>
            <w:vAlign w:val="center"/>
            <w:hideMark/>
          </w:tcPr>
          <w:p w14:paraId="42663AA8" w14:textId="4E59E9B5" w:rsidR="00535AF6" w:rsidRPr="004123D4" w:rsidRDefault="00535AF6" w:rsidP="00535AF6">
            <w:pPr>
              <w:jc w:val="cente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1</w:t>
            </w:r>
            <w:r w:rsidR="00015288" w:rsidRPr="004123D4">
              <w:rPr>
                <w:rFonts w:ascii="Arial" w:eastAsia="Arial" w:hAnsi="Arial" w:cs="Arial"/>
                <w:color w:val="000000"/>
                <w:sz w:val="24"/>
                <w:szCs w:val="24"/>
                <w:lang w:eastAsia="en-GB"/>
              </w:rPr>
              <w:t>0</w:t>
            </w:r>
            <w:r w:rsidRPr="004123D4">
              <w:rPr>
                <w:rFonts w:ascii="Arial" w:eastAsia="Arial" w:hAnsi="Arial" w:cs="Arial"/>
                <w:color w:val="000000"/>
                <w:sz w:val="24"/>
                <w:szCs w:val="24"/>
                <w:lang w:eastAsia="en-GB"/>
              </w:rPr>
              <w:t>%</w:t>
            </w:r>
          </w:p>
        </w:tc>
        <w:tc>
          <w:tcPr>
            <w:tcW w:w="1701" w:type="dxa"/>
            <w:tcBorders>
              <w:top w:val="nil"/>
              <w:left w:val="nil"/>
              <w:bottom w:val="single" w:sz="8" w:space="0" w:color="000000"/>
              <w:right w:val="single" w:sz="8" w:space="0" w:color="000000"/>
            </w:tcBorders>
            <w:shd w:val="clear" w:color="auto" w:fill="auto"/>
            <w:vAlign w:val="center"/>
            <w:hideMark/>
          </w:tcPr>
          <w:p w14:paraId="66E512B9" w14:textId="77777777" w:rsidR="00535AF6" w:rsidRPr="004123D4" w:rsidRDefault="00535AF6" w:rsidP="00535AF6">
            <w:pPr>
              <w:jc w:val="cente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 </w:t>
            </w:r>
          </w:p>
        </w:tc>
        <w:tc>
          <w:tcPr>
            <w:tcW w:w="1559" w:type="dxa"/>
            <w:tcBorders>
              <w:top w:val="nil"/>
              <w:left w:val="nil"/>
              <w:bottom w:val="single" w:sz="8" w:space="0" w:color="000000"/>
              <w:right w:val="single" w:sz="8" w:space="0" w:color="000000"/>
            </w:tcBorders>
            <w:shd w:val="clear" w:color="auto" w:fill="auto"/>
            <w:vAlign w:val="center"/>
            <w:hideMark/>
          </w:tcPr>
          <w:p w14:paraId="7D0C3F49" w14:textId="677B4936" w:rsidR="00535AF6" w:rsidRPr="004123D4" w:rsidRDefault="00015288" w:rsidP="00535AF6">
            <w:pPr>
              <w:jc w:val="cente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4</w:t>
            </w:r>
            <w:r w:rsidR="00535AF6" w:rsidRPr="004123D4">
              <w:rPr>
                <w:rFonts w:ascii="Arial" w:eastAsia="Arial" w:hAnsi="Arial" w:cs="Arial"/>
                <w:color w:val="000000"/>
                <w:sz w:val="24"/>
                <w:szCs w:val="24"/>
                <w:lang w:eastAsia="en-GB"/>
              </w:rPr>
              <w:t>%</w:t>
            </w:r>
          </w:p>
        </w:tc>
        <w:tc>
          <w:tcPr>
            <w:tcW w:w="1843" w:type="dxa"/>
            <w:tcBorders>
              <w:top w:val="nil"/>
              <w:left w:val="nil"/>
              <w:bottom w:val="single" w:sz="8" w:space="0" w:color="000000"/>
              <w:right w:val="single" w:sz="8" w:space="0" w:color="000000"/>
            </w:tcBorders>
            <w:shd w:val="clear" w:color="auto" w:fill="auto"/>
            <w:vAlign w:val="center"/>
            <w:hideMark/>
          </w:tcPr>
          <w:p w14:paraId="59E4CBEE" w14:textId="4D2ACA65" w:rsidR="00535AF6" w:rsidRPr="004123D4" w:rsidRDefault="00015288" w:rsidP="00535AF6">
            <w:pPr>
              <w:jc w:val="cente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6</w:t>
            </w:r>
            <w:r w:rsidR="00535AF6" w:rsidRPr="004123D4">
              <w:rPr>
                <w:rFonts w:ascii="Arial" w:eastAsia="Arial" w:hAnsi="Arial" w:cs="Arial"/>
                <w:color w:val="000000"/>
                <w:sz w:val="24"/>
                <w:szCs w:val="24"/>
                <w:lang w:eastAsia="en-GB"/>
              </w:rPr>
              <w:t>%</w:t>
            </w:r>
          </w:p>
        </w:tc>
        <w:tc>
          <w:tcPr>
            <w:tcW w:w="1559" w:type="dxa"/>
            <w:tcBorders>
              <w:top w:val="nil"/>
              <w:left w:val="nil"/>
              <w:bottom w:val="single" w:sz="8" w:space="0" w:color="000000"/>
              <w:right w:val="single" w:sz="8" w:space="0" w:color="000000"/>
            </w:tcBorders>
            <w:shd w:val="clear" w:color="auto" w:fill="auto"/>
            <w:vAlign w:val="center"/>
            <w:hideMark/>
          </w:tcPr>
          <w:p w14:paraId="39703F68" w14:textId="7F34DBA9" w:rsidR="00535AF6" w:rsidRPr="004123D4" w:rsidRDefault="00015288" w:rsidP="00535AF6">
            <w:pPr>
              <w:jc w:val="center"/>
              <w:rPr>
                <w:rFonts w:ascii="Arial" w:eastAsia="Times New Roman" w:hAnsi="Arial" w:cs="Arial"/>
                <w:color w:val="000000"/>
                <w:sz w:val="24"/>
                <w:szCs w:val="24"/>
                <w:lang w:val="en-GB" w:eastAsia="en-GB"/>
              </w:rPr>
            </w:pPr>
            <w:r w:rsidRPr="004123D4">
              <w:rPr>
                <w:rFonts w:ascii="Arial" w:eastAsia="Arial" w:hAnsi="Arial" w:cs="Arial"/>
                <w:color w:val="000000"/>
                <w:sz w:val="24"/>
                <w:szCs w:val="24"/>
                <w:lang w:eastAsia="en-GB"/>
              </w:rPr>
              <w:t>6</w:t>
            </w:r>
            <w:r w:rsidR="00535AF6" w:rsidRPr="004123D4">
              <w:rPr>
                <w:rFonts w:ascii="Arial" w:eastAsia="Arial" w:hAnsi="Arial" w:cs="Arial"/>
                <w:color w:val="000000"/>
                <w:sz w:val="24"/>
                <w:szCs w:val="24"/>
                <w:lang w:eastAsia="en-GB"/>
              </w:rPr>
              <w:t>%</w:t>
            </w:r>
          </w:p>
        </w:tc>
      </w:tr>
      <w:tr w:rsidR="00535AF6" w:rsidRPr="0055744B" w14:paraId="3B032208" w14:textId="77777777" w:rsidTr="00535AF6">
        <w:trPr>
          <w:trHeight w:hRule="exact" w:val="330"/>
        </w:trPr>
        <w:tc>
          <w:tcPr>
            <w:tcW w:w="1550" w:type="dxa"/>
            <w:tcBorders>
              <w:top w:val="nil"/>
              <w:left w:val="single" w:sz="8" w:space="0" w:color="000000"/>
              <w:bottom w:val="single" w:sz="8" w:space="0" w:color="000000"/>
              <w:right w:val="single" w:sz="8" w:space="0" w:color="000000"/>
            </w:tcBorders>
            <w:shd w:val="clear" w:color="000000" w:fill="D5E2BB"/>
            <w:vAlign w:val="center"/>
            <w:hideMark/>
          </w:tcPr>
          <w:p w14:paraId="1329755E" w14:textId="77777777" w:rsidR="00535AF6" w:rsidRPr="004123D4" w:rsidRDefault="00535AF6" w:rsidP="00535AF6">
            <w:pPr>
              <w:rPr>
                <w:rFonts w:ascii="Arial" w:eastAsia="Times New Roman" w:hAnsi="Arial" w:cs="Arial"/>
                <w:b/>
                <w:bCs/>
                <w:color w:val="000000"/>
                <w:sz w:val="24"/>
                <w:szCs w:val="24"/>
                <w:lang w:val="en-GB" w:eastAsia="en-GB"/>
              </w:rPr>
            </w:pPr>
            <w:r w:rsidRPr="004123D4">
              <w:rPr>
                <w:rFonts w:ascii="Arial" w:eastAsia="Arial" w:hAnsi="Arial" w:cs="Arial"/>
                <w:b/>
                <w:bCs/>
                <w:color w:val="000000"/>
                <w:sz w:val="24"/>
                <w:szCs w:val="24"/>
                <w:lang w:eastAsia="en-GB"/>
              </w:rPr>
              <w:t>Points awarded</w:t>
            </w:r>
          </w:p>
        </w:tc>
        <w:tc>
          <w:tcPr>
            <w:tcW w:w="1701" w:type="dxa"/>
            <w:tcBorders>
              <w:top w:val="nil"/>
              <w:left w:val="nil"/>
              <w:bottom w:val="single" w:sz="8" w:space="0" w:color="000000"/>
              <w:right w:val="single" w:sz="8" w:space="0" w:color="000000"/>
            </w:tcBorders>
            <w:shd w:val="clear" w:color="000000" w:fill="D5E2BB"/>
            <w:vAlign w:val="center"/>
            <w:hideMark/>
          </w:tcPr>
          <w:p w14:paraId="3888551D" w14:textId="37136B1C" w:rsidR="00535AF6" w:rsidRPr="004123D4" w:rsidRDefault="004123D4" w:rsidP="00535AF6">
            <w:pPr>
              <w:jc w:val="center"/>
              <w:rPr>
                <w:rFonts w:ascii="Arial" w:eastAsia="Times New Roman" w:hAnsi="Arial" w:cs="Arial"/>
                <w:b/>
                <w:bCs/>
                <w:color w:val="000000"/>
                <w:sz w:val="24"/>
                <w:szCs w:val="24"/>
                <w:lang w:val="en-GB" w:eastAsia="en-GB"/>
              </w:rPr>
            </w:pPr>
            <w:r>
              <w:rPr>
                <w:rFonts w:ascii="Arial" w:eastAsia="Arial" w:hAnsi="Arial" w:cs="Arial"/>
                <w:b/>
                <w:bCs/>
                <w:color w:val="000000"/>
                <w:sz w:val="24"/>
                <w:szCs w:val="24"/>
                <w:lang w:eastAsia="en-GB"/>
              </w:rPr>
              <w:t>8</w:t>
            </w:r>
            <w:r w:rsidR="00535AF6" w:rsidRPr="004123D4">
              <w:rPr>
                <w:rFonts w:ascii="Arial" w:eastAsia="Arial" w:hAnsi="Arial" w:cs="Arial"/>
                <w:b/>
                <w:bCs/>
                <w:color w:val="000000"/>
                <w:sz w:val="24"/>
                <w:szCs w:val="24"/>
                <w:lang w:eastAsia="en-GB"/>
              </w:rPr>
              <w:t>0%</w:t>
            </w:r>
          </w:p>
        </w:tc>
        <w:tc>
          <w:tcPr>
            <w:tcW w:w="1701" w:type="dxa"/>
            <w:tcBorders>
              <w:top w:val="nil"/>
              <w:left w:val="nil"/>
              <w:bottom w:val="single" w:sz="8" w:space="0" w:color="000000"/>
              <w:right w:val="single" w:sz="8" w:space="0" w:color="000000"/>
            </w:tcBorders>
            <w:shd w:val="clear" w:color="000000" w:fill="D5E2BB"/>
            <w:vAlign w:val="center"/>
            <w:hideMark/>
          </w:tcPr>
          <w:p w14:paraId="61361BB1" w14:textId="250535D7" w:rsidR="00535AF6" w:rsidRPr="004123D4" w:rsidRDefault="00015288" w:rsidP="00535AF6">
            <w:pPr>
              <w:jc w:val="center"/>
              <w:rPr>
                <w:rFonts w:ascii="Arial" w:eastAsia="Times New Roman" w:hAnsi="Arial" w:cs="Arial"/>
                <w:b/>
                <w:bCs/>
                <w:color w:val="000000"/>
                <w:sz w:val="24"/>
                <w:szCs w:val="24"/>
                <w:lang w:val="en-GB" w:eastAsia="en-GB"/>
              </w:rPr>
            </w:pPr>
            <w:r w:rsidRPr="004123D4">
              <w:rPr>
                <w:rFonts w:ascii="Arial" w:eastAsia="Arial" w:hAnsi="Arial" w:cs="Arial"/>
                <w:b/>
                <w:bCs/>
                <w:color w:val="000000"/>
                <w:sz w:val="24"/>
                <w:szCs w:val="24"/>
                <w:lang w:eastAsia="en-GB"/>
              </w:rPr>
              <w:t>1</w:t>
            </w:r>
            <w:r w:rsidR="00535AF6" w:rsidRPr="004123D4">
              <w:rPr>
                <w:rFonts w:ascii="Arial" w:eastAsia="Arial" w:hAnsi="Arial" w:cs="Arial"/>
                <w:b/>
                <w:bCs/>
                <w:color w:val="000000"/>
                <w:sz w:val="24"/>
                <w:szCs w:val="24"/>
                <w:lang w:eastAsia="en-GB"/>
              </w:rPr>
              <w:t>5</w:t>
            </w:r>
          </w:p>
        </w:tc>
        <w:tc>
          <w:tcPr>
            <w:tcW w:w="1559" w:type="dxa"/>
            <w:tcBorders>
              <w:top w:val="nil"/>
              <w:left w:val="nil"/>
              <w:bottom w:val="single" w:sz="8" w:space="0" w:color="000000"/>
              <w:right w:val="single" w:sz="8" w:space="0" w:color="000000"/>
            </w:tcBorders>
            <w:shd w:val="clear" w:color="000000" w:fill="D5E2BB"/>
            <w:vAlign w:val="center"/>
            <w:hideMark/>
          </w:tcPr>
          <w:p w14:paraId="73D12D30" w14:textId="3DBFE14B" w:rsidR="00535AF6" w:rsidRPr="004123D4" w:rsidRDefault="00B32E06" w:rsidP="00535AF6">
            <w:pPr>
              <w:jc w:val="center"/>
              <w:rPr>
                <w:rFonts w:ascii="Arial" w:eastAsia="Times New Roman" w:hAnsi="Arial" w:cs="Arial"/>
                <w:b/>
                <w:bCs/>
                <w:color w:val="000000"/>
                <w:sz w:val="24"/>
                <w:szCs w:val="24"/>
                <w:lang w:val="en-GB" w:eastAsia="en-GB"/>
              </w:rPr>
            </w:pPr>
            <w:r w:rsidRPr="004123D4">
              <w:rPr>
                <w:rFonts w:ascii="Arial" w:eastAsia="Arial" w:hAnsi="Arial" w:cs="Arial"/>
                <w:b/>
                <w:bCs/>
                <w:color w:val="000000"/>
                <w:sz w:val="24"/>
                <w:szCs w:val="24"/>
                <w:lang w:eastAsia="en-GB"/>
              </w:rPr>
              <w:t>4</w:t>
            </w:r>
            <w:r w:rsidR="008C2F49">
              <w:rPr>
                <w:rFonts w:ascii="Arial" w:eastAsia="Arial" w:hAnsi="Arial" w:cs="Arial"/>
                <w:b/>
                <w:bCs/>
                <w:color w:val="000000"/>
                <w:sz w:val="24"/>
                <w:szCs w:val="24"/>
                <w:lang w:eastAsia="en-GB"/>
              </w:rPr>
              <w:t>6</w:t>
            </w:r>
            <w:r w:rsidR="00535AF6" w:rsidRPr="004123D4">
              <w:rPr>
                <w:rFonts w:ascii="Arial" w:eastAsia="Arial" w:hAnsi="Arial" w:cs="Arial"/>
                <w:b/>
                <w:bCs/>
                <w:color w:val="000000"/>
                <w:sz w:val="24"/>
                <w:szCs w:val="24"/>
                <w:lang w:eastAsia="en-GB"/>
              </w:rPr>
              <w:t>%</w:t>
            </w:r>
          </w:p>
        </w:tc>
        <w:tc>
          <w:tcPr>
            <w:tcW w:w="1843" w:type="dxa"/>
            <w:tcBorders>
              <w:top w:val="nil"/>
              <w:left w:val="nil"/>
              <w:bottom w:val="single" w:sz="8" w:space="0" w:color="000000"/>
              <w:right w:val="single" w:sz="8" w:space="0" w:color="000000"/>
            </w:tcBorders>
            <w:shd w:val="clear" w:color="000000" w:fill="D5E2BB"/>
            <w:vAlign w:val="center"/>
            <w:hideMark/>
          </w:tcPr>
          <w:p w14:paraId="3ABF8D1D" w14:textId="4544E221" w:rsidR="00535AF6" w:rsidRPr="004123D4" w:rsidRDefault="008C2F49" w:rsidP="00535AF6">
            <w:pPr>
              <w:jc w:val="center"/>
              <w:rPr>
                <w:rFonts w:ascii="Arial" w:eastAsia="Times New Roman" w:hAnsi="Arial" w:cs="Arial"/>
                <w:b/>
                <w:bCs/>
                <w:color w:val="000000"/>
                <w:sz w:val="24"/>
                <w:szCs w:val="24"/>
                <w:lang w:val="en-GB" w:eastAsia="en-GB"/>
              </w:rPr>
            </w:pPr>
            <w:r>
              <w:rPr>
                <w:rFonts w:ascii="Arial" w:eastAsia="Arial" w:hAnsi="Arial" w:cs="Arial"/>
                <w:b/>
                <w:bCs/>
                <w:color w:val="000000"/>
                <w:sz w:val="24"/>
                <w:szCs w:val="24"/>
                <w:lang w:eastAsia="en-GB"/>
              </w:rPr>
              <w:t>69</w:t>
            </w:r>
            <w:r w:rsidR="00535AF6" w:rsidRPr="004123D4">
              <w:rPr>
                <w:rFonts w:ascii="Arial" w:eastAsia="Arial" w:hAnsi="Arial" w:cs="Arial"/>
                <w:b/>
                <w:bCs/>
                <w:color w:val="000000"/>
                <w:sz w:val="24"/>
                <w:szCs w:val="24"/>
                <w:lang w:eastAsia="en-GB"/>
              </w:rPr>
              <w:t>%</w:t>
            </w:r>
          </w:p>
        </w:tc>
        <w:tc>
          <w:tcPr>
            <w:tcW w:w="1559" w:type="dxa"/>
            <w:tcBorders>
              <w:top w:val="nil"/>
              <w:left w:val="nil"/>
              <w:bottom w:val="single" w:sz="8" w:space="0" w:color="000000"/>
              <w:right w:val="single" w:sz="8" w:space="0" w:color="000000"/>
            </w:tcBorders>
            <w:shd w:val="clear" w:color="000000" w:fill="D5E2BB"/>
            <w:vAlign w:val="center"/>
            <w:hideMark/>
          </w:tcPr>
          <w:p w14:paraId="619562FB" w14:textId="5467F646" w:rsidR="00535AF6" w:rsidRPr="004123D4" w:rsidRDefault="008C2F49" w:rsidP="00535AF6">
            <w:pPr>
              <w:jc w:val="center"/>
              <w:rPr>
                <w:rFonts w:ascii="Arial" w:eastAsia="Times New Roman" w:hAnsi="Arial" w:cs="Arial"/>
                <w:b/>
                <w:bCs/>
                <w:color w:val="000000"/>
                <w:sz w:val="24"/>
                <w:szCs w:val="24"/>
                <w:lang w:val="en-GB" w:eastAsia="en-GB"/>
              </w:rPr>
            </w:pPr>
            <w:r>
              <w:rPr>
                <w:rFonts w:ascii="Arial" w:eastAsia="Arial" w:hAnsi="Arial" w:cs="Arial"/>
                <w:b/>
                <w:bCs/>
                <w:color w:val="000000"/>
                <w:sz w:val="24"/>
                <w:szCs w:val="24"/>
                <w:lang w:eastAsia="en-GB"/>
              </w:rPr>
              <w:t>62</w:t>
            </w:r>
            <w:r w:rsidR="00535AF6" w:rsidRPr="004123D4">
              <w:rPr>
                <w:rFonts w:ascii="Arial" w:eastAsia="Arial" w:hAnsi="Arial" w:cs="Arial"/>
                <w:b/>
                <w:bCs/>
                <w:color w:val="000000"/>
                <w:sz w:val="24"/>
                <w:szCs w:val="24"/>
                <w:lang w:eastAsia="en-GB"/>
              </w:rPr>
              <w:t>%</w:t>
            </w:r>
          </w:p>
        </w:tc>
      </w:tr>
    </w:tbl>
    <w:p w14:paraId="5F777B54" w14:textId="37031A1A" w:rsidR="00C46A63" w:rsidRPr="0055744B" w:rsidRDefault="00043C48" w:rsidP="00C8389B">
      <w:pPr>
        <w:spacing w:before="282" w:line="277" w:lineRule="exact"/>
        <w:ind w:left="851" w:hanging="851"/>
        <w:textAlignment w:val="baseline"/>
        <w:rPr>
          <w:rFonts w:ascii="Arial" w:eastAsia="Arial" w:hAnsi="Arial" w:cs="Arial"/>
          <w:b/>
          <w:color w:val="000000"/>
          <w:spacing w:val="7"/>
          <w:sz w:val="24"/>
          <w:szCs w:val="24"/>
        </w:rPr>
      </w:pPr>
      <w:r w:rsidRPr="0055744B">
        <w:rPr>
          <w:rFonts w:ascii="Arial" w:eastAsia="Arial" w:hAnsi="Arial" w:cs="Arial"/>
          <w:b/>
          <w:color w:val="000000"/>
          <w:spacing w:val="7"/>
          <w:sz w:val="24"/>
          <w:szCs w:val="24"/>
        </w:rPr>
        <w:t>1</w:t>
      </w:r>
      <w:r w:rsidR="009F1A1D" w:rsidRPr="0055744B">
        <w:rPr>
          <w:rFonts w:ascii="Arial" w:eastAsia="Arial" w:hAnsi="Arial" w:cs="Arial"/>
          <w:b/>
          <w:color w:val="000000"/>
          <w:spacing w:val="7"/>
          <w:sz w:val="24"/>
          <w:szCs w:val="24"/>
        </w:rPr>
        <w:t>4</w:t>
      </w:r>
      <w:r w:rsidRPr="0055744B">
        <w:rPr>
          <w:rFonts w:ascii="Arial" w:eastAsia="Arial" w:hAnsi="Arial" w:cs="Arial"/>
          <w:b/>
          <w:color w:val="000000"/>
          <w:spacing w:val="7"/>
          <w:sz w:val="24"/>
          <w:szCs w:val="24"/>
        </w:rPr>
        <w:t xml:space="preserve">.5 </w:t>
      </w:r>
      <w:r w:rsidR="002F02CE" w:rsidRPr="0055744B">
        <w:rPr>
          <w:rFonts w:ascii="Arial" w:eastAsia="Arial" w:hAnsi="Arial" w:cs="Arial"/>
          <w:b/>
          <w:color w:val="000000"/>
          <w:spacing w:val="7"/>
          <w:sz w:val="24"/>
          <w:szCs w:val="24"/>
        </w:rPr>
        <w:tab/>
      </w:r>
      <w:r w:rsidR="00C8389B" w:rsidRPr="0055744B">
        <w:rPr>
          <w:rFonts w:ascii="Arial" w:eastAsia="Arial" w:hAnsi="Arial" w:cs="Arial"/>
          <w:b/>
          <w:color w:val="000000"/>
          <w:spacing w:val="7"/>
          <w:sz w:val="24"/>
          <w:szCs w:val="24"/>
        </w:rPr>
        <w:t xml:space="preserve">STAGE 1 </w:t>
      </w:r>
      <w:r w:rsidR="00C8389B" w:rsidRPr="0055744B">
        <w:rPr>
          <w:rFonts w:ascii="Arial" w:eastAsia="Arial" w:hAnsi="Arial" w:cs="Arial"/>
          <w:color w:val="000000"/>
          <w:spacing w:val="7"/>
          <w:w w:val="75"/>
          <w:sz w:val="24"/>
          <w:szCs w:val="24"/>
        </w:rPr>
        <w:t xml:space="preserve">– </w:t>
      </w:r>
      <w:r w:rsidR="00C8389B" w:rsidRPr="0055744B">
        <w:rPr>
          <w:rFonts w:ascii="Arial" w:eastAsia="Arial" w:hAnsi="Arial" w:cs="Arial"/>
          <w:b/>
          <w:color w:val="000000"/>
          <w:spacing w:val="7"/>
          <w:sz w:val="24"/>
          <w:szCs w:val="24"/>
        </w:rPr>
        <w:t>QUALITY</w:t>
      </w:r>
    </w:p>
    <w:p w14:paraId="05C320DB" w14:textId="2D816807" w:rsidR="00C46A63" w:rsidRPr="0055744B" w:rsidRDefault="00043C48" w:rsidP="00C8389B">
      <w:pPr>
        <w:spacing w:before="271" w:line="276"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1</w:t>
      </w:r>
      <w:r w:rsidR="009F1A1D" w:rsidRPr="0055744B">
        <w:rPr>
          <w:rFonts w:ascii="Arial" w:eastAsia="Arial" w:hAnsi="Arial" w:cs="Arial"/>
          <w:color w:val="000000"/>
          <w:sz w:val="24"/>
          <w:szCs w:val="24"/>
        </w:rPr>
        <w:t>4</w:t>
      </w:r>
      <w:r w:rsidRPr="0055744B">
        <w:rPr>
          <w:rFonts w:ascii="Arial" w:eastAsia="Arial" w:hAnsi="Arial" w:cs="Arial"/>
          <w:color w:val="000000"/>
          <w:sz w:val="24"/>
          <w:szCs w:val="24"/>
        </w:rPr>
        <w:t>.5.1</w:t>
      </w:r>
      <w:r w:rsidR="002F02CE" w:rsidRPr="0055744B">
        <w:rPr>
          <w:rFonts w:ascii="Arial" w:eastAsia="Arial" w:hAnsi="Arial" w:cs="Arial"/>
          <w:color w:val="000000"/>
          <w:sz w:val="24"/>
          <w:szCs w:val="24"/>
        </w:rPr>
        <w:tab/>
      </w:r>
      <w:r w:rsidRPr="0055744B">
        <w:rPr>
          <w:rFonts w:ascii="Arial" w:eastAsia="Arial" w:hAnsi="Arial" w:cs="Arial"/>
          <w:color w:val="000000"/>
          <w:sz w:val="24"/>
          <w:szCs w:val="24"/>
        </w:rPr>
        <w:t>The maximum obtainable weighted quality score for the award criteria questions is worked out as follows:</w:t>
      </w:r>
      <w:r w:rsidR="009D5B38" w:rsidRPr="0055744B">
        <w:rPr>
          <w:rFonts w:ascii="Arial" w:eastAsia="Arial" w:hAnsi="Arial" w:cs="Arial"/>
          <w:color w:val="000000"/>
          <w:sz w:val="24"/>
          <w:szCs w:val="24"/>
        </w:rPr>
        <w:t xml:space="preserve"> tenderers score / maximum score (5)</w:t>
      </w:r>
      <w:r w:rsidR="00BC10D9" w:rsidRPr="0055744B">
        <w:rPr>
          <w:rFonts w:ascii="Arial" w:eastAsia="Arial" w:hAnsi="Arial" w:cs="Arial"/>
          <w:color w:val="000000"/>
          <w:sz w:val="24"/>
          <w:szCs w:val="24"/>
        </w:rPr>
        <w:t xml:space="preserve"> x question weighting</w:t>
      </w:r>
    </w:p>
    <w:p w14:paraId="33ED3A58" w14:textId="4C796297" w:rsidR="00C46A63" w:rsidRPr="0055744B" w:rsidRDefault="00043C48" w:rsidP="00C8389B">
      <w:pPr>
        <w:spacing w:before="264" w:line="276" w:lineRule="exact"/>
        <w:ind w:left="851" w:hanging="851"/>
        <w:textAlignment w:val="baseline"/>
        <w:rPr>
          <w:rFonts w:ascii="Arial" w:eastAsia="Arial" w:hAnsi="Arial" w:cs="Arial"/>
          <w:b/>
          <w:color w:val="000000"/>
          <w:spacing w:val="5"/>
          <w:sz w:val="24"/>
          <w:szCs w:val="24"/>
        </w:rPr>
      </w:pPr>
      <w:r w:rsidRPr="0055744B">
        <w:rPr>
          <w:rFonts w:ascii="Arial" w:eastAsia="Arial" w:hAnsi="Arial" w:cs="Arial"/>
          <w:b/>
          <w:color w:val="000000"/>
          <w:spacing w:val="5"/>
          <w:sz w:val="24"/>
          <w:szCs w:val="24"/>
        </w:rPr>
        <w:t>1</w:t>
      </w:r>
      <w:r w:rsidR="009F1A1D" w:rsidRPr="0055744B">
        <w:rPr>
          <w:rFonts w:ascii="Arial" w:eastAsia="Arial" w:hAnsi="Arial" w:cs="Arial"/>
          <w:b/>
          <w:color w:val="000000"/>
          <w:spacing w:val="5"/>
          <w:sz w:val="24"/>
          <w:szCs w:val="24"/>
        </w:rPr>
        <w:t>4</w:t>
      </w:r>
      <w:r w:rsidRPr="0055744B">
        <w:rPr>
          <w:rFonts w:ascii="Arial" w:eastAsia="Arial" w:hAnsi="Arial" w:cs="Arial"/>
          <w:b/>
          <w:color w:val="000000"/>
          <w:spacing w:val="5"/>
          <w:sz w:val="24"/>
          <w:szCs w:val="24"/>
        </w:rPr>
        <w:t xml:space="preserve">.6 </w:t>
      </w:r>
      <w:r w:rsidR="002F02CE" w:rsidRPr="0055744B">
        <w:rPr>
          <w:rFonts w:ascii="Arial" w:eastAsia="Arial" w:hAnsi="Arial" w:cs="Arial"/>
          <w:b/>
          <w:color w:val="000000"/>
          <w:spacing w:val="5"/>
          <w:sz w:val="24"/>
          <w:szCs w:val="24"/>
        </w:rPr>
        <w:tab/>
      </w:r>
      <w:r w:rsidR="00C8389B" w:rsidRPr="0055744B">
        <w:rPr>
          <w:rFonts w:ascii="Arial" w:eastAsia="Arial" w:hAnsi="Arial" w:cs="Arial"/>
          <w:b/>
          <w:color w:val="000000"/>
          <w:spacing w:val="5"/>
          <w:sz w:val="24"/>
          <w:szCs w:val="24"/>
        </w:rPr>
        <w:t>STAGE 2 – PRICE</w:t>
      </w:r>
    </w:p>
    <w:p w14:paraId="44944EB6" w14:textId="20EA710F" w:rsidR="00131B36" w:rsidRPr="00C8389B" w:rsidRDefault="00043C48" w:rsidP="00C8389B">
      <w:pPr>
        <w:spacing w:before="269" w:line="276" w:lineRule="exact"/>
        <w:ind w:left="851" w:right="360" w:hanging="851"/>
        <w:textAlignment w:val="baseline"/>
        <w:rPr>
          <w:rFonts w:ascii="Arial" w:eastAsia="Arial" w:hAnsi="Arial" w:cs="Arial"/>
          <w:color w:val="000000"/>
          <w:sz w:val="24"/>
          <w:szCs w:val="24"/>
        </w:rPr>
      </w:pPr>
      <w:r w:rsidRPr="0055744B">
        <w:rPr>
          <w:rFonts w:ascii="Arial" w:eastAsia="Arial" w:hAnsi="Arial" w:cs="Arial"/>
          <w:color w:val="000000"/>
          <w:sz w:val="24"/>
          <w:szCs w:val="24"/>
        </w:rPr>
        <w:t>1</w:t>
      </w:r>
      <w:r w:rsidR="009F1A1D" w:rsidRPr="0055744B">
        <w:rPr>
          <w:rFonts w:ascii="Arial" w:eastAsia="Arial" w:hAnsi="Arial" w:cs="Arial"/>
          <w:color w:val="000000"/>
          <w:sz w:val="24"/>
          <w:szCs w:val="24"/>
        </w:rPr>
        <w:t>4</w:t>
      </w:r>
      <w:r w:rsidRPr="0055744B">
        <w:rPr>
          <w:rFonts w:ascii="Arial" w:eastAsia="Arial" w:hAnsi="Arial" w:cs="Arial"/>
          <w:color w:val="000000"/>
          <w:sz w:val="24"/>
          <w:szCs w:val="24"/>
        </w:rPr>
        <w:t xml:space="preserve">.6.1 </w:t>
      </w:r>
      <w:r w:rsidR="002F02CE" w:rsidRPr="0055744B">
        <w:rPr>
          <w:rFonts w:ascii="Arial" w:eastAsia="Arial" w:hAnsi="Arial" w:cs="Arial"/>
          <w:color w:val="000000"/>
          <w:sz w:val="24"/>
          <w:szCs w:val="24"/>
        </w:rPr>
        <w:tab/>
      </w:r>
      <w:r w:rsidRPr="0055744B">
        <w:rPr>
          <w:rFonts w:ascii="Arial" w:eastAsia="Arial" w:hAnsi="Arial" w:cs="Arial"/>
          <w:color w:val="000000"/>
          <w:sz w:val="24"/>
          <w:szCs w:val="24"/>
        </w:rPr>
        <w:t xml:space="preserve">The price element of the tender submissions brought forward to Stage 2 will be evaluated </w:t>
      </w:r>
      <w:r w:rsidR="00131B36" w:rsidRPr="0055744B">
        <w:rPr>
          <w:rFonts w:ascii="Arial" w:eastAsia="Arial" w:hAnsi="Arial" w:cs="Arial"/>
          <w:color w:val="000000"/>
          <w:sz w:val="24"/>
          <w:szCs w:val="24"/>
        </w:rPr>
        <w:t>based on</w:t>
      </w:r>
      <w:r w:rsidRPr="0055744B">
        <w:rPr>
          <w:rFonts w:ascii="Arial" w:eastAsia="Arial" w:hAnsi="Arial" w:cs="Arial"/>
          <w:color w:val="000000"/>
          <w:sz w:val="24"/>
          <w:szCs w:val="24"/>
        </w:rPr>
        <w:t xml:space="preserve"> the lowest priced</w:t>
      </w:r>
      <w:r w:rsidR="00694730" w:rsidRPr="0055744B">
        <w:rPr>
          <w:rFonts w:ascii="Arial" w:eastAsia="Arial" w:hAnsi="Arial" w:cs="Arial"/>
          <w:color w:val="000000"/>
          <w:sz w:val="24"/>
          <w:szCs w:val="24"/>
        </w:rPr>
        <w:t xml:space="preserve"> </w:t>
      </w:r>
      <w:r w:rsidR="00D6507B">
        <w:rPr>
          <w:rFonts w:ascii="Arial" w:eastAsia="Arial" w:hAnsi="Arial" w:cs="Arial"/>
          <w:color w:val="000000"/>
          <w:sz w:val="24"/>
          <w:szCs w:val="24"/>
        </w:rPr>
        <w:t>response</w:t>
      </w:r>
      <w:r w:rsidRPr="0055744B">
        <w:rPr>
          <w:rFonts w:ascii="Arial" w:eastAsia="Arial" w:hAnsi="Arial" w:cs="Arial"/>
          <w:color w:val="000000"/>
          <w:sz w:val="24"/>
          <w:szCs w:val="24"/>
        </w:rPr>
        <w:t xml:space="preserve"> being awarded the highest available mark as stated below:</w:t>
      </w:r>
    </w:p>
    <w:p w14:paraId="4E310DE9" w14:textId="6DD7B9A0" w:rsidR="00131B36" w:rsidRPr="0055744B" w:rsidRDefault="00D6507B" w:rsidP="00C8389B">
      <w:pPr>
        <w:spacing w:before="3" w:after="110" w:line="276" w:lineRule="exact"/>
        <w:ind w:left="851" w:right="360"/>
        <w:jc w:val="both"/>
        <w:textAlignment w:val="baseline"/>
        <w:rPr>
          <w:rFonts w:ascii="Arial" w:eastAsia="Arial" w:hAnsi="Arial" w:cs="Arial"/>
          <w:color w:val="000000"/>
          <w:sz w:val="24"/>
          <w:szCs w:val="24"/>
        </w:rPr>
      </w:pPr>
      <w:r>
        <w:rPr>
          <w:rFonts w:ascii="Arial" w:eastAsia="Arial" w:hAnsi="Arial" w:cs="Arial"/>
          <w:color w:val="000000"/>
          <w:sz w:val="24"/>
          <w:szCs w:val="24"/>
        </w:rPr>
        <w:t>T</w:t>
      </w:r>
      <w:r w:rsidR="00131B36" w:rsidRPr="0055744B">
        <w:rPr>
          <w:rFonts w:ascii="Arial" w:eastAsia="Arial" w:hAnsi="Arial" w:cs="Arial"/>
          <w:color w:val="000000"/>
          <w:sz w:val="24"/>
          <w:szCs w:val="24"/>
        </w:rPr>
        <w:t xml:space="preserve">he formula is </w:t>
      </w:r>
      <w:r w:rsidR="00CE1B7E">
        <w:rPr>
          <w:rFonts w:ascii="Arial" w:eastAsia="Arial" w:hAnsi="Arial" w:cs="Arial"/>
          <w:color w:val="000000"/>
          <w:sz w:val="24"/>
          <w:szCs w:val="24"/>
        </w:rPr>
        <w:t>–</w:t>
      </w:r>
      <w:r w:rsidR="00131B36" w:rsidRPr="0055744B">
        <w:rPr>
          <w:rFonts w:ascii="Arial" w:eastAsia="Arial" w:hAnsi="Arial" w:cs="Arial"/>
          <w:color w:val="000000"/>
          <w:sz w:val="24"/>
          <w:szCs w:val="24"/>
        </w:rPr>
        <w:t xml:space="preserve"> Lowest price bid / company bid x weighting = percentage awarded</w:t>
      </w:r>
    </w:p>
    <w:tbl>
      <w:tblPr>
        <w:tblW w:w="0" w:type="auto"/>
        <w:tblInd w:w="14" w:type="dxa"/>
        <w:tblLayout w:type="fixed"/>
        <w:tblCellMar>
          <w:left w:w="0" w:type="dxa"/>
          <w:right w:w="0" w:type="dxa"/>
        </w:tblCellMar>
        <w:tblLook w:val="0000" w:firstRow="0" w:lastRow="0" w:firstColumn="0" w:lastColumn="0" w:noHBand="0" w:noVBand="0"/>
      </w:tblPr>
      <w:tblGrid>
        <w:gridCol w:w="5971"/>
        <w:gridCol w:w="1704"/>
      </w:tblGrid>
      <w:tr w:rsidR="000868CE" w:rsidRPr="0055744B" w14:paraId="3768A383" w14:textId="77777777">
        <w:trPr>
          <w:trHeight w:hRule="exact" w:val="432"/>
        </w:trPr>
        <w:tc>
          <w:tcPr>
            <w:tcW w:w="5971" w:type="dxa"/>
            <w:tcBorders>
              <w:top w:val="single" w:sz="5" w:space="0" w:color="000000"/>
              <w:left w:val="single" w:sz="5" w:space="0" w:color="000000"/>
              <w:bottom w:val="single" w:sz="5" w:space="0" w:color="000000"/>
              <w:right w:val="single" w:sz="5" w:space="0" w:color="000000"/>
            </w:tcBorders>
            <w:vAlign w:val="center"/>
          </w:tcPr>
          <w:p w14:paraId="6E425E37" w14:textId="77777777" w:rsidR="000868CE" w:rsidRPr="0055744B" w:rsidRDefault="000868CE">
            <w:pPr>
              <w:spacing w:before="87" w:after="63" w:line="272" w:lineRule="exact"/>
              <w:ind w:right="4309"/>
              <w:jc w:val="right"/>
              <w:textAlignment w:val="baseline"/>
              <w:rPr>
                <w:rFonts w:ascii="Arial" w:eastAsia="Arial" w:hAnsi="Arial" w:cs="Arial"/>
                <w:color w:val="000000"/>
                <w:sz w:val="24"/>
                <w:szCs w:val="24"/>
              </w:rPr>
            </w:pPr>
            <w:r w:rsidRPr="0055744B">
              <w:rPr>
                <w:rFonts w:ascii="Arial" w:eastAsia="Arial" w:hAnsi="Arial" w:cs="Arial"/>
                <w:color w:val="000000"/>
                <w:sz w:val="24"/>
                <w:szCs w:val="24"/>
              </w:rPr>
              <w:t>Pricing section</w:t>
            </w:r>
          </w:p>
        </w:tc>
        <w:tc>
          <w:tcPr>
            <w:tcW w:w="1704" w:type="dxa"/>
            <w:tcBorders>
              <w:top w:val="single" w:sz="5" w:space="0" w:color="000000"/>
              <w:left w:val="single" w:sz="5" w:space="0" w:color="000000"/>
              <w:bottom w:val="single" w:sz="5" w:space="0" w:color="000000"/>
              <w:right w:val="single" w:sz="5" w:space="0" w:color="000000"/>
            </w:tcBorders>
            <w:vAlign w:val="center"/>
          </w:tcPr>
          <w:p w14:paraId="032546D1" w14:textId="3A920E01" w:rsidR="000868CE" w:rsidRPr="0055744B" w:rsidRDefault="000868CE">
            <w:pPr>
              <w:spacing w:before="87" w:after="63" w:line="272" w:lineRule="exact"/>
              <w:jc w:val="center"/>
              <w:textAlignment w:val="baseline"/>
              <w:rPr>
                <w:rFonts w:ascii="Arial" w:eastAsia="Arial" w:hAnsi="Arial" w:cs="Arial"/>
                <w:color w:val="000000"/>
                <w:sz w:val="24"/>
                <w:szCs w:val="24"/>
              </w:rPr>
            </w:pPr>
            <w:r w:rsidRPr="0055744B">
              <w:rPr>
                <w:rFonts w:ascii="Arial" w:eastAsia="Arial" w:hAnsi="Arial" w:cs="Arial"/>
                <w:color w:val="000000"/>
                <w:sz w:val="24"/>
                <w:szCs w:val="24"/>
              </w:rPr>
              <w:t>%</w:t>
            </w:r>
          </w:p>
        </w:tc>
      </w:tr>
      <w:tr w:rsidR="005C195E" w:rsidRPr="0055744B" w14:paraId="426222D7" w14:textId="77777777" w:rsidTr="00881DE8">
        <w:trPr>
          <w:trHeight w:hRule="exact" w:val="418"/>
        </w:trPr>
        <w:tc>
          <w:tcPr>
            <w:tcW w:w="5971" w:type="dxa"/>
            <w:tcBorders>
              <w:top w:val="single" w:sz="5" w:space="0" w:color="000000"/>
              <w:left w:val="single" w:sz="5" w:space="0" w:color="000000"/>
              <w:bottom w:val="single" w:sz="5" w:space="0" w:color="000000"/>
              <w:right w:val="single" w:sz="5" w:space="0" w:color="000000"/>
            </w:tcBorders>
            <w:vAlign w:val="center"/>
          </w:tcPr>
          <w:p w14:paraId="22FF01ED" w14:textId="6C8D5C7F" w:rsidR="005C195E" w:rsidRPr="007D3608" w:rsidRDefault="005C195E">
            <w:pPr>
              <w:spacing w:before="78" w:after="58" w:line="272" w:lineRule="exact"/>
              <w:ind w:left="120"/>
              <w:textAlignment w:val="baseline"/>
              <w:rPr>
                <w:rFonts w:ascii="Arial" w:eastAsia="Arial" w:hAnsi="Arial" w:cs="Arial"/>
                <w:color w:val="000000"/>
                <w:sz w:val="24"/>
                <w:szCs w:val="24"/>
                <w:highlight w:val="yellow"/>
              </w:rPr>
            </w:pPr>
            <w:r w:rsidRPr="005C195E">
              <w:rPr>
                <w:rFonts w:ascii="Arial" w:eastAsia="Arial" w:hAnsi="Arial" w:cs="Arial"/>
                <w:color w:val="000000"/>
                <w:sz w:val="24"/>
                <w:szCs w:val="24"/>
              </w:rPr>
              <w:t>Commercial Submission</w:t>
            </w:r>
          </w:p>
        </w:tc>
        <w:tc>
          <w:tcPr>
            <w:tcW w:w="1704" w:type="dxa"/>
            <w:tcBorders>
              <w:top w:val="single" w:sz="5" w:space="0" w:color="000000"/>
              <w:left w:val="single" w:sz="5" w:space="0" w:color="000000"/>
              <w:bottom w:val="single" w:sz="5" w:space="0" w:color="000000"/>
              <w:right w:val="single" w:sz="5" w:space="0" w:color="000000"/>
            </w:tcBorders>
            <w:vAlign w:val="center"/>
          </w:tcPr>
          <w:p w14:paraId="2BF998FF" w14:textId="4AEB8B6B" w:rsidR="005C195E" w:rsidRPr="0055744B" w:rsidRDefault="002834EE">
            <w:pPr>
              <w:tabs>
                <w:tab w:val="decimal" w:pos="720"/>
              </w:tabs>
              <w:spacing w:before="78" w:after="58" w:line="272" w:lineRule="exact"/>
              <w:textAlignment w:val="baseline"/>
              <w:rPr>
                <w:rFonts w:ascii="Arial" w:eastAsia="Arial" w:hAnsi="Arial" w:cs="Arial"/>
                <w:color w:val="000000"/>
                <w:sz w:val="24"/>
                <w:szCs w:val="24"/>
              </w:rPr>
            </w:pPr>
            <w:r>
              <w:rPr>
                <w:rFonts w:ascii="Arial" w:eastAsia="Arial" w:hAnsi="Arial" w:cs="Arial"/>
                <w:color w:val="000000"/>
                <w:sz w:val="24"/>
                <w:szCs w:val="24"/>
              </w:rPr>
              <w:t>3</w:t>
            </w:r>
            <w:r w:rsidR="005C195E" w:rsidRPr="008C2F49">
              <w:rPr>
                <w:rFonts w:ascii="Arial" w:eastAsia="Arial" w:hAnsi="Arial" w:cs="Arial"/>
                <w:color w:val="000000"/>
                <w:sz w:val="24"/>
                <w:szCs w:val="24"/>
              </w:rPr>
              <w:t>0.00%</w:t>
            </w:r>
          </w:p>
        </w:tc>
      </w:tr>
    </w:tbl>
    <w:p w14:paraId="6B2F7875" w14:textId="77777777" w:rsidR="004123D4" w:rsidRDefault="004123D4" w:rsidP="003C020A">
      <w:pPr>
        <w:spacing w:line="276" w:lineRule="exact"/>
        <w:ind w:left="851" w:right="357"/>
        <w:textAlignment w:val="baseline"/>
        <w:rPr>
          <w:rFonts w:ascii="Arial" w:eastAsia="Arial" w:hAnsi="Arial" w:cs="Arial"/>
          <w:b/>
          <w:color w:val="000000"/>
          <w:sz w:val="24"/>
          <w:szCs w:val="24"/>
        </w:rPr>
      </w:pPr>
    </w:p>
    <w:p w14:paraId="12DD5B93" w14:textId="77777777" w:rsidR="008C2F49" w:rsidRDefault="008C2F49">
      <w:pPr>
        <w:rPr>
          <w:rFonts w:ascii="Arial" w:eastAsia="Arial" w:hAnsi="Arial" w:cs="Arial"/>
          <w:b/>
          <w:color w:val="000000"/>
          <w:sz w:val="24"/>
          <w:szCs w:val="24"/>
        </w:rPr>
      </w:pPr>
      <w:r>
        <w:rPr>
          <w:rFonts w:ascii="Arial" w:eastAsia="Arial" w:hAnsi="Arial" w:cs="Arial"/>
          <w:b/>
          <w:color w:val="000000"/>
          <w:sz w:val="24"/>
          <w:szCs w:val="24"/>
        </w:rPr>
        <w:br w:type="page"/>
      </w:r>
    </w:p>
    <w:p w14:paraId="19138427" w14:textId="3BD5C46D" w:rsidR="00C46A63" w:rsidRPr="0055744B" w:rsidRDefault="003C020A" w:rsidP="003C020A">
      <w:pPr>
        <w:spacing w:line="276" w:lineRule="exact"/>
        <w:ind w:left="851" w:right="357"/>
        <w:textAlignment w:val="baseline"/>
        <w:rPr>
          <w:rFonts w:ascii="Arial" w:eastAsia="Arial" w:hAnsi="Arial" w:cs="Arial"/>
          <w:color w:val="000000"/>
          <w:sz w:val="24"/>
          <w:szCs w:val="24"/>
        </w:rPr>
      </w:pPr>
      <w:r w:rsidRPr="0055744B">
        <w:rPr>
          <w:rFonts w:ascii="Arial" w:eastAsia="Arial" w:hAnsi="Arial" w:cs="Arial"/>
          <w:b/>
          <w:color w:val="000000"/>
          <w:sz w:val="24"/>
          <w:szCs w:val="24"/>
        </w:rPr>
        <w:lastRenderedPageBreak/>
        <w:t xml:space="preserve">PRICE SCORE EXAMPLE </w:t>
      </w:r>
      <w:r w:rsidR="00CE1B7E">
        <w:rPr>
          <w:rFonts w:ascii="Arial" w:eastAsia="Arial" w:hAnsi="Arial" w:cs="Arial"/>
          <w:color w:val="000000"/>
          <w:sz w:val="24"/>
          <w:szCs w:val="24"/>
        </w:rPr>
        <w:t>–</w:t>
      </w:r>
      <w:r w:rsidR="00043C48" w:rsidRPr="0055744B">
        <w:rPr>
          <w:rFonts w:ascii="Arial" w:eastAsia="Arial" w:hAnsi="Arial" w:cs="Arial"/>
          <w:color w:val="000000"/>
          <w:sz w:val="24"/>
          <w:szCs w:val="24"/>
        </w:rPr>
        <w:t xml:space="preserve"> Assuming for demonstration purposes only 3 companies were bidding</w:t>
      </w:r>
    </w:p>
    <w:p w14:paraId="44CA03A8" w14:textId="5DA3601A" w:rsidR="00A5676C" w:rsidRPr="0055744B" w:rsidRDefault="00A5676C" w:rsidP="00A5676C">
      <w:pPr>
        <w:spacing w:line="276" w:lineRule="exact"/>
        <w:ind w:right="357"/>
        <w:textAlignment w:val="baseline"/>
        <w:rPr>
          <w:rFonts w:ascii="Arial" w:eastAsia="Arial" w:hAnsi="Arial" w:cs="Arial"/>
          <w:color w:val="000000"/>
          <w:sz w:val="24"/>
          <w:szCs w:val="24"/>
        </w:rPr>
      </w:pPr>
    </w:p>
    <w:tbl>
      <w:tblPr>
        <w:tblW w:w="9204" w:type="dxa"/>
        <w:tblLook w:val="04A0" w:firstRow="1" w:lastRow="0" w:firstColumn="1" w:lastColumn="0" w:noHBand="0" w:noVBand="1"/>
      </w:tblPr>
      <w:tblGrid>
        <w:gridCol w:w="3108"/>
        <w:gridCol w:w="1842"/>
        <w:gridCol w:w="1418"/>
        <w:gridCol w:w="1418"/>
        <w:gridCol w:w="1418"/>
      </w:tblGrid>
      <w:tr w:rsidR="004E627F" w:rsidRPr="0055744B" w14:paraId="7D2B6C8E" w14:textId="77777777" w:rsidTr="00BD3821">
        <w:trPr>
          <w:trHeight w:hRule="exact" w:val="315"/>
        </w:trPr>
        <w:tc>
          <w:tcPr>
            <w:tcW w:w="3109" w:type="dxa"/>
            <w:vMerge w:val="restart"/>
            <w:tcBorders>
              <w:top w:val="single" w:sz="8" w:space="0" w:color="000000"/>
              <w:left w:val="single" w:sz="8" w:space="0" w:color="000000"/>
              <w:bottom w:val="single" w:sz="8" w:space="0" w:color="000000"/>
              <w:right w:val="single" w:sz="8" w:space="0" w:color="000000"/>
            </w:tcBorders>
            <w:shd w:val="clear" w:color="000000" w:fill="BEBEBE"/>
            <w:vAlign w:val="center"/>
            <w:hideMark/>
          </w:tcPr>
          <w:p w14:paraId="5BCF5BCE" w14:textId="4CA352EF" w:rsidR="004E627F" w:rsidRPr="00BD3821" w:rsidRDefault="005C195E" w:rsidP="004E627F">
            <w:pPr>
              <w:rPr>
                <w:rFonts w:ascii="Arial" w:eastAsia="Times New Roman" w:hAnsi="Arial" w:cs="Arial"/>
                <w:b/>
                <w:bCs/>
                <w:color w:val="000000"/>
                <w:sz w:val="24"/>
                <w:szCs w:val="24"/>
                <w:lang w:val="en-GB" w:eastAsia="en-GB"/>
              </w:rPr>
            </w:pPr>
            <w:r w:rsidRPr="00BD3821">
              <w:rPr>
                <w:rFonts w:ascii="Arial" w:eastAsia="Arial" w:hAnsi="Arial" w:cs="Arial"/>
                <w:b/>
                <w:bCs/>
                <w:color w:val="000000"/>
                <w:sz w:val="24"/>
                <w:szCs w:val="24"/>
                <w:lang w:eastAsia="en-GB"/>
              </w:rPr>
              <w:t>Commercial</w:t>
            </w:r>
            <w:r w:rsidR="004E627F" w:rsidRPr="00BD3821">
              <w:rPr>
                <w:rFonts w:ascii="Arial" w:eastAsia="Arial" w:hAnsi="Arial" w:cs="Arial"/>
                <w:b/>
                <w:bCs/>
                <w:color w:val="000000"/>
                <w:sz w:val="24"/>
                <w:szCs w:val="24"/>
                <w:lang w:eastAsia="en-GB"/>
              </w:rPr>
              <w:t xml:space="preserve"> Section</w:t>
            </w:r>
          </w:p>
        </w:tc>
        <w:tc>
          <w:tcPr>
            <w:tcW w:w="1843" w:type="dxa"/>
            <w:tcBorders>
              <w:top w:val="single" w:sz="8" w:space="0" w:color="000000"/>
              <w:left w:val="nil"/>
              <w:bottom w:val="nil"/>
              <w:right w:val="single" w:sz="8" w:space="0" w:color="000000"/>
            </w:tcBorders>
            <w:shd w:val="clear" w:color="000000" w:fill="BEBEBE"/>
            <w:vAlign w:val="center"/>
            <w:hideMark/>
          </w:tcPr>
          <w:p w14:paraId="3D01D430" w14:textId="03CD96D9" w:rsidR="004E627F" w:rsidRPr="00BD3821" w:rsidRDefault="00BD3821" w:rsidP="004E627F">
            <w:pPr>
              <w:jc w:val="center"/>
              <w:rPr>
                <w:rFonts w:ascii="Arial" w:eastAsia="Times New Roman" w:hAnsi="Arial" w:cs="Arial"/>
                <w:b/>
                <w:bCs/>
                <w:color w:val="000000"/>
                <w:sz w:val="24"/>
                <w:szCs w:val="24"/>
                <w:lang w:val="en-GB" w:eastAsia="en-GB"/>
              </w:rPr>
            </w:pPr>
            <w:r w:rsidRPr="00BD3821">
              <w:rPr>
                <w:rFonts w:ascii="Arial" w:eastAsia="Arial" w:hAnsi="Arial" w:cs="Arial"/>
                <w:b/>
                <w:bCs/>
                <w:color w:val="000000"/>
                <w:sz w:val="24"/>
                <w:szCs w:val="24"/>
                <w:lang w:eastAsia="en-GB"/>
              </w:rPr>
              <w:t>Section</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000000" w:fill="BEBEBE"/>
            <w:vAlign w:val="center"/>
            <w:hideMark/>
          </w:tcPr>
          <w:p w14:paraId="0A3613ED" w14:textId="77777777" w:rsidR="004E627F" w:rsidRPr="00BD3821" w:rsidRDefault="004E627F" w:rsidP="004E627F">
            <w:pPr>
              <w:jc w:val="center"/>
              <w:rPr>
                <w:rFonts w:ascii="Arial" w:eastAsia="Times New Roman" w:hAnsi="Arial" w:cs="Arial"/>
                <w:b/>
                <w:bCs/>
                <w:color w:val="000000"/>
                <w:sz w:val="24"/>
                <w:szCs w:val="24"/>
                <w:lang w:val="en-GB" w:eastAsia="en-GB"/>
              </w:rPr>
            </w:pPr>
            <w:r w:rsidRPr="00BD3821">
              <w:rPr>
                <w:rFonts w:ascii="Arial" w:eastAsia="Arial" w:hAnsi="Arial" w:cs="Arial"/>
                <w:b/>
                <w:bCs/>
                <w:color w:val="000000"/>
                <w:sz w:val="24"/>
                <w:szCs w:val="24"/>
                <w:lang w:eastAsia="en-GB"/>
              </w:rPr>
              <w:t>Company 1</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000000" w:fill="BEBEBE"/>
            <w:vAlign w:val="center"/>
            <w:hideMark/>
          </w:tcPr>
          <w:p w14:paraId="57A72072" w14:textId="77777777" w:rsidR="004E627F" w:rsidRPr="00BD3821" w:rsidRDefault="004E627F" w:rsidP="004E627F">
            <w:pPr>
              <w:jc w:val="center"/>
              <w:rPr>
                <w:rFonts w:ascii="Arial" w:eastAsia="Times New Roman" w:hAnsi="Arial" w:cs="Arial"/>
                <w:b/>
                <w:bCs/>
                <w:color w:val="000000"/>
                <w:sz w:val="24"/>
                <w:szCs w:val="24"/>
                <w:lang w:val="en-GB" w:eastAsia="en-GB"/>
              </w:rPr>
            </w:pPr>
            <w:r w:rsidRPr="00BD3821">
              <w:rPr>
                <w:rFonts w:ascii="Arial" w:eastAsia="Arial" w:hAnsi="Arial" w:cs="Arial"/>
                <w:b/>
                <w:bCs/>
                <w:color w:val="000000"/>
                <w:sz w:val="24"/>
                <w:szCs w:val="24"/>
                <w:lang w:eastAsia="en-GB"/>
              </w:rPr>
              <w:t>Company 2</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000000" w:fill="BEBEBE"/>
            <w:vAlign w:val="center"/>
            <w:hideMark/>
          </w:tcPr>
          <w:p w14:paraId="41949BD7" w14:textId="77777777" w:rsidR="004E627F" w:rsidRPr="00BD3821" w:rsidRDefault="004E627F" w:rsidP="004E627F">
            <w:pPr>
              <w:jc w:val="center"/>
              <w:rPr>
                <w:rFonts w:ascii="Arial" w:eastAsia="Times New Roman" w:hAnsi="Arial" w:cs="Arial"/>
                <w:b/>
                <w:bCs/>
                <w:color w:val="000000"/>
                <w:sz w:val="24"/>
                <w:szCs w:val="24"/>
                <w:lang w:val="en-GB" w:eastAsia="en-GB"/>
              </w:rPr>
            </w:pPr>
            <w:r w:rsidRPr="00BD3821">
              <w:rPr>
                <w:rFonts w:ascii="Arial" w:eastAsia="Arial" w:hAnsi="Arial" w:cs="Arial"/>
                <w:b/>
                <w:bCs/>
                <w:color w:val="000000"/>
                <w:sz w:val="24"/>
                <w:szCs w:val="24"/>
                <w:lang w:eastAsia="en-GB"/>
              </w:rPr>
              <w:t>Company 3</w:t>
            </w:r>
          </w:p>
        </w:tc>
      </w:tr>
      <w:tr w:rsidR="004E627F" w:rsidRPr="0055744B" w14:paraId="65BF4F56" w14:textId="77777777" w:rsidTr="00BD3821">
        <w:trPr>
          <w:trHeight w:val="330"/>
        </w:trPr>
        <w:tc>
          <w:tcPr>
            <w:tcW w:w="3109" w:type="dxa"/>
            <w:vMerge/>
            <w:tcBorders>
              <w:top w:val="single" w:sz="8" w:space="0" w:color="000000"/>
              <w:left w:val="single" w:sz="8" w:space="0" w:color="000000"/>
              <w:bottom w:val="single" w:sz="8" w:space="0" w:color="000000"/>
              <w:right w:val="single" w:sz="8" w:space="0" w:color="000000"/>
            </w:tcBorders>
            <w:vAlign w:val="center"/>
            <w:hideMark/>
          </w:tcPr>
          <w:p w14:paraId="05F0818B" w14:textId="77777777" w:rsidR="004E627F" w:rsidRPr="00BD3821" w:rsidRDefault="004E627F" w:rsidP="004E627F">
            <w:pPr>
              <w:rPr>
                <w:rFonts w:ascii="Arial" w:eastAsia="Times New Roman" w:hAnsi="Arial" w:cs="Arial"/>
                <w:b/>
                <w:bCs/>
                <w:color w:val="000000"/>
                <w:sz w:val="24"/>
                <w:szCs w:val="24"/>
                <w:lang w:val="en-GB" w:eastAsia="en-GB"/>
              </w:rPr>
            </w:pPr>
          </w:p>
        </w:tc>
        <w:tc>
          <w:tcPr>
            <w:tcW w:w="1843" w:type="dxa"/>
            <w:tcBorders>
              <w:top w:val="nil"/>
              <w:left w:val="nil"/>
              <w:bottom w:val="single" w:sz="8" w:space="0" w:color="000000"/>
              <w:right w:val="single" w:sz="8" w:space="0" w:color="000000"/>
            </w:tcBorders>
            <w:shd w:val="clear" w:color="000000" w:fill="BEBEBE"/>
            <w:vAlign w:val="center"/>
            <w:hideMark/>
          </w:tcPr>
          <w:p w14:paraId="76A67202" w14:textId="77777777" w:rsidR="004E627F" w:rsidRPr="00BD3821" w:rsidRDefault="004E627F" w:rsidP="004E627F">
            <w:pPr>
              <w:jc w:val="center"/>
              <w:rPr>
                <w:rFonts w:ascii="Arial" w:eastAsia="Times New Roman" w:hAnsi="Arial" w:cs="Arial"/>
                <w:b/>
                <w:bCs/>
                <w:color w:val="000000"/>
                <w:sz w:val="24"/>
                <w:szCs w:val="24"/>
                <w:lang w:val="en-GB" w:eastAsia="en-GB"/>
              </w:rPr>
            </w:pPr>
            <w:r w:rsidRPr="00BD3821">
              <w:rPr>
                <w:rFonts w:ascii="Arial" w:eastAsia="Times New Roman" w:hAnsi="Arial" w:cs="Arial"/>
                <w:b/>
                <w:bCs/>
                <w:color w:val="000000"/>
                <w:sz w:val="24"/>
                <w:szCs w:val="24"/>
                <w:lang w:val="en-GB" w:eastAsia="en-GB"/>
              </w:rPr>
              <w:t>weighting</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6A709FA0" w14:textId="77777777" w:rsidR="004E627F" w:rsidRPr="00BD3821" w:rsidRDefault="004E627F" w:rsidP="004E627F">
            <w:pPr>
              <w:rPr>
                <w:rFonts w:ascii="Arial" w:eastAsia="Times New Roman" w:hAnsi="Arial" w:cs="Arial"/>
                <w:b/>
                <w:bCs/>
                <w:color w:val="000000"/>
                <w:sz w:val="24"/>
                <w:szCs w:val="24"/>
                <w:lang w:val="en-GB" w:eastAsia="en-GB"/>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7DA8A25A" w14:textId="77777777" w:rsidR="004E627F" w:rsidRPr="00BD3821" w:rsidRDefault="004E627F" w:rsidP="004E627F">
            <w:pPr>
              <w:rPr>
                <w:rFonts w:ascii="Arial" w:eastAsia="Times New Roman" w:hAnsi="Arial" w:cs="Arial"/>
                <w:b/>
                <w:bCs/>
                <w:color w:val="000000"/>
                <w:sz w:val="24"/>
                <w:szCs w:val="24"/>
                <w:lang w:val="en-GB" w:eastAsia="en-GB"/>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49693FBF" w14:textId="77777777" w:rsidR="004E627F" w:rsidRPr="00BD3821" w:rsidRDefault="004E627F" w:rsidP="004E627F">
            <w:pPr>
              <w:rPr>
                <w:rFonts w:ascii="Arial" w:eastAsia="Times New Roman" w:hAnsi="Arial" w:cs="Arial"/>
                <w:b/>
                <w:bCs/>
                <w:color w:val="000000"/>
                <w:sz w:val="24"/>
                <w:szCs w:val="24"/>
                <w:lang w:val="en-GB" w:eastAsia="en-GB"/>
              </w:rPr>
            </w:pPr>
          </w:p>
        </w:tc>
      </w:tr>
      <w:tr w:rsidR="004E627F" w:rsidRPr="0055744B" w14:paraId="09EF5F8D" w14:textId="77777777" w:rsidTr="002E42FB">
        <w:trPr>
          <w:trHeight w:hRule="exact" w:val="778"/>
        </w:trPr>
        <w:tc>
          <w:tcPr>
            <w:tcW w:w="3109" w:type="dxa"/>
            <w:tcBorders>
              <w:top w:val="nil"/>
              <w:left w:val="single" w:sz="8" w:space="0" w:color="000000"/>
              <w:bottom w:val="single" w:sz="8" w:space="0" w:color="000000"/>
              <w:right w:val="single" w:sz="8" w:space="0" w:color="000000"/>
            </w:tcBorders>
            <w:shd w:val="clear" w:color="auto" w:fill="auto"/>
            <w:vAlign w:val="center"/>
            <w:hideMark/>
          </w:tcPr>
          <w:p w14:paraId="775384FC" w14:textId="32D7B365" w:rsidR="004E627F" w:rsidRPr="00BD3821" w:rsidRDefault="00BD3821" w:rsidP="00BD3821">
            <w:pPr>
              <w:rPr>
                <w:rFonts w:ascii="Arial" w:eastAsia="Times New Roman" w:hAnsi="Arial" w:cs="Arial"/>
                <w:color w:val="000000"/>
                <w:sz w:val="24"/>
                <w:szCs w:val="24"/>
                <w:lang w:val="en-GB" w:eastAsia="en-GB"/>
              </w:rPr>
            </w:pPr>
            <w:r w:rsidRPr="00BD3821">
              <w:rPr>
                <w:rFonts w:ascii="Arial" w:eastAsia="Arial" w:hAnsi="Arial" w:cs="Arial"/>
                <w:color w:val="000000"/>
                <w:sz w:val="24"/>
                <w:szCs w:val="24"/>
              </w:rPr>
              <w:t>Commercial Submission</w:t>
            </w:r>
            <w:r w:rsidR="002E42FB">
              <w:rPr>
                <w:rFonts w:ascii="Arial" w:eastAsia="Arial" w:hAnsi="Arial" w:cs="Arial"/>
                <w:color w:val="000000"/>
                <w:sz w:val="24"/>
                <w:szCs w:val="24"/>
              </w:rPr>
              <w:t xml:space="preserve"> – total 5 year cost</w:t>
            </w:r>
          </w:p>
        </w:tc>
        <w:tc>
          <w:tcPr>
            <w:tcW w:w="1843" w:type="dxa"/>
            <w:tcBorders>
              <w:top w:val="nil"/>
              <w:left w:val="nil"/>
              <w:bottom w:val="single" w:sz="8" w:space="0" w:color="000000"/>
              <w:right w:val="single" w:sz="8" w:space="0" w:color="000000"/>
            </w:tcBorders>
            <w:shd w:val="clear" w:color="auto" w:fill="auto"/>
            <w:vAlign w:val="center"/>
            <w:hideMark/>
          </w:tcPr>
          <w:p w14:paraId="5A21A338" w14:textId="77777777" w:rsidR="004E627F" w:rsidRPr="00BD3821" w:rsidRDefault="004E627F" w:rsidP="004E627F">
            <w:pPr>
              <w:jc w:val="center"/>
              <w:rPr>
                <w:rFonts w:ascii="Arial" w:eastAsia="Times New Roman" w:hAnsi="Arial" w:cs="Arial"/>
                <w:color w:val="000000"/>
                <w:sz w:val="24"/>
                <w:szCs w:val="24"/>
                <w:lang w:val="en-GB" w:eastAsia="en-GB"/>
              </w:rPr>
            </w:pPr>
            <w:r w:rsidRPr="00BD3821">
              <w:rPr>
                <w:rFonts w:ascii="Arial" w:eastAsia="Arial" w:hAnsi="Arial" w:cs="Arial"/>
                <w:color w:val="000000"/>
                <w:sz w:val="24"/>
                <w:szCs w:val="24"/>
                <w:lang w:eastAsia="en-GB"/>
              </w:rPr>
              <w:t> </w:t>
            </w:r>
          </w:p>
        </w:tc>
        <w:tc>
          <w:tcPr>
            <w:tcW w:w="1417" w:type="dxa"/>
            <w:tcBorders>
              <w:top w:val="nil"/>
              <w:left w:val="nil"/>
              <w:bottom w:val="single" w:sz="8" w:space="0" w:color="000000"/>
              <w:right w:val="single" w:sz="8" w:space="0" w:color="000000"/>
            </w:tcBorders>
            <w:shd w:val="clear" w:color="auto" w:fill="auto"/>
            <w:vAlign w:val="center"/>
            <w:hideMark/>
          </w:tcPr>
          <w:p w14:paraId="577F75EE" w14:textId="47D5E4AB" w:rsidR="004E627F" w:rsidRPr="00BD3821" w:rsidRDefault="004E627F" w:rsidP="004E627F">
            <w:pPr>
              <w:jc w:val="center"/>
              <w:rPr>
                <w:rFonts w:ascii="Arial" w:eastAsia="Times New Roman" w:hAnsi="Arial" w:cs="Arial"/>
                <w:color w:val="000000"/>
                <w:sz w:val="24"/>
                <w:szCs w:val="24"/>
                <w:lang w:val="en-GB" w:eastAsia="en-GB"/>
              </w:rPr>
            </w:pPr>
            <w:r w:rsidRPr="00BD3821">
              <w:rPr>
                <w:rFonts w:ascii="Arial" w:eastAsia="Arial" w:hAnsi="Arial" w:cs="Arial"/>
                <w:color w:val="000000"/>
                <w:sz w:val="24"/>
                <w:szCs w:val="24"/>
                <w:lang w:eastAsia="en-GB"/>
              </w:rPr>
              <w:t>£</w:t>
            </w:r>
            <w:r w:rsidR="002E42FB">
              <w:rPr>
                <w:rFonts w:ascii="Arial" w:eastAsia="Arial" w:hAnsi="Arial" w:cs="Arial"/>
                <w:color w:val="000000"/>
                <w:sz w:val="24"/>
                <w:szCs w:val="24"/>
                <w:lang w:eastAsia="en-GB"/>
              </w:rPr>
              <w:t>9,250,000</w:t>
            </w:r>
          </w:p>
        </w:tc>
        <w:tc>
          <w:tcPr>
            <w:tcW w:w="1418" w:type="dxa"/>
            <w:tcBorders>
              <w:top w:val="nil"/>
              <w:left w:val="nil"/>
              <w:bottom w:val="single" w:sz="8" w:space="0" w:color="000000"/>
              <w:right w:val="single" w:sz="8" w:space="0" w:color="000000"/>
            </w:tcBorders>
            <w:shd w:val="clear" w:color="auto" w:fill="auto"/>
            <w:vAlign w:val="center"/>
            <w:hideMark/>
          </w:tcPr>
          <w:p w14:paraId="4FDC1C74" w14:textId="5CCBC8E6" w:rsidR="004E627F" w:rsidRPr="00BD3821" w:rsidRDefault="004E627F" w:rsidP="004E627F">
            <w:pPr>
              <w:jc w:val="center"/>
              <w:rPr>
                <w:rFonts w:ascii="Arial" w:eastAsia="Times New Roman" w:hAnsi="Arial" w:cs="Arial"/>
                <w:color w:val="000000"/>
                <w:sz w:val="24"/>
                <w:szCs w:val="24"/>
                <w:lang w:val="en-GB" w:eastAsia="en-GB"/>
              </w:rPr>
            </w:pPr>
            <w:r w:rsidRPr="00BD3821">
              <w:rPr>
                <w:rFonts w:ascii="Arial" w:eastAsia="Arial" w:hAnsi="Arial" w:cs="Arial"/>
                <w:color w:val="000000"/>
                <w:sz w:val="24"/>
                <w:szCs w:val="24"/>
                <w:lang w:eastAsia="en-GB"/>
              </w:rPr>
              <w:t>£</w:t>
            </w:r>
            <w:r w:rsidR="002E42FB">
              <w:rPr>
                <w:rFonts w:ascii="Arial" w:eastAsia="Arial" w:hAnsi="Arial" w:cs="Arial"/>
                <w:color w:val="000000"/>
                <w:sz w:val="24"/>
                <w:szCs w:val="24"/>
                <w:lang w:eastAsia="en-GB"/>
              </w:rPr>
              <w:t>9,500,000</w:t>
            </w:r>
          </w:p>
        </w:tc>
        <w:tc>
          <w:tcPr>
            <w:tcW w:w="1417" w:type="dxa"/>
            <w:tcBorders>
              <w:top w:val="nil"/>
              <w:left w:val="nil"/>
              <w:bottom w:val="single" w:sz="8" w:space="0" w:color="000000"/>
              <w:right w:val="single" w:sz="8" w:space="0" w:color="000000"/>
            </w:tcBorders>
            <w:shd w:val="clear" w:color="auto" w:fill="auto"/>
            <w:vAlign w:val="center"/>
            <w:hideMark/>
          </w:tcPr>
          <w:p w14:paraId="4A3C64AF" w14:textId="391E0DF9" w:rsidR="004E627F" w:rsidRPr="00BD3821" w:rsidRDefault="002E42FB" w:rsidP="004E627F">
            <w:pPr>
              <w:jc w:val="center"/>
              <w:rPr>
                <w:rFonts w:ascii="Arial" w:eastAsia="Times New Roman" w:hAnsi="Arial" w:cs="Arial"/>
                <w:color w:val="000000"/>
                <w:sz w:val="24"/>
                <w:szCs w:val="24"/>
                <w:lang w:val="en-GB" w:eastAsia="en-GB"/>
              </w:rPr>
            </w:pPr>
            <w:r>
              <w:rPr>
                <w:rFonts w:ascii="Arial" w:eastAsia="Arial" w:hAnsi="Arial" w:cs="Arial"/>
                <w:color w:val="000000"/>
                <w:sz w:val="24"/>
                <w:szCs w:val="24"/>
                <w:lang w:eastAsia="en-GB"/>
              </w:rPr>
              <w:t>£9,450,000</w:t>
            </w:r>
          </w:p>
        </w:tc>
      </w:tr>
      <w:tr w:rsidR="004E627F" w:rsidRPr="0055744B" w14:paraId="5EC97161" w14:textId="77777777" w:rsidTr="00BD3821">
        <w:trPr>
          <w:trHeight w:hRule="exact" w:val="315"/>
        </w:trPr>
        <w:tc>
          <w:tcPr>
            <w:tcW w:w="3109" w:type="dxa"/>
            <w:tcBorders>
              <w:top w:val="nil"/>
              <w:left w:val="single" w:sz="8" w:space="0" w:color="000000"/>
              <w:bottom w:val="single" w:sz="8" w:space="0" w:color="000000"/>
              <w:right w:val="single" w:sz="8" w:space="0" w:color="000000"/>
            </w:tcBorders>
            <w:shd w:val="clear" w:color="auto" w:fill="auto"/>
            <w:vAlign w:val="center"/>
            <w:hideMark/>
          </w:tcPr>
          <w:p w14:paraId="3F314CC2" w14:textId="77777777" w:rsidR="004E627F" w:rsidRPr="00BD3821" w:rsidRDefault="004E627F" w:rsidP="004E627F">
            <w:pPr>
              <w:rPr>
                <w:rFonts w:ascii="Arial" w:eastAsia="Times New Roman" w:hAnsi="Arial" w:cs="Arial"/>
                <w:color w:val="000000"/>
                <w:sz w:val="24"/>
                <w:szCs w:val="24"/>
                <w:lang w:val="en-GB" w:eastAsia="en-GB"/>
              </w:rPr>
            </w:pPr>
            <w:r w:rsidRPr="00BD3821">
              <w:rPr>
                <w:rFonts w:ascii="Arial" w:eastAsia="Arial" w:hAnsi="Arial" w:cs="Arial"/>
                <w:color w:val="000000"/>
                <w:sz w:val="24"/>
                <w:szCs w:val="24"/>
                <w:lang w:eastAsia="en-GB"/>
              </w:rPr>
              <w:t> </w:t>
            </w:r>
          </w:p>
        </w:tc>
        <w:tc>
          <w:tcPr>
            <w:tcW w:w="1843" w:type="dxa"/>
            <w:tcBorders>
              <w:top w:val="nil"/>
              <w:left w:val="nil"/>
              <w:bottom w:val="single" w:sz="8" w:space="0" w:color="000000"/>
              <w:right w:val="single" w:sz="8" w:space="0" w:color="000000"/>
            </w:tcBorders>
            <w:shd w:val="clear" w:color="auto" w:fill="auto"/>
            <w:vAlign w:val="center"/>
            <w:hideMark/>
          </w:tcPr>
          <w:p w14:paraId="615A9294" w14:textId="2C766CA5" w:rsidR="004E627F" w:rsidRPr="00BD3821" w:rsidRDefault="002834EE" w:rsidP="004E627F">
            <w:pPr>
              <w:jc w:val="center"/>
              <w:rPr>
                <w:rFonts w:ascii="Arial" w:eastAsia="Times New Roman" w:hAnsi="Arial" w:cs="Arial"/>
                <w:color w:val="000000"/>
                <w:sz w:val="24"/>
                <w:szCs w:val="24"/>
                <w:lang w:val="en-GB" w:eastAsia="en-GB"/>
              </w:rPr>
            </w:pPr>
            <w:r>
              <w:rPr>
                <w:rFonts w:ascii="Arial" w:eastAsia="Arial" w:hAnsi="Arial" w:cs="Arial"/>
                <w:color w:val="000000"/>
                <w:sz w:val="24"/>
                <w:szCs w:val="24"/>
                <w:lang w:eastAsia="en-GB"/>
              </w:rPr>
              <w:t>3</w:t>
            </w:r>
            <w:r w:rsidR="00BD3821">
              <w:rPr>
                <w:rFonts w:ascii="Arial" w:eastAsia="Arial" w:hAnsi="Arial" w:cs="Arial"/>
                <w:color w:val="000000"/>
                <w:sz w:val="24"/>
                <w:szCs w:val="24"/>
                <w:lang w:eastAsia="en-GB"/>
              </w:rPr>
              <w:t>0</w:t>
            </w:r>
            <w:r w:rsidR="004E627F" w:rsidRPr="00BD3821">
              <w:rPr>
                <w:rFonts w:ascii="Arial" w:eastAsia="Arial" w:hAnsi="Arial" w:cs="Arial"/>
                <w:color w:val="000000"/>
                <w:sz w:val="24"/>
                <w:szCs w:val="24"/>
                <w:lang w:eastAsia="en-GB"/>
              </w:rPr>
              <w:t>%</w:t>
            </w:r>
          </w:p>
        </w:tc>
        <w:tc>
          <w:tcPr>
            <w:tcW w:w="1417" w:type="dxa"/>
            <w:tcBorders>
              <w:top w:val="nil"/>
              <w:left w:val="nil"/>
              <w:bottom w:val="single" w:sz="8" w:space="0" w:color="000000"/>
              <w:right w:val="single" w:sz="8" w:space="0" w:color="000000"/>
            </w:tcBorders>
            <w:shd w:val="clear" w:color="auto" w:fill="auto"/>
            <w:vAlign w:val="center"/>
            <w:hideMark/>
          </w:tcPr>
          <w:p w14:paraId="6AB62B61" w14:textId="51ECD040" w:rsidR="004E627F" w:rsidRPr="00BD3821" w:rsidRDefault="00C4160C" w:rsidP="004E627F">
            <w:pPr>
              <w:jc w:val="center"/>
              <w:rPr>
                <w:rFonts w:ascii="Arial" w:eastAsia="Times New Roman" w:hAnsi="Arial" w:cs="Arial"/>
                <w:color w:val="000000"/>
                <w:sz w:val="24"/>
                <w:szCs w:val="24"/>
                <w:lang w:val="en-GB" w:eastAsia="en-GB"/>
              </w:rPr>
            </w:pPr>
            <w:r>
              <w:rPr>
                <w:rFonts w:ascii="Arial" w:eastAsia="Arial" w:hAnsi="Arial" w:cs="Arial"/>
                <w:color w:val="000000"/>
                <w:sz w:val="24"/>
                <w:szCs w:val="24"/>
                <w:lang w:eastAsia="en-GB"/>
              </w:rPr>
              <w:t>3</w:t>
            </w:r>
            <w:r w:rsidR="002E42FB">
              <w:rPr>
                <w:rFonts w:ascii="Arial" w:eastAsia="Arial" w:hAnsi="Arial" w:cs="Arial"/>
                <w:color w:val="000000"/>
                <w:sz w:val="24"/>
                <w:szCs w:val="24"/>
                <w:lang w:eastAsia="en-GB"/>
              </w:rPr>
              <w:t>0</w:t>
            </w:r>
            <w:r w:rsidR="004E627F" w:rsidRPr="00BD3821">
              <w:rPr>
                <w:rFonts w:ascii="Arial" w:eastAsia="Arial" w:hAnsi="Arial" w:cs="Arial"/>
                <w:color w:val="000000"/>
                <w:sz w:val="24"/>
                <w:szCs w:val="24"/>
                <w:lang w:eastAsia="en-GB"/>
              </w:rPr>
              <w:t>%</w:t>
            </w:r>
          </w:p>
        </w:tc>
        <w:tc>
          <w:tcPr>
            <w:tcW w:w="1418" w:type="dxa"/>
            <w:tcBorders>
              <w:top w:val="nil"/>
              <w:left w:val="nil"/>
              <w:bottom w:val="single" w:sz="8" w:space="0" w:color="000000"/>
              <w:right w:val="single" w:sz="8" w:space="0" w:color="000000"/>
            </w:tcBorders>
            <w:shd w:val="clear" w:color="auto" w:fill="auto"/>
            <w:vAlign w:val="center"/>
            <w:hideMark/>
          </w:tcPr>
          <w:p w14:paraId="55FDE14B" w14:textId="03E38484" w:rsidR="002E42FB" w:rsidRDefault="00C4160C" w:rsidP="004E627F">
            <w:pPr>
              <w:jc w:val="center"/>
              <w:rPr>
                <w:rFonts w:ascii="Arial" w:eastAsia="Arial" w:hAnsi="Arial" w:cs="Arial"/>
                <w:color w:val="000000"/>
                <w:sz w:val="24"/>
                <w:szCs w:val="24"/>
                <w:lang w:eastAsia="en-GB"/>
              </w:rPr>
            </w:pPr>
            <w:r>
              <w:rPr>
                <w:rFonts w:ascii="Arial" w:eastAsia="Arial" w:hAnsi="Arial" w:cs="Arial"/>
                <w:color w:val="000000"/>
                <w:sz w:val="24"/>
                <w:szCs w:val="24"/>
                <w:lang w:eastAsia="en-GB"/>
              </w:rPr>
              <w:t>29.10</w:t>
            </w:r>
            <w:r w:rsidR="002E42FB">
              <w:rPr>
                <w:rFonts w:ascii="Arial" w:eastAsia="Arial" w:hAnsi="Arial" w:cs="Arial"/>
                <w:color w:val="000000"/>
                <w:sz w:val="24"/>
                <w:szCs w:val="24"/>
                <w:lang w:eastAsia="en-GB"/>
              </w:rPr>
              <w:t>%</w:t>
            </w:r>
          </w:p>
          <w:p w14:paraId="69AB0C7D" w14:textId="07B8D091" w:rsidR="004E627F" w:rsidRPr="00BD3821" w:rsidRDefault="002E42FB" w:rsidP="004E627F">
            <w:pPr>
              <w:jc w:val="center"/>
              <w:rPr>
                <w:rFonts w:ascii="Arial" w:eastAsia="Times New Roman" w:hAnsi="Arial" w:cs="Arial"/>
                <w:color w:val="000000"/>
                <w:sz w:val="24"/>
                <w:szCs w:val="24"/>
                <w:lang w:val="en-GB" w:eastAsia="en-GB"/>
              </w:rPr>
            </w:pPr>
            <w:r>
              <w:rPr>
                <w:rFonts w:ascii="Arial" w:eastAsia="Arial" w:hAnsi="Arial" w:cs="Arial"/>
                <w:color w:val="000000"/>
                <w:sz w:val="24"/>
                <w:szCs w:val="24"/>
                <w:lang w:eastAsia="en-GB"/>
              </w:rPr>
              <w:t>5</w:t>
            </w:r>
            <w:r w:rsidR="004E627F" w:rsidRPr="00BD3821">
              <w:rPr>
                <w:rFonts w:ascii="Arial" w:eastAsia="Arial" w:hAnsi="Arial" w:cs="Arial"/>
                <w:color w:val="000000"/>
                <w:sz w:val="24"/>
                <w:szCs w:val="24"/>
                <w:lang w:eastAsia="en-GB"/>
              </w:rPr>
              <w:t>%</w:t>
            </w:r>
          </w:p>
        </w:tc>
        <w:tc>
          <w:tcPr>
            <w:tcW w:w="1417" w:type="dxa"/>
            <w:tcBorders>
              <w:top w:val="nil"/>
              <w:left w:val="nil"/>
              <w:bottom w:val="single" w:sz="8" w:space="0" w:color="000000"/>
              <w:right w:val="single" w:sz="8" w:space="0" w:color="000000"/>
            </w:tcBorders>
            <w:shd w:val="clear" w:color="auto" w:fill="auto"/>
            <w:vAlign w:val="center"/>
            <w:hideMark/>
          </w:tcPr>
          <w:p w14:paraId="620B18F6" w14:textId="26C2F9C7" w:rsidR="004E627F" w:rsidRPr="00BD3821" w:rsidRDefault="00C4160C" w:rsidP="004E627F">
            <w:pPr>
              <w:jc w:val="center"/>
              <w:rPr>
                <w:rFonts w:ascii="Arial" w:eastAsia="Times New Roman" w:hAnsi="Arial" w:cs="Arial"/>
                <w:color w:val="000000"/>
                <w:sz w:val="24"/>
                <w:szCs w:val="24"/>
                <w:lang w:val="en-GB" w:eastAsia="en-GB"/>
              </w:rPr>
            </w:pPr>
            <w:r>
              <w:rPr>
                <w:rFonts w:ascii="Arial" w:eastAsia="Arial" w:hAnsi="Arial" w:cs="Arial"/>
                <w:color w:val="000000"/>
                <w:sz w:val="24"/>
                <w:szCs w:val="24"/>
                <w:lang w:eastAsia="en-GB"/>
              </w:rPr>
              <w:t>29.36</w:t>
            </w:r>
            <w:r w:rsidR="004E627F" w:rsidRPr="00BD3821">
              <w:rPr>
                <w:rFonts w:ascii="Arial" w:eastAsia="Arial" w:hAnsi="Arial" w:cs="Arial"/>
                <w:color w:val="000000"/>
                <w:sz w:val="24"/>
                <w:szCs w:val="24"/>
                <w:lang w:eastAsia="en-GB"/>
              </w:rPr>
              <w:t>%</w:t>
            </w:r>
          </w:p>
        </w:tc>
      </w:tr>
      <w:tr w:rsidR="004E627F" w:rsidRPr="0055744B" w14:paraId="3833DD96" w14:textId="77777777" w:rsidTr="002E42FB">
        <w:trPr>
          <w:trHeight w:hRule="exact" w:val="680"/>
        </w:trPr>
        <w:tc>
          <w:tcPr>
            <w:tcW w:w="3109" w:type="dxa"/>
            <w:tcBorders>
              <w:top w:val="nil"/>
              <w:left w:val="single" w:sz="8" w:space="0" w:color="000000"/>
              <w:bottom w:val="single" w:sz="8" w:space="0" w:color="000000"/>
              <w:right w:val="single" w:sz="8" w:space="0" w:color="000000"/>
            </w:tcBorders>
            <w:shd w:val="clear" w:color="000000" w:fill="D5E2BB"/>
            <w:vAlign w:val="center"/>
            <w:hideMark/>
          </w:tcPr>
          <w:p w14:paraId="636588E1" w14:textId="55E226EB" w:rsidR="004E627F" w:rsidRPr="00BD3821" w:rsidRDefault="004E627F" w:rsidP="004E627F">
            <w:pPr>
              <w:rPr>
                <w:rFonts w:ascii="Arial" w:eastAsia="Times New Roman" w:hAnsi="Arial" w:cs="Arial"/>
                <w:b/>
                <w:bCs/>
                <w:color w:val="000000"/>
                <w:sz w:val="24"/>
                <w:szCs w:val="24"/>
                <w:lang w:val="en-GB" w:eastAsia="en-GB"/>
              </w:rPr>
            </w:pPr>
            <w:r w:rsidRPr="00BD3821">
              <w:rPr>
                <w:rFonts w:ascii="Arial" w:eastAsia="Arial" w:hAnsi="Arial" w:cs="Arial"/>
                <w:b/>
                <w:bCs/>
                <w:color w:val="000000"/>
                <w:sz w:val="24"/>
                <w:szCs w:val="24"/>
                <w:lang w:eastAsia="en-GB"/>
              </w:rPr>
              <w:t>Percentage awarded</w:t>
            </w:r>
          </w:p>
        </w:tc>
        <w:tc>
          <w:tcPr>
            <w:tcW w:w="1843" w:type="dxa"/>
            <w:tcBorders>
              <w:top w:val="nil"/>
              <w:left w:val="nil"/>
              <w:bottom w:val="single" w:sz="8" w:space="0" w:color="000000"/>
              <w:right w:val="single" w:sz="8" w:space="0" w:color="000000"/>
            </w:tcBorders>
            <w:shd w:val="clear" w:color="000000" w:fill="D5E2BB"/>
            <w:vAlign w:val="center"/>
            <w:hideMark/>
          </w:tcPr>
          <w:p w14:paraId="4940FA67" w14:textId="71DF10ED" w:rsidR="004E627F" w:rsidRPr="00BD3821" w:rsidRDefault="002834EE" w:rsidP="004E627F">
            <w:pPr>
              <w:jc w:val="center"/>
              <w:rPr>
                <w:rFonts w:ascii="Arial" w:eastAsia="Times New Roman" w:hAnsi="Arial" w:cs="Arial"/>
                <w:b/>
                <w:bCs/>
                <w:color w:val="000000"/>
                <w:sz w:val="24"/>
                <w:szCs w:val="24"/>
                <w:lang w:val="en-GB" w:eastAsia="en-GB"/>
              </w:rPr>
            </w:pPr>
            <w:r>
              <w:rPr>
                <w:rFonts w:ascii="Arial" w:eastAsia="Arial" w:hAnsi="Arial" w:cs="Arial"/>
                <w:b/>
                <w:bCs/>
                <w:color w:val="000000"/>
                <w:sz w:val="24"/>
                <w:szCs w:val="24"/>
                <w:lang w:eastAsia="en-GB"/>
              </w:rPr>
              <w:t>3</w:t>
            </w:r>
            <w:r w:rsidR="004E627F" w:rsidRPr="00BD3821">
              <w:rPr>
                <w:rFonts w:ascii="Arial" w:eastAsia="Arial" w:hAnsi="Arial" w:cs="Arial"/>
                <w:b/>
                <w:bCs/>
                <w:color w:val="000000"/>
                <w:sz w:val="24"/>
                <w:szCs w:val="24"/>
                <w:lang w:eastAsia="en-GB"/>
              </w:rPr>
              <w:t>0%</w:t>
            </w:r>
          </w:p>
        </w:tc>
        <w:tc>
          <w:tcPr>
            <w:tcW w:w="1417" w:type="dxa"/>
            <w:tcBorders>
              <w:top w:val="nil"/>
              <w:left w:val="nil"/>
              <w:bottom w:val="single" w:sz="8" w:space="0" w:color="000000"/>
              <w:right w:val="single" w:sz="8" w:space="0" w:color="000000"/>
            </w:tcBorders>
            <w:shd w:val="clear" w:color="000000" w:fill="D5E2BB"/>
            <w:vAlign w:val="center"/>
            <w:hideMark/>
          </w:tcPr>
          <w:p w14:paraId="5CD31303" w14:textId="1E3AAF84" w:rsidR="004E627F" w:rsidRPr="00BD3821" w:rsidRDefault="00C4160C" w:rsidP="004E627F">
            <w:pPr>
              <w:jc w:val="center"/>
              <w:rPr>
                <w:rFonts w:ascii="Arial" w:eastAsia="Times New Roman" w:hAnsi="Arial" w:cs="Arial"/>
                <w:b/>
                <w:bCs/>
                <w:color w:val="000000"/>
                <w:sz w:val="24"/>
                <w:szCs w:val="24"/>
                <w:lang w:val="en-GB" w:eastAsia="en-GB"/>
              </w:rPr>
            </w:pPr>
            <w:r>
              <w:rPr>
                <w:rFonts w:ascii="Arial" w:eastAsia="Arial" w:hAnsi="Arial" w:cs="Arial"/>
                <w:b/>
                <w:bCs/>
                <w:color w:val="000000"/>
                <w:sz w:val="24"/>
                <w:szCs w:val="24"/>
                <w:lang w:eastAsia="en-GB"/>
              </w:rPr>
              <w:t>3</w:t>
            </w:r>
            <w:r w:rsidR="002E42FB">
              <w:rPr>
                <w:rFonts w:ascii="Arial" w:eastAsia="Arial" w:hAnsi="Arial" w:cs="Arial"/>
                <w:b/>
                <w:bCs/>
                <w:color w:val="000000"/>
                <w:sz w:val="24"/>
                <w:szCs w:val="24"/>
                <w:lang w:eastAsia="en-GB"/>
              </w:rPr>
              <w:t>0</w:t>
            </w:r>
            <w:r w:rsidR="004E627F" w:rsidRPr="00BD3821">
              <w:rPr>
                <w:rFonts w:ascii="Arial" w:eastAsia="Arial" w:hAnsi="Arial" w:cs="Arial"/>
                <w:b/>
                <w:bCs/>
                <w:color w:val="000000"/>
                <w:sz w:val="24"/>
                <w:szCs w:val="24"/>
                <w:lang w:eastAsia="en-GB"/>
              </w:rPr>
              <w:t>%</w:t>
            </w:r>
          </w:p>
        </w:tc>
        <w:tc>
          <w:tcPr>
            <w:tcW w:w="1418" w:type="dxa"/>
            <w:tcBorders>
              <w:top w:val="nil"/>
              <w:left w:val="nil"/>
              <w:bottom w:val="single" w:sz="8" w:space="0" w:color="000000"/>
              <w:right w:val="single" w:sz="8" w:space="0" w:color="000000"/>
            </w:tcBorders>
            <w:shd w:val="clear" w:color="000000" w:fill="D5E2BB"/>
            <w:vAlign w:val="center"/>
            <w:hideMark/>
          </w:tcPr>
          <w:p w14:paraId="288D52E0" w14:textId="45AF8B7A" w:rsidR="004E627F" w:rsidRPr="00BD3821" w:rsidRDefault="00C4160C" w:rsidP="004E627F">
            <w:pPr>
              <w:jc w:val="center"/>
              <w:rPr>
                <w:rFonts w:ascii="Arial" w:eastAsia="Times New Roman" w:hAnsi="Arial" w:cs="Arial"/>
                <w:b/>
                <w:bCs/>
                <w:color w:val="000000"/>
                <w:sz w:val="24"/>
                <w:szCs w:val="24"/>
                <w:lang w:val="en-GB" w:eastAsia="en-GB"/>
              </w:rPr>
            </w:pPr>
            <w:r>
              <w:rPr>
                <w:rFonts w:ascii="Arial" w:eastAsia="Arial" w:hAnsi="Arial" w:cs="Arial"/>
                <w:b/>
                <w:bCs/>
                <w:color w:val="000000"/>
                <w:sz w:val="24"/>
                <w:szCs w:val="24"/>
                <w:lang w:eastAsia="en-GB"/>
              </w:rPr>
              <w:t>29.10</w:t>
            </w:r>
            <w:r w:rsidR="004E627F" w:rsidRPr="00BD3821">
              <w:rPr>
                <w:rFonts w:ascii="Arial" w:eastAsia="Arial" w:hAnsi="Arial" w:cs="Arial"/>
                <w:b/>
                <w:bCs/>
                <w:color w:val="000000"/>
                <w:sz w:val="24"/>
                <w:szCs w:val="24"/>
                <w:lang w:eastAsia="en-GB"/>
              </w:rPr>
              <w:t>%</w:t>
            </w:r>
          </w:p>
        </w:tc>
        <w:tc>
          <w:tcPr>
            <w:tcW w:w="1417" w:type="dxa"/>
            <w:tcBorders>
              <w:top w:val="nil"/>
              <w:left w:val="nil"/>
              <w:bottom w:val="single" w:sz="8" w:space="0" w:color="000000"/>
              <w:right w:val="single" w:sz="8" w:space="0" w:color="000000"/>
            </w:tcBorders>
            <w:shd w:val="clear" w:color="000000" w:fill="D5E2BB"/>
            <w:vAlign w:val="center"/>
            <w:hideMark/>
          </w:tcPr>
          <w:p w14:paraId="50B12DB8" w14:textId="5E25AA8B" w:rsidR="004E627F" w:rsidRPr="00BD3821" w:rsidRDefault="00C4160C" w:rsidP="004E627F">
            <w:pPr>
              <w:jc w:val="center"/>
              <w:rPr>
                <w:rFonts w:ascii="Arial" w:eastAsia="Times New Roman" w:hAnsi="Arial" w:cs="Arial"/>
                <w:b/>
                <w:bCs/>
                <w:color w:val="000000"/>
                <w:sz w:val="24"/>
                <w:szCs w:val="24"/>
                <w:lang w:val="en-GB" w:eastAsia="en-GB"/>
              </w:rPr>
            </w:pPr>
            <w:r>
              <w:rPr>
                <w:rFonts w:ascii="Arial" w:eastAsia="Arial" w:hAnsi="Arial" w:cs="Arial"/>
                <w:b/>
                <w:bCs/>
                <w:color w:val="000000"/>
                <w:sz w:val="24"/>
                <w:szCs w:val="24"/>
                <w:lang w:eastAsia="en-GB"/>
              </w:rPr>
              <w:t>29.36</w:t>
            </w:r>
            <w:r w:rsidR="004E627F" w:rsidRPr="00BD3821">
              <w:rPr>
                <w:rFonts w:ascii="Arial" w:eastAsia="Arial" w:hAnsi="Arial" w:cs="Arial"/>
                <w:b/>
                <w:bCs/>
                <w:color w:val="000000"/>
                <w:sz w:val="24"/>
                <w:szCs w:val="24"/>
                <w:lang w:eastAsia="en-GB"/>
              </w:rPr>
              <w:t>%</w:t>
            </w:r>
          </w:p>
        </w:tc>
      </w:tr>
    </w:tbl>
    <w:p w14:paraId="5FAABF34" w14:textId="77777777" w:rsidR="004E627F" w:rsidRPr="0055744B" w:rsidRDefault="004E627F" w:rsidP="00A5676C">
      <w:pPr>
        <w:spacing w:line="276" w:lineRule="exact"/>
        <w:ind w:right="357"/>
        <w:textAlignment w:val="baseline"/>
        <w:rPr>
          <w:rFonts w:ascii="Arial" w:eastAsia="Arial" w:hAnsi="Arial" w:cs="Arial"/>
          <w:color w:val="000000"/>
          <w:sz w:val="24"/>
          <w:szCs w:val="24"/>
        </w:rPr>
      </w:pPr>
    </w:p>
    <w:p w14:paraId="290007A5" w14:textId="77777777" w:rsidR="00C46A63" w:rsidRPr="0055744B" w:rsidRDefault="00C46A63">
      <w:pPr>
        <w:spacing w:after="263" w:line="20" w:lineRule="exact"/>
        <w:rPr>
          <w:rFonts w:ascii="Arial" w:hAnsi="Arial" w:cs="Arial"/>
          <w:sz w:val="24"/>
          <w:szCs w:val="24"/>
          <w:highlight w:val="yellow"/>
        </w:rPr>
      </w:pPr>
    </w:p>
    <w:p w14:paraId="013204EF" w14:textId="62872174" w:rsidR="00C46A63" w:rsidRPr="0055744B" w:rsidRDefault="00043C48" w:rsidP="00C8389B">
      <w:pPr>
        <w:spacing w:line="274" w:lineRule="exact"/>
        <w:ind w:left="864" w:right="216" w:hanging="864"/>
        <w:textAlignment w:val="baseline"/>
        <w:rPr>
          <w:rFonts w:ascii="Arial" w:eastAsia="Arial" w:hAnsi="Arial" w:cs="Arial"/>
          <w:color w:val="000000"/>
          <w:sz w:val="24"/>
          <w:szCs w:val="24"/>
        </w:rPr>
      </w:pPr>
      <w:r w:rsidRPr="0055744B">
        <w:rPr>
          <w:rFonts w:ascii="Arial" w:eastAsia="Arial" w:hAnsi="Arial" w:cs="Arial"/>
          <w:color w:val="000000"/>
          <w:sz w:val="24"/>
          <w:szCs w:val="24"/>
        </w:rPr>
        <w:t>1</w:t>
      </w:r>
      <w:r w:rsidR="009F1A1D" w:rsidRPr="0055744B">
        <w:rPr>
          <w:rFonts w:ascii="Arial" w:eastAsia="Arial" w:hAnsi="Arial" w:cs="Arial"/>
          <w:color w:val="000000"/>
          <w:sz w:val="24"/>
          <w:szCs w:val="24"/>
        </w:rPr>
        <w:t>4</w:t>
      </w:r>
      <w:r w:rsidRPr="0055744B">
        <w:rPr>
          <w:rFonts w:ascii="Arial" w:eastAsia="Arial" w:hAnsi="Arial" w:cs="Arial"/>
          <w:color w:val="000000"/>
          <w:sz w:val="24"/>
          <w:szCs w:val="24"/>
        </w:rPr>
        <w:t>.6.3 The quality and price scores awarded in Stages 1 and 2 will be combined to provide an overall score as detailed below:</w:t>
      </w:r>
    </w:p>
    <w:p w14:paraId="76F3FCF1" w14:textId="27F96920" w:rsidR="00C46A63" w:rsidRPr="0055744B" w:rsidRDefault="003C020A">
      <w:pPr>
        <w:spacing w:before="275" w:after="253" w:line="278" w:lineRule="exact"/>
        <w:jc w:val="center"/>
        <w:textAlignment w:val="baseline"/>
        <w:rPr>
          <w:rFonts w:ascii="Arial" w:eastAsia="Arial" w:hAnsi="Arial" w:cs="Arial"/>
          <w:color w:val="000000"/>
          <w:sz w:val="24"/>
          <w:szCs w:val="24"/>
        </w:rPr>
      </w:pPr>
      <w:r w:rsidRPr="0055744B">
        <w:rPr>
          <w:rFonts w:ascii="Arial" w:eastAsia="Arial" w:hAnsi="Arial" w:cs="Arial"/>
          <w:b/>
          <w:color w:val="000000"/>
          <w:sz w:val="24"/>
          <w:szCs w:val="24"/>
        </w:rPr>
        <w:t>EXAMPLE</w:t>
      </w:r>
      <w:r w:rsidR="00043C48" w:rsidRPr="0055744B">
        <w:rPr>
          <w:rFonts w:ascii="Arial" w:eastAsia="Arial" w:hAnsi="Arial" w:cs="Arial"/>
          <w:b/>
          <w:color w:val="000000"/>
          <w:sz w:val="24"/>
          <w:szCs w:val="24"/>
        </w:rPr>
        <w:t xml:space="preserve"> – </w:t>
      </w:r>
      <w:r w:rsidR="00043C48" w:rsidRPr="0055744B">
        <w:rPr>
          <w:rFonts w:ascii="Arial" w:eastAsia="Arial" w:hAnsi="Arial" w:cs="Arial"/>
          <w:color w:val="000000"/>
          <w:sz w:val="24"/>
          <w:szCs w:val="24"/>
        </w:rPr>
        <w:t>combined Total weighted quality Score and total price score.</w:t>
      </w:r>
    </w:p>
    <w:tbl>
      <w:tblPr>
        <w:tblW w:w="9240" w:type="dxa"/>
        <w:tblLook w:val="04A0" w:firstRow="1" w:lastRow="0" w:firstColumn="1" w:lastColumn="0" w:noHBand="0" w:noVBand="1"/>
      </w:tblPr>
      <w:tblGrid>
        <w:gridCol w:w="2640"/>
        <w:gridCol w:w="2200"/>
        <w:gridCol w:w="2200"/>
        <w:gridCol w:w="2200"/>
      </w:tblGrid>
      <w:tr w:rsidR="004E627F" w:rsidRPr="0055744B" w14:paraId="5ED2AD57" w14:textId="77777777" w:rsidTr="004E627F">
        <w:trPr>
          <w:trHeight w:hRule="exact" w:val="315"/>
        </w:trPr>
        <w:tc>
          <w:tcPr>
            <w:tcW w:w="2640" w:type="dxa"/>
            <w:vMerge w:val="restart"/>
            <w:tcBorders>
              <w:top w:val="single" w:sz="8" w:space="0" w:color="000000"/>
              <w:left w:val="single" w:sz="8" w:space="0" w:color="000000"/>
              <w:bottom w:val="single" w:sz="8" w:space="0" w:color="000000"/>
              <w:right w:val="single" w:sz="8" w:space="0" w:color="000000"/>
            </w:tcBorders>
            <w:shd w:val="clear" w:color="000000" w:fill="C0C0C0"/>
            <w:vAlign w:val="center"/>
            <w:hideMark/>
          </w:tcPr>
          <w:p w14:paraId="056748EC" w14:textId="77777777" w:rsidR="004E627F" w:rsidRPr="0055744B" w:rsidRDefault="004E627F" w:rsidP="004E627F">
            <w:pPr>
              <w:rPr>
                <w:rFonts w:ascii="Arial" w:eastAsia="Times New Roman" w:hAnsi="Arial" w:cs="Arial"/>
                <w:color w:val="000000"/>
                <w:sz w:val="24"/>
                <w:szCs w:val="24"/>
                <w:lang w:val="en-GB" w:eastAsia="en-GB"/>
              </w:rPr>
            </w:pPr>
          </w:p>
        </w:tc>
        <w:tc>
          <w:tcPr>
            <w:tcW w:w="2200" w:type="dxa"/>
            <w:tcBorders>
              <w:top w:val="single" w:sz="8" w:space="0" w:color="000000"/>
              <w:left w:val="nil"/>
              <w:bottom w:val="nil"/>
              <w:right w:val="single" w:sz="8" w:space="0" w:color="000000"/>
            </w:tcBorders>
            <w:shd w:val="clear" w:color="000000" w:fill="C0C0C0"/>
            <w:vAlign w:val="center"/>
            <w:hideMark/>
          </w:tcPr>
          <w:p w14:paraId="66654665" w14:textId="77777777" w:rsidR="004E627F" w:rsidRPr="0055744B" w:rsidRDefault="004E627F" w:rsidP="004E627F">
            <w:pPr>
              <w:jc w:val="center"/>
              <w:rPr>
                <w:rFonts w:ascii="Arial" w:eastAsia="Times New Roman" w:hAnsi="Arial" w:cs="Arial"/>
                <w:b/>
                <w:bCs/>
                <w:color w:val="000000"/>
                <w:sz w:val="24"/>
                <w:szCs w:val="24"/>
                <w:lang w:val="en-GB" w:eastAsia="en-GB"/>
              </w:rPr>
            </w:pPr>
            <w:r w:rsidRPr="0055744B">
              <w:rPr>
                <w:rFonts w:ascii="Arial" w:eastAsia="Arial" w:hAnsi="Arial" w:cs="Arial"/>
                <w:b/>
                <w:bCs/>
                <w:color w:val="000000"/>
                <w:sz w:val="24"/>
                <w:szCs w:val="24"/>
                <w:lang w:eastAsia="en-GB"/>
              </w:rPr>
              <w:t>Company</w:t>
            </w:r>
          </w:p>
        </w:tc>
        <w:tc>
          <w:tcPr>
            <w:tcW w:w="2200" w:type="dxa"/>
            <w:tcBorders>
              <w:top w:val="single" w:sz="8" w:space="0" w:color="000000"/>
              <w:left w:val="nil"/>
              <w:bottom w:val="nil"/>
              <w:right w:val="single" w:sz="8" w:space="0" w:color="000000"/>
            </w:tcBorders>
            <w:shd w:val="clear" w:color="000000" w:fill="C0C0C0"/>
            <w:vAlign w:val="center"/>
            <w:hideMark/>
          </w:tcPr>
          <w:p w14:paraId="564A8787" w14:textId="77777777" w:rsidR="004E627F" w:rsidRPr="0055744B" w:rsidRDefault="004E627F" w:rsidP="004E627F">
            <w:pPr>
              <w:jc w:val="center"/>
              <w:rPr>
                <w:rFonts w:ascii="Arial" w:eastAsia="Times New Roman" w:hAnsi="Arial" w:cs="Arial"/>
                <w:b/>
                <w:bCs/>
                <w:color w:val="000000"/>
                <w:sz w:val="24"/>
                <w:szCs w:val="24"/>
                <w:lang w:val="en-GB" w:eastAsia="en-GB"/>
              </w:rPr>
            </w:pPr>
            <w:r w:rsidRPr="0055744B">
              <w:rPr>
                <w:rFonts w:ascii="Arial" w:eastAsia="Arial" w:hAnsi="Arial" w:cs="Arial"/>
                <w:b/>
                <w:bCs/>
                <w:color w:val="000000"/>
                <w:sz w:val="24"/>
                <w:szCs w:val="24"/>
                <w:lang w:eastAsia="en-GB"/>
              </w:rPr>
              <w:t>Company</w:t>
            </w:r>
          </w:p>
        </w:tc>
        <w:tc>
          <w:tcPr>
            <w:tcW w:w="2200" w:type="dxa"/>
            <w:tcBorders>
              <w:top w:val="single" w:sz="8" w:space="0" w:color="000000"/>
              <w:left w:val="nil"/>
              <w:bottom w:val="nil"/>
              <w:right w:val="single" w:sz="8" w:space="0" w:color="000000"/>
            </w:tcBorders>
            <w:shd w:val="clear" w:color="000000" w:fill="C0C0C0"/>
            <w:vAlign w:val="center"/>
            <w:hideMark/>
          </w:tcPr>
          <w:p w14:paraId="043E2308" w14:textId="77777777" w:rsidR="004E627F" w:rsidRPr="0055744B" w:rsidRDefault="004E627F" w:rsidP="004E627F">
            <w:pPr>
              <w:jc w:val="center"/>
              <w:rPr>
                <w:rFonts w:ascii="Arial" w:eastAsia="Times New Roman" w:hAnsi="Arial" w:cs="Arial"/>
                <w:b/>
                <w:bCs/>
                <w:color w:val="000000"/>
                <w:sz w:val="24"/>
                <w:szCs w:val="24"/>
                <w:lang w:val="en-GB" w:eastAsia="en-GB"/>
              </w:rPr>
            </w:pPr>
            <w:r w:rsidRPr="0055744B">
              <w:rPr>
                <w:rFonts w:ascii="Arial" w:eastAsia="Arial" w:hAnsi="Arial" w:cs="Arial"/>
                <w:b/>
                <w:bCs/>
                <w:color w:val="000000"/>
                <w:sz w:val="24"/>
                <w:szCs w:val="24"/>
                <w:lang w:eastAsia="en-GB"/>
              </w:rPr>
              <w:t>Company</w:t>
            </w:r>
          </w:p>
        </w:tc>
      </w:tr>
      <w:tr w:rsidR="004E627F" w:rsidRPr="0055744B" w14:paraId="699D4BCD" w14:textId="77777777" w:rsidTr="004E627F">
        <w:trPr>
          <w:trHeight w:val="330"/>
        </w:trPr>
        <w:tc>
          <w:tcPr>
            <w:tcW w:w="2640" w:type="dxa"/>
            <w:vMerge/>
            <w:tcBorders>
              <w:top w:val="single" w:sz="8" w:space="0" w:color="000000"/>
              <w:left w:val="single" w:sz="8" w:space="0" w:color="000000"/>
              <w:bottom w:val="single" w:sz="8" w:space="0" w:color="000000"/>
              <w:right w:val="single" w:sz="8" w:space="0" w:color="000000"/>
            </w:tcBorders>
            <w:vAlign w:val="center"/>
            <w:hideMark/>
          </w:tcPr>
          <w:p w14:paraId="5350CEBA" w14:textId="77777777" w:rsidR="004E627F" w:rsidRPr="0055744B" w:rsidRDefault="004E627F" w:rsidP="004E627F">
            <w:pPr>
              <w:rPr>
                <w:rFonts w:ascii="Arial" w:eastAsia="Times New Roman" w:hAnsi="Arial" w:cs="Arial"/>
                <w:color w:val="000000"/>
                <w:sz w:val="24"/>
                <w:szCs w:val="24"/>
                <w:lang w:val="en-GB" w:eastAsia="en-GB"/>
              </w:rPr>
            </w:pPr>
          </w:p>
        </w:tc>
        <w:tc>
          <w:tcPr>
            <w:tcW w:w="2200" w:type="dxa"/>
            <w:tcBorders>
              <w:top w:val="nil"/>
              <w:left w:val="nil"/>
              <w:bottom w:val="single" w:sz="8" w:space="0" w:color="000000"/>
              <w:right w:val="single" w:sz="8" w:space="0" w:color="000000"/>
            </w:tcBorders>
            <w:shd w:val="clear" w:color="000000" w:fill="C0C0C0"/>
            <w:vAlign w:val="center"/>
            <w:hideMark/>
          </w:tcPr>
          <w:p w14:paraId="5E179387" w14:textId="77777777" w:rsidR="004E627F" w:rsidRPr="0055744B" w:rsidRDefault="004E627F" w:rsidP="004E627F">
            <w:pPr>
              <w:jc w:val="right"/>
              <w:rPr>
                <w:rFonts w:ascii="Arial" w:eastAsia="Times New Roman" w:hAnsi="Arial" w:cs="Arial"/>
                <w:b/>
                <w:bCs/>
                <w:color w:val="000000"/>
                <w:sz w:val="24"/>
                <w:szCs w:val="24"/>
                <w:lang w:val="en-GB" w:eastAsia="en-GB"/>
              </w:rPr>
            </w:pPr>
            <w:r w:rsidRPr="0055744B">
              <w:rPr>
                <w:rFonts w:ascii="Arial" w:eastAsia="Arial" w:hAnsi="Arial" w:cs="Arial"/>
                <w:b/>
                <w:bCs/>
                <w:color w:val="000000"/>
                <w:sz w:val="24"/>
                <w:szCs w:val="24"/>
                <w:lang w:eastAsia="en-GB"/>
              </w:rPr>
              <w:t>1</w:t>
            </w:r>
          </w:p>
        </w:tc>
        <w:tc>
          <w:tcPr>
            <w:tcW w:w="2200" w:type="dxa"/>
            <w:tcBorders>
              <w:top w:val="nil"/>
              <w:left w:val="nil"/>
              <w:bottom w:val="single" w:sz="8" w:space="0" w:color="000000"/>
              <w:right w:val="single" w:sz="8" w:space="0" w:color="000000"/>
            </w:tcBorders>
            <w:shd w:val="clear" w:color="000000" w:fill="C0C0C0"/>
            <w:vAlign w:val="center"/>
            <w:hideMark/>
          </w:tcPr>
          <w:p w14:paraId="498399B4" w14:textId="77777777" w:rsidR="004E627F" w:rsidRPr="0055744B" w:rsidRDefault="004E627F" w:rsidP="004E627F">
            <w:pPr>
              <w:jc w:val="right"/>
              <w:rPr>
                <w:rFonts w:ascii="Arial" w:eastAsia="Times New Roman" w:hAnsi="Arial" w:cs="Arial"/>
                <w:b/>
                <w:bCs/>
                <w:color w:val="000000"/>
                <w:sz w:val="24"/>
                <w:szCs w:val="24"/>
                <w:lang w:val="en-GB" w:eastAsia="en-GB"/>
              </w:rPr>
            </w:pPr>
            <w:r w:rsidRPr="0055744B">
              <w:rPr>
                <w:rFonts w:ascii="Arial" w:eastAsia="Arial" w:hAnsi="Arial" w:cs="Arial"/>
                <w:b/>
                <w:bCs/>
                <w:color w:val="000000"/>
                <w:sz w:val="24"/>
                <w:szCs w:val="24"/>
                <w:lang w:eastAsia="en-GB"/>
              </w:rPr>
              <w:t>2</w:t>
            </w:r>
          </w:p>
        </w:tc>
        <w:tc>
          <w:tcPr>
            <w:tcW w:w="2200" w:type="dxa"/>
            <w:tcBorders>
              <w:top w:val="nil"/>
              <w:left w:val="nil"/>
              <w:bottom w:val="single" w:sz="8" w:space="0" w:color="000000"/>
              <w:right w:val="single" w:sz="8" w:space="0" w:color="000000"/>
            </w:tcBorders>
            <w:shd w:val="clear" w:color="000000" w:fill="C0C0C0"/>
            <w:vAlign w:val="center"/>
            <w:hideMark/>
          </w:tcPr>
          <w:p w14:paraId="58AC6B4D" w14:textId="77777777" w:rsidR="004E627F" w:rsidRPr="0055744B" w:rsidRDefault="004E627F" w:rsidP="004E627F">
            <w:pPr>
              <w:jc w:val="center"/>
              <w:rPr>
                <w:rFonts w:ascii="Arial" w:eastAsia="Times New Roman" w:hAnsi="Arial" w:cs="Arial"/>
                <w:b/>
                <w:bCs/>
                <w:color w:val="000000"/>
                <w:sz w:val="24"/>
                <w:szCs w:val="24"/>
                <w:lang w:val="en-GB" w:eastAsia="en-GB"/>
              </w:rPr>
            </w:pPr>
            <w:r w:rsidRPr="0055744B">
              <w:rPr>
                <w:rFonts w:ascii="Arial" w:eastAsia="Arial" w:hAnsi="Arial" w:cs="Arial"/>
                <w:b/>
                <w:bCs/>
                <w:color w:val="000000"/>
                <w:sz w:val="24"/>
                <w:szCs w:val="24"/>
                <w:lang w:eastAsia="en-GB"/>
              </w:rPr>
              <w:t>3</w:t>
            </w:r>
          </w:p>
        </w:tc>
      </w:tr>
      <w:tr w:rsidR="004E627F" w:rsidRPr="0055744B" w14:paraId="4A52EC57" w14:textId="77777777" w:rsidTr="00277369">
        <w:trPr>
          <w:trHeight w:hRule="exact" w:val="915"/>
        </w:trPr>
        <w:tc>
          <w:tcPr>
            <w:tcW w:w="2640" w:type="dxa"/>
            <w:tcBorders>
              <w:top w:val="nil"/>
              <w:left w:val="single" w:sz="8" w:space="0" w:color="000000"/>
              <w:bottom w:val="single" w:sz="8" w:space="0" w:color="000000"/>
              <w:right w:val="single" w:sz="8" w:space="0" w:color="000000"/>
            </w:tcBorders>
            <w:shd w:val="clear" w:color="auto" w:fill="auto"/>
            <w:vAlign w:val="center"/>
            <w:hideMark/>
          </w:tcPr>
          <w:p w14:paraId="5271E7B7" w14:textId="153DFAAF" w:rsidR="004E627F" w:rsidRPr="002E42FB" w:rsidRDefault="004E627F" w:rsidP="004E627F">
            <w:pPr>
              <w:rPr>
                <w:rFonts w:ascii="Arial" w:eastAsia="Times New Roman" w:hAnsi="Arial" w:cs="Arial"/>
                <w:color w:val="000000"/>
                <w:sz w:val="24"/>
                <w:szCs w:val="24"/>
                <w:lang w:val="en-GB" w:eastAsia="en-GB"/>
              </w:rPr>
            </w:pPr>
            <w:r w:rsidRPr="002E42FB">
              <w:rPr>
                <w:rFonts w:ascii="Arial" w:eastAsia="Arial" w:hAnsi="Arial" w:cs="Arial"/>
                <w:color w:val="000000"/>
                <w:sz w:val="24"/>
                <w:szCs w:val="24"/>
                <w:lang w:eastAsia="en-GB"/>
              </w:rPr>
              <w:t xml:space="preserve">Total </w:t>
            </w:r>
            <w:r w:rsidR="00277369" w:rsidRPr="002E42FB">
              <w:rPr>
                <w:rFonts w:ascii="Arial" w:eastAsia="Arial" w:hAnsi="Arial" w:cs="Arial"/>
                <w:color w:val="000000"/>
                <w:sz w:val="24"/>
                <w:szCs w:val="24"/>
                <w:lang w:eastAsia="en-GB"/>
              </w:rPr>
              <w:t>Technical Questionnaire</w:t>
            </w:r>
            <w:r w:rsidRPr="002E42FB">
              <w:rPr>
                <w:rFonts w:ascii="Arial" w:eastAsia="Arial" w:hAnsi="Arial" w:cs="Arial"/>
                <w:color w:val="000000"/>
                <w:sz w:val="24"/>
                <w:szCs w:val="24"/>
                <w:lang w:eastAsia="en-GB"/>
              </w:rPr>
              <w:t xml:space="preserve"> Section</w:t>
            </w:r>
          </w:p>
        </w:tc>
        <w:tc>
          <w:tcPr>
            <w:tcW w:w="2200" w:type="dxa"/>
            <w:tcBorders>
              <w:top w:val="nil"/>
              <w:left w:val="nil"/>
              <w:bottom w:val="single" w:sz="8" w:space="0" w:color="000000"/>
              <w:right w:val="single" w:sz="8" w:space="0" w:color="000000"/>
            </w:tcBorders>
            <w:shd w:val="clear" w:color="auto" w:fill="auto"/>
            <w:vAlign w:val="center"/>
            <w:hideMark/>
          </w:tcPr>
          <w:p w14:paraId="76D33510" w14:textId="7D578018" w:rsidR="004E627F" w:rsidRPr="002E42FB" w:rsidRDefault="00B32E06" w:rsidP="004E627F">
            <w:pPr>
              <w:jc w:val="right"/>
              <w:rPr>
                <w:rFonts w:ascii="Arial" w:eastAsia="Times New Roman" w:hAnsi="Arial" w:cs="Arial"/>
                <w:b/>
                <w:bCs/>
                <w:color w:val="000000"/>
                <w:sz w:val="24"/>
                <w:szCs w:val="24"/>
                <w:lang w:val="en-GB" w:eastAsia="en-GB"/>
              </w:rPr>
            </w:pPr>
            <w:r>
              <w:rPr>
                <w:rFonts w:ascii="Arial" w:eastAsia="Times New Roman" w:hAnsi="Arial" w:cs="Arial"/>
                <w:b/>
                <w:bCs/>
                <w:color w:val="000000"/>
                <w:sz w:val="24"/>
                <w:szCs w:val="24"/>
                <w:lang w:val="en-GB" w:eastAsia="en-GB"/>
              </w:rPr>
              <w:t>4</w:t>
            </w:r>
            <w:r w:rsidR="008C2F49">
              <w:rPr>
                <w:rFonts w:ascii="Arial" w:eastAsia="Times New Roman" w:hAnsi="Arial" w:cs="Arial"/>
                <w:b/>
                <w:bCs/>
                <w:color w:val="000000"/>
                <w:sz w:val="24"/>
                <w:szCs w:val="24"/>
                <w:lang w:val="en-GB" w:eastAsia="en-GB"/>
              </w:rPr>
              <w:t>6</w:t>
            </w:r>
            <w:r w:rsidR="004E627F" w:rsidRPr="002E42FB">
              <w:rPr>
                <w:rFonts w:ascii="Arial" w:eastAsia="Times New Roman" w:hAnsi="Arial" w:cs="Arial"/>
                <w:b/>
                <w:bCs/>
                <w:color w:val="000000"/>
                <w:sz w:val="24"/>
                <w:szCs w:val="24"/>
                <w:lang w:val="en-GB" w:eastAsia="en-GB"/>
              </w:rPr>
              <w:t>%</w:t>
            </w:r>
          </w:p>
        </w:tc>
        <w:tc>
          <w:tcPr>
            <w:tcW w:w="2200" w:type="dxa"/>
            <w:tcBorders>
              <w:top w:val="nil"/>
              <w:left w:val="nil"/>
              <w:bottom w:val="single" w:sz="8" w:space="0" w:color="000000"/>
              <w:right w:val="single" w:sz="8" w:space="0" w:color="000000"/>
            </w:tcBorders>
            <w:shd w:val="clear" w:color="auto" w:fill="auto"/>
            <w:vAlign w:val="center"/>
            <w:hideMark/>
          </w:tcPr>
          <w:p w14:paraId="1FA7A1FF" w14:textId="66858F50" w:rsidR="004E627F" w:rsidRPr="002E42FB" w:rsidRDefault="00B32E06" w:rsidP="004E627F">
            <w:pPr>
              <w:jc w:val="right"/>
              <w:rPr>
                <w:rFonts w:ascii="Arial" w:eastAsia="Times New Roman" w:hAnsi="Arial" w:cs="Arial"/>
                <w:b/>
                <w:bCs/>
                <w:color w:val="000000"/>
                <w:sz w:val="24"/>
                <w:szCs w:val="24"/>
                <w:lang w:val="en-GB" w:eastAsia="en-GB"/>
              </w:rPr>
            </w:pPr>
            <w:r>
              <w:rPr>
                <w:rFonts w:ascii="Arial" w:eastAsia="Arial" w:hAnsi="Arial" w:cs="Arial"/>
                <w:b/>
                <w:bCs/>
                <w:color w:val="000000"/>
                <w:sz w:val="24"/>
                <w:szCs w:val="24"/>
                <w:lang w:eastAsia="en-GB"/>
              </w:rPr>
              <w:t>6</w:t>
            </w:r>
            <w:r w:rsidR="008C2F49">
              <w:rPr>
                <w:rFonts w:ascii="Arial" w:eastAsia="Arial" w:hAnsi="Arial" w:cs="Arial"/>
                <w:b/>
                <w:bCs/>
                <w:color w:val="000000"/>
                <w:sz w:val="24"/>
                <w:szCs w:val="24"/>
                <w:lang w:eastAsia="en-GB"/>
              </w:rPr>
              <w:t>9</w:t>
            </w:r>
            <w:r w:rsidR="004E627F" w:rsidRPr="002E42FB">
              <w:rPr>
                <w:rFonts w:ascii="Arial" w:eastAsia="Arial" w:hAnsi="Arial" w:cs="Arial"/>
                <w:b/>
                <w:bCs/>
                <w:color w:val="000000"/>
                <w:sz w:val="24"/>
                <w:szCs w:val="24"/>
                <w:lang w:eastAsia="en-GB"/>
              </w:rPr>
              <w:t>%</w:t>
            </w:r>
          </w:p>
        </w:tc>
        <w:tc>
          <w:tcPr>
            <w:tcW w:w="2200" w:type="dxa"/>
            <w:tcBorders>
              <w:top w:val="nil"/>
              <w:left w:val="nil"/>
              <w:bottom w:val="single" w:sz="8" w:space="0" w:color="000000"/>
              <w:right w:val="single" w:sz="8" w:space="0" w:color="000000"/>
            </w:tcBorders>
            <w:shd w:val="clear" w:color="auto" w:fill="auto"/>
            <w:vAlign w:val="center"/>
            <w:hideMark/>
          </w:tcPr>
          <w:p w14:paraId="7CFE7EC9" w14:textId="3992AFAD" w:rsidR="004E627F" w:rsidRPr="002E42FB" w:rsidRDefault="008C2F49" w:rsidP="004E627F">
            <w:pPr>
              <w:jc w:val="right"/>
              <w:rPr>
                <w:rFonts w:ascii="Arial" w:eastAsia="Times New Roman" w:hAnsi="Arial" w:cs="Arial"/>
                <w:b/>
                <w:bCs/>
                <w:color w:val="000000"/>
                <w:sz w:val="24"/>
                <w:szCs w:val="24"/>
                <w:lang w:val="en-GB" w:eastAsia="en-GB"/>
              </w:rPr>
            </w:pPr>
            <w:r>
              <w:rPr>
                <w:rFonts w:ascii="Arial" w:eastAsia="Arial" w:hAnsi="Arial" w:cs="Arial"/>
                <w:b/>
                <w:bCs/>
                <w:color w:val="000000"/>
                <w:sz w:val="24"/>
                <w:szCs w:val="24"/>
                <w:lang w:eastAsia="en-GB"/>
              </w:rPr>
              <w:t>62</w:t>
            </w:r>
            <w:r w:rsidR="004E627F" w:rsidRPr="002E42FB">
              <w:rPr>
                <w:rFonts w:ascii="Arial" w:eastAsia="Arial" w:hAnsi="Arial" w:cs="Arial"/>
                <w:b/>
                <w:bCs/>
                <w:color w:val="000000"/>
                <w:sz w:val="24"/>
                <w:szCs w:val="24"/>
                <w:lang w:eastAsia="en-GB"/>
              </w:rPr>
              <w:t>%</w:t>
            </w:r>
          </w:p>
        </w:tc>
      </w:tr>
      <w:tr w:rsidR="004E627F" w:rsidRPr="0055744B" w14:paraId="3D65697F" w14:textId="77777777" w:rsidTr="00277369">
        <w:trPr>
          <w:trHeight w:hRule="exact" w:val="1000"/>
        </w:trPr>
        <w:tc>
          <w:tcPr>
            <w:tcW w:w="2640" w:type="dxa"/>
            <w:tcBorders>
              <w:top w:val="nil"/>
              <w:left w:val="single" w:sz="8" w:space="0" w:color="000000"/>
              <w:bottom w:val="single" w:sz="8" w:space="0" w:color="000000"/>
              <w:right w:val="single" w:sz="8" w:space="0" w:color="000000"/>
            </w:tcBorders>
            <w:shd w:val="clear" w:color="auto" w:fill="auto"/>
            <w:vAlign w:val="center"/>
            <w:hideMark/>
          </w:tcPr>
          <w:p w14:paraId="6A41A13E" w14:textId="1A2F4E16" w:rsidR="004E627F" w:rsidRPr="002E42FB" w:rsidRDefault="004E627F" w:rsidP="004E627F">
            <w:pPr>
              <w:rPr>
                <w:rFonts w:ascii="Arial" w:eastAsia="Times New Roman" w:hAnsi="Arial" w:cs="Arial"/>
                <w:color w:val="000000"/>
                <w:sz w:val="24"/>
                <w:szCs w:val="24"/>
                <w:lang w:val="en-GB" w:eastAsia="en-GB"/>
              </w:rPr>
            </w:pPr>
            <w:r w:rsidRPr="002E42FB">
              <w:rPr>
                <w:rFonts w:ascii="Arial" w:eastAsia="Arial" w:hAnsi="Arial" w:cs="Arial"/>
                <w:color w:val="000000"/>
                <w:sz w:val="24"/>
                <w:szCs w:val="24"/>
                <w:lang w:eastAsia="en-GB"/>
              </w:rPr>
              <w:t xml:space="preserve">Total </w:t>
            </w:r>
            <w:r w:rsidR="00277369" w:rsidRPr="002E42FB">
              <w:rPr>
                <w:rFonts w:ascii="Arial" w:eastAsia="Arial" w:hAnsi="Arial" w:cs="Arial"/>
                <w:color w:val="000000"/>
                <w:sz w:val="24"/>
                <w:szCs w:val="24"/>
                <w:lang w:eastAsia="en-GB"/>
              </w:rPr>
              <w:t>Commercial Questionnaire</w:t>
            </w:r>
            <w:r w:rsidRPr="002E42FB">
              <w:rPr>
                <w:rFonts w:ascii="Arial" w:eastAsia="Arial" w:hAnsi="Arial" w:cs="Arial"/>
                <w:color w:val="000000"/>
                <w:sz w:val="24"/>
                <w:szCs w:val="24"/>
                <w:lang w:eastAsia="en-GB"/>
              </w:rPr>
              <w:t xml:space="preserve"> Document Section </w:t>
            </w:r>
          </w:p>
        </w:tc>
        <w:tc>
          <w:tcPr>
            <w:tcW w:w="2200" w:type="dxa"/>
            <w:tcBorders>
              <w:top w:val="nil"/>
              <w:left w:val="nil"/>
              <w:bottom w:val="single" w:sz="8" w:space="0" w:color="000000"/>
              <w:right w:val="single" w:sz="8" w:space="0" w:color="000000"/>
            </w:tcBorders>
            <w:shd w:val="clear" w:color="auto" w:fill="auto"/>
            <w:vAlign w:val="center"/>
            <w:hideMark/>
          </w:tcPr>
          <w:p w14:paraId="72D3A6FB" w14:textId="71FD20F5" w:rsidR="004E627F" w:rsidRPr="002E42FB" w:rsidRDefault="00C4160C" w:rsidP="004E627F">
            <w:pPr>
              <w:jc w:val="right"/>
              <w:rPr>
                <w:rFonts w:ascii="Arial" w:eastAsia="Times New Roman" w:hAnsi="Arial" w:cs="Arial"/>
                <w:b/>
                <w:bCs/>
                <w:color w:val="000000"/>
                <w:sz w:val="24"/>
                <w:szCs w:val="24"/>
                <w:lang w:val="en-GB" w:eastAsia="en-GB"/>
              </w:rPr>
            </w:pPr>
            <w:r>
              <w:rPr>
                <w:rFonts w:ascii="Arial" w:eastAsia="Arial" w:hAnsi="Arial" w:cs="Arial"/>
                <w:b/>
                <w:bCs/>
                <w:color w:val="000000"/>
                <w:sz w:val="24"/>
                <w:szCs w:val="24"/>
                <w:lang w:eastAsia="en-GB"/>
              </w:rPr>
              <w:t>3</w:t>
            </w:r>
            <w:r w:rsidR="002E42FB" w:rsidRPr="002E42FB">
              <w:rPr>
                <w:rFonts w:ascii="Arial" w:eastAsia="Arial" w:hAnsi="Arial" w:cs="Arial"/>
                <w:b/>
                <w:bCs/>
                <w:color w:val="000000"/>
                <w:sz w:val="24"/>
                <w:szCs w:val="24"/>
                <w:lang w:eastAsia="en-GB"/>
              </w:rPr>
              <w:t>0</w:t>
            </w:r>
            <w:r w:rsidR="004E627F" w:rsidRPr="002E42FB">
              <w:rPr>
                <w:rFonts w:ascii="Arial" w:eastAsia="Arial" w:hAnsi="Arial" w:cs="Arial"/>
                <w:b/>
                <w:bCs/>
                <w:color w:val="000000"/>
                <w:sz w:val="24"/>
                <w:szCs w:val="24"/>
                <w:lang w:eastAsia="en-GB"/>
              </w:rPr>
              <w:t>%</w:t>
            </w:r>
          </w:p>
        </w:tc>
        <w:tc>
          <w:tcPr>
            <w:tcW w:w="2200" w:type="dxa"/>
            <w:tcBorders>
              <w:top w:val="nil"/>
              <w:left w:val="nil"/>
              <w:bottom w:val="single" w:sz="8" w:space="0" w:color="000000"/>
              <w:right w:val="single" w:sz="8" w:space="0" w:color="000000"/>
            </w:tcBorders>
            <w:shd w:val="clear" w:color="auto" w:fill="auto"/>
            <w:vAlign w:val="center"/>
            <w:hideMark/>
          </w:tcPr>
          <w:p w14:paraId="3CB9D4C2" w14:textId="4FE78527" w:rsidR="004E627F" w:rsidRPr="002E42FB" w:rsidRDefault="00C4160C" w:rsidP="004E627F">
            <w:pPr>
              <w:jc w:val="right"/>
              <w:rPr>
                <w:rFonts w:ascii="Arial" w:eastAsia="Times New Roman" w:hAnsi="Arial" w:cs="Arial"/>
                <w:b/>
                <w:bCs/>
                <w:color w:val="000000"/>
                <w:sz w:val="24"/>
                <w:szCs w:val="24"/>
                <w:lang w:val="en-GB" w:eastAsia="en-GB"/>
              </w:rPr>
            </w:pPr>
            <w:r>
              <w:rPr>
                <w:rFonts w:ascii="Arial" w:eastAsia="Arial" w:hAnsi="Arial" w:cs="Arial"/>
                <w:b/>
                <w:bCs/>
                <w:color w:val="000000"/>
                <w:sz w:val="24"/>
                <w:szCs w:val="24"/>
                <w:lang w:eastAsia="en-GB"/>
              </w:rPr>
              <w:t>29.10</w:t>
            </w:r>
            <w:r w:rsidR="004E627F" w:rsidRPr="002E42FB">
              <w:rPr>
                <w:rFonts w:ascii="Arial" w:eastAsia="Arial" w:hAnsi="Arial" w:cs="Arial"/>
                <w:b/>
                <w:bCs/>
                <w:color w:val="000000"/>
                <w:sz w:val="24"/>
                <w:szCs w:val="24"/>
                <w:lang w:eastAsia="en-GB"/>
              </w:rPr>
              <w:t>%</w:t>
            </w:r>
          </w:p>
        </w:tc>
        <w:tc>
          <w:tcPr>
            <w:tcW w:w="2200" w:type="dxa"/>
            <w:tcBorders>
              <w:top w:val="nil"/>
              <w:left w:val="nil"/>
              <w:bottom w:val="single" w:sz="8" w:space="0" w:color="000000"/>
              <w:right w:val="single" w:sz="8" w:space="0" w:color="000000"/>
            </w:tcBorders>
            <w:shd w:val="clear" w:color="auto" w:fill="auto"/>
            <w:vAlign w:val="center"/>
            <w:hideMark/>
          </w:tcPr>
          <w:p w14:paraId="4023EDC5" w14:textId="7BB67A3B" w:rsidR="004E627F" w:rsidRPr="002E42FB" w:rsidRDefault="00C4160C" w:rsidP="004E627F">
            <w:pPr>
              <w:jc w:val="right"/>
              <w:rPr>
                <w:rFonts w:ascii="Arial" w:eastAsia="Times New Roman" w:hAnsi="Arial" w:cs="Arial"/>
                <w:b/>
                <w:bCs/>
                <w:color w:val="000000"/>
                <w:sz w:val="24"/>
                <w:szCs w:val="24"/>
                <w:lang w:val="en-GB" w:eastAsia="en-GB"/>
              </w:rPr>
            </w:pPr>
            <w:r>
              <w:rPr>
                <w:rFonts w:ascii="Arial" w:eastAsia="Arial" w:hAnsi="Arial" w:cs="Arial"/>
                <w:b/>
                <w:bCs/>
                <w:color w:val="000000"/>
                <w:sz w:val="24"/>
                <w:szCs w:val="24"/>
                <w:lang w:eastAsia="en-GB"/>
              </w:rPr>
              <w:t>29.36</w:t>
            </w:r>
            <w:r w:rsidR="004E627F" w:rsidRPr="002E42FB">
              <w:rPr>
                <w:rFonts w:ascii="Arial" w:eastAsia="Arial" w:hAnsi="Arial" w:cs="Arial"/>
                <w:b/>
                <w:bCs/>
                <w:color w:val="000000"/>
                <w:sz w:val="24"/>
                <w:szCs w:val="24"/>
                <w:lang w:eastAsia="en-GB"/>
              </w:rPr>
              <w:t>%</w:t>
            </w:r>
          </w:p>
        </w:tc>
      </w:tr>
      <w:tr w:rsidR="004E627F" w:rsidRPr="0055744B" w14:paraId="0C779EB0" w14:textId="77777777" w:rsidTr="004E627F">
        <w:trPr>
          <w:trHeight w:hRule="exact" w:val="330"/>
        </w:trPr>
        <w:tc>
          <w:tcPr>
            <w:tcW w:w="2640" w:type="dxa"/>
            <w:tcBorders>
              <w:top w:val="nil"/>
              <w:left w:val="single" w:sz="8" w:space="0" w:color="000000"/>
              <w:bottom w:val="single" w:sz="8" w:space="0" w:color="000000"/>
              <w:right w:val="single" w:sz="8" w:space="0" w:color="000000"/>
            </w:tcBorders>
            <w:shd w:val="clear" w:color="000000" w:fill="92D050"/>
            <w:vAlign w:val="center"/>
            <w:hideMark/>
          </w:tcPr>
          <w:p w14:paraId="768CF930" w14:textId="77777777" w:rsidR="004E627F" w:rsidRPr="002E42FB" w:rsidRDefault="004E627F" w:rsidP="004E627F">
            <w:pPr>
              <w:rPr>
                <w:rFonts w:ascii="Arial" w:eastAsia="Times New Roman" w:hAnsi="Arial" w:cs="Arial"/>
                <w:color w:val="000000"/>
                <w:sz w:val="24"/>
                <w:szCs w:val="24"/>
                <w:lang w:val="en-GB" w:eastAsia="en-GB"/>
              </w:rPr>
            </w:pPr>
            <w:r w:rsidRPr="002E42FB">
              <w:rPr>
                <w:rFonts w:ascii="Arial" w:eastAsia="Arial" w:hAnsi="Arial" w:cs="Arial"/>
                <w:color w:val="000000"/>
                <w:sz w:val="24"/>
                <w:szCs w:val="24"/>
                <w:lang w:eastAsia="en-GB"/>
              </w:rPr>
              <w:t>Overall Score</w:t>
            </w:r>
          </w:p>
        </w:tc>
        <w:tc>
          <w:tcPr>
            <w:tcW w:w="2200" w:type="dxa"/>
            <w:tcBorders>
              <w:top w:val="nil"/>
              <w:left w:val="nil"/>
              <w:bottom w:val="single" w:sz="8" w:space="0" w:color="000000"/>
              <w:right w:val="single" w:sz="8" w:space="0" w:color="000000"/>
            </w:tcBorders>
            <w:shd w:val="clear" w:color="000000" w:fill="92D050"/>
            <w:vAlign w:val="center"/>
            <w:hideMark/>
          </w:tcPr>
          <w:p w14:paraId="19408E4A" w14:textId="1E531681" w:rsidR="004E627F" w:rsidRPr="002E42FB" w:rsidRDefault="00C4160C" w:rsidP="004E627F">
            <w:pPr>
              <w:jc w:val="right"/>
              <w:rPr>
                <w:rFonts w:ascii="Arial" w:eastAsia="Times New Roman" w:hAnsi="Arial" w:cs="Arial"/>
                <w:b/>
                <w:bCs/>
                <w:color w:val="000000"/>
                <w:sz w:val="24"/>
                <w:szCs w:val="24"/>
                <w:lang w:val="en-GB" w:eastAsia="en-GB"/>
              </w:rPr>
            </w:pPr>
            <w:r>
              <w:rPr>
                <w:rFonts w:ascii="Arial" w:eastAsia="Arial" w:hAnsi="Arial" w:cs="Arial"/>
                <w:b/>
                <w:bCs/>
                <w:color w:val="000000"/>
                <w:sz w:val="24"/>
                <w:szCs w:val="24"/>
                <w:lang w:eastAsia="en-GB"/>
              </w:rPr>
              <w:t>7</w:t>
            </w:r>
            <w:r w:rsidR="008C2F49">
              <w:rPr>
                <w:rFonts w:ascii="Arial" w:eastAsia="Arial" w:hAnsi="Arial" w:cs="Arial"/>
                <w:b/>
                <w:bCs/>
                <w:color w:val="000000"/>
                <w:sz w:val="24"/>
                <w:szCs w:val="24"/>
                <w:lang w:eastAsia="en-GB"/>
              </w:rPr>
              <w:t>6</w:t>
            </w:r>
            <w:r w:rsidR="004E627F" w:rsidRPr="002E42FB">
              <w:rPr>
                <w:rFonts w:ascii="Arial" w:eastAsia="Arial" w:hAnsi="Arial" w:cs="Arial"/>
                <w:b/>
                <w:bCs/>
                <w:color w:val="000000"/>
                <w:sz w:val="24"/>
                <w:szCs w:val="24"/>
                <w:lang w:eastAsia="en-GB"/>
              </w:rPr>
              <w:t>%</w:t>
            </w:r>
          </w:p>
        </w:tc>
        <w:tc>
          <w:tcPr>
            <w:tcW w:w="2200" w:type="dxa"/>
            <w:tcBorders>
              <w:top w:val="nil"/>
              <w:left w:val="nil"/>
              <w:bottom w:val="single" w:sz="8" w:space="0" w:color="000000"/>
              <w:right w:val="single" w:sz="8" w:space="0" w:color="000000"/>
            </w:tcBorders>
            <w:shd w:val="clear" w:color="000000" w:fill="92D050"/>
            <w:vAlign w:val="center"/>
            <w:hideMark/>
          </w:tcPr>
          <w:p w14:paraId="5C9F7D6E" w14:textId="4508D9BF" w:rsidR="004E627F" w:rsidRPr="002E42FB" w:rsidRDefault="00C4160C" w:rsidP="004E627F">
            <w:pPr>
              <w:jc w:val="right"/>
              <w:rPr>
                <w:rFonts w:ascii="Arial" w:eastAsia="Times New Roman" w:hAnsi="Arial" w:cs="Arial"/>
                <w:b/>
                <w:bCs/>
                <w:color w:val="000000"/>
                <w:sz w:val="24"/>
                <w:szCs w:val="24"/>
                <w:lang w:val="en-GB" w:eastAsia="en-GB"/>
              </w:rPr>
            </w:pPr>
            <w:r>
              <w:rPr>
                <w:rFonts w:ascii="Arial" w:eastAsia="Arial" w:hAnsi="Arial" w:cs="Arial"/>
                <w:b/>
                <w:bCs/>
                <w:color w:val="000000"/>
                <w:sz w:val="24"/>
                <w:szCs w:val="24"/>
                <w:lang w:eastAsia="en-GB"/>
              </w:rPr>
              <w:t>98.10</w:t>
            </w:r>
            <w:r w:rsidR="004E627F" w:rsidRPr="002E42FB">
              <w:rPr>
                <w:rFonts w:ascii="Arial" w:eastAsia="Arial" w:hAnsi="Arial" w:cs="Arial"/>
                <w:b/>
                <w:bCs/>
                <w:color w:val="000000"/>
                <w:sz w:val="24"/>
                <w:szCs w:val="24"/>
                <w:lang w:eastAsia="en-GB"/>
              </w:rPr>
              <w:t>%</w:t>
            </w:r>
          </w:p>
        </w:tc>
        <w:tc>
          <w:tcPr>
            <w:tcW w:w="2200" w:type="dxa"/>
            <w:tcBorders>
              <w:top w:val="nil"/>
              <w:left w:val="nil"/>
              <w:bottom w:val="single" w:sz="8" w:space="0" w:color="000000"/>
              <w:right w:val="single" w:sz="8" w:space="0" w:color="000000"/>
            </w:tcBorders>
            <w:shd w:val="clear" w:color="000000" w:fill="92D050"/>
            <w:vAlign w:val="center"/>
            <w:hideMark/>
          </w:tcPr>
          <w:p w14:paraId="6D9BC8EA" w14:textId="58EFD1B8" w:rsidR="004E627F" w:rsidRPr="002E42FB" w:rsidRDefault="00C4160C" w:rsidP="004E627F">
            <w:pPr>
              <w:jc w:val="right"/>
              <w:rPr>
                <w:rFonts w:ascii="Arial" w:eastAsia="Times New Roman" w:hAnsi="Arial" w:cs="Arial"/>
                <w:b/>
                <w:bCs/>
                <w:color w:val="000000"/>
                <w:sz w:val="24"/>
                <w:szCs w:val="24"/>
                <w:lang w:val="en-GB" w:eastAsia="en-GB"/>
              </w:rPr>
            </w:pPr>
            <w:r>
              <w:rPr>
                <w:rFonts w:ascii="Arial" w:eastAsia="Arial" w:hAnsi="Arial" w:cs="Arial"/>
                <w:b/>
                <w:bCs/>
                <w:color w:val="000000"/>
                <w:sz w:val="24"/>
                <w:szCs w:val="24"/>
                <w:lang w:eastAsia="en-GB"/>
              </w:rPr>
              <w:t>91.36</w:t>
            </w:r>
            <w:r w:rsidR="004E627F" w:rsidRPr="002E42FB">
              <w:rPr>
                <w:rFonts w:ascii="Arial" w:eastAsia="Arial" w:hAnsi="Arial" w:cs="Arial"/>
                <w:b/>
                <w:bCs/>
                <w:color w:val="000000"/>
                <w:sz w:val="24"/>
                <w:szCs w:val="24"/>
                <w:lang w:eastAsia="en-GB"/>
              </w:rPr>
              <w:t>%</w:t>
            </w:r>
          </w:p>
        </w:tc>
      </w:tr>
      <w:tr w:rsidR="004E627F" w:rsidRPr="0055744B" w14:paraId="5622667C" w14:textId="77777777" w:rsidTr="004E627F">
        <w:trPr>
          <w:trHeight w:hRule="exact" w:val="330"/>
        </w:trPr>
        <w:tc>
          <w:tcPr>
            <w:tcW w:w="2640" w:type="dxa"/>
            <w:tcBorders>
              <w:top w:val="nil"/>
              <w:left w:val="single" w:sz="8" w:space="0" w:color="000000"/>
              <w:bottom w:val="single" w:sz="8" w:space="0" w:color="000000"/>
              <w:right w:val="single" w:sz="8" w:space="0" w:color="000000"/>
            </w:tcBorders>
            <w:shd w:val="clear" w:color="auto" w:fill="auto"/>
            <w:vAlign w:val="center"/>
            <w:hideMark/>
          </w:tcPr>
          <w:p w14:paraId="640F8C25" w14:textId="77777777" w:rsidR="004E627F" w:rsidRPr="002E42FB" w:rsidRDefault="004E627F" w:rsidP="004E627F">
            <w:pPr>
              <w:rPr>
                <w:rFonts w:ascii="Arial" w:eastAsia="Times New Roman" w:hAnsi="Arial" w:cs="Arial"/>
                <w:color w:val="000000"/>
                <w:sz w:val="24"/>
                <w:szCs w:val="24"/>
                <w:lang w:val="en-GB" w:eastAsia="en-GB"/>
              </w:rPr>
            </w:pPr>
            <w:r w:rsidRPr="002E42FB">
              <w:rPr>
                <w:rFonts w:ascii="Arial" w:eastAsia="Arial" w:hAnsi="Arial" w:cs="Arial"/>
                <w:color w:val="000000"/>
                <w:sz w:val="24"/>
                <w:szCs w:val="24"/>
                <w:lang w:eastAsia="en-GB"/>
              </w:rPr>
              <w:t>Rank</w:t>
            </w:r>
          </w:p>
        </w:tc>
        <w:tc>
          <w:tcPr>
            <w:tcW w:w="2200" w:type="dxa"/>
            <w:tcBorders>
              <w:top w:val="nil"/>
              <w:left w:val="nil"/>
              <w:bottom w:val="single" w:sz="8" w:space="0" w:color="000000"/>
              <w:right w:val="single" w:sz="8" w:space="0" w:color="000000"/>
            </w:tcBorders>
            <w:shd w:val="clear" w:color="auto" w:fill="auto"/>
            <w:vAlign w:val="center"/>
            <w:hideMark/>
          </w:tcPr>
          <w:p w14:paraId="438048D9" w14:textId="77777777" w:rsidR="004E627F" w:rsidRPr="002E42FB" w:rsidRDefault="004E627F" w:rsidP="004E627F">
            <w:pPr>
              <w:jc w:val="right"/>
              <w:rPr>
                <w:rFonts w:ascii="Arial" w:eastAsia="Times New Roman" w:hAnsi="Arial" w:cs="Arial"/>
                <w:b/>
                <w:bCs/>
                <w:color w:val="000000"/>
                <w:sz w:val="24"/>
                <w:szCs w:val="24"/>
                <w:lang w:val="en-GB" w:eastAsia="en-GB"/>
              </w:rPr>
            </w:pPr>
            <w:r w:rsidRPr="002E42FB">
              <w:rPr>
                <w:rFonts w:ascii="Arial" w:eastAsia="Arial" w:hAnsi="Arial" w:cs="Arial"/>
                <w:b/>
                <w:bCs/>
                <w:color w:val="000000"/>
                <w:sz w:val="24"/>
                <w:szCs w:val="24"/>
                <w:lang w:eastAsia="en-GB"/>
              </w:rPr>
              <w:t>3</w:t>
            </w:r>
          </w:p>
        </w:tc>
        <w:tc>
          <w:tcPr>
            <w:tcW w:w="2200" w:type="dxa"/>
            <w:tcBorders>
              <w:top w:val="nil"/>
              <w:left w:val="nil"/>
              <w:bottom w:val="single" w:sz="8" w:space="0" w:color="000000"/>
              <w:right w:val="single" w:sz="8" w:space="0" w:color="000000"/>
            </w:tcBorders>
            <w:shd w:val="clear" w:color="auto" w:fill="auto"/>
            <w:vAlign w:val="center"/>
            <w:hideMark/>
          </w:tcPr>
          <w:p w14:paraId="2B778BC5" w14:textId="77777777" w:rsidR="004E627F" w:rsidRPr="002E42FB" w:rsidRDefault="004E627F" w:rsidP="004E627F">
            <w:pPr>
              <w:jc w:val="right"/>
              <w:rPr>
                <w:rFonts w:ascii="Arial" w:eastAsia="Times New Roman" w:hAnsi="Arial" w:cs="Arial"/>
                <w:b/>
                <w:bCs/>
                <w:color w:val="000000"/>
                <w:sz w:val="24"/>
                <w:szCs w:val="24"/>
                <w:lang w:val="en-GB" w:eastAsia="en-GB"/>
              </w:rPr>
            </w:pPr>
            <w:r w:rsidRPr="002E42FB">
              <w:rPr>
                <w:rFonts w:ascii="Arial" w:eastAsia="Arial" w:hAnsi="Arial" w:cs="Arial"/>
                <w:b/>
                <w:bCs/>
                <w:color w:val="000000"/>
                <w:sz w:val="24"/>
                <w:szCs w:val="24"/>
                <w:lang w:eastAsia="en-GB"/>
              </w:rPr>
              <w:t>1</w:t>
            </w:r>
          </w:p>
        </w:tc>
        <w:tc>
          <w:tcPr>
            <w:tcW w:w="2200" w:type="dxa"/>
            <w:tcBorders>
              <w:top w:val="nil"/>
              <w:left w:val="nil"/>
              <w:bottom w:val="single" w:sz="8" w:space="0" w:color="000000"/>
              <w:right w:val="single" w:sz="8" w:space="0" w:color="000000"/>
            </w:tcBorders>
            <w:shd w:val="clear" w:color="auto" w:fill="auto"/>
            <w:vAlign w:val="center"/>
            <w:hideMark/>
          </w:tcPr>
          <w:p w14:paraId="2439BD5D" w14:textId="77777777" w:rsidR="004E627F" w:rsidRPr="002E42FB" w:rsidRDefault="004E627F" w:rsidP="007773E1">
            <w:pPr>
              <w:jc w:val="right"/>
              <w:rPr>
                <w:rFonts w:ascii="Arial" w:eastAsia="Times New Roman" w:hAnsi="Arial" w:cs="Arial"/>
                <w:b/>
                <w:bCs/>
                <w:color w:val="000000"/>
                <w:sz w:val="24"/>
                <w:szCs w:val="24"/>
                <w:lang w:val="en-GB" w:eastAsia="en-GB"/>
              </w:rPr>
            </w:pPr>
            <w:r w:rsidRPr="002E42FB">
              <w:rPr>
                <w:rFonts w:ascii="Arial" w:eastAsia="Arial" w:hAnsi="Arial" w:cs="Arial"/>
                <w:b/>
                <w:bCs/>
                <w:color w:val="000000"/>
                <w:sz w:val="24"/>
                <w:szCs w:val="24"/>
                <w:lang w:eastAsia="en-GB"/>
              </w:rPr>
              <w:t>2</w:t>
            </w:r>
          </w:p>
        </w:tc>
      </w:tr>
    </w:tbl>
    <w:p w14:paraId="75B5EC62" w14:textId="77777777" w:rsidR="00C46A63" w:rsidRPr="0055744B" w:rsidRDefault="00C46A63">
      <w:pPr>
        <w:spacing w:after="262" w:line="20" w:lineRule="exact"/>
        <w:rPr>
          <w:rFonts w:ascii="Arial" w:hAnsi="Arial" w:cs="Arial"/>
          <w:sz w:val="24"/>
          <w:szCs w:val="24"/>
        </w:rPr>
      </w:pPr>
    </w:p>
    <w:p w14:paraId="5F3A5BFE" w14:textId="444EC2DE" w:rsidR="00C46A63" w:rsidRPr="0055744B" w:rsidRDefault="00043C48" w:rsidP="00C8389B">
      <w:pPr>
        <w:spacing w:line="274" w:lineRule="exact"/>
        <w:ind w:left="864" w:right="216" w:hanging="864"/>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1</w:t>
      </w:r>
      <w:r w:rsidR="009F1A1D" w:rsidRPr="0055744B">
        <w:rPr>
          <w:rFonts w:ascii="Arial" w:eastAsia="Arial" w:hAnsi="Arial" w:cs="Arial"/>
          <w:color w:val="000000"/>
          <w:sz w:val="24"/>
          <w:szCs w:val="24"/>
        </w:rPr>
        <w:t>4</w:t>
      </w:r>
      <w:r w:rsidRPr="0055744B">
        <w:rPr>
          <w:rFonts w:ascii="Arial" w:eastAsia="Arial" w:hAnsi="Arial" w:cs="Arial"/>
          <w:color w:val="000000"/>
          <w:sz w:val="24"/>
          <w:szCs w:val="24"/>
        </w:rPr>
        <w:t>.6.4 The Tenderer with the highest total combined score will be selected as the preferred Supplier and awarded the contract accordingly.</w:t>
      </w:r>
      <w:r w:rsidR="004E627F" w:rsidRPr="0055744B">
        <w:rPr>
          <w:rFonts w:ascii="Arial" w:eastAsia="Arial" w:hAnsi="Arial" w:cs="Arial"/>
          <w:color w:val="000000"/>
          <w:sz w:val="24"/>
          <w:szCs w:val="24"/>
        </w:rPr>
        <w:t xml:space="preserve">  In this example, company 2 would be the preferred supplier. </w:t>
      </w:r>
    </w:p>
    <w:p w14:paraId="32F275F5" w14:textId="77777777" w:rsidR="00C46A63" w:rsidRPr="0055744B" w:rsidRDefault="00C46A63">
      <w:pPr>
        <w:spacing w:after="258" w:line="20" w:lineRule="exact"/>
        <w:rPr>
          <w:rFonts w:ascii="Arial" w:hAnsi="Arial" w:cs="Arial"/>
          <w:sz w:val="24"/>
          <w:szCs w:val="24"/>
        </w:rPr>
      </w:pPr>
    </w:p>
    <w:p w14:paraId="1AA4057B" w14:textId="02643B9D" w:rsidR="00C46A63" w:rsidRPr="0055744B" w:rsidRDefault="00043C48" w:rsidP="00C8389B">
      <w:pPr>
        <w:spacing w:before="2" w:line="278" w:lineRule="exact"/>
        <w:ind w:left="851" w:hanging="851"/>
        <w:textAlignment w:val="baseline"/>
        <w:rPr>
          <w:rFonts w:ascii="Arial" w:eastAsia="Arial" w:hAnsi="Arial" w:cs="Arial"/>
          <w:b/>
          <w:color w:val="000000"/>
          <w:sz w:val="24"/>
          <w:szCs w:val="24"/>
        </w:rPr>
      </w:pPr>
      <w:r w:rsidRPr="0055744B">
        <w:rPr>
          <w:rFonts w:ascii="Arial" w:eastAsia="Arial" w:hAnsi="Arial" w:cs="Arial"/>
          <w:b/>
          <w:color w:val="000000"/>
          <w:sz w:val="24"/>
          <w:szCs w:val="24"/>
        </w:rPr>
        <w:t>1</w:t>
      </w:r>
      <w:r w:rsidR="009F1A1D" w:rsidRPr="0055744B">
        <w:rPr>
          <w:rFonts w:ascii="Arial" w:eastAsia="Arial" w:hAnsi="Arial" w:cs="Arial"/>
          <w:b/>
          <w:color w:val="000000"/>
          <w:sz w:val="24"/>
          <w:szCs w:val="24"/>
        </w:rPr>
        <w:t>5</w:t>
      </w:r>
      <w:r w:rsidRPr="0055744B">
        <w:rPr>
          <w:rFonts w:ascii="Arial" w:eastAsia="Arial" w:hAnsi="Arial" w:cs="Arial"/>
          <w:b/>
          <w:color w:val="000000"/>
          <w:sz w:val="24"/>
          <w:szCs w:val="24"/>
        </w:rPr>
        <w:t>.</w:t>
      </w:r>
      <w:r w:rsidRPr="0055744B">
        <w:rPr>
          <w:rFonts w:ascii="Arial" w:eastAsia="Arial" w:hAnsi="Arial" w:cs="Arial"/>
          <w:b/>
          <w:color w:val="000000"/>
          <w:sz w:val="24"/>
          <w:szCs w:val="24"/>
        </w:rPr>
        <w:tab/>
        <w:t>TENDERER’S WARRANTIES</w:t>
      </w:r>
    </w:p>
    <w:p w14:paraId="2173127B" w14:textId="5A4FB8F2" w:rsidR="00C46A63" w:rsidRPr="0055744B" w:rsidRDefault="00043C48" w:rsidP="00C8389B">
      <w:pPr>
        <w:spacing w:before="275" w:line="276" w:lineRule="exact"/>
        <w:ind w:left="851" w:hanging="851"/>
        <w:textAlignment w:val="baseline"/>
        <w:rPr>
          <w:rFonts w:ascii="Arial" w:eastAsia="Arial" w:hAnsi="Arial" w:cs="Arial"/>
          <w:color w:val="000000"/>
          <w:sz w:val="24"/>
          <w:szCs w:val="24"/>
        </w:rPr>
      </w:pPr>
      <w:r w:rsidRPr="0055744B">
        <w:rPr>
          <w:rFonts w:ascii="Arial" w:eastAsia="Arial" w:hAnsi="Arial" w:cs="Arial"/>
          <w:color w:val="000000"/>
          <w:sz w:val="24"/>
          <w:szCs w:val="24"/>
        </w:rPr>
        <w:t>1</w:t>
      </w:r>
      <w:r w:rsidR="009F1A1D" w:rsidRPr="0055744B">
        <w:rPr>
          <w:rFonts w:ascii="Arial" w:eastAsia="Arial" w:hAnsi="Arial" w:cs="Arial"/>
          <w:color w:val="000000"/>
          <w:sz w:val="24"/>
          <w:szCs w:val="24"/>
        </w:rPr>
        <w:t>5</w:t>
      </w:r>
      <w:r w:rsidRPr="0055744B">
        <w:rPr>
          <w:rFonts w:ascii="Arial" w:eastAsia="Arial" w:hAnsi="Arial" w:cs="Arial"/>
          <w:color w:val="000000"/>
          <w:sz w:val="24"/>
          <w:szCs w:val="24"/>
        </w:rPr>
        <w:t>.1</w:t>
      </w:r>
      <w:r w:rsidR="009F1A1D" w:rsidRPr="0055744B">
        <w:rPr>
          <w:rFonts w:ascii="Arial" w:eastAsia="Arial" w:hAnsi="Arial" w:cs="Arial"/>
          <w:color w:val="000000"/>
          <w:sz w:val="24"/>
          <w:szCs w:val="24"/>
        </w:rPr>
        <w:tab/>
      </w:r>
      <w:r w:rsidRPr="0055744B">
        <w:rPr>
          <w:rFonts w:ascii="Arial" w:eastAsia="Arial" w:hAnsi="Arial" w:cs="Arial"/>
          <w:color w:val="000000"/>
          <w:sz w:val="24"/>
          <w:szCs w:val="24"/>
        </w:rPr>
        <w:t>In submitting a Form of Tender you warrant and represent and undertake</w:t>
      </w:r>
    </w:p>
    <w:p w14:paraId="5698C782" w14:textId="77777777" w:rsidR="00C46A63" w:rsidRPr="0055744B" w:rsidRDefault="00043C48">
      <w:pPr>
        <w:spacing w:before="3" w:line="276" w:lineRule="exact"/>
        <w:ind w:left="864"/>
        <w:textAlignment w:val="baseline"/>
        <w:rPr>
          <w:rFonts w:ascii="Arial" w:eastAsia="Arial" w:hAnsi="Arial" w:cs="Arial"/>
          <w:color w:val="000000"/>
          <w:sz w:val="24"/>
          <w:szCs w:val="24"/>
        </w:rPr>
      </w:pPr>
      <w:r w:rsidRPr="0055744B">
        <w:rPr>
          <w:rFonts w:ascii="Arial" w:eastAsia="Arial" w:hAnsi="Arial" w:cs="Arial"/>
          <w:color w:val="000000"/>
          <w:sz w:val="24"/>
          <w:szCs w:val="24"/>
        </w:rPr>
        <w:t>with the Council that:</w:t>
      </w:r>
    </w:p>
    <w:p w14:paraId="6ED15746" w14:textId="333848D2" w:rsidR="00A5676C" w:rsidRPr="0055744B" w:rsidRDefault="00043C48" w:rsidP="00A5676C">
      <w:pPr>
        <w:numPr>
          <w:ilvl w:val="0"/>
          <w:numId w:val="10"/>
        </w:numPr>
        <w:tabs>
          <w:tab w:val="clear" w:pos="720"/>
          <w:tab w:val="left" w:pos="1584"/>
        </w:tabs>
        <w:spacing w:before="276" w:line="276" w:lineRule="exact"/>
        <w:ind w:left="1584" w:right="216" w:hanging="720"/>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you have not done any of the acts or matters referred to above and have complied in all respects with these Instructions to Tenderers;</w:t>
      </w:r>
    </w:p>
    <w:p w14:paraId="114E7CE7" w14:textId="77777777" w:rsidR="00A5676C" w:rsidRPr="0055744B" w:rsidRDefault="00A5676C" w:rsidP="00A5676C">
      <w:pPr>
        <w:tabs>
          <w:tab w:val="left" w:pos="720"/>
          <w:tab w:val="left" w:pos="1584"/>
        </w:tabs>
        <w:spacing w:line="276" w:lineRule="exact"/>
        <w:ind w:left="1582" w:right="215"/>
        <w:jc w:val="both"/>
        <w:textAlignment w:val="baseline"/>
        <w:rPr>
          <w:rFonts w:ascii="Arial" w:eastAsia="Arial" w:hAnsi="Arial" w:cs="Arial"/>
          <w:color w:val="000000"/>
          <w:spacing w:val="-1"/>
          <w:sz w:val="24"/>
          <w:szCs w:val="24"/>
        </w:rPr>
      </w:pPr>
    </w:p>
    <w:p w14:paraId="468020A0" w14:textId="271004BA" w:rsidR="00C46A63" w:rsidRPr="0055744B" w:rsidRDefault="00043C48" w:rsidP="00A5676C">
      <w:pPr>
        <w:numPr>
          <w:ilvl w:val="0"/>
          <w:numId w:val="10"/>
        </w:numPr>
        <w:tabs>
          <w:tab w:val="clear" w:pos="720"/>
          <w:tab w:val="left" w:pos="1584"/>
        </w:tabs>
        <w:spacing w:line="276" w:lineRule="exact"/>
        <w:ind w:left="1582" w:right="215" w:hanging="720"/>
        <w:jc w:val="both"/>
        <w:textAlignment w:val="baseline"/>
        <w:rPr>
          <w:rFonts w:ascii="Arial" w:eastAsia="Arial" w:hAnsi="Arial" w:cs="Arial"/>
          <w:color w:val="000000"/>
          <w:spacing w:val="-1"/>
          <w:sz w:val="24"/>
          <w:szCs w:val="24"/>
        </w:rPr>
      </w:pPr>
      <w:r w:rsidRPr="0055744B">
        <w:rPr>
          <w:rFonts w:ascii="Arial" w:eastAsia="Arial" w:hAnsi="Arial" w:cs="Arial"/>
          <w:color w:val="000000"/>
          <w:spacing w:val="-1"/>
          <w:sz w:val="24"/>
          <w:szCs w:val="24"/>
        </w:rPr>
        <w:t>all information, representations and other matters of fact communicated (whether in writing or otherwis</w:t>
      </w:r>
      <w:r w:rsidR="00C93693" w:rsidRPr="0055744B">
        <w:rPr>
          <w:rFonts w:ascii="Arial" w:eastAsia="Arial" w:hAnsi="Arial" w:cs="Arial"/>
          <w:color w:val="000000"/>
          <w:spacing w:val="-1"/>
          <w:sz w:val="24"/>
          <w:szCs w:val="24"/>
        </w:rPr>
        <w:t xml:space="preserve">e) to the Council by you or your </w:t>
      </w:r>
      <w:r w:rsidRPr="0055744B">
        <w:rPr>
          <w:rFonts w:ascii="Arial" w:eastAsia="Arial" w:hAnsi="Arial" w:cs="Arial"/>
          <w:color w:val="000000"/>
          <w:sz w:val="24"/>
          <w:szCs w:val="24"/>
        </w:rPr>
        <w:t>employees in connection with or arising out of the Tender are true, complete and accurate in all respects;</w:t>
      </w:r>
    </w:p>
    <w:p w14:paraId="3C7080B4" w14:textId="77777777" w:rsidR="00C46A63" w:rsidRPr="0055744B" w:rsidRDefault="00043C48">
      <w:pPr>
        <w:numPr>
          <w:ilvl w:val="0"/>
          <w:numId w:val="11"/>
        </w:numPr>
        <w:tabs>
          <w:tab w:val="clear" w:pos="648"/>
          <w:tab w:val="left" w:pos="1584"/>
        </w:tabs>
        <w:spacing w:before="274" w:line="276" w:lineRule="exact"/>
        <w:ind w:left="1584" w:right="216" w:hanging="648"/>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 xml:space="preserve">you have carried out your own investigations and research, you have satisfied yourself in respect of all matters relating to the Form of Tender, the Specification and the Conditions of Contract and you have not submitted the Form of Tender and have not entered into the Contract in </w:t>
      </w:r>
      <w:r w:rsidRPr="0055744B">
        <w:rPr>
          <w:rFonts w:ascii="Arial" w:eastAsia="Arial" w:hAnsi="Arial" w:cs="Arial"/>
          <w:color w:val="000000"/>
          <w:sz w:val="24"/>
          <w:szCs w:val="24"/>
        </w:rPr>
        <w:lastRenderedPageBreak/>
        <w:t>reliance upon any information, representations(whether negligent or otherwise) or assumptions (whether made orally, in writing or otherwise) which may have been made by the Council except those signed by the Council</w:t>
      </w:r>
    </w:p>
    <w:p w14:paraId="4306466B" w14:textId="77777777" w:rsidR="00C46A63" w:rsidRPr="0055744B" w:rsidRDefault="00043C48">
      <w:pPr>
        <w:numPr>
          <w:ilvl w:val="0"/>
          <w:numId w:val="11"/>
        </w:numPr>
        <w:tabs>
          <w:tab w:val="clear" w:pos="648"/>
          <w:tab w:val="left" w:pos="1584"/>
        </w:tabs>
        <w:spacing w:before="276" w:line="276" w:lineRule="exact"/>
        <w:ind w:left="1584" w:right="216" w:hanging="648"/>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you have full power and authority to enter into the Contract and carry out the Services and will if requested produce evidence of such to the Council;</w:t>
      </w:r>
    </w:p>
    <w:p w14:paraId="62C84638" w14:textId="77777777" w:rsidR="00C46A63" w:rsidRPr="0055744B" w:rsidRDefault="00043C48">
      <w:pPr>
        <w:numPr>
          <w:ilvl w:val="0"/>
          <w:numId w:val="11"/>
        </w:numPr>
        <w:tabs>
          <w:tab w:val="clear" w:pos="648"/>
          <w:tab w:val="left" w:pos="1584"/>
        </w:tabs>
        <w:spacing w:before="276" w:line="276" w:lineRule="exact"/>
        <w:ind w:left="1584" w:right="216" w:hanging="648"/>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you are of sound financial standing and you and your partners, directors, officers and employees are not aware of any circumstances (other than such circumstances as may be disclosed in your audited accounts or other financial statements submitted to the Council) which may adversely affect such financial standing in the future;</w:t>
      </w:r>
    </w:p>
    <w:p w14:paraId="383AB9E5" w14:textId="77777777" w:rsidR="00C46A63" w:rsidRPr="0055744B" w:rsidRDefault="00043C48">
      <w:pPr>
        <w:numPr>
          <w:ilvl w:val="0"/>
          <w:numId w:val="11"/>
        </w:numPr>
        <w:tabs>
          <w:tab w:val="clear" w:pos="648"/>
          <w:tab w:val="left" w:pos="1584"/>
        </w:tabs>
        <w:spacing w:before="278" w:line="276" w:lineRule="exact"/>
        <w:ind w:left="1584" w:right="216" w:hanging="648"/>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if requested, you will submit signed hard copies of the Form of Tender, the Parent Company Guarantee Undertaking, the Performance Bond Undertaking and any other original Tender documentation prior to the award of the Contract;</w:t>
      </w:r>
    </w:p>
    <w:p w14:paraId="3FFA6114" w14:textId="77777777" w:rsidR="00C46A63" w:rsidRPr="0055744B" w:rsidRDefault="00043C48">
      <w:pPr>
        <w:numPr>
          <w:ilvl w:val="0"/>
          <w:numId w:val="11"/>
        </w:numPr>
        <w:tabs>
          <w:tab w:val="clear" w:pos="648"/>
          <w:tab w:val="left" w:pos="1584"/>
        </w:tabs>
        <w:spacing w:before="276" w:line="276" w:lineRule="exact"/>
        <w:ind w:left="1584" w:right="216" w:hanging="648"/>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by the Commencement Date you will procure and during the period of the performance of the Contract you will have sufficient working capital, skilled staff, equipment, machinery and other resources available to carry out the Services in accordance with and for the duration of the Contract;</w:t>
      </w:r>
    </w:p>
    <w:p w14:paraId="036B22C6" w14:textId="364FB218" w:rsidR="00C46A63" w:rsidRPr="0055744B" w:rsidRDefault="00043C48">
      <w:pPr>
        <w:numPr>
          <w:ilvl w:val="0"/>
          <w:numId w:val="11"/>
        </w:numPr>
        <w:tabs>
          <w:tab w:val="clear" w:pos="648"/>
          <w:tab w:val="left" w:pos="1584"/>
        </w:tabs>
        <w:spacing w:before="274" w:line="276" w:lineRule="exact"/>
        <w:ind w:left="1584" w:right="216" w:hanging="648"/>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 xml:space="preserve">you have obtained or will have obtained by the Commencement Date any necessary consents, </w:t>
      </w:r>
      <w:r w:rsidR="00C8389B" w:rsidRPr="0055744B">
        <w:rPr>
          <w:rFonts w:ascii="Arial" w:eastAsia="Arial" w:hAnsi="Arial" w:cs="Arial"/>
          <w:color w:val="000000"/>
          <w:sz w:val="24"/>
          <w:szCs w:val="24"/>
        </w:rPr>
        <w:t>licenses</w:t>
      </w:r>
      <w:r w:rsidRPr="0055744B">
        <w:rPr>
          <w:rFonts w:ascii="Arial" w:eastAsia="Arial" w:hAnsi="Arial" w:cs="Arial"/>
          <w:color w:val="000000"/>
          <w:sz w:val="24"/>
          <w:szCs w:val="24"/>
        </w:rPr>
        <w:t xml:space="preserve"> and permissions to enable you to carry out the Services and will from time to time throughout the duration of the performance of the Services under the Contract, obtain and maintain all further and other necessary consents, </w:t>
      </w:r>
      <w:r w:rsidR="00C8389B" w:rsidRPr="0055744B">
        <w:rPr>
          <w:rFonts w:ascii="Arial" w:eastAsia="Arial" w:hAnsi="Arial" w:cs="Arial"/>
          <w:color w:val="000000"/>
          <w:sz w:val="24"/>
          <w:szCs w:val="24"/>
        </w:rPr>
        <w:t>licenses</w:t>
      </w:r>
      <w:r w:rsidRPr="0055744B">
        <w:rPr>
          <w:rFonts w:ascii="Arial" w:eastAsia="Arial" w:hAnsi="Arial" w:cs="Arial"/>
          <w:color w:val="000000"/>
          <w:sz w:val="24"/>
          <w:szCs w:val="24"/>
        </w:rPr>
        <w:t xml:space="preserve"> and permissions to enable you to carry out the Services; and</w:t>
      </w:r>
    </w:p>
    <w:p w14:paraId="4021A5A0" w14:textId="77777777" w:rsidR="00C46A63" w:rsidRPr="0055744B" w:rsidRDefault="00043C48">
      <w:pPr>
        <w:numPr>
          <w:ilvl w:val="0"/>
          <w:numId w:val="11"/>
        </w:numPr>
        <w:tabs>
          <w:tab w:val="clear" w:pos="648"/>
          <w:tab w:val="left" w:pos="1584"/>
        </w:tabs>
        <w:spacing w:before="276" w:line="276" w:lineRule="exact"/>
        <w:ind w:left="1584" w:right="216" w:hanging="648"/>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any specific provisions, e.g. warranties about obtaining Disclosure and Barring Service staff checks if applicable or complying with other pre-commencement requirements.</w:t>
      </w:r>
    </w:p>
    <w:p w14:paraId="14FB1AE0" w14:textId="77777777" w:rsidR="00A5676C" w:rsidRPr="0055744B" w:rsidRDefault="00A5676C" w:rsidP="0062213B">
      <w:pPr>
        <w:tabs>
          <w:tab w:val="left" w:pos="648"/>
          <w:tab w:val="left" w:pos="1584"/>
        </w:tabs>
        <w:spacing w:line="276" w:lineRule="exact"/>
        <w:ind w:left="1582" w:right="215"/>
        <w:jc w:val="both"/>
        <w:textAlignment w:val="baseline"/>
        <w:rPr>
          <w:rFonts w:ascii="Arial" w:eastAsia="Arial" w:hAnsi="Arial" w:cs="Arial"/>
          <w:color w:val="000000"/>
          <w:sz w:val="24"/>
          <w:szCs w:val="24"/>
        </w:rPr>
      </w:pPr>
    </w:p>
    <w:p w14:paraId="0042CADC" w14:textId="5883A030" w:rsidR="00A5676C" w:rsidRPr="0055744B" w:rsidRDefault="00043C48" w:rsidP="00C8389B">
      <w:pPr>
        <w:spacing w:line="274" w:lineRule="exact"/>
        <w:ind w:left="851" w:hanging="851"/>
        <w:textAlignment w:val="baseline"/>
        <w:rPr>
          <w:rFonts w:ascii="Arial" w:eastAsia="Arial" w:hAnsi="Arial" w:cs="Arial"/>
          <w:b/>
          <w:color w:val="000000"/>
          <w:spacing w:val="-2"/>
          <w:sz w:val="24"/>
          <w:szCs w:val="24"/>
        </w:rPr>
      </w:pPr>
      <w:r w:rsidRPr="0055744B">
        <w:rPr>
          <w:rFonts w:ascii="Arial" w:eastAsia="Arial" w:hAnsi="Arial" w:cs="Arial"/>
          <w:b/>
          <w:color w:val="000000"/>
          <w:spacing w:val="-2"/>
          <w:sz w:val="24"/>
          <w:szCs w:val="24"/>
        </w:rPr>
        <w:t>1</w:t>
      </w:r>
      <w:r w:rsidR="005B3542" w:rsidRPr="0055744B">
        <w:rPr>
          <w:rFonts w:ascii="Arial" w:eastAsia="Arial" w:hAnsi="Arial" w:cs="Arial"/>
          <w:b/>
          <w:color w:val="000000"/>
          <w:spacing w:val="-2"/>
          <w:sz w:val="24"/>
          <w:szCs w:val="24"/>
        </w:rPr>
        <w:t>6</w:t>
      </w:r>
      <w:r w:rsidRPr="0055744B">
        <w:rPr>
          <w:rFonts w:ascii="Arial" w:eastAsia="Arial" w:hAnsi="Arial" w:cs="Arial"/>
          <w:b/>
          <w:color w:val="000000"/>
          <w:spacing w:val="-2"/>
          <w:sz w:val="24"/>
          <w:szCs w:val="24"/>
        </w:rPr>
        <w:t>.</w:t>
      </w:r>
      <w:r w:rsidRPr="0055744B">
        <w:rPr>
          <w:rFonts w:ascii="Arial" w:eastAsia="Arial" w:hAnsi="Arial" w:cs="Arial"/>
          <w:b/>
          <w:color w:val="000000"/>
          <w:spacing w:val="-2"/>
          <w:sz w:val="24"/>
          <w:szCs w:val="24"/>
        </w:rPr>
        <w:tab/>
        <w:t>TENDER SUBMISSION</w:t>
      </w:r>
    </w:p>
    <w:p w14:paraId="24DF75B9" w14:textId="77777777" w:rsidR="0062213B" w:rsidRPr="0055744B" w:rsidRDefault="0062213B" w:rsidP="0062213B">
      <w:pPr>
        <w:tabs>
          <w:tab w:val="left" w:pos="864"/>
        </w:tabs>
        <w:spacing w:line="274" w:lineRule="exact"/>
        <w:ind w:left="142"/>
        <w:textAlignment w:val="baseline"/>
        <w:rPr>
          <w:rFonts w:ascii="Arial" w:eastAsia="Arial" w:hAnsi="Arial" w:cs="Arial"/>
          <w:b/>
          <w:color w:val="000000"/>
          <w:spacing w:val="-2"/>
          <w:sz w:val="24"/>
          <w:szCs w:val="24"/>
        </w:rPr>
      </w:pPr>
    </w:p>
    <w:p w14:paraId="43F7FAFC" w14:textId="2A701C42" w:rsidR="00C46A63" w:rsidRPr="0055744B" w:rsidRDefault="00043C48" w:rsidP="00C8389B">
      <w:pPr>
        <w:spacing w:line="276" w:lineRule="exact"/>
        <w:ind w:left="851" w:right="215" w:hanging="851"/>
        <w:jc w:val="both"/>
        <w:textAlignment w:val="baseline"/>
        <w:rPr>
          <w:rFonts w:ascii="Arial" w:eastAsia="Calibri" w:hAnsi="Arial" w:cs="Arial"/>
          <w:color w:val="000000"/>
          <w:spacing w:val="-5"/>
          <w:sz w:val="24"/>
          <w:szCs w:val="24"/>
        </w:rPr>
      </w:pPr>
      <w:r w:rsidRPr="0055744B">
        <w:rPr>
          <w:rFonts w:ascii="Arial" w:eastAsia="Arial" w:hAnsi="Arial" w:cs="Arial"/>
          <w:color w:val="000000"/>
          <w:sz w:val="24"/>
          <w:szCs w:val="24"/>
        </w:rPr>
        <w:t>1</w:t>
      </w:r>
      <w:r w:rsidR="009F1A1D" w:rsidRPr="0055744B">
        <w:rPr>
          <w:rFonts w:ascii="Arial" w:eastAsia="Arial" w:hAnsi="Arial" w:cs="Arial"/>
          <w:color w:val="000000"/>
          <w:sz w:val="24"/>
          <w:szCs w:val="24"/>
        </w:rPr>
        <w:t>6</w:t>
      </w:r>
      <w:r w:rsidRPr="0055744B">
        <w:rPr>
          <w:rFonts w:ascii="Arial" w:eastAsia="Arial" w:hAnsi="Arial" w:cs="Arial"/>
          <w:color w:val="000000"/>
          <w:sz w:val="24"/>
          <w:szCs w:val="24"/>
        </w:rPr>
        <w:t xml:space="preserve">.1 </w:t>
      </w:r>
      <w:r w:rsidR="00C8389B">
        <w:rPr>
          <w:rFonts w:ascii="Arial" w:eastAsia="Arial" w:hAnsi="Arial" w:cs="Arial"/>
          <w:color w:val="000000"/>
          <w:sz w:val="24"/>
          <w:szCs w:val="24"/>
        </w:rPr>
        <w:tab/>
      </w:r>
      <w:r w:rsidRPr="0055744B">
        <w:rPr>
          <w:rFonts w:ascii="Arial" w:eastAsia="Arial" w:hAnsi="Arial" w:cs="Arial"/>
          <w:color w:val="000000"/>
          <w:sz w:val="24"/>
          <w:szCs w:val="24"/>
        </w:rPr>
        <w:t xml:space="preserve">Tenders should contain </w:t>
      </w:r>
      <w:r w:rsidR="00ED4768" w:rsidRPr="0055744B">
        <w:rPr>
          <w:rFonts w:ascii="Arial" w:eastAsia="Arial" w:hAnsi="Arial" w:cs="Arial"/>
          <w:color w:val="000000"/>
          <w:sz w:val="24"/>
          <w:szCs w:val="24"/>
        </w:rPr>
        <w:t>all</w:t>
      </w:r>
      <w:r w:rsidRPr="0055744B">
        <w:rPr>
          <w:rFonts w:ascii="Arial" w:eastAsia="Arial" w:hAnsi="Arial" w:cs="Arial"/>
          <w:color w:val="000000"/>
          <w:sz w:val="24"/>
          <w:szCs w:val="24"/>
        </w:rPr>
        <w:t xml:space="preserve"> </w:t>
      </w:r>
      <w:r w:rsidR="00ED4768" w:rsidRPr="0055744B">
        <w:rPr>
          <w:rFonts w:ascii="Arial" w:eastAsia="Arial" w:hAnsi="Arial" w:cs="Arial"/>
          <w:color w:val="000000"/>
          <w:sz w:val="24"/>
          <w:szCs w:val="24"/>
        </w:rPr>
        <w:t xml:space="preserve">of </w:t>
      </w:r>
      <w:r w:rsidRPr="0055744B">
        <w:rPr>
          <w:rFonts w:ascii="Arial" w:eastAsia="Arial" w:hAnsi="Arial" w:cs="Arial"/>
          <w:color w:val="000000"/>
          <w:sz w:val="24"/>
          <w:szCs w:val="24"/>
        </w:rPr>
        <w:t>the items listed below. No additional information should be submitted or will be co</w:t>
      </w:r>
      <w:r w:rsidR="00ED4768" w:rsidRPr="0055744B">
        <w:rPr>
          <w:rFonts w:ascii="Arial" w:eastAsia="Calibri" w:hAnsi="Arial" w:cs="Arial"/>
          <w:color w:val="000000"/>
          <w:spacing w:val="-5"/>
          <w:sz w:val="24"/>
          <w:szCs w:val="24"/>
        </w:rPr>
        <w:t>nsidered.  The following shall be provided:</w:t>
      </w:r>
    </w:p>
    <w:p w14:paraId="408D5862" w14:textId="77777777" w:rsidR="00A5676C" w:rsidRPr="0055744B" w:rsidRDefault="00A5676C" w:rsidP="00C8389B">
      <w:pPr>
        <w:spacing w:line="276" w:lineRule="exact"/>
        <w:ind w:left="851" w:right="215" w:hanging="851"/>
        <w:jc w:val="both"/>
        <w:textAlignment w:val="baseline"/>
        <w:rPr>
          <w:rFonts w:ascii="Arial" w:eastAsia="Calibri" w:hAnsi="Arial" w:cs="Arial"/>
          <w:color w:val="000000"/>
          <w:spacing w:val="-5"/>
          <w:sz w:val="24"/>
          <w:szCs w:val="24"/>
        </w:rPr>
      </w:pPr>
    </w:p>
    <w:p w14:paraId="1A7E3C37" w14:textId="77777777" w:rsidR="00A5676C" w:rsidRPr="0055744B" w:rsidRDefault="00A5676C" w:rsidP="00C8389B">
      <w:pPr>
        <w:numPr>
          <w:ilvl w:val="0"/>
          <w:numId w:val="12"/>
        </w:numPr>
        <w:tabs>
          <w:tab w:val="clear" w:pos="504"/>
        </w:tabs>
        <w:spacing w:line="276" w:lineRule="exact"/>
        <w:ind w:left="1418" w:right="215" w:hanging="567"/>
        <w:jc w:val="both"/>
        <w:textAlignment w:val="baseline"/>
        <w:rPr>
          <w:rFonts w:ascii="Arial" w:eastAsia="Arial" w:hAnsi="Arial" w:cs="Arial"/>
          <w:b/>
          <w:color w:val="000000"/>
          <w:sz w:val="24"/>
          <w:szCs w:val="24"/>
        </w:rPr>
      </w:pPr>
      <w:r w:rsidRPr="0055744B">
        <w:rPr>
          <w:rFonts w:ascii="Arial" w:eastAsia="Arial" w:hAnsi="Arial" w:cs="Arial"/>
          <w:b/>
          <w:color w:val="000000"/>
          <w:sz w:val="24"/>
          <w:szCs w:val="24"/>
        </w:rPr>
        <w:t xml:space="preserve">Online Supplier Questionnaire </w:t>
      </w:r>
      <w:r w:rsidRPr="0055744B">
        <w:rPr>
          <w:rFonts w:ascii="Arial" w:eastAsia="Arial" w:hAnsi="Arial" w:cs="Arial"/>
          <w:color w:val="000000"/>
          <w:sz w:val="24"/>
          <w:szCs w:val="24"/>
        </w:rPr>
        <w:t xml:space="preserve">– </w:t>
      </w:r>
      <w:r w:rsidRPr="0055744B">
        <w:rPr>
          <w:rFonts w:ascii="Arial" w:eastAsia="Arial" w:hAnsi="Arial" w:cs="Arial"/>
          <w:i/>
          <w:color w:val="000000"/>
          <w:sz w:val="24"/>
          <w:szCs w:val="24"/>
        </w:rPr>
        <w:t>Tenderers are required to provide their responses to the online questionnaire</w:t>
      </w:r>
    </w:p>
    <w:p w14:paraId="77D8DB33" w14:textId="10E5E9FF" w:rsidR="00A5676C" w:rsidRPr="0055744B" w:rsidRDefault="00A5676C" w:rsidP="00C8389B">
      <w:pPr>
        <w:numPr>
          <w:ilvl w:val="0"/>
          <w:numId w:val="12"/>
        </w:numPr>
        <w:tabs>
          <w:tab w:val="clear" w:pos="504"/>
        </w:tabs>
        <w:spacing w:before="279" w:line="276" w:lineRule="exact"/>
        <w:ind w:left="1418" w:right="216" w:hanging="567"/>
        <w:jc w:val="both"/>
        <w:textAlignment w:val="baseline"/>
        <w:rPr>
          <w:rFonts w:ascii="Arial" w:eastAsia="Arial" w:hAnsi="Arial" w:cs="Arial"/>
          <w:b/>
          <w:color w:val="000000"/>
          <w:sz w:val="24"/>
          <w:szCs w:val="24"/>
        </w:rPr>
      </w:pPr>
      <w:r w:rsidRPr="0055744B">
        <w:rPr>
          <w:rFonts w:ascii="Arial" w:eastAsia="Arial" w:hAnsi="Arial" w:cs="Arial"/>
          <w:b/>
          <w:color w:val="000000"/>
          <w:sz w:val="24"/>
          <w:szCs w:val="24"/>
        </w:rPr>
        <w:t xml:space="preserve">Online </w:t>
      </w:r>
      <w:r w:rsidR="00277369">
        <w:rPr>
          <w:rFonts w:ascii="Arial" w:eastAsia="Arial" w:hAnsi="Arial" w:cs="Arial"/>
          <w:b/>
          <w:color w:val="000000"/>
          <w:sz w:val="24"/>
          <w:szCs w:val="24"/>
        </w:rPr>
        <w:t>Technical Questionnaire</w:t>
      </w:r>
      <w:r w:rsidRPr="0055744B">
        <w:rPr>
          <w:rFonts w:ascii="Arial" w:eastAsia="Arial" w:hAnsi="Arial" w:cs="Arial"/>
          <w:b/>
          <w:color w:val="000000"/>
          <w:sz w:val="24"/>
          <w:szCs w:val="24"/>
        </w:rPr>
        <w:t xml:space="preserve"> </w:t>
      </w:r>
      <w:r w:rsidRPr="0055744B">
        <w:rPr>
          <w:rFonts w:ascii="Arial" w:eastAsia="Arial" w:hAnsi="Arial" w:cs="Arial"/>
          <w:color w:val="000000"/>
          <w:sz w:val="24"/>
          <w:szCs w:val="24"/>
        </w:rPr>
        <w:t xml:space="preserve">– </w:t>
      </w:r>
      <w:r w:rsidRPr="0055744B">
        <w:rPr>
          <w:rFonts w:ascii="Arial" w:eastAsia="Arial" w:hAnsi="Arial" w:cs="Arial"/>
          <w:i/>
          <w:color w:val="000000"/>
          <w:sz w:val="24"/>
          <w:szCs w:val="24"/>
        </w:rPr>
        <w:t xml:space="preserve">Tenderers are required to </w:t>
      </w:r>
      <w:r w:rsidR="008648FB">
        <w:rPr>
          <w:rFonts w:ascii="Arial" w:eastAsia="Arial" w:hAnsi="Arial" w:cs="Arial"/>
          <w:i/>
          <w:color w:val="000000"/>
          <w:sz w:val="24"/>
          <w:szCs w:val="24"/>
        </w:rPr>
        <w:t xml:space="preserve">submit </w:t>
      </w:r>
      <w:r w:rsidRPr="0055744B">
        <w:rPr>
          <w:rFonts w:ascii="Arial" w:eastAsia="Arial" w:hAnsi="Arial" w:cs="Arial"/>
          <w:i/>
          <w:color w:val="000000"/>
          <w:sz w:val="24"/>
          <w:szCs w:val="24"/>
        </w:rPr>
        <w:t xml:space="preserve">their responses to the </w:t>
      </w:r>
      <w:r w:rsidR="00277369">
        <w:rPr>
          <w:rFonts w:ascii="Arial" w:eastAsia="Arial" w:hAnsi="Arial" w:cs="Arial"/>
          <w:i/>
          <w:color w:val="000000"/>
          <w:sz w:val="24"/>
          <w:szCs w:val="24"/>
        </w:rPr>
        <w:t>Technical Questionnaire questions.</w:t>
      </w:r>
    </w:p>
    <w:p w14:paraId="555E2FD5" w14:textId="1B043C18" w:rsidR="00A5676C" w:rsidRPr="0055744B" w:rsidRDefault="00A5676C" w:rsidP="00C8389B">
      <w:pPr>
        <w:numPr>
          <w:ilvl w:val="0"/>
          <w:numId w:val="12"/>
        </w:numPr>
        <w:tabs>
          <w:tab w:val="clear" w:pos="504"/>
        </w:tabs>
        <w:spacing w:before="276" w:line="276" w:lineRule="exact"/>
        <w:ind w:left="1418" w:right="216" w:hanging="567"/>
        <w:jc w:val="both"/>
        <w:textAlignment w:val="baseline"/>
        <w:rPr>
          <w:rFonts w:ascii="Arial" w:eastAsia="Arial" w:hAnsi="Arial" w:cs="Arial"/>
          <w:b/>
          <w:color w:val="000000"/>
          <w:sz w:val="24"/>
          <w:szCs w:val="24"/>
        </w:rPr>
      </w:pPr>
      <w:r w:rsidRPr="0055744B">
        <w:rPr>
          <w:rFonts w:ascii="Arial" w:eastAsia="Arial" w:hAnsi="Arial" w:cs="Arial"/>
          <w:b/>
          <w:color w:val="000000"/>
          <w:sz w:val="24"/>
          <w:szCs w:val="24"/>
        </w:rPr>
        <w:t xml:space="preserve">Online </w:t>
      </w:r>
      <w:r w:rsidR="00277369">
        <w:rPr>
          <w:rFonts w:ascii="Arial" w:eastAsia="Arial" w:hAnsi="Arial" w:cs="Arial"/>
          <w:b/>
          <w:color w:val="000000"/>
          <w:sz w:val="24"/>
          <w:szCs w:val="24"/>
        </w:rPr>
        <w:t>Commercial Questionnaire</w:t>
      </w:r>
      <w:r w:rsidR="00277369" w:rsidRPr="0055744B">
        <w:rPr>
          <w:rFonts w:ascii="Arial" w:eastAsia="Arial" w:hAnsi="Arial" w:cs="Arial"/>
          <w:color w:val="000000"/>
          <w:sz w:val="24"/>
          <w:szCs w:val="24"/>
        </w:rPr>
        <w:t xml:space="preserve"> </w:t>
      </w:r>
      <w:r w:rsidRPr="0055744B">
        <w:rPr>
          <w:rFonts w:ascii="Arial" w:eastAsia="Arial" w:hAnsi="Arial" w:cs="Arial"/>
          <w:color w:val="000000"/>
          <w:sz w:val="24"/>
          <w:szCs w:val="24"/>
        </w:rPr>
        <w:t xml:space="preserve">– </w:t>
      </w:r>
      <w:r w:rsidRPr="0055744B">
        <w:rPr>
          <w:rFonts w:ascii="Arial" w:eastAsia="Arial" w:hAnsi="Arial" w:cs="Arial"/>
          <w:i/>
          <w:color w:val="000000"/>
          <w:sz w:val="24"/>
          <w:szCs w:val="24"/>
        </w:rPr>
        <w:t xml:space="preserve">Tenderers are required to download, complete and submit their completed </w:t>
      </w:r>
      <w:r w:rsidR="00277369">
        <w:rPr>
          <w:rFonts w:ascii="Arial" w:eastAsia="Arial" w:hAnsi="Arial" w:cs="Arial"/>
          <w:i/>
          <w:color w:val="000000"/>
          <w:sz w:val="24"/>
          <w:szCs w:val="24"/>
        </w:rPr>
        <w:t>Commercial Questionnaire document.</w:t>
      </w:r>
    </w:p>
    <w:p w14:paraId="195DE568" w14:textId="26BBE203" w:rsidR="00A5676C" w:rsidRPr="0055744B" w:rsidRDefault="00A5676C" w:rsidP="00C8389B">
      <w:pPr>
        <w:numPr>
          <w:ilvl w:val="0"/>
          <w:numId w:val="12"/>
        </w:numPr>
        <w:tabs>
          <w:tab w:val="clear" w:pos="504"/>
        </w:tabs>
        <w:spacing w:before="279" w:line="276" w:lineRule="exact"/>
        <w:ind w:left="1418" w:right="216" w:hanging="567"/>
        <w:jc w:val="both"/>
        <w:textAlignment w:val="baseline"/>
        <w:rPr>
          <w:rFonts w:ascii="Arial" w:eastAsia="Arial" w:hAnsi="Arial" w:cs="Arial"/>
          <w:b/>
          <w:color w:val="000000"/>
          <w:sz w:val="24"/>
          <w:szCs w:val="24"/>
        </w:rPr>
      </w:pPr>
      <w:r w:rsidRPr="0055744B">
        <w:rPr>
          <w:rFonts w:ascii="Arial" w:eastAsia="Arial" w:hAnsi="Arial" w:cs="Arial"/>
          <w:b/>
          <w:color w:val="000000"/>
          <w:sz w:val="24"/>
          <w:szCs w:val="24"/>
        </w:rPr>
        <w:lastRenderedPageBreak/>
        <w:t xml:space="preserve">Section </w:t>
      </w:r>
      <w:r w:rsidR="00F96DC7">
        <w:rPr>
          <w:rFonts w:ascii="Arial" w:eastAsia="Arial" w:hAnsi="Arial" w:cs="Arial"/>
          <w:b/>
          <w:color w:val="000000"/>
          <w:sz w:val="24"/>
          <w:szCs w:val="24"/>
        </w:rPr>
        <w:t>E</w:t>
      </w:r>
      <w:r w:rsidRPr="0055744B">
        <w:rPr>
          <w:rFonts w:ascii="Arial" w:eastAsia="Arial" w:hAnsi="Arial" w:cs="Arial"/>
          <w:b/>
          <w:color w:val="000000"/>
          <w:sz w:val="24"/>
          <w:szCs w:val="24"/>
        </w:rPr>
        <w:t xml:space="preserve">: Tender Certificate </w:t>
      </w:r>
      <w:r w:rsidRPr="0055744B">
        <w:rPr>
          <w:rFonts w:ascii="Arial" w:eastAsia="Arial" w:hAnsi="Arial" w:cs="Arial"/>
          <w:color w:val="000000"/>
          <w:sz w:val="24"/>
          <w:szCs w:val="24"/>
        </w:rPr>
        <w:t xml:space="preserve">– </w:t>
      </w:r>
      <w:r w:rsidRPr="0055744B">
        <w:rPr>
          <w:rFonts w:ascii="Arial" w:eastAsia="Arial" w:hAnsi="Arial" w:cs="Arial"/>
          <w:i/>
          <w:color w:val="000000"/>
          <w:sz w:val="24"/>
          <w:szCs w:val="24"/>
        </w:rPr>
        <w:t>Tenderers to submit a scanned version of a signed copy. If Tenderers do not have scanning facilities, they must submit a completed but unsigned copy and Tenderers will be asked to sign at a later stage in the process.</w:t>
      </w:r>
    </w:p>
    <w:p w14:paraId="42369741" w14:textId="0E0C91DA" w:rsidR="00A5676C" w:rsidRPr="00DC3022" w:rsidRDefault="00A5676C" w:rsidP="00DC3022">
      <w:pPr>
        <w:numPr>
          <w:ilvl w:val="0"/>
          <w:numId w:val="12"/>
        </w:numPr>
        <w:tabs>
          <w:tab w:val="clear" w:pos="504"/>
        </w:tabs>
        <w:spacing w:before="273" w:line="276" w:lineRule="exact"/>
        <w:ind w:left="1418" w:right="216" w:hanging="567"/>
        <w:textAlignment w:val="baseline"/>
        <w:rPr>
          <w:rFonts w:ascii="Arial" w:eastAsia="Arial" w:hAnsi="Arial" w:cs="Arial"/>
          <w:b/>
          <w:color w:val="000000"/>
          <w:sz w:val="24"/>
          <w:szCs w:val="24"/>
        </w:rPr>
      </w:pPr>
      <w:r w:rsidRPr="0055744B">
        <w:rPr>
          <w:rFonts w:ascii="Arial" w:eastAsia="Arial" w:hAnsi="Arial" w:cs="Arial"/>
          <w:b/>
          <w:color w:val="000000"/>
          <w:sz w:val="24"/>
          <w:szCs w:val="24"/>
        </w:rPr>
        <w:t xml:space="preserve">Section </w:t>
      </w:r>
      <w:r w:rsidR="00F96DC7">
        <w:rPr>
          <w:rFonts w:ascii="Arial" w:eastAsia="Arial" w:hAnsi="Arial" w:cs="Arial"/>
          <w:b/>
          <w:color w:val="000000"/>
          <w:sz w:val="24"/>
          <w:szCs w:val="24"/>
        </w:rPr>
        <w:t>F</w:t>
      </w:r>
      <w:r w:rsidRPr="0055744B">
        <w:rPr>
          <w:rFonts w:ascii="Arial" w:eastAsia="Arial" w:hAnsi="Arial" w:cs="Arial"/>
          <w:b/>
          <w:color w:val="000000"/>
          <w:sz w:val="24"/>
          <w:szCs w:val="24"/>
        </w:rPr>
        <w:t xml:space="preserve">: Freedom of Information </w:t>
      </w:r>
      <w:r w:rsidRPr="0055744B">
        <w:rPr>
          <w:rFonts w:ascii="Arial" w:eastAsia="Arial" w:hAnsi="Arial" w:cs="Arial"/>
          <w:color w:val="000000"/>
          <w:sz w:val="24"/>
          <w:szCs w:val="24"/>
        </w:rPr>
        <w:t xml:space="preserve">– </w:t>
      </w:r>
      <w:r w:rsidRPr="0055744B">
        <w:rPr>
          <w:rFonts w:ascii="Arial" w:eastAsia="Arial" w:hAnsi="Arial" w:cs="Arial"/>
          <w:i/>
          <w:color w:val="000000"/>
          <w:sz w:val="24"/>
          <w:szCs w:val="24"/>
        </w:rPr>
        <w:t>Tenderers to submit a scanned version of a signed copy. If Tenderers do not have scanning facilities, they must submit a completed but unsigned copy and Tenderers will be asked to sign at a later stage in the process.</w:t>
      </w:r>
      <w:r w:rsidR="00DC3022">
        <w:rPr>
          <w:rFonts w:ascii="Arial" w:eastAsia="Arial" w:hAnsi="Arial" w:cs="Arial"/>
          <w:i/>
          <w:color w:val="000000"/>
          <w:sz w:val="24"/>
          <w:szCs w:val="24"/>
        </w:rPr>
        <w:br/>
      </w:r>
    </w:p>
    <w:p w14:paraId="6E0624C5" w14:textId="5DDB883D" w:rsidR="00DC3022" w:rsidRPr="00A92DC3" w:rsidRDefault="00DC3022" w:rsidP="00A92DC3">
      <w:pPr>
        <w:pStyle w:val="ListParagraph"/>
        <w:numPr>
          <w:ilvl w:val="0"/>
          <w:numId w:val="12"/>
        </w:numPr>
        <w:ind w:left="1418" w:hanging="567"/>
        <w:jc w:val="both"/>
        <w:rPr>
          <w:rFonts w:ascii="Arial" w:eastAsia="Arial" w:hAnsi="Arial" w:cs="Arial"/>
          <w:i/>
          <w:color w:val="000000"/>
          <w:sz w:val="24"/>
          <w:szCs w:val="24"/>
        </w:rPr>
      </w:pPr>
      <w:r w:rsidRPr="00A92DC3">
        <w:rPr>
          <w:rFonts w:ascii="Arial" w:eastAsia="Arial" w:hAnsi="Arial" w:cs="Arial"/>
          <w:b/>
          <w:color w:val="000000"/>
          <w:sz w:val="24"/>
          <w:szCs w:val="24"/>
        </w:rPr>
        <w:t xml:space="preserve">Section H: TUPE Confidentiality Agreement - </w:t>
      </w:r>
      <w:r w:rsidR="00A92DC3" w:rsidRPr="00A92DC3">
        <w:rPr>
          <w:rFonts w:ascii="Arial" w:eastAsia="Arial" w:hAnsi="Arial" w:cs="Arial"/>
          <w:b/>
          <w:color w:val="000000"/>
          <w:sz w:val="24"/>
          <w:szCs w:val="24"/>
        </w:rPr>
        <w:t>P</w:t>
      </w:r>
      <w:r w:rsidRPr="00A92DC3">
        <w:rPr>
          <w:rFonts w:ascii="Arial" w:eastAsia="Arial" w:hAnsi="Arial" w:cs="Arial"/>
          <w:i/>
          <w:color w:val="000000"/>
          <w:sz w:val="24"/>
          <w:szCs w:val="24"/>
        </w:rPr>
        <w:t xml:space="preserve">lease note that this </w:t>
      </w:r>
      <w:r w:rsidR="00A92DC3">
        <w:rPr>
          <w:rFonts w:ascii="Arial" w:eastAsia="Arial" w:hAnsi="Arial" w:cs="Arial"/>
          <w:i/>
          <w:color w:val="000000"/>
          <w:sz w:val="24"/>
          <w:szCs w:val="24"/>
        </w:rPr>
        <w:br/>
      </w:r>
      <w:r w:rsidRPr="00A92DC3">
        <w:rPr>
          <w:rFonts w:ascii="Arial" w:eastAsia="Arial" w:hAnsi="Arial" w:cs="Arial"/>
          <w:i/>
          <w:color w:val="000000"/>
          <w:sz w:val="24"/>
          <w:szCs w:val="24"/>
        </w:rPr>
        <w:t>requires signing and returning via Electronic Tender Facility’s message system before the Contracting Authority can release any sensitive or confidential information i.e TUPE data that will assist in putting together their tender submission.  This information will be required for you to complete your tender submissio</w:t>
      </w:r>
      <w:r w:rsidR="00A92DC3" w:rsidRPr="00A92DC3">
        <w:rPr>
          <w:rFonts w:ascii="Arial" w:eastAsia="Arial" w:hAnsi="Arial" w:cs="Arial"/>
          <w:i/>
          <w:color w:val="000000"/>
          <w:sz w:val="24"/>
          <w:szCs w:val="24"/>
        </w:rPr>
        <w:t>n</w:t>
      </w:r>
      <w:r w:rsidRPr="00A92DC3">
        <w:rPr>
          <w:rFonts w:ascii="Arial" w:eastAsia="Arial" w:hAnsi="Arial" w:cs="Arial"/>
          <w:i/>
          <w:color w:val="000000"/>
          <w:sz w:val="24"/>
          <w:szCs w:val="24"/>
        </w:rPr>
        <w:t xml:space="preserve"> and TUPE information.  </w:t>
      </w:r>
    </w:p>
    <w:p w14:paraId="25DD075D" w14:textId="29F8EC24" w:rsidR="00C46A63" w:rsidRPr="0055744B" w:rsidRDefault="00043C48" w:rsidP="00C8389B">
      <w:pPr>
        <w:spacing w:before="276" w:line="278" w:lineRule="exact"/>
        <w:ind w:left="851" w:right="216"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1</w:t>
      </w:r>
      <w:r w:rsidR="005B3542" w:rsidRPr="0055744B">
        <w:rPr>
          <w:rFonts w:ascii="Arial" w:eastAsia="Arial" w:hAnsi="Arial" w:cs="Arial"/>
          <w:color w:val="000000"/>
          <w:sz w:val="24"/>
          <w:szCs w:val="24"/>
        </w:rPr>
        <w:t>6</w:t>
      </w:r>
      <w:r w:rsidRPr="0055744B">
        <w:rPr>
          <w:rFonts w:ascii="Arial" w:eastAsia="Arial" w:hAnsi="Arial" w:cs="Arial"/>
          <w:color w:val="000000"/>
          <w:sz w:val="24"/>
          <w:szCs w:val="24"/>
        </w:rPr>
        <w:t xml:space="preserve">.2 </w:t>
      </w:r>
      <w:r w:rsidR="00C8389B">
        <w:rPr>
          <w:rFonts w:ascii="Arial" w:eastAsia="Arial" w:hAnsi="Arial" w:cs="Arial"/>
          <w:color w:val="000000"/>
          <w:sz w:val="24"/>
          <w:szCs w:val="24"/>
        </w:rPr>
        <w:tab/>
      </w:r>
      <w:r w:rsidRPr="0055744B">
        <w:rPr>
          <w:rFonts w:ascii="Arial" w:eastAsia="Arial" w:hAnsi="Arial" w:cs="Arial"/>
          <w:color w:val="000000"/>
          <w:sz w:val="24"/>
          <w:szCs w:val="24"/>
        </w:rPr>
        <w:t>Failure to provide all of the above completed documents may cause your Tender to be non-compliant and not considered.</w:t>
      </w:r>
    </w:p>
    <w:p w14:paraId="2B704245" w14:textId="65E8C3D3" w:rsidR="00C46A63" w:rsidRPr="0055744B" w:rsidRDefault="00043C48" w:rsidP="00C8389B">
      <w:pPr>
        <w:spacing w:before="278" w:line="275" w:lineRule="exact"/>
        <w:ind w:left="851" w:right="216" w:hanging="792"/>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1</w:t>
      </w:r>
      <w:r w:rsidR="005B3542" w:rsidRPr="0055744B">
        <w:rPr>
          <w:rFonts w:ascii="Arial" w:eastAsia="Arial" w:hAnsi="Arial" w:cs="Arial"/>
          <w:color w:val="000000"/>
          <w:sz w:val="24"/>
          <w:szCs w:val="24"/>
        </w:rPr>
        <w:t>6</w:t>
      </w:r>
      <w:r w:rsidRPr="0055744B">
        <w:rPr>
          <w:rFonts w:ascii="Arial" w:eastAsia="Arial" w:hAnsi="Arial" w:cs="Arial"/>
          <w:color w:val="000000"/>
          <w:sz w:val="24"/>
          <w:szCs w:val="24"/>
        </w:rPr>
        <w:t xml:space="preserve">.3 </w:t>
      </w:r>
      <w:r w:rsidR="00C8389B">
        <w:rPr>
          <w:rFonts w:ascii="Arial" w:eastAsia="Arial" w:hAnsi="Arial" w:cs="Arial"/>
          <w:color w:val="000000"/>
          <w:sz w:val="24"/>
          <w:szCs w:val="24"/>
        </w:rPr>
        <w:tab/>
      </w:r>
      <w:r w:rsidRPr="0055744B">
        <w:rPr>
          <w:rFonts w:ascii="Arial" w:eastAsia="Arial" w:hAnsi="Arial" w:cs="Arial"/>
          <w:color w:val="000000"/>
          <w:sz w:val="24"/>
          <w:szCs w:val="24"/>
        </w:rPr>
        <w:t xml:space="preserve">All Tenders should be submitted using clear and appropriate document titles and show the name of the Tenderer. Where documents are uploaded in response to the online </w:t>
      </w:r>
      <w:r w:rsidR="0080707B">
        <w:rPr>
          <w:rFonts w:ascii="Arial" w:eastAsia="Arial" w:hAnsi="Arial" w:cs="Arial"/>
          <w:color w:val="000000"/>
          <w:sz w:val="24"/>
          <w:szCs w:val="24"/>
        </w:rPr>
        <w:t>technical questions</w:t>
      </w:r>
      <w:r w:rsidRPr="0055744B">
        <w:rPr>
          <w:rFonts w:ascii="Arial" w:eastAsia="Arial" w:hAnsi="Arial" w:cs="Arial"/>
          <w:color w:val="000000"/>
          <w:sz w:val="24"/>
          <w:szCs w:val="24"/>
        </w:rPr>
        <w:t>, each document should be indexed accordingly.</w:t>
      </w:r>
    </w:p>
    <w:p w14:paraId="0CAB0F7C" w14:textId="71594194" w:rsidR="00C46A63" w:rsidRPr="0055744B" w:rsidRDefault="00043C48" w:rsidP="00C8389B">
      <w:pPr>
        <w:spacing w:before="276" w:line="276" w:lineRule="exact"/>
        <w:ind w:left="851" w:right="216" w:hanging="792"/>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1</w:t>
      </w:r>
      <w:r w:rsidR="005B3542" w:rsidRPr="0055744B">
        <w:rPr>
          <w:rFonts w:ascii="Arial" w:eastAsia="Arial" w:hAnsi="Arial" w:cs="Arial"/>
          <w:color w:val="000000"/>
          <w:sz w:val="24"/>
          <w:szCs w:val="24"/>
        </w:rPr>
        <w:t>6</w:t>
      </w:r>
      <w:r w:rsidRPr="0055744B">
        <w:rPr>
          <w:rFonts w:ascii="Arial" w:eastAsia="Arial" w:hAnsi="Arial" w:cs="Arial"/>
          <w:color w:val="000000"/>
          <w:sz w:val="24"/>
          <w:szCs w:val="24"/>
        </w:rPr>
        <w:t xml:space="preserve">.4 </w:t>
      </w:r>
      <w:r w:rsidR="00C8389B">
        <w:rPr>
          <w:rFonts w:ascii="Arial" w:eastAsia="Arial" w:hAnsi="Arial" w:cs="Arial"/>
          <w:color w:val="000000"/>
          <w:sz w:val="24"/>
          <w:szCs w:val="24"/>
        </w:rPr>
        <w:tab/>
      </w:r>
      <w:r w:rsidRPr="0055744B">
        <w:rPr>
          <w:rFonts w:ascii="Arial" w:eastAsia="Arial" w:hAnsi="Arial" w:cs="Arial"/>
          <w:color w:val="000000"/>
          <w:sz w:val="24"/>
          <w:szCs w:val="24"/>
        </w:rPr>
        <w:t>Tenderers should note that completed Tenders (including all associated documents) received after the closing date and time will be automatically rejected and the Tenderer eliminated from the procurement process.</w:t>
      </w:r>
    </w:p>
    <w:p w14:paraId="197DC74A" w14:textId="77777777" w:rsidR="00C46A63" w:rsidRPr="0055744B" w:rsidRDefault="00043C48" w:rsidP="00C8389B">
      <w:pPr>
        <w:numPr>
          <w:ilvl w:val="0"/>
          <w:numId w:val="13"/>
        </w:numPr>
        <w:tabs>
          <w:tab w:val="clear" w:pos="648"/>
          <w:tab w:val="left" w:pos="1584"/>
        </w:tabs>
        <w:spacing w:before="278" w:line="274" w:lineRule="exact"/>
        <w:ind w:left="1418" w:hanging="567"/>
        <w:textAlignment w:val="baseline"/>
        <w:rPr>
          <w:rFonts w:ascii="Arial" w:eastAsia="Arial" w:hAnsi="Arial" w:cs="Arial"/>
          <w:color w:val="000000"/>
          <w:sz w:val="24"/>
          <w:szCs w:val="24"/>
        </w:rPr>
      </w:pPr>
      <w:r w:rsidRPr="0055744B">
        <w:rPr>
          <w:rFonts w:ascii="Arial" w:eastAsia="Arial" w:hAnsi="Arial" w:cs="Arial"/>
          <w:color w:val="000000"/>
          <w:sz w:val="24"/>
          <w:szCs w:val="24"/>
        </w:rPr>
        <w:t>The Tenders must be signed:</w:t>
      </w:r>
    </w:p>
    <w:p w14:paraId="660DAA70" w14:textId="08461EB0" w:rsidR="00A5676C" w:rsidRPr="0055744B" w:rsidRDefault="00043C48" w:rsidP="00C8389B">
      <w:pPr>
        <w:numPr>
          <w:ilvl w:val="0"/>
          <w:numId w:val="13"/>
        </w:numPr>
        <w:tabs>
          <w:tab w:val="clear" w:pos="648"/>
          <w:tab w:val="left" w:pos="1584"/>
        </w:tabs>
        <w:spacing w:before="278" w:line="274" w:lineRule="exact"/>
        <w:ind w:left="1418" w:hanging="567"/>
        <w:textAlignment w:val="baseline"/>
        <w:rPr>
          <w:rFonts w:ascii="Arial" w:eastAsia="Arial" w:hAnsi="Arial" w:cs="Arial"/>
          <w:color w:val="000000"/>
          <w:sz w:val="24"/>
          <w:szCs w:val="24"/>
        </w:rPr>
      </w:pPr>
      <w:r w:rsidRPr="0055744B">
        <w:rPr>
          <w:rFonts w:ascii="Arial" w:eastAsia="Arial" w:hAnsi="Arial" w:cs="Arial"/>
          <w:color w:val="000000"/>
          <w:sz w:val="24"/>
          <w:szCs w:val="24"/>
        </w:rPr>
        <w:t>where the Tenderer is an individual, by that individual;</w:t>
      </w:r>
    </w:p>
    <w:p w14:paraId="051409D4" w14:textId="77777777" w:rsidR="00A5676C" w:rsidRPr="0055744B" w:rsidRDefault="00A5676C" w:rsidP="00C8389B">
      <w:pPr>
        <w:tabs>
          <w:tab w:val="left" w:pos="648"/>
          <w:tab w:val="left" w:pos="1584"/>
        </w:tabs>
        <w:spacing w:line="276" w:lineRule="exact"/>
        <w:ind w:left="1418" w:right="215" w:hanging="567"/>
        <w:jc w:val="both"/>
        <w:textAlignment w:val="baseline"/>
        <w:rPr>
          <w:rFonts w:ascii="Arial" w:hAnsi="Arial" w:cs="Arial"/>
          <w:sz w:val="24"/>
          <w:szCs w:val="24"/>
        </w:rPr>
      </w:pPr>
    </w:p>
    <w:p w14:paraId="3BC3BAA8" w14:textId="77777777" w:rsidR="00A5676C" w:rsidRPr="0055744B" w:rsidRDefault="00043C48" w:rsidP="00C8389B">
      <w:pPr>
        <w:numPr>
          <w:ilvl w:val="0"/>
          <w:numId w:val="13"/>
        </w:numPr>
        <w:tabs>
          <w:tab w:val="clear" w:pos="648"/>
          <w:tab w:val="left" w:pos="1584"/>
        </w:tabs>
        <w:spacing w:line="276" w:lineRule="exact"/>
        <w:ind w:left="1418" w:right="215" w:hanging="567"/>
        <w:jc w:val="both"/>
        <w:textAlignment w:val="baseline"/>
        <w:rPr>
          <w:rFonts w:ascii="Arial" w:hAnsi="Arial" w:cs="Arial"/>
          <w:sz w:val="24"/>
          <w:szCs w:val="24"/>
        </w:rPr>
      </w:pPr>
      <w:r w:rsidRPr="0055744B">
        <w:rPr>
          <w:rFonts w:ascii="Arial" w:eastAsia="Arial" w:hAnsi="Arial" w:cs="Arial"/>
          <w:color w:val="000000"/>
          <w:sz w:val="24"/>
          <w:szCs w:val="24"/>
        </w:rPr>
        <w:t>where the Tenderer is a partnership, by all the partners or by at least two partners signing under a power of attorney on behalf of the other partners, a copy of which is provided with the Tender;</w:t>
      </w:r>
    </w:p>
    <w:p w14:paraId="01CF1096" w14:textId="570EB3FF" w:rsidR="00C46A63" w:rsidRPr="0055744B" w:rsidRDefault="00A5676C" w:rsidP="00C8389B">
      <w:pPr>
        <w:numPr>
          <w:ilvl w:val="0"/>
          <w:numId w:val="14"/>
        </w:numPr>
        <w:tabs>
          <w:tab w:val="clear" w:pos="648"/>
          <w:tab w:val="left" w:pos="1584"/>
        </w:tabs>
        <w:spacing w:before="100" w:beforeAutospacing="1" w:line="276" w:lineRule="exact"/>
        <w:ind w:left="1418" w:right="215" w:hanging="567"/>
        <w:jc w:val="both"/>
        <w:textAlignment w:val="baseline"/>
        <w:rPr>
          <w:rFonts w:ascii="Arial" w:eastAsia="Arial" w:hAnsi="Arial" w:cs="Arial"/>
          <w:color w:val="000000"/>
          <w:sz w:val="24"/>
          <w:szCs w:val="24"/>
        </w:rPr>
      </w:pPr>
      <w:r w:rsidRPr="0055744B">
        <w:rPr>
          <w:rFonts w:ascii="Arial" w:hAnsi="Arial" w:cs="Arial"/>
          <w:sz w:val="24"/>
          <w:szCs w:val="24"/>
        </w:rPr>
        <w:t xml:space="preserve"> </w:t>
      </w:r>
      <w:r w:rsidR="00043C48" w:rsidRPr="0055744B">
        <w:rPr>
          <w:rFonts w:ascii="Arial" w:eastAsia="Arial" w:hAnsi="Arial" w:cs="Arial"/>
          <w:color w:val="000000"/>
          <w:sz w:val="24"/>
          <w:szCs w:val="24"/>
        </w:rPr>
        <w:t>where the Tenderer is a company, by two directors or by a director and the company secretary, such persons being duly authorised for that purpose.</w:t>
      </w:r>
    </w:p>
    <w:p w14:paraId="7FBBF652" w14:textId="130CD8BC" w:rsidR="00C46A63" w:rsidRPr="0055744B" w:rsidRDefault="00043C48" w:rsidP="00C8389B">
      <w:pPr>
        <w:numPr>
          <w:ilvl w:val="0"/>
          <w:numId w:val="14"/>
        </w:numPr>
        <w:tabs>
          <w:tab w:val="clear" w:pos="648"/>
          <w:tab w:val="left" w:pos="1584"/>
        </w:tabs>
        <w:spacing w:before="276" w:line="276" w:lineRule="exact"/>
        <w:ind w:left="1418" w:right="216" w:hanging="567"/>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Each Tenderer shall produce forthwith upon request by the Council documentary evidence of any authorisation referred to in Instructions 1</w:t>
      </w:r>
      <w:r w:rsidR="005B3542" w:rsidRPr="0055744B">
        <w:rPr>
          <w:rFonts w:ascii="Arial" w:eastAsia="Arial" w:hAnsi="Arial" w:cs="Arial"/>
          <w:color w:val="000000"/>
          <w:sz w:val="24"/>
          <w:szCs w:val="24"/>
        </w:rPr>
        <w:t>6</w:t>
      </w:r>
      <w:r w:rsidRPr="0055744B">
        <w:rPr>
          <w:rFonts w:ascii="Arial" w:eastAsia="Arial" w:hAnsi="Arial" w:cs="Arial"/>
          <w:color w:val="000000"/>
          <w:sz w:val="24"/>
          <w:szCs w:val="24"/>
        </w:rPr>
        <w:t>.</w:t>
      </w:r>
      <w:r w:rsidR="005B3542" w:rsidRPr="0055744B">
        <w:rPr>
          <w:rFonts w:ascii="Arial" w:eastAsia="Arial" w:hAnsi="Arial" w:cs="Arial"/>
          <w:color w:val="000000"/>
          <w:sz w:val="24"/>
          <w:szCs w:val="24"/>
        </w:rPr>
        <w:t>4</w:t>
      </w:r>
      <w:r w:rsidRPr="0055744B">
        <w:rPr>
          <w:rFonts w:ascii="Arial" w:eastAsia="Arial" w:hAnsi="Arial" w:cs="Arial"/>
          <w:color w:val="000000"/>
          <w:sz w:val="24"/>
          <w:szCs w:val="24"/>
        </w:rPr>
        <w:t>(b) and 1</w:t>
      </w:r>
      <w:r w:rsidR="005B3542" w:rsidRPr="0055744B">
        <w:rPr>
          <w:rFonts w:ascii="Arial" w:eastAsia="Arial" w:hAnsi="Arial" w:cs="Arial"/>
          <w:color w:val="000000"/>
          <w:sz w:val="24"/>
          <w:szCs w:val="24"/>
        </w:rPr>
        <w:t>6</w:t>
      </w:r>
      <w:r w:rsidRPr="0055744B">
        <w:rPr>
          <w:rFonts w:ascii="Arial" w:eastAsia="Arial" w:hAnsi="Arial" w:cs="Arial"/>
          <w:color w:val="000000"/>
          <w:sz w:val="24"/>
          <w:szCs w:val="24"/>
        </w:rPr>
        <w:t>.</w:t>
      </w:r>
      <w:r w:rsidR="005B3542" w:rsidRPr="0055744B">
        <w:rPr>
          <w:rFonts w:ascii="Arial" w:eastAsia="Arial" w:hAnsi="Arial" w:cs="Arial"/>
          <w:color w:val="000000"/>
          <w:sz w:val="24"/>
          <w:szCs w:val="24"/>
        </w:rPr>
        <w:t>4</w:t>
      </w:r>
      <w:r w:rsidRPr="0055744B">
        <w:rPr>
          <w:rFonts w:ascii="Arial" w:eastAsia="Arial" w:hAnsi="Arial" w:cs="Arial"/>
          <w:color w:val="000000"/>
          <w:sz w:val="24"/>
          <w:szCs w:val="24"/>
        </w:rPr>
        <w:t>(c) above.</w:t>
      </w:r>
    </w:p>
    <w:p w14:paraId="68E5B1F5" w14:textId="064C5A54" w:rsidR="00C46A63" w:rsidRPr="0055744B" w:rsidRDefault="00043C48" w:rsidP="003701AD">
      <w:pPr>
        <w:spacing w:before="278" w:line="276" w:lineRule="exact"/>
        <w:ind w:left="851" w:right="216" w:hanging="851"/>
        <w:jc w:val="both"/>
        <w:textAlignment w:val="baseline"/>
        <w:rPr>
          <w:rFonts w:ascii="Arial" w:eastAsia="Arial" w:hAnsi="Arial" w:cs="Arial"/>
          <w:color w:val="000000"/>
          <w:spacing w:val="2"/>
          <w:sz w:val="24"/>
          <w:szCs w:val="24"/>
        </w:rPr>
      </w:pPr>
      <w:r w:rsidRPr="0055744B">
        <w:rPr>
          <w:rFonts w:ascii="Arial" w:eastAsia="Arial" w:hAnsi="Arial" w:cs="Arial"/>
          <w:color w:val="000000"/>
          <w:spacing w:val="2"/>
          <w:sz w:val="24"/>
          <w:szCs w:val="24"/>
        </w:rPr>
        <w:t>1</w:t>
      </w:r>
      <w:r w:rsidR="005B3542" w:rsidRPr="0055744B">
        <w:rPr>
          <w:rFonts w:ascii="Arial" w:eastAsia="Arial" w:hAnsi="Arial" w:cs="Arial"/>
          <w:color w:val="000000"/>
          <w:spacing w:val="2"/>
          <w:sz w:val="24"/>
          <w:szCs w:val="24"/>
        </w:rPr>
        <w:t>6</w:t>
      </w:r>
      <w:r w:rsidRPr="0055744B">
        <w:rPr>
          <w:rFonts w:ascii="Arial" w:eastAsia="Arial" w:hAnsi="Arial" w:cs="Arial"/>
          <w:color w:val="000000"/>
          <w:spacing w:val="2"/>
          <w:sz w:val="24"/>
          <w:szCs w:val="24"/>
        </w:rPr>
        <w:t xml:space="preserve">.6 </w:t>
      </w:r>
      <w:r w:rsidR="00B13C35">
        <w:rPr>
          <w:rFonts w:ascii="Arial" w:eastAsia="Arial" w:hAnsi="Arial" w:cs="Arial"/>
          <w:color w:val="000000"/>
          <w:spacing w:val="2"/>
          <w:sz w:val="24"/>
          <w:szCs w:val="24"/>
        </w:rPr>
        <w:tab/>
      </w:r>
      <w:r w:rsidRPr="0055744B">
        <w:rPr>
          <w:rFonts w:ascii="Arial" w:eastAsia="Arial" w:hAnsi="Arial" w:cs="Arial"/>
          <w:color w:val="000000"/>
          <w:spacing w:val="2"/>
          <w:sz w:val="24"/>
          <w:szCs w:val="24"/>
        </w:rPr>
        <w:t>All Tenderers shall keep their respective Tenders valid and open for acceptance by the Council for six (6) calendar months after the return of Tenders or such longer period as may be agreed with all Tenderers by the Council.</w:t>
      </w:r>
    </w:p>
    <w:p w14:paraId="093B9D60" w14:textId="5F4EA01F" w:rsidR="00791734" w:rsidRDefault="00043C48" w:rsidP="003C020A">
      <w:pPr>
        <w:spacing w:before="276" w:line="276" w:lineRule="exact"/>
        <w:ind w:left="864" w:right="216" w:hanging="864"/>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lastRenderedPageBreak/>
        <w:t>1</w:t>
      </w:r>
      <w:r w:rsidR="005B3542" w:rsidRPr="0055744B">
        <w:rPr>
          <w:rFonts w:ascii="Arial" w:eastAsia="Arial" w:hAnsi="Arial" w:cs="Arial"/>
          <w:color w:val="000000"/>
          <w:sz w:val="24"/>
          <w:szCs w:val="24"/>
        </w:rPr>
        <w:t>6</w:t>
      </w:r>
      <w:r w:rsidRPr="0055744B">
        <w:rPr>
          <w:rFonts w:ascii="Arial" w:eastAsia="Arial" w:hAnsi="Arial" w:cs="Arial"/>
          <w:color w:val="000000"/>
          <w:sz w:val="24"/>
          <w:szCs w:val="24"/>
        </w:rPr>
        <w:t xml:space="preserve">.7 </w:t>
      </w:r>
      <w:r w:rsidR="00C8389B">
        <w:rPr>
          <w:rFonts w:ascii="Arial" w:eastAsia="Arial" w:hAnsi="Arial" w:cs="Arial"/>
          <w:color w:val="000000"/>
          <w:sz w:val="24"/>
          <w:szCs w:val="24"/>
        </w:rPr>
        <w:tab/>
      </w:r>
      <w:r w:rsidRPr="0055744B">
        <w:rPr>
          <w:rFonts w:ascii="Arial" w:eastAsia="Arial" w:hAnsi="Arial" w:cs="Arial"/>
          <w:color w:val="000000"/>
          <w:sz w:val="24"/>
          <w:szCs w:val="24"/>
        </w:rPr>
        <w:t>The Council reserves to itself the absolute right to not consider a Tender which is not in accordance with the requirements in this ITT or contained in any other documents issued for this procurement.</w:t>
      </w:r>
    </w:p>
    <w:p w14:paraId="66619FD9" w14:textId="77777777" w:rsidR="008648FB" w:rsidRDefault="008648FB" w:rsidP="003C020A">
      <w:pPr>
        <w:spacing w:before="276" w:line="276" w:lineRule="exact"/>
        <w:ind w:left="864" w:right="216" w:hanging="864"/>
        <w:jc w:val="both"/>
        <w:textAlignment w:val="baseline"/>
        <w:rPr>
          <w:rFonts w:ascii="Arial" w:eastAsia="Arial" w:hAnsi="Arial" w:cs="Arial"/>
          <w:color w:val="000000"/>
          <w:sz w:val="24"/>
          <w:szCs w:val="24"/>
        </w:rPr>
      </w:pPr>
    </w:p>
    <w:p w14:paraId="59B854EE" w14:textId="40776959" w:rsidR="00C46A63" w:rsidRPr="0055744B" w:rsidRDefault="00043C48" w:rsidP="00791734">
      <w:pPr>
        <w:spacing w:before="279" w:line="276" w:lineRule="exact"/>
        <w:ind w:left="851" w:hanging="851"/>
        <w:textAlignment w:val="baseline"/>
        <w:rPr>
          <w:rFonts w:ascii="Arial" w:eastAsia="Arial" w:hAnsi="Arial" w:cs="Arial"/>
          <w:b/>
          <w:color w:val="000000"/>
          <w:spacing w:val="7"/>
          <w:sz w:val="24"/>
          <w:szCs w:val="24"/>
        </w:rPr>
      </w:pPr>
      <w:r w:rsidRPr="0055744B">
        <w:rPr>
          <w:rFonts w:ascii="Arial" w:eastAsia="Arial" w:hAnsi="Arial" w:cs="Arial"/>
          <w:b/>
          <w:color w:val="000000"/>
          <w:spacing w:val="7"/>
          <w:sz w:val="24"/>
          <w:szCs w:val="24"/>
        </w:rPr>
        <w:t>1</w:t>
      </w:r>
      <w:r w:rsidR="005B3542" w:rsidRPr="0055744B">
        <w:rPr>
          <w:rFonts w:ascii="Arial" w:eastAsia="Arial" w:hAnsi="Arial" w:cs="Arial"/>
          <w:b/>
          <w:color w:val="000000"/>
          <w:spacing w:val="7"/>
          <w:sz w:val="24"/>
          <w:szCs w:val="24"/>
        </w:rPr>
        <w:t>6</w:t>
      </w:r>
      <w:r w:rsidRPr="0055744B">
        <w:rPr>
          <w:rFonts w:ascii="Arial" w:eastAsia="Arial" w:hAnsi="Arial" w:cs="Arial"/>
          <w:b/>
          <w:color w:val="000000"/>
          <w:spacing w:val="7"/>
          <w:sz w:val="24"/>
          <w:szCs w:val="24"/>
        </w:rPr>
        <w:t xml:space="preserve">.1 </w:t>
      </w:r>
      <w:r w:rsidR="00791734">
        <w:rPr>
          <w:rFonts w:ascii="Arial" w:eastAsia="Arial" w:hAnsi="Arial" w:cs="Arial"/>
          <w:b/>
          <w:color w:val="000000"/>
          <w:spacing w:val="7"/>
          <w:sz w:val="24"/>
          <w:szCs w:val="24"/>
        </w:rPr>
        <w:tab/>
      </w:r>
      <w:r w:rsidR="00791734" w:rsidRPr="0055744B">
        <w:rPr>
          <w:rFonts w:ascii="Arial" w:eastAsia="Arial" w:hAnsi="Arial" w:cs="Arial"/>
          <w:b/>
          <w:color w:val="000000"/>
          <w:spacing w:val="7"/>
          <w:sz w:val="24"/>
          <w:szCs w:val="24"/>
        </w:rPr>
        <w:t>SUB-CONTRACTING</w:t>
      </w:r>
    </w:p>
    <w:p w14:paraId="0F9F04DB" w14:textId="40115F70" w:rsidR="00C46A63" w:rsidRPr="0055744B" w:rsidRDefault="00043C48" w:rsidP="00791734">
      <w:pPr>
        <w:spacing w:before="273" w:line="276" w:lineRule="exact"/>
        <w:ind w:left="864" w:right="216" w:hanging="864"/>
        <w:jc w:val="both"/>
        <w:textAlignment w:val="baseline"/>
        <w:rPr>
          <w:rFonts w:ascii="Arial" w:eastAsia="Arial" w:hAnsi="Arial" w:cs="Arial"/>
          <w:color w:val="000000"/>
          <w:spacing w:val="2"/>
          <w:sz w:val="24"/>
          <w:szCs w:val="24"/>
        </w:rPr>
      </w:pPr>
      <w:r w:rsidRPr="0055744B">
        <w:rPr>
          <w:rFonts w:ascii="Arial" w:eastAsia="Arial" w:hAnsi="Arial" w:cs="Arial"/>
          <w:color w:val="000000"/>
          <w:spacing w:val="2"/>
          <w:sz w:val="24"/>
          <w:szCs w:val="24"/>
        </w:rPr>
        <w:t>1</w:t>
      </w:r>
      <w:r w:rsidR="005B3542" w:rsidRPr="0055744B">
        <w:rPr>
          <w:rFonts w:ascii="Arial" w:eastAsia="Arial" w:hAnsi="Arial" w:cs="Arial"/>
          <w:color w:val="000000"/>
          <w:spacing w:val="2"/>
          <w:sz w:val="24"/>
          <w:szCs w:val="24"/>
        </w:rPr>
        <w:t>6</w:t>
      </w:r>
      <w:r w:rsidRPr="0055744B">
        <w:rPr>
          <w:rFonts w:ascii="Arial" w:eastAsia="Arial" w:hAnsi="Arial" w:cs="Arial"/>
          <w:color w:val="000000"/>
          <w:spacing w:val="2"/>
          <w:sz w:val="24"/>
          <w:szCs w:val="24"/>
        </w:rPr>
        <w:t xml:space="preserve">.1.1 </w:t>
      </w:r>
      <w:r w:rsidR="00791734">
        <w:rPr>
          <w:rFonts w:ascii="Arial" w:eastAsia="Arial" w:hAnsi="Arial" w:cs="Arial"/>
          <w:color w:val="000000"/>
          <w:spacing w:val="2"/>
          <w:sz w:val="24"/>
          <w:szCs w:val="24"/>
        </w:rPr>
        <w:tab/>
      </w:r>
      <w:r w:rsidRPr="0055744B">
        <w:rPr>
          <w:rFonts w:ascii="Arial" w:eastAsia="Arial" w:hAnsi="Arial" w:cs="Arial"/>
          <w:color w:val="000000"/>
          <w:spacing w:val="2"/>
          <w:sz w:val="24"/>
          <w:szCs w:val="24"/>
        </w:rPr>
        <w:t>Tenderers must be able to satisfy the Council as to your ability to perform the Services. In its sole discretion, the Council may consider proposals from you for the performance of part of the Services by sub-contractors provided that the part of the Services proposed to be sub-contracted, the terms of the sub</w:t>
      </w:r>
      <w:r w:rsidRPr="0055744B">
        <w:rPr>
          <w:rFonts w:ascii="Arial" w:eastAsia="Arial" w:hAnsi="Arial" w:cs="Arial"/>
          <w:color w:val="000000"/>
          <w:spacing w:val="2"/>
          <w:sz w:val="24"/>
          <w:szCs w:val="24"/>
        </w:rPr>
        <w:softHyphen/>
        <w:t>contract and the identity of the sub-contractor are approved by the Council and the Council may require any or all of the following conditions to be satisfied:</w:t>
      </w:r>
    </w:p>
    <w:p w14:paraId="628A0997" w14:textId="77777777" w:rsidR="00C46A63" w:rsidRPr="0055744B" w:rsidRDefault="00043C48" w:rsidP="00791734">
      <w:pPr>
        <w:numPr>
          <w:ilvl w:val="0"/>
          <w:numId w:val="15"/>
        </w:numPr>
        <w:tabs>
          <w:tab w:val="clear" w:pos="648"/>
        </w:tabs>
        <w:spacing w:before="278" w:line="275" w:lineRule="exact"/>
        <w:ind w:left="1418" w:right="216" w:hanging="567"/>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the proposed sub-contractor enters into a collateral warranty in favour of the Council for the performance of the relevant part of the service (a signed copy of such documents must be submitted electronically and if requested, in hardcopy);</w:t>
      </w:r>
    </w:p>
    <w:p w14:paraId="649EE35C" w14:textId="77777777" w:rsidR="00C46A63" w:rsidRPr="0055744B" w:rsidRDefault="00043C48" w:rsidP="00791734">
      <w:pPr>
        <w:numPr>
          <w:ilvl w:val="0"/>
          <w:numId w:val="15"/>
        </w:numPr>
        <w:tabs>
          <w:tab w:val="clear" w:pos="648"/>
        </w:tabs>
        <w:spacing w:before="274" w:line="278" w:lineRule="exact"/>
        <w:ind w:left="1418" w:right="216" w:hanging="567"/>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that Tenderers remain fully liable for the acts and omissions of the sub</w:t>
      </w:r>
      <w:r w:rsidRPr="0055744B">
        <w:rPr>
          <w:rFonts w:ascii="Arial" w:eastAsia="Arial" w:hAnsi="Arial" w:cs="Arial"/>
          <w:color w:val="000000"/>
          <w:sz w:val="24"/>
          <w:szCs w:val="24"/>
        </w:rPr>
        <w:softHyphen/>
        <w:t>contractor; And</w:t>
      </w:r>
    </w:p>
    <w:p w14:paraId="3E8523C7" w14:textId="77777777" w:rsidR="00C46A63" w:rsidRPr="0055744B" w:rsidRDefault="00043C48" w:rsidP="00791734">
      <w:pPr>
        <w:numPr>
          <w:ilvl w:val="0"/>
          <w:numId w:val="15"/>
        </w:numPr>
        <w:tabs>
          <w:tab w:val="clear" w:pos="648"/>
        </w:tabs>
        <w:spacing w:before="278" w:line="274" w:lineRule="exact"/>
        <w:ind w:left="1418" w:right="216" w:hanging="567"/>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that the Council may require the removal of the sub-contractor at any time and in its sole discretion.</w:t>
      </w:r>
    </w:p>
    <w:p w14:paraId="14BA5D97" w14:textId="77777777" w:rsidR="00C46A63" w:rsidRPr="0055744B" w:rsidRDefault="00043C48" w:rsidP="00791734">
      <w:pPr>
        <w:spacing w:before="278" w:line="276" w:lineRule="exact"/>
        <w:ind w:left="864" w:right="216"/>
        <w:jc w:val="both"/>
        <w:textAlignment w:val="baseline"/>
        <w:rPr>
          <w:rFonts w:ascii="Arial" w:eastAsia="Arial" w:hAnsi="Arial" w:cs="Arial"/>
          <w:color w:val="000000"/>
          <w:spacing w:val="2"/>
          <w:sz w:val="24"/>
          <w:szCs w:val="24"/>
        </w:rPr>
      </w:pPr>
      <w:r w:rsidRPr="0055744B">
        <w:rPr>
          <w:rFonts w:ascii="Arial" w:eastAsia="Arial" w:hAnsi="Arial" w:cs="Arial"/>
          <w:color w:val="000000"/>
          <w:spacing w:val="2"/>
          <w:sz w:val="24"/>
          <w:szCs w:val="24"/>
        </w:rPr>
        <w:t>If you are a subsidiary company, the Parent Company Guarantee Undertaking duly executed by your ultimate holding/parent company (a signed copy of such documents must be submitted electronically and if requested, in hard copy).</w:t>
      </w:r>
    </w:p>
    <w:p w14:paraId="0E57874D" w14:textId="758718F0" w:rsidR="009176FB" w:rsidRPr="0055744B" w:rsidRDefault="00043C48" w:rsidP="00791734">
      <w:pPr>
        <w:spacing w:before="279" w:line="273" w:lineRule="exact"/>
        <w:ind w:left="864" w:hanging="864"/>
        <w:textAlignment w:val="baseline"/>
        <w:rPr>
          <w:rFonts w:ascii="Arial" w:eastAsia="Arial" w:hAnsi="Arial" w:cs="Arial"/>
          <w:color w:val="000000"/>
          <w:sz w:val="24"/>
          <w:szCs w:val="24"/>
        </w:rPr>
      </w:pPr>
      <w:r w:rsidRPr="0055744B">
        <w:rPr>
          <w:rFonts w:ascii="Arial" w:eastAsia="Arial" w:hAnsi="Arial" w:cs="Arial"/>
          <w:color w:val="000000"/>
          <w:sz w:val="24"/>
          <w:szCs w:val="24"/>
        </w:rPr>
        <w:t>1</w:t>
      </w:r>
      <w:r w:rsidR="005B3542" w:rsidRPr="0055744B">
        <w:rPr>
          <w:rFonts w:ascii="Arial" w:eastAsia="Arial" w:hAnsi="Arial" w:cs="Arial"/>
          <w:color w:val="000000"/>
          <w:sz w:val="24"/>
          <w:szCs w:val="24"/>
        </w:rPr>
        <w:t>6</w:t>
      </w:r>
      <w:r w:rsidRPr="0055744B">
        <w:rPr>
          <w:rFonts w:ascii="Arial" w:eastAsia="Arial" w:hAnsi="Arial" w:cs="Arial"/>
          <w:color w:val="000000"/>
          <w:sz w:val="24"/>
          <w:szCs w:val="24"/>
        </w:rPr>
        <w:t xml:space="preserve">.1.2 </w:t>
      </w:r>
      <w:r w:rsidR="00791734">
        <w:rPr>
          <w:rFonts w:ascii="Arial" w:eastAsia="Arial" w:hAnsi="Arial" w:cs="Arial"/>
          <w:color w:val="000000"/>
          <w:sz w:val="24"/>
          <w:szCs w:val="24"/>
        </w:rPr>
        <w:tab/>
      </w:r>
      <w:r w:rsidRPr="0055744B">
        <w:rPr>
          <w:rFonts w:ascii="Arial" w:eastAsia="Arial" w:hAnsi="Arial" w:cs="Arial"/>
          <w:color w:val="000000"/>
          <w:sz w:val="24"/>
          <w:szCs w:val="24"/>
        </w:rPr>
        <w:t>All monetary figures must be quoted in pounds sterling (£).</w:t>
      </w:r>
    </w:p>
    <w:p w14:paraId="0D311D1A" w14:textId="77777777" w:rsidR="0027786F" w:rsidRDefault="0027786F" w:rsidP="00791734">
      <w:pPr>
        <w:spacing w:line="276" w:lineRule="exact"/>
        <w:ind w:left="864" w:right="215" w:hanging="864"/>
        <w:jc w:val="both"/>
        <w:textAlignment w:val="baseline"/>
        <w:rPr>
          <w:rFonts w:ascii="Arial" w:eastAsia="Arial" w:hAnsi="Arial" w:cs="Arial"/>
          <w:color w:val="000000"/>
          <w:sz w:val="24"/>
          <w:szCs w:val="24"/>
        </w:rPr>
      </w:pPr>
    </w:p>
    <w:p w14:paraId="03C99EEC" w14:textId="33B9F4A3" w:rsidR="00C46A63" w:rsidRPr="0055744B" w:rsidRDefault="00043C48" w:rsidP="00791734">
      <w:pPr>
        <w:spacing w:line="276" w:lineRule="exact"/>
        <w:ind w:left="864" w:right="215" w:hanging="864"/>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1</w:t>
      </w:r>
      <w:r w:rsidR="005B3542" w:rsidRPr="0055744B">
        <w:rPr>
          <w:rFonts w:ascii="Arial" w:eastAsia="Arial" w:hAnsi="Arial" w:cs="Arial"/>
          <w:color w:val="000000"/>
          <w:sz w:val="24"/>
          <w:szCs w:val="24"/>
        </w:rPr>
        <w:t>6</w:t>
      </w:r>
      <w:r w:rsidRPr="0055744B">
        <w:rPr>
          <w:rFonts w:ascii="Arial" w:eastAsia="Arial" w:hAnsi="Arial" w:cs="Arial"/>
          <w:color w:val="000000"/>
          <w:sz w:val="24"/>
          <w:szCs w:val="24"/>
        </w:rPr>
        <w:t xml:space="preserve">.1.3 The Tender response must be submitted in English. Any printed literature furnished by the Tenderer may be written in any other </w:t>
      </w:r>
      <w:r w:rsidR="001E7FE3" w:rsidRPr="0055744B">
        <w:rPr>
          <w:rFonts w:ascii="Arial" w:eastAsia="Arial" w:hAnsi="Arial" w:cs="Arial"/>
          <w:color w:val="000000"/>
          <w:sz w:val="24"/>
          <w:szCs w:val="24"/>
        </w:rPr>
        <w:t>language but</w:t>
      </w:r>
      <w:r w:rsidRPr="0055744B">
        <w:rPr>
          <w:rFonts w:ascii="Arial" w:eastAsia="Arial" w:hAnsi="Arial" w:cs="Arial"/>
          <w:color w:val="000000"/>
          <w:sz w:val="24"/>
          <w:szCs w:val="24"/>
        </w:rPr>
        <w:t xml:space="preserve"> must be accompanied by an English translation of its relevant pages. In such a case,</w:t>
      </w:r>
      <w:r w:rsidR="00A5676C" w:rsidRPr="0055744B">
        <w:rPr>
          <w:rFonts w:ascii="Arial" w:eastAsia="Arial" w:hAnsi="Arial" w:cs="Arial"/>
          <w:color w:val="000000"/>
          <w:sz w:val="24"/>
          <w:szCs w:val="24"/>
        </w:rPr>
        <w:t xml:space="preserve"> </w:t>
      </w:r>
      <w:r w:rsidRPr="0055744B">
        <w:rPr>
          <w:rFonts w:ascii="Arial" w:eastAsia="Arial" w:hAnsi="Arial" w:cs="Arial"/>
          <w:color w:val="000000"/>
          <w:sz w:val="24"/>
          <w:szCs w:val="24"/>
        </w:rPr>
        <w:t>for the purpose of interpretation in relation to the tender, the English translation must prevail.</w:t>
      </w:r>
    </w:p>
    <w:p w14:paraId="68E2714A" w14:textId="5AD49371" w:rsidR="00C46A63" w:rsidRPr="0055744B" w:rsidRDefault="00043C48" w:rsidP="00791734">
      <w:pPr>
        <w:spacing w:before="554" w:line="276" w:lineRule="exact"/>
        <w:ind w:left="851" w:hanging="851"/>
        <w:textAlignment w:val="baseline"/>
        <w:rPr>
          <w:rFonts w:ascii="Arial" w:eastAsia="Arial" w:hAnsi="Arial" w:cs="Arial"/>
          <w:b/>
          <w:color w:val="000000"/>
          <w:sz w:val="24"/>
          <w:szCs w:val="24"/>
        </w:rPr>
      </w:pPr>
      <w:r w:rsidRPr="0055744B">
        <w:rPr>
          <w:rFonts w:ascii="Arial" w:eastAsia="Arial" w:hAnsi="Arial" w:cs="Arial"/>
          <w:b/>
          <w:color w:val="000000"/>
          <w:sz w:val="24"/>
          <w:szCs w:val="24"/>
        </w:rPr>
        <w:t>1</w:t>
      </w:r>
      <w:r w:rsidR="005B3542" w:rsidRPr="0055744B">
        <w:rPr>
          <w:rFonts w:ascii="Arial" w:eastAsia="Arial" w:hAnsi="Arial" w:cs="Arial"/>
          <w:b/>
          <w:color w:val="000000"/>
          <w:sz w:val="24"/>
          <w:szCs w:val="24"/>
        </w:rPr>
        <w:t>7</w:t>
      </w:r>
      <w:r w:rsidRPr="0055744B">
        <w:rPr>
          <w:rFonts w:ascii="Arial" w:eastAsia="Arial" w:hAnsi="Arial" w:cs="Arial"/>
          <w:b/>
          <w:color w:val="000000"/>
          <w:sz w:val="24"/>
          <w:szCs w:val="24"/>
        </w:rPr>
        <w:t>.</w:t>
      </w:r>
      <w:r w:rsidRPr="0055744B">
        <w:rPr>
          <w:rFonts w:ascii="Arial" w:eastAsia="Arial" w:hAnsi="Arial" w:cs="Arial"/>
          <w:b/>
          <w:color w:val="000000"/>
          <w:sz w:val="24"/>
          <w:szCs w:val="24"/>
        </w:rPr>
        <w:tab/>
        <w:t>ELECTRONIC TENDERS</w:t>
      </w:r>
    </w:p>
    <w:p w14:paraId="52210E81" w14:textId="2E62AF82" w:rsidR="00C46A63" w:rsidRPr="0055744B" w:rsidRDefault="00043C48" w:rsidP="00791734">
      <w:pPr>
        <w:spacing w:before="270" w:line="278"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1</w:t>
      </w:r>
      <w:r w:rsidR="009F1A1D" w:rsidRPr="0055744B">
        <w:rPr>
          <w:rFonts w:ascii="Arial" w:eastAsia="Arial" w:hAnsi="Arial" w:cs="Arial"/>
          <w:color w:val="000000"/>
          <w:sz w:val="24"/>
          <w:szCs w:val="24"/>
        </w:rPr>
        <w:t>7</w:t>
      </w:r>
      <w:r w:rsidRPr="0055744B">
        <w:rPr>
          <w:rFonts w:ascii="Arial" w:eastAsia="Arial" w:hAnsi="Arial" w:cs="Arial"/>
          <w:color w:val="000000"/>
          <w:sz w:val="24"/>
          <w:szCs w:val="24"/>
        </w:rPr>
        <w:t xml:space="preserve">.1 </w:t>
      </w:r>
      <w:r w:rsidR="009F1A1D" w:rsidRPr="0055744B">
        <w:rPr>
          <w:rFonts w:ascii="Arial" w:eastAsia="Arial" w:hAnsi="Arial" w:cs="Arial"/>
          <w:color w:val="000000"/>
          <w:sz w:val="24"/>
          <w:szCs w:val="24"/>
        </w:rPr>
        <w:tab/>
      </w:r>
      <w:r w:rsidRPr="0055744B">
        <w:rPr>
          <w:rFonts w:ascii="Arial" w:eastAsia="Arial" w:hAnsi="Arial" w:cs="Arial"/>
          <w:color w:val="000000"/>
          <w:sz w:val="24"/>
          <w:szCs w:val="24"/>
        </w:rPr>
        <w:t>Electronic Tenders must only be submitted via the Electronic Tender Facility and not via email.</w:t>
      </w:r>
    </w:p>
    <w:p w14:paraId="593656E9" w14:textId="1AF3D7CF" w:rsidR="00C46A63" w:rsidRPr="0055744B" w:rsidRDefault="00043C48" w:rsidP="00791734">
      <w:pPr>
        <w:spacing w:before="270" w:line="278"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1</w:t>
      </w:r>
      <w:r w:rsidR="009F1A1D" w:rsidRPr="0055744B">
        <w:rPr>
          <w:rFonts w:ascii="Arial" w:eastAsia="Arial" w:hAnsi="Arial" w:cs="Arial"/>
          <w:color w:val="000000"/>
          <w:sz w:val="24"/>
          <w:szCs w:val="24"/>
        </w:rPr>
        <w:t>7</w:t>
      </w:r>
      <w:r w:rsidRPr="0055744B">
        <w:rPr>
          <w:rFonts w:ascii="Arial" w:eastAsia="Arial" w:hAnsi="Arial" w:cs="Arial"/>
          <w:color w:val="000000"/>
          <w:sz w:val="24"/>
          <w:szCs w:val="24"/>
        </w:rPr>
        <w:t xml:space="preserve">.2 </w:t>
      </w:r>
      <w:r w:rsidR="009F1A1D" w:rsidRPr="0055744B">
        <w:rPr>
          <w:rFonts w:ascii="Arial" w:eastAsia="Arial" w:hAnsi="Arial" w:cs="Arial"/>
          <w:color w:val="000000"/>
          <w:sz w:val="24"/>
          <w:szCs w:val="24"/>
        </w:rPr>
        <w:tab/>
      </w:r>
      <w:r w:rsidRPr="0055744B">
        <w:rPr>
          <w:rFonts w:ascii="Arial" w:eastAsia="Arial" w:hAnsi="Arial" w:cs="Arial"/>
          <w:color w:val="000000"/>
          <w:sz w:val="24"/>
          <w:szCs w:val="24"/>
        </w:rPr>
        <w:t>Tenderers are required to keep the Council’s Electronic Tender Facility username and password secure at all times and must not pass them on to any third parties.</w:t>
      </w:r>
    </w:p>
    <w:p w14:paraId="14B0FFA4" w14:textId="17AAED6A" w:rsidR="00C46A63" w:rsidRPr="0055744B" w:rsidRDefault="00043C48" w:rsidP="00791734">
      <w:pPr>
        <w:spacing w:before="270" w:line="278"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1</w:t>
      </w:r>
      <w:r w:rsidR="009F1A1D" w:rsidRPr="0055744B">
        <w:rPr>
          <w:rFonts w:ascii="Arial" w:eastAsia="Arial" w:hAnsi="Arial" w:cs="Arial"/>
          <w:color w:val="000000"/>
          <w:sz w:val="24"/>
          <w:szCs w:val="24"/>
        </w:rPr>
        <w:t>7</w:t>
      </w:r>
      <w:r w:rsidRPr="0055744B">
        <w:rPr>
          <w:rFonts w:ascii="Arial" w:eastAsia="Arial" w:hAnsi="Arial" w:cs="Arial"/>
          <w:color w:val="000000"/>
          <w:sz w:val="24"/>
          <w:szCs w:val="24"/>
        </w:rPr>
        <w:t xml:space="preserve">.3 </w:t>
      </w:r>
      <w:r w:rsidR="009F1A1D" w:rsidRPr="0055744B">
        <w:rPr>
          <w:rFonts w:ascii="Arial" w:eastAsia="Arial" w:hAnsi="Arial" w:cs="Arial"/>
          <w:color w:val="000000"/>
          <w:sz w:val="24"/>
          <w:szCs w:val="24"/>
        </w:rPr>
        <w:tab/>
      </w:r>
      <w:r w:rsidRPr="0055744B">
        <w:rPr>
          <w:rFonts w:ascii="Arial" w:eastAsia="Arial" w:hAnsi="Arial" w:cs="Arial"/>
          <w:color w:val="000000"/>
          <w:sz w:val="24"/>
          <w:szCs w:val="24"/>
        </w:rPr>
        <w:t>All Tender Documents not falling within 1</w:t>
      </w:r>
      <w:r w:rsidR="005B3542" w:rsidRPr="0055744B">
        <w:rPr>
          <w:rFonts w:ascii="Arial" w:eastAsia="Arial" w:hAnsi="Arial" w:cs="Arial"/>
          <w:color w:val="000000"/>
          <w:sz w:val="24"/>
          <w:szCs w:val="24"/>
        </w:rPr>
        <w:t>7</w:t>
      </w:r>
      <w:r w:rsidRPr="0055744B">
        <w:rPr>
          <w:rFonts w:ascii="Arial" w:eastAsia="Arial" w:hAnsi="Arial" w:cs="Arial"/>
          <w:color w:val="000000"/>
          <w:sz w:val="24"/>
          <w:szCs w:val="24"/>
        </w:rPr>
        <w:t xml:space="preserve">.4 below must be uploaded to the Electronic Tender Facility and not sent to the Council in the post or via other </w:t>
      </w:r>
      <w:r w:rsidRPr="0055744B">
        <w:rPr>
          <w:rFonts w:ascii="Arial" w:eastAsia="Arial" w:hAnsi="Arial" w:cs="Arial"/>
          <w:color w:val="000000"/>
          <w:sz w:val="24"/>
          <w:szCs w:val="24"/>
        </w:rPr>
        <w:lastRenderedPageBreak/>
        <w:t>means. If Tenderers fail to comply with this requirement, the Council may regard their Tender as invalid.</w:t>
      </w:r>
    </w:p>
    <w:p w14:paraId="654BE5A2" w14:textId="77777777" w:rsidR="00C46A63" w:rsidRPr="0055744B" w:rsidRDefault="00043C48" w:rsidP="00791734">
      <w:pPr>
        <w:spacing w:before="280" w:line="272" w:lineRule="exact"/>
        <w:ind w:left="851"/>
        <w:textAlignment w:val="baseline"/>
        <w:rPr>
          <w:rFonts w:ascii="Arial" w:eastAsia="Arial" w:hAnsi="Arial" w:cs="Arial"/>
          <w:color w:val="000000"/>
          <w:spacing w:val="-2"/>
          <w:sz w:val="24"/>
          <w:szCs w:val="24"/>
        </w:rPr>
      </w:pPr>
      <w:r w:rsidRPr="0055744B">
        <w:rPr>
          <w:rFonts w:ascii="Arial" w:eastAsia="Arial" w:hAnsi="Arial" w:cs="Arial"/>
          <w:color w:val="000000"/>
          <w:spacing w:val="-2"/>
          <w:sz w:val="24"/>
          <w:szCs w:val="24"/>
        </w:rPr>
        <w:t>Where:</w:t>
      </w:r>
    </w:p>
    <w:p w14:paraId="2BB55464" w14:textId="77777777" w:rsidR="00C46A63" w:rsidRPr="0055744B" w:rsidRDefault="00043C48" w:rsidP="00791734">
      <w:pPr>
        <w:numPr>
          <w:ilvl w:val="0"/>
          <w:numId w:val="16"/>
        </w:numPr>
        <w:tabs>
          <w:tab w:val="clear" w:pos="720"/>
        </w:tabs>
        <w:spacing w:before="276" w:line="276" w:lineRule="exact"/>
        <w:ind w:left="1418" w:right="144" w:hanging="567"/>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A Tenderer cannot provide a Tender Document electronically and the Council has provided written approval for the Tenderer to submit such document in hard copy; or</w:t>
      </w:r>
    </w:p>
    <w:p w14:paraId="66734051" w14:textId="2B5993B8" w:rsidR="00C46A63" w:rsidRPr="0055744B" w:rsidRDefault="00043C48" w:rsidP="00791734">
      <w:pPr>
        <w:numPr>
          <w:ilvl w:val="0"/>
          <w:numId w:val="16"/>
        </w:numPr>
        <w:tabs>
          <w:tab w:val="clear" w:pos="720"/>
        </w:tabs>
        <w:spacing w:before="276" w:line="276" w:lineRule="exact"/>
        <w:ind w:left="1418" w:right="144" w:hanging="567"/>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The Council considers it best for Tenderers to provide a hard copy of a Tender Document and the Council requests Tenderers to submit such documents in hard copy, then Tenderers must send such documents in the post in accordance with 1</w:t>
      </w:r>
      <w:r w:rsidR="005B3542" w:rsidRPr="0055744B">
        <w:rPr>
          <w:rFonts w:ascii="Arial" w:eastAsia="Arial" w:hAnsi="Arial" w:cs="Arial"/>
          <w:color w:val="000000"/>
          <w:sz w:val="24"/>
          <w:szCs w:val="24"/>
        </w:rPr>
        <w:t>7</w:t>
      </w:r>
      <w:r w:rsidRPr="0055744B">
        <w:rPr>
          <w:rFonts w:ascii="Arial" w:eastAsia="Arial" w:hAnsi="Arial" w:cs="Arial"/>
          <w:color w:val="000000"/>
          <w:sz w:val="24"/>
          <w:szCs w:val="24"/>
        </w:rPr>
        <w:t>.12 instead of uploading them on to the Electronic Tender Facility. Such hardcopy tender documents must be submitted no later than the closing date and time specified in paragraph 1</w:t>
      </w:r>
      <w:r w:rsidR="005B3542" w:rsidRPr="0055744B">
        <w:rPr>
          <w:rFonts w:ascii="Arial" w:eastAsia="Arial" w:hAnsi="Arial" w:cs="Arial"/>
          <w:color w:val="000000"/>
          <w:sz w:val="24"/>
          <w:szCs w:val="24"/>
        </w:rPr>
        <w:t>7</w:t>
      </w:r>
      <w:r w:rsidRPr="0055744B">
        <w:rPr>
          <w:rFonts w:ascii="Arial" w:eastAsia="Arial" w:hAnsi="Arial" w:cs="Arial"/>
          <w:color w:val="000000"/>
          <w:sz w:val="24"/>
          <w:szCs w:val="24"/>
        </w:rPr>
        <w:t>.4 below.</w:t>
      </w:r>
    </w:p>
    <w:p w14:paraId="6E7741E8" w14:textId="17F107A1" w:rsidR="00C46A63" w:rsidRPr="0055744B" w:rsidRDefault="00043C48" w:rsidP="00791734">
      <w:pPr>
        <w:spacing w:before="283" w:line="275" w:lineRule="exact"/>
        <w:ind w:left="851" w:right="144" w:hanging="851"/>
        <w:jc w:val="both"/>
        <w:textAlignment w:val="baseline"/>
        <w:rPr>
          <w:rFonts w:ascii="Arial" w:eastAsia="Arial" w:hAnsi="Arial" w:cs="Arial"/>
          <w:color w:val="000000"/>
          <w:spacing w:val="-1"/>
          <w:sz w:val="24"/>
          <w:szCs w:val="24"/>
        </w:rPr>
      </w:pPr>
      <w:r w:rsidRPr="0055744B">
        <w:rPr>
          <w:rFonts w:ascii="Arial" w:eastAsia="Arial" w:hAnsi="Arial" w:cs="Arial"/>
          <w:color w:val="000000"/>
          <w:spacing w:val="-1"/>
          <w:sz w:val="24"/>
          <w:szCs w:val="24"/>
        </w:rPr>
        <w:t>1</w:t>
      </w:r>
      <w:r w:rsidR="009F1A1D" w:rsidRPr="0055744B">
        <w:rPr>
          <w:rFonts w:ascii="Arial" w:eastAsia="Arial" w:hAnsi="Arial" w:cs="Arial"/>
          <w:color w:val="000000"/>
          <w:spacing w:val="-1"/>
          <w:sz w:val="24"/>
          <w:szCs w:val="24"/>
        </w:rPr>
        <w:t>7</w:t>
      </w:r>
      <w:r w:rsidRPr="0055744B">
        <w:rPr>
          <w:rFonts w:ascii="Arial" w:eastAsia="Arial" w:hAnsi="Arial" w:cs="Arial"/>
          <w:color w:val="000000"/>
          <w:spacing w:val="-1"/>
          <w:sz w:val="24"/>
          <w:szCs w:val="24"/>
        </w:rPr>
        <w:t xml:space="preserve">.4 </w:t>
      </w:r>
      <w:r w:rsidR="009F1A1D" w:rsidRPr="0055744B">
        <w:rPr>
          <w:rFonts w:ascii="Arial" w:eastAsia="Arial" w:hAnsi="Arial" w:cs="Arial"/>
          <w:color w:val="000000"/>
          <w:spacing w:val="-1"/>
          <w:sz w:val="24"/>
          <w:szCs w:val="24"/>
        </w:rPr>
        <w:tab/>
      </w:r>
      <w:r w:rsidRPr="0055744B">
        <w:rPr>
          <w:rFonts w:ascii="Arial" w:eastAsia="Arial" w:hAnsi="Arial" w:cs="Arial"/>
          <w:color w:val="000000"/>
          <w:spacing w:val="-1"/>
          <w:sz w:val="24"/>
          <w:szCs w:val="24"/>
        </w:rPr>
        <w:t xml:space="preserve">Electronic Tenders must be completed in full and submitted electronically via the Electronic Tender Facility prior </w:t>
      </w:r>
      <w:r w:rsidRPr="00791734">
        <w:rPr>
          <w:rFonts w:ascii="Arial" w:eastAsia="Arial" w:hAnsi="Arial" w:cs="Arial"/>
          <w:color w:val="000000"/>
          <w:spacing w:val="-1"/>
          <w:sz w:val="24"/>
          <w:szCs w:val="24"/>
        </w:rPr>
        <w:t xml:space="preserve">to </w:t>
      </w:r>
      <w:r w:rsidRPr="003701AD">
        <w:rPr>
          <w:rFonts w:ascii="Arial" w:eastAsia="Arial" w:hAnsi="Arial" w:cs="Arial"/>
          <w:b/>
          <w:color w:val="000000"/>
          <w:spacing w:val="-1"/>
          <w:sz w:val="24"/>
          <w:szCs w:val="24"/>
        </w:rPr>
        <w:t xml:space="preserve">12 Noon on </w:t>
      </w:r>
      <w:r w:rsidR="002C0950">
        <w:rPr>
          <w:rFonts w:ascii="Arial" w:eastAsia="Arial" w:hAnsi="Arial" w:cs="Arial"/>
          <w:b/>
          <w:color w:val="000000"/>
          <w:spacing w:val="-1"/>
          <w:sz w:val="24"/>
          <w:szCs w:val="24"/>
        </w:rPr>
        <w:t>8</w:t>
      </w:r>
      <w:r w:rsidR="002C0950" w:rsidRPr="002C0950">
        <w:rPr>
          <w:rFonts w:ascii="Arial" w:eastAsia="Arial" w:hAnsi="Arial" w:cs="Arial"/>
          <w:b/>
          <w:color w:val="000000"/>
          <w:spacing w:val="-1"/>
          <w:sz w:val="24"/>
          <w:szCs w:val="24"/>
          <w:vertAlign w:val="superscript"/>
        </w:rPr>
        <w:t>th</w:t>
      </w:r>
      <w:r w:rsidR="002C0950">
        <w:rPr>
          <w:rFonts w:ascii="Arial" w:eastAsia="Arial" w:hAnsi="Arial" w:cs="Arial"/>
          <w:b/>
          <w:color w:val="000000"/>
          <w:spacing w:val="-1"/>
          <w:sz w:val="24"/>
          <w:szCs w:val="24"/>
        </w:rPr>
        <w:t xml:space="preserve"> September 2022</w:t>
      </w:r>
      <w:r w:rsidR="00E641B6" w:rsidRPr="003701AD">
        <w:rPr>
          <w:rFonts w:ascii="Arial" w:eastAsia="Arial" w:hAnsi="Arial" w:cs="Arial"/>
          <w:b/>
          <w:color w:val="000000"/>
          <w:spacing w:val="-1"/>
          <w:sz w:val="24"/>
          <w:szCs w:val="24"/>
        </w:rPr>
        <w:t>.</w:t>
      </w:r>
      <w:r w:rsidR="00E641B6">
        <w:rPr>
          <w:rFonts w:ascii="Arial" w:eastAsia="Arial" w:hAnsi="Arial" w:cs="Arial"/>
          <w:b/>
          <w:color w:val="000000"/>
          <w:spacing w:val="-1"/>
          <w:sz w:val="24"/>
          <w:szCs w:val="24"/>
        </w:rPr>
        <w:t xml:space="preserve">  </w:t>
      </w:r>
      <w:r w:rsidRPr="0055744B">
        <w:rPr>
          <w:rFonts w:ascii="Arial" w:eastAsia="Arial" w:hAnsi="Arial" w:cs="Arial"/>
          <w:i/>
          <w:color w:val="000000"/>
          <w:spacing w:val="-1"/>
          <w:sz w:val="24"/>
          <w:szCs w:val="24"/>
        </w:rPr>
        <w:t xml:space="preserve">(The </w:t>
      </w:r>
      <w:r w:rsidR="00F96DC7">
        <w:rPr>
          <w:rFonts w:ascii="Arial" w:eastAsia="Arial" w:hAnsi="Arial" w:cs="Arial"/>
          <w:i/>
          <w:color w:val="000000"/>
          <w:spacing w:val="-1"/>
          <w:sz w:val="24"/>
          <w:szCs w:val="24"/>
        </w:rPr>
        <w:t>Council</w:t>
      </w:r>
      <w:r w:rsidRPr="0055744B">
        <w:rPr>
          <w:rFonts w:ascii="Arial" w:eastAsia="Arial" w:hAnsi="Arial" w:cs="Arial"/>
          <w:i/>
          <w:color w:val="000000"/>
          <w:spacing w:val="-1"/>
          <w:sz w:val="24"/>
          <w:szCs w:val="24"/>
        </w:rPr>
        <w:t xml:space="preserve"> advises Tenderers to submit their Tender Responses in plenty of time before the expiry of the Tender Period. Tenderers who begin the submission process within the last hour before the deadline have less success in fully submitting all required information. This advice is offered only to assist Tenderers avoid or negate any difficulties which may arise in the practical act of submitting their Tender Response electronically.)</w:t>
      </w:r>
    </w:p>
    <w:p w14:paraId="7028635B" w14:textId="2ED5C5A7" w:rsidR="00C46A63" w:rsidRPr="0055744B" w:rsidRDefault="00043C48" w:rsidP="00791734">
      <w:pPr>
        <w:tabs>
          <w:tab w:val="right" w:pos="576"/>
          <w:tab w:val="left" w:pos="936"/>
        </w:tabs>
        <w:spacing w:before="283" w:line="272" w:lineRule="exact"/>
        <w:ind w:left="851" w:hanging="851"/>
        <w:textAlignment w:val="baseline"/>
        <w:rPr>
          <w:rFonts w:ascii="Arial" w:eastAsia="Arial" w:hAnsi="Arial" w:cs="Arial"/>
          <w:color w:val="000000"/>
          <w:sz w:val="24"/>
          <w:szCs w:val="24"/>
        </w:rPr>
      </w:pPr>
      <w:r w:rsidRPr="0055744B">
        <w:rPr>
          <w:rFonts w:ascii="Arial" w:eastAsia="Arial" w:hAnsi="Arial" w:cs="Arial"/>
          <w:color w:val="000000"/>
          <w:sz w:val="24"/>
          <w:szCs w:val="24"/>
        </w:rPr>
        <w:t>1</w:t>
      </w:r>
      <w:r w:rsidR="009F1A1D" w:rsidRPr="0055744B">
        <w:rPr>
          <w:rFonts w:ascii="Arial" w:eastAsia="Arial" w:hAnsi="Arial" w:cs="Arial"/>
          <w:color w:val="000000"/>
          <w:sz w:val="24"/>
          <w:szCs w:val="24"/>
        </w:rPr>
        <w:t>7</w:t>
      </w:r>
      <w:r w:rsidRPr="0055744B">
        <w:rPr>
          <w:rFonts w:ascii="Arial" w:eastAsia="Arial" w:hAnsi="Arial" w:cs="Arial"/>
          <w:color w:val="000000"/>
          <w:sz w:val="24"/>
          <w:szCs w:val="24"/>
        </w:rPr>
        <w:t>.5</w:t>
      </w:r>
      <w:r w:rsidR="00791734">
        <w:rPr>
          <w:rFonts w:ascii="Arial" w:eastAsia="Arial" w:hAnsi="Arial" w:cs="Arial"/>
          <w:color w:val="000000"/>
          <w:sz w:val="24"/>
          <w:szCs w:val="24"/>
        </w:rPr>
        <w:tab/>
      </w:r>
      <w:r w:rsidRPr="0055744B">
        <w:rPr>
          <w:rFonts w:ascii="Arial" w:eastAsia="Arial" w:hAnsi="Arial" w:cs="Arial"/>
          <w:color w:val="000000"/>
          <w:sz w:val="24"/>
          <w:szCs w:val="24"/>
        </w:rPr>
        <w:tab/>
        <w:t>If your organisation experiences Technical Difficulties with the ETF: Tenderers</w:t>
      </w:r>
    </w:p>
    <w:p w14:paraId="5878807C" w14:textId="35A95D2D" w:rsidR="00C46A63" w:rsidRPr="0055744B" w:rsidRDefault="00043C48" w:rsidP="00791734">
      <w:pPr>
        <w:spacing w:after="370" w:line="275" w:lineRule="exact"/>
        <w:ind w:left="851" w:right="144"/>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should raise their issue promptly with the Helpdesk, in sufficient time before the deadline, to allow action to be taken. Issues highlighted by individual Tenderers too close to or after the deadline, which are not linked to any widespread problems with the ET</w:t>
      </w:r>
      <w:r w:rsidR="000A4140" w:rsidRPr="0055744B">
        <w:rPr>
          <w:rFonts w:ascii="Arial" w:eastAsia="Arial" w:hAnsi="Arial" w:cs="Arial"/>
          <w:color w:val="000000"/>
          <w:sz w:val="24"/>
          <w:szCs w:val="24"/>
        </w:rPr>
        <w:t>F</w:t>
      </w:r>
      <w:r w:rsidR="0027786F">
        <w:rPr>
          <w:rFonts w:ascii="Arial" w:eastAsia="Arial" w:hAnsi="Arial" w:cs="Arial"/>
          <w:color w:val="000000"/>
          <w:sz w:val="24"/>
          <w:szCs w:val="24"/>
        </w:rPr>
        <w:t xml:space="preserve"> m</w:t>
      </w:r>
      <w:r w:rsidRPr="0055744B">
        <w:rPr>
          <w:rFonts w:ascii="Arial" w:eastAsia="Arial" w:hAnsi="Arial" w:cs="Arial"/>
          <w:color w:val="000000"/>
          <w:sz w:val="24"/>
          <w:szCs w:val="24"/>
        </w:rPr>
        <w:t>ay result in your organisations submission failing to meet the minimum requirements of the Tender Evaluation. This includes but is not limited to failure on the part of the Tenderer to submit all relevant Sections and/or all required information.</w:t>
      </w:r>
    </w:p>
    <w:p w14:paraId="2DE61DAB" w14:textId="04C0B3CC" w:rsidR="00C46A63" w:rsidRPr="00791734" w:rsidRDefault="00043C48" w:rsidP="00791734">
      <w:pPr>
        <w:spacing w:before="24" w:line="278" w:lineRule="exact"/>
        <w:ind w:left="851" w:right="216"/>
        <w:jc w:val="both"/>
        <w:textAlignment w:val="baseline"/>
        <w:rPr>
          <w:rFonts w:ascii="Arial" w:eastAsia="Arial" w:hAnsi="Arial" w:cs="Arial"/>
          <w:b/>
          <w:color w:val="000000"/>
          <w:sz w:val="24"/>
          <w:szCs w:val="24"/>
        </w:rPr>
      </w:pPr>
      <w:r w:rsidRPr="00791734">
        <w:rPr>
          <w:rFonts w:ascii="Arial" w:eastAsia="Arial" w:hAnsi="Arial" w:cs="Arial"/>
          <w:b/>
          <w:color w:val="000000"/>
          <w:sz w:val="24"/>
          <w:szCs w:val="24"/>
        </w:rPr>
        <w:t xml:space="preserve">Tenders cannot be submitted after the deadline </w:t>
      </w:r>
      <w:r w:rsidR="00F96DC7" w:rsidRPr="003701AD">
        <w:rPr>
          <w:rFonts w:ascii="Arial" w:eastAsia="Arial" w:hAnsi="Arial" w:cs="Arial"/>
          <w:b/>
          <w:color w:val="000000"/>
          <w:spacing w:val="-1"/>
          <w:sz w:val="24"/>
          <w:szCs w:val="24"/>
        </w:rPr>
        <w:t xml:space="preserve">12 Noon on </w:t>
      </w:r>
      <w:r w:rsidR="002C0950">
        <w:rPr>
          <w:rFonts w:ascii="Arial" w:eastAsia="Arial" w:hAnsi="Arial" w:cs="Arial"/>
          <w:b/>
          <w:color w:val="000000"/>
          <w:spacing w:val="-1"/>
          <w:sz w:val="24"/>
          <w:szCs w:val="24"/>
        </w:rPr>
        <w:t>8</w:t>
      </w:r>
      <w:r w:rsidR="002C0950" w:rsidRPr="002C0950">
        <w:rPr>
          <w:rFonts w:ascii="Arial" w:eastAsia="Arial" w:hAnsi="Arial" w:cs="Arial"/>
          <w:b/>
          <w:color w:val="000000"/>
          <w:spacing w:val="-1"/>
          <w:sz w:val="24"/>
          <w:szCs w:val="24"/>
          <w:vertAlign w:val="superscript"/>
        </w:rPr>
        <w:t>th</w:t>
      </w:r>
      <w:r w:rsidR="002C0950">
        <w:rPr>
          <w:rFonts w:ascii="Arial" w:eastAsia="Arial" w:hAnsi="Arial" w:cs="Arial"/>
          <w:b/>
          <w:color w:val="000000"/>
          <w:spacing w:val="-1"/>
          <w:sz w:val="24"/>
          <w:szCs w:val="24"/>
        </w:rPr>
        <w:t xml:space="preserve"> September 2</w:t>
      </w:r>
      <w:r w:rsidR="003701AD" w:rsidRPr="003701AD">
        <w:rPr>
          <w:rFonts w:ascii="Arial" w:eastAsia="Arial" w:hAnsi="Arial" w:cs="Arial"/>
          <w:b/>
          <w:color w:val="000000"/>
          <w:spacing w:val="-1"/>
          <w:sz w:val="24"/>
          <w:szCs w:val="24"/>
        </w:rPr>
        <w:t>022</w:t>
      </w:r>
      <w:r w:rsidR="00E641B6" w:rsidRPr="003701AD">
        <w:rPr>
          <w:rFonts w:ascii="Arial" w:eastAsia="Arial" w:hAnsi="Arial" w:cs="Arial"/>
          <w:b/>
          <w:color w:val="000000"/>
          <w:spacing w:val="-1"/>
          <w:sz w:val="24"/>
          <w:szCs w:val="24"/>
        </w:rPr>
        <w:t>.</w:t>
      </w:r>
    </w:p>
    <w:p w14:paraId="700CE895" w14:textId="224AC9AB" w:rsidR="00C46A63" w:rsidRPr="0055744B" w:rsidRDefault="00043C48" w:rsidP="00791734">
      <w:pPr>
        <w:spacing w:before="273" w:line="276" w:lineRule="exact"/>
        <w:ind w:left="851" w:right="216"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1</w:t>
      </w:r>
      <w:r w:rsidR="009F1A1D" w:rsidRPr="0055744B">
        <w:rPr>
          <w:rFonts w:ascii="Arial" w:eastAsia="Arial" w:hAnsi="Arial" w:cs="Arial"/>
          <w:color w:val="000000"/>
          <w:sz w:val="24"/>
          <w:szCs w:val="24"/>
        </w:rPr>
        <w:t>7</w:t>
      </w:r>
      <w:r w:rsidRPr="0055744B">
        <w:rPr>
          <w:rFonts w:ascii="Arial" w:eastAsia="Arial" w:hAnsi="Arial" w:cs="Arial"/>
          <w:color w:val="000000"/>
          <w:sz w:val="24"/>
          <w:szCs w:val="24"/>
        </w:rPr>
        <w:t>.6</w:t>
      </w:r>
      <w:r w:rsidR="00831528" w:rsidRPr="0055744B">
        <w:rPr>
          <w:rFonts w:ascii="Arial" w:eastAsia="Arial" w:hAnsi="Arial" w:cs="Arial"/>
          <w:color w:val="000000"/>
          <w:sz w:val="24"/>
          <w:szCs w:val="24"/>
        </w:rPr>
        <w:t xml:space="preserve"> </w:t>
      </w:r>
      <w:r w:rsidR="00831528" w:rsidRPr="0055744B">
        <w:rPr>
          <w:rFonts w:ascii="Arial" w:eastAsia="Arial" w:hAnsi="Arial" w:cs="Arial"/>
          <w:color w:val="000000"/>
          <w:sz w:val="24"/>
          <w:szCs w:val="24"/>
        </w:rPr>
        <w:tab/>
        <w:t>When lodging an electronic Tender via the Electronic Tender Facility, Tenderers should be aware that there is no document size limit.</w:t>
      </w:r>
    </w:p>
    <w:p w14:paraId="4DF3E4A8" w14:textId="45DA3096" w:rsidR="00C46A63" w:rsidRPr="0055744B" w:rsidRDefault="00043C48" w:rsidP="00791734">
      <w:pPr>
        <w:spacing w:before="274" w:line="278" w:lineRule="exact"/>
        <w:ind w:left="851" w:right="216"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1</w:t>
      </w:r>
      <w:r w:rsidR="009F1A1D" w:rsidRPr="0055744B">
        <w:rPr>
          <w:rFonts w:ascii="Arial" w:eastAsia="Arial" w:hAnsi="Arial" w:cs="Arial"/>
          <w:color w:val="000000"/>
          <w:sz w:val="24"/>
          <w:szCs w:val="24"/>
        </w:rPr>
        <w:t>7</w:t>
      </w:r>
      <w:r w:rsidRPr="0055744B">
        <w:rPr>
          <w:rFonts w:ascii="Arial" w:eastAsia="Arial" w:hAnsi="Arial" w:cs="Arial"/>
          <w:color w:val="000000"/>
          <w:sz w:val="24"/>
          <w:szCs w:val="24"/>
        </w:rPr>
        <w:t>.</w:t>
      </w:r>
      <w:r w:rsidR="00831528" w:rsidRPr="0055744B">
        <w:rPr>
          <w:rFonts w:ascii="Arial" w:eastAsia="Arial" w:hAnsi="Arial" w:cs="Arial"/>
          <w:color w:val="000000"/>
          <w:sz w:val="24"/>
          <w:szCs w:val="24"/>
        </w:rPr>
        <w:t>7</w:t>
      </w:r>
      <w:r w:rsidR="00831528" w:rsidRPr="0055744B">
        <w:rPr>
          <w:rFonts w:ascii="Arial" w:eastAsia="Arial" w:hAnsi="Arial" w:cs="Arial"/>
          <w:color w:val="000000"/>
          <w:sz w:val="24"/>
          <w:szCs w:val="24"/>
        </w:rPr>
        <w:tab/>
      </w:r>
      <w:r w:rsidRPr="0055744B">
        <w:rPr>
          <w:rFonts w:ascii="Arial" w:eastAsia="Arial" w:hAnsi="Arial" w:cs="Arial"/>
          <w:color w:val="000000"/>
          <w:sz w:val="24"/>
          <w:szCs w:val="24"/>
        </w:rPr>
        <w:t>Electronic signatures are not required when submitting an electronic Tender. However, for all documents requiring signatures (e.g. the Tender Form):</w:t>
      </w:r>
    </w:p>
    <w:p w14:paraId="2097F2C6" w14:textId="77777777" w:rsidR="00C46A63" w:rsidRPr="0055744B" w:rsidRDefault="00043C48">
      <w:pPr>
        <w:numPr>
          <w:ilvl w:val="0"/>
          <w:numId w:val="17"/>
        </w:numPr>
        <w:tabs>
          <w:tab w:val="clear" w:pos="720"/>
          <w:tab w:val="left" w:pos="1584"/>
        </w:tabs>
        <w:spacing w:before="276" w:line="276" w:lineRule="exact"/>
        <w:ind w:left="1584" w:right="216" w:hanging="720"/>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Tenderers are required to attach scanned PDF versions of each document containing its original signature when submitting electronic Tenders;</w:t>
      </w:r>
    </w:p>
    <w:p w14:paraId="0049656F" w14:textId="77777777" w:rsidR="00C46A63" w:rsidRPr="0055744B" w:rsidRDefault="00043C48">
      <w:pPr>
        <w:numPr>
          <w:ilvl w:val="0"/>
          <w:numId w:val="17"/>
        </w:numPr>
        <w:tabs>
          <w:tab w:val="clear" w:pos="720"/>
          <w:tab w:val="left" w:pos="1584"/>
        </w:tabs>
        <w:spacing w:before="278" w:line="274" w:lineRule="exact"/>
        <w:ind w:left="1584" w:hanging="720"/>
        <w:textAlignment w:val="baseline"/>
        <w:rPr>
          <w:rFonts w:ascii="Arial" w:eastAsia="Arial" w:hAnsi="Arial" w:cs="Arial"/>
          <w:color w:val="000000"/>
          <w:sz w:val="24"/>
          <w:szCs w:val="24"/>
        </w:rPr>
      </w:pPr>
      <w:r w:rsidRPr="0055744B">
        <w:rPr>
          <w:rFonts w:ascii="Arial" w:eastAsia="Arial" w:hAnsi="Arial" w:cs="Arial"/>
          <w:color w:val="000000"/>
          <w:sz w:val="24"/>
          <w:szCs w:val="24"/>
        </w:rPr>
        <w:t xml:space="preserve">the Tender Form must be duly signed; </w:t>
      </w:r>
      <w:r w:rsidRPr="0055744B">
        <w:rPr>
          <w:rFonts w:ascii="Arial" w:eastAsia="Arial" w:hAnsi="Arial" w:cs="Arial"/>
          <w:color w:val="000000"/>
          <w:sz w:val="24"/>
          <w:szCs w:val="24"/>
        </w:rPr>
        <w:br/>
        <w:t>and</w:t>
      </w:r>
    </w:p>
    <w:p w14:paraId="1AC4FC16" w14:textId="77777777" w:rsidR="00C46A63" w:rsidRPr="0055744B" w:rsidRDefault="00043C48">
      <w:pPr>
        <w:numPr>
          <w:ilvl w:val="0"/>
          <w:numId w:val="17"/>
        </w:numPr>
        <w:tabs>
          <w:tab w:val="clear" w:pos="720"/>
          <w:tab w:val="left" w:pos="1584"/>
        </w:tabs>
        <w:spacing w:before="276" w:line="276" w:lineRule="exact"/>
        <w:ind w:left="1584" w:right="216" w:hanging="720"/>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lastRenderedPageBreak/>
        <w:t>if successful, Tenderers must submit the original signed copies of all such documents to the Council in hard copy on request prior to the actual award of the Contract.</w:t>
      </w:r>
    </w:p>
    <w:p w14:paraId="1207AAA5" w14:textId="1969417A" w:rsidR="00C46A63" w:rsidRPr="0055744B" w:rsidRDefault="00043C48" w:rsidP="003C020A">
      <w:pPr>
        <w:spacing w:before="276" w:line="276" w:lineRule="exact"/>
        <w:ind w:left="864" w:right="216" w:hanging="864"/>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1</w:t>
      </w:r>
      <w:r w:rsidR="009F1A1D" w:rsidRPr="0055744B">
        <w:rPr>
          <w:rFonts w:ascii="Arial" w:eastAsia="Arial" w:hAnsi="Arial" w:cs="Arial"/>
          <w:color w:val="000000"/>
          <w:sz w:val="24"/>
          <w:szCs w:val="24"/>
        </w:rPr>
        <w:t>7</w:t>
      </w:r>
      <w:r w:rsidRPr="0055744B">
        <w:rPr>
          <w:rFonts w:ascii="Arial" w:eastAsia="Arial" w:hAnsi="Arial" w:cs="Arial"/>
          <w:color w:val="000000"/>
          <w:sz w:val="24"/>
          <w:szCs w:val="24"/>
        </w:rPr>
        <w:t>.</w:t>
      </w:r>
      <w:r w:rsidR="00831528" w:rsidRPr="0055744B">
        <w:rPr>
          <w:rFonts w:ascii="Arial" w:eastAsia="Arial" w:hAnsi="Arial" w:cs="Arial"/>
          <w:color w:val="000000"/>
          <w:sz w:val="24"/>
          <w:szCs w:val="24"/>
        </w:rPr>
        <w:t>8</w:t>
      </w:r>
      <w:r w:rsidRPr="0055744B">
        <w:rPr>
          <w:rFonts w:ascii="Arial" w:eastAsia="Arial" w:hAnsi="Arial" w:cs="Arial"/>
          <w:color w:val="000000"/>
          <w:sz w:val="24"/>
          <w:szCs w:val="24"/>
        </w:rPr>
        <w:t xml:space="preserve"> </w:t>
      </w:r>
      <w:r w:rsidR="00831528" w:rsidRPr="0055744B">
        <w:rPr>
          <w:rFonts w:ascii="Arial" w:eastAsia="Arial" w:hAnsi="Arial" w:cs="Arial"/>
          <w:color w:val="000000"/>
          <w:sz w:val="24"/>
          <w:szCs w:val="24"/>
        </w:rPr>
        <w:tab/>
      </w:r>
      <w:r w:rsidRPr="0055744B">
        <w:rPr>
          <w:rFonts w:ascii="Arial" w:eastAsia="Arial" w:hAnsi="Arial" w:cs="Arial"/>
          <w:color w:val="000000"/>
          <w:sz w:val="24"/>
          <w:szCs w:val="24"/>
        </w:rPr>
        <w:t xml:space="preserve">On successful </w:t>
      </w:r>
      <w:r w:rsidR="00F96DC7">
        <w:rPr>
          <w:rFonts w:ascii="Arial" w:eastAsia="Arial" w:hAnsi="Arial" w:cs="Arial"/>
          <w:color w:val="000000"/>
          <w:sz w:val="24"/>
          <w:szCs w:val="24"/>
        </w:rPr>
        <w:t>submission</w:t>
      </w:r>
      <w:r w:rsidRPr="0055744B">
        <w:rPr>
          <w:rFonts w:ascii="Arial" w:eastAsia="Arial" w:hAnsi="Arial" w:cs="Arial"/>
          <w:color w:val="000000"/>
          <w:sz w:val="24"/>
          <w:szCs w:val="24"/>
        </w:rPr>
        <w:t xml:space="preserve"> of electronic Tender documents via the Electronic Tender Facility, Tenderers will receive an automatic screen message confirming the uploading of the Tender documents was successful.</w:t>
      </w:r>
    </w:p>
    <w:p w14:paraId="4B2A24DA" w14:textId="5B51FCCE" w:rsidR="00C46A63" w:rsidRPr="0055744B" w:rsidRDefault="00043C48" w:rsidP="003C020A">
      <w:pPr>
        <w:spacing w:before="270" w:line="278" w:lineRule="exact"/>
        <w:ind w:left="864" w:right="216" w:hanging="864"/>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1</w:t>
      </w:r>
      <w:r w:rsidR="009F1A1D" w:rsidRPr="0055744B">
        <w:rPr>
          <w:rFonts w:ascii="Arial" w:eastAsia="Arial" w:hAnsi="Arial" w:cs="Arial"/>
          <w:color w:val="000000"/>
          <w:sz w:val="24"/>
          <w:szCs w:val="24"/>
        </w:rPr>
        <w:t>7</w:t>
      </w:r>
      <w:r w:rsidRPr="0055744B">
        <w:rPr>
          <w:rFonts w:ascii="Arial" w:eastAsia="Arial" w:hAnsi="Arial" w:cs="Arial"/>
          <w:color w:val="000000"/>
          <w:sz w:val="24"/>
          <w:szCs w:val="24"/>
        </w:rPr>
        <w:t>.</w:t>
      </w:r>
      <w:r w:rsidR="00831528" w:rsidRPr="0055744B">
        <w:rPr>
          <w:rFonts w:ascii="Arial" w:eastAsia="Arial" w:hAnsi="Arial" w:cs="Arial"/>
          <w:color w:val="000000"/>
          <w:sz w:val="24"/>
          <w:szCs w:val="24"/>
        </w:rPr>
        <w:t>9</w:t>
      </w:r>
      <w:r w:rsidRPr="0055744B">
        <w:rPr>
          <w:rFonts w:ascii="Arial" w:eastAsia="Arial" w:hAnsi="Arial" w:cs="Arial"/>
          <w:color w:val="000000"/>
          <w:sz w:val="24"/>
          <w:szCs w:val="24"/>
        </w:rPr>
        <w:t xml:space="preserve"> </w:t>
      </w:r>
      <w:r w:rsidR="00831528" w:rsidRPr="0055744B">
        <w:rPr>
          <w:rFonts w:ascii="Arial" w:eastAsia="Arial" w:hAnsi="Arial" w:cs="Arial"/>
          <w:color w:val="000000"/>
          <w:sz w:val="24"/>
          <w:szCs w:val="24"/>
        </w:rPr>
        <w:tab/>
      </w:r>
      <w:r w:rsidRPr="0055744B">
        <w:rPr>
          <w:rFonts w:ascii="Arial" w:eastAsia="Arial" w:hAnsi="Arial" w:cs="Arial"/>
          <w:color w:val="000000"/>
          <w:sz w:val="24"/>
          <w:szCs w:val="24"/>
        </w:rPr>
        <w:t xml:space="preserve">For the avoidance of doubt, electronic Tenders </w:t>
      </w:r>
      <w:r w:rsidR="009E431F" w:rsidRPr="0055744B">
        <w:rPr>
          <w:rFonts w:ascii="Arial" w:eastAsia="Arial" w:hAnsi="Arial" w:cs="Arial"/>
          <w:b/>
          <w:color w:val="000000"/>
          <w:sz w:val="24"/>
          <w:szCs w:val="24"/>
        </w:rPr>
        <w:t xml:space="preserve">cannot be submitted after the deadline </w:t>
      </w:r>
      <w:r w:rsidR="00F96DC7" w:rsidRPr="003701AD">
        <w:rPr>
          <w:rFonts w:ascii="Arial" w:eastAsia="Arial" w:hAnsi="Arial" w:cs="Arial"/>
          <w:b/>
          <w:color w:val="000000"/>
          <w:spacing w:val="-1"/>
          <w:sz w:val="24"/>
          <w:szCs w:val="24"/>
        </w:rPr>
        <w:t xml:space="preserve">12 Noon on </w:t>
      </w:r>
      <w:r w:rsidR="002C0950">
        <w:rPr>
          <w:rFonts w:ascii="Arial" w:eastAsia="Arial" w:hAnsi="Arial" w:cs="Arial"/>
          <w:b/>
          <w:color w:val="000000"/>
          <w:spacing w:val="-1"/>
          <w:sz w:val="24"/>
          <w:szCs w:val="24"/>
        </w:rPr>
        <w:t>8</w:t>
      </w:r>
      <w:r w:rsidR="002C0950" w:rsidRPr="002C0950">
        <w:rPr>
          <w:rFonts w:ascii="Arial" w:eastAsia="Arial" w:hAnsi="Arial" w:cs="Arial"/>
          <w:b/>
          <w:color w:val="000000"/>
          <w:spacing w:val="-1"/>
          <w:sz w:val="24"/>
          <w:szCs w:val="24"/>
          <w:vertAlign w:val="superscript"/>
        </w:rPr>
        <w:t>th</w:t>
      </w:r>
      <w:r w:rsidR="002C0950">
        <w:rPr>
          <w:rFonts w:ascii="Arial" w:eastAsia="Arial" w:hAnsi="Arial" w:cs="Arial"/>
          <w:b/>
          <w:color w:val="000000"/>
          <w:spacing w:val="-1"/>
          <w:sz w:val="24"/>
          <w:szCs w:val="24"/>
        </w:rPr>
        <w:t xml:space="preserve"> September 2022 </w:t>
      </w:r>
      <w:r w:rsidRPr="003701AD">
        <w:rPr>
          <w:rFonts w:ascii="Arial" w:eastAsia="Arial" w:hAnsi="Arial" w:cs="Arial"/>
          <w:color w:val="000000"/>
          <w:sz w:val="24"/>
          <w:szCs w:val="24"/>
        </w:rPr>
        <w:t>and</w:t>
      </w:r>
      <w:r w:rsidRPr="0055744B">
        <w:rPr>
          <w:rFonts w:ascii="Arial" w:eastAsia="Arial" w:hAnsi="Arial" w:cs="Arial"/>
          <w:color w:val="000000"/>
          <w:sz w:val="24"/>
          <w:szCs w:val="24"/>
        </w:rPr>
        <w:t xml:space="preserve"> therefore such Tenders will NOT be considered.</w:t>
      </w:r>
    </w:p>
    <w:p w14:paraId="2AD49FC8" w14:textId="2D83B210" w:rsidR="00C46A63" w:rsidRPr="0055744B" w:rsidRDefault="00043C48" w:rsidP="003C020A">
      <w:pPr>
        <w:spacing w:before="278" w:line="274" w:lineRule="exact"/>
        <w:ind w:left="864" w:right="216" w:hanging="864"/>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1</w:t>
      </w:r>
      <w:r w:rsidR="009F1A1D" w:rsidRPr="0055744B">
        <w:rPr>
          <w:rFonts w:ascii="Arial" w:eastAsia="Arial" w:hAnsi="Arial" w:cs="Arial"/>
          <w:color w:val="000000"/>
          <w:sz w:val="24"/>
          <w:szCs w:val="24"/>
        </w:rPr>
        <w:t>7</w:t>
      </w:r>
      <w:r w:rsidRPr="0055744B">
        <w:rPr>
          <w:rFonts w:ascii="Arial" w:eastAsia="Arial" w:hAnsi="Arial" w:cs="Arial"/>
          <w:color w:val="000000"/>
          <w:sz w:val="24"/>
          <w:szCs w:val="24"/>
        </w:rPr>
        <w:t>.1</w:t>
      </w:r>
      <w:r w:rsidR="00831528" w:rsidRPr="0055744B">
        <w:rPr>
          <w:rFonts w:ascii="Arial" w:eastAsia="Arial" w:hAnsi="Arial" w:cs="Arial"/>
          <w:color w:val="000000"/>
          <w:sz w:val="24"/>
          <w:szCs w:val="24"/>
        </w:rPr>
        <w:t>0</w:t>
      </w:r>
      <w:r w:rsidRPr="0055744B">
        <w:rPr>
          <w:rFonts w:ascii="Arial" w:eastAsia="Arial" w:hAnsi="Arial" w:cs="Arial"/>
          <w:color w:val="000000"/>
          <w:sz w:val="24"/>
          <w:szCs w:val="24"/>
        </w:rPr>
        <w:t xml:space="preserve"> </w:t>
      </w:r>
      <w:r w:rsidR="003C020A">
        <w:rPr>
          <w:rFonts w:ascii="Arial" w:eastAsia="Arial" w:hAnsi="Arial" w:cs="Arial"/>
          <w:color w:val="000000"/>
          <w:sz w:val="24"/>
          <w:szCs w:val="24"/>
        </w:rPr>
        <w:tab/>
      </w:r>
      <w:r w:rsidRPr="0055744B">
        <w:rPr>
          <w:rFonts w:ascii="Arial" w:eastAsia="Arial" w:hAnsi="Arial" w:cs="Arial"/>
          <w:color w:val="000000"/>
          <w:sz w:val="24"/>
          <w:szCs w:val="24"/>
        </w:rPr>
        <w:t>In respect of submitting Tenders electronically via the Council’s Electronic Tender Facility, you acknowledge and understand that:</w:t>
      </w:r>
    </w:p>
    <w:p w14:paraId="3A02744D" w14:textId="77777777" w:rsidR="00C46A63" w:rsidRPr="0055744B" w:rsidRDefault="00043C48" w:rsidP="003C020A">
      <w:pPr>
        <w:numPr>
          <w:ilvl w:val="0"/>
          <w:numId w:val="18"/>
        </w:numPr>
        <w:tabs>
          <w:tab w:val="clear" w:pos="720"/>
          <w:tab w:val="left" w:pos="1584"/>
        </w:tabs>
        <w:spacing w:before="276" w:line="276" w:lineRule="exact"/>
        <w:ind w:left="1560" w:right="216" w:hanging="709"/>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the Council shall not be liable or responsible for the loss, damage, destruction or corruption of any electronically submitted Tender however caused;</w:t>
      </w:r>
    </w:p>
    <w:p w14:paraId="0B34941A" w14:textId="77777777" w:rsidR="00C46A63" w:rsidRPr="0055744B" w:rsidRDefault="00043C48" w:rsidP="003C020A">
      <w:pPr>
        <w:numPr>
          <w:ilvl w:val="0"/>
          <w:numId w:val="18"/>
        </w:numPr>
        <w:tabs>
          <w:tab w:val="clear" w:pos="720"/>
          <w:tab w:val="left" w:pos="1584"/>
        </w:tabs>
        <w:spacing w:before="276" w:line="276" w:lineRule="exact"/>
        <w:ind w:left="1560" w:right="216" w:hanging="709"/>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the Council may not discover corruption of, viruses in or illegibility of the Tender Documents lodged via the Electronic Tender Facility until after the Tender submission date and time; and</w:t>
      </w:r>
    </w:p>
    <w:p w14:paraId="7369EB37" w14:textId="77777777" w:rsidR="00A5676C" w:rsidRPr="0055744B" w:rsidRDefault="00A5676C" w:rsidP="003C020A">
      <w:pPr>
        <w:tabs>
          <w:tab w:val="left" w:pos="720"/>
          <w:tab w:val="left" w:pos="1584"/>
        </w:tabs>
        <w:spacing w:line="276" w:lineRule="exact"/>
        <w:ind w:left="1560" w:right="215" w:hanging="709"/>
        <w:jc w:val="both"/>
        <w:textAlignment w:val="baseline"/>
        <w:rPr>
          <w:rFonts w:ascii="Arial" w:eastAsia="Arial" w:hAnsi="Arial" w:cs="Arial"/>
          <w:color w:val="000000"/>
          <w:sz w:val="24"/>
          <w:szCs w:val="24"/>
        </w:rPr>
      </w:pPr>
    </w:p>
    <w:p w14:paraId="7B227306" w14:textId="77777777" w:rsidR="00C46A63" w:rsidRPr="0055744B" w:rsidRDefault="00043C48" w:rsidP="003C020A">
      <w:pPr>
        <w:numPr>
          <w:ilvl w:val="0"/>
          <w:numId w:val="18"/>
        </w:numPr>
        <w:tabs>
          <w:tab w:val="clear" w:pos="720"/>
          <w:tab w:val="left" w:pos="1584"/>
        </w:tabs>
        <w:spacing w:line="276" w:lineRule="exact"/>
        <w:ind w:left="1560" w:right="215" w:hanging="709"/>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faults made by you in the submission of your electronic Tender are not the responsibility of the Council and no extension of time will be made by the Council for your Tender submission;</w:t>
      </w:r>
    </w:p>
    <w:p w14:paraId="50B2B8D7" w14:textId="77777777" w:rsidR="00A5676C" w:rsidRPr="0055744B" w:rsidRDefault="00A5676C" w:rsidP="003C020A">
      <w:pPr>
        <w:tabs>
          <w:tab w:val="left" w:pos="648"/>
          <w:tab w:val="left" w:pos="1584"/>
        </w:tabs>
        <w:spacing w:before="5" w:line="276" w:lineRule="exact"/>
        <w:ind w:left="1560" w:right="216" w:hanging="709"/>
        <w:jc w:val="both"/>
        <w:textAlignment w:val="baseline"/>
        <w:rPr>
          <w:rFonts w:ascii="Arial" w:eastAsia="Arial" w:hAnsi="Arial" w:cs="Arial"/>
          <w:color w:val="000000"/>
          <w:sz w:val="24"/>
          <w:szCs w:val="24"/>
        </w:rPr>
      </w:pPr>
    </w:p>
    <w:p w14:paraId="3FE696FC" w14:textId="77777777" w:rsidR="00C46A63" w:rsidRPr="0055744B" w:rsidRDefault="00043C48" w:rsidP="003C020A">
      <w:pPr>
        <w:numPr>
          <w:ilvl w:val="0"/>
          <w:numId w:val="19"/>
        </w:numPr>
        <w:tabs>
          <w:tab w:val="clear" w:pos="648"/>
          <w:tab w:val="left" w:pos="1584"/>
        </w:tabs>
        <w:spacing w:before="5" w:line="276" w:lineRule="exact"/>
        <w:ind w:left="1560" w:right="216" w:hanging="709"/>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the Council accepts no responsibility for the capability of your email systems, including the system’s storage capacity and your failure to check your email system for correspondence received from the Council or the Electronic Tender Facility in respect of the electronic tender; and</w:t>
      </w:r>
    </w:p>
    <w:p w14:paraId="0C3B1EFC" w14:textId="77777777" w:rsidR="00C46A63" w:rsidRPr="0055744B" w:rsidRDefault="00043C48" w:rsidP="003C020A">
      <w:pPr>
        <w:numPr>
          <w:ilvl w:val="0"/>
          <w:numId w:val="19"/>
        </w:numPr>
        <w:tabs>
          <w:tab w:val="clear" w:pos="648"/>
          <w:tab w:val="left" w:pos="1584"/>
        </w:tabs>
        <w:spacing w:before="276" w:line="276" w:lineRule="exact"/>
        <w:ind w:left="1560" w:right="216" w:hanging="709"/>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Tenderers are responsible for ensuring that the employee / staff member you assign to be the one User of the Electronic Tender Facility is available for the full period of the electronic tender process.</w:t>
      </w:r>
    </w:p>
    <w:p w14:paraId="5320706E" w14:textId="5494BDF0" w:rsidR="00C46A63" w:rsidRPr="0055744B" w:rsidRDefault="00043C48" w:rsidP="003C020A">
      <w:pPr>
        <w:spacing w:before="276" w:line="276" w:lineRule="exact"/>
        <w:ind w:left="864" w:right="216" w:hanging="864"/>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1</w:t>
      </w:r>
      <w:r w:rsidR="009F1A1D" w:rsidRPr="0055744B">
        <w:rPr>
          <w:rFonts w:ascii="Arial" w:eastAsia="Arial" w:hAnsi="Arial" w:cs="Arial"/>
          <w:color w:val="000000"/>
          <w:sz w:val="24"/>
          <w:szCs w:val="24"/>
        </w:rPr>
        <w:t>7</w:t>
      </w:r>
      <w:r w:rsidRPr="0055744B">
        <w:rPr>
          <w:rFonts w:ascii="Arial" w:eastAsia="Arial" w:hAnsi="Arial" w:cs="Arial"/>
          <w:color w:val="000000"/>
          <w:sz w:val="24"/>
          <w:szCs w:val="24"/>
        </w:rPr>
        <w:t>.1</w:t>
      </w:r>
      <w:r w:rsidR="00831528" w:rsidRPr="0055744B">
        <w:rPr>
          <w:rFonts w:ascii="Arial" w:eastAsia="Arial" w:hAnsi="Arial" w:cs="Arial"/>
          <w:color w:val="000000"/>
          <w:sz w:val="24"/>
          <w:szCs w:val="24"/>
        </w:rPr>
        <w:t>1</w:t>
      </w:r>
      <w:r w:rsidRPr="0055744B">
        <w:rPr>
          <w:rFonts w:ascii="Arial" w:eastAsia="Arial" w:hAnsi="Arial" w:cs="Arial"/>
          <w:color w:val="000000"/>
          <w:sz w:val="24"/>
          <w:szCs w:val="24"/>
        </w:rPr>
        <w:t xml:space="preserve"> </w:t>
      </w:r>
      <w:r w:rsidR="00831528" w:rsidRPr="0055744B">
        <w:rPr>
          <w:rFonts w:ascii="Arial" w:eastAsia="Arial" w:hAnsi="Arial" w:cs="Arial"/>
          <w:color w:val="000000"/>
          <w:sz w:val="24"/>
          <w:szCs w:val="24"/>
        </w:rPr>
        <w:tab/>
      </w:r>
      <w:r w:rsidRPr="0055744B">
        <w:rPr>
          <w:rFonts w:ascii="Arial" w:eastAsia="Arial" w:hAnsi="Arial" w:cs="Arial"/>
          <w:color w:val="000000"/>
          <w:sz w:val="24"/>
          <w:szCs w:val="24"/>
        </w:rPr>
        <w:t>If Tenderers decide not to submit a Tender, you must destroy and delete any and all Tender Documents downloaded and/or copied (electronically or otherwise) from the Electronic Tender Facility.</w:t>
      </w:r>
    </w:p>
    <w:p w14:paraId="1E85FF5C" w14:textId="50D101C7" w:rsidR="00C46A63" w:rsidRPr="0055744B" w:rsidRDefault="00043C48" w:rsidP="003C020A">
      <w:pPr>
        <w:tabs>
          <w:tab w:val="left" w:pos="864"/>
        </w:tabs>
        <w:spacing w:before="279" w:line="274" w:lineRule="exact"/>
        <w:ind w:left="851" w:hanging="851"/>
        <w:textAlignment w:val="baseline"/>
        <w:rPr>
          <w:rFonts w:ascii="Arial" w:eastAsia="Arial" w:hAnsi="Arial" w:cs="Arial"/>
          <w:b/>
          <w:color w:val="000000"/>
          <w:spacing w:val="-1"/>
          <w:sz w:val="24"/>
          <w:szCs w:val="24"/>
        </w:rPr>
      </w:pPr>
      <w:r w:rsidRPr="0055744B">
        <w:rPr>
          <w:rFonts w:ascii="Arial" w:eastAsia="Arial" w:hAnsi="Arial" w:cs="Arial"/>
          <w:b/>
          <w:color w:val="000000"/>
          <w:spacing w:val="-1"/>
          <w:sz w:val="24"/>
          <w:szCs w:val="24"/>
        </w:rPr>
        <w:t>1</w:t>
      </w:r>
      <w:r w:rsidR="00831528" w:rsidRPr="0055744B">
        <w:rPr>
          <w:rFonts w:ascii="Arial" w:eastAsia="Arial" w:hAnsi="Arial" w:cs="Arial"/>
          <w:b/>
          <w:color w:val="000000"/>
          <w:spacing w:val="-1"/>
          <w:sz w:val="24"/>
          <w:szCs w:val="24"/>
        </w:rPr>
        <w:t>8</w:t>
      </w:r>
      <w:r w:rsidRPr="0055744B">
        <w:rPr>
          <w:rFonts w:ascii="Arial" w:eastAsia="Arial" w:hAnsi="Arial" w:cs="Arial"/>
          <w:b/>
          <w:color w:val="000000"/>
          <w:spacing w:val="-1"/>
          <w:sz w:val="24"/>
          <w:szCs w:val="24"/>
        </w:rPr>
        <w:t>.</w:t>
      </w:r>
      <w:r w:rsidRPr="0055744B">
        <w:rPr>
          <w:rFonts w:ascii="Arial" w:eastAsia="Arial" w:hAnsi="Arial" w:cs="Arial"/>
          <w:b/>
          <w:color w:val="000000"/>
          <w:spacing w:val="-1"/>
          <w:sz w:val="24"/>
          <w:szCs w:val="24"/>
        </w:rPr>
        <w:tab/>
        <w:t>HARD COPIES OF TENDER DOCUMENTS</w:t>
      </w:r>
    </w:p>
    <w:p w14:paraId="15A22645" w14:textId="511661D5" w:rsidR="00C46A63" w:rsidRPr="0055744B" w:rsidRDefault="00043C48" w:rsidP="003C020A">
      <w:pPr>
        <w:spacing w:before="275" w:line="276" w:lineRule="exact"/>
        <w:ind w:left="851" w:right="216"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1</w:t>
      </w:r>
      <w:r w:rsidR="00831528" w:rsidRPr="0055744B">
        <w:rPr>
          <w:rFonts w:ascii="Arial" w:eastAsia="Arial" w:hAnsi="Arial" w:cs="Arial"/>
          <w:color w:val="000000"/>
          <w:sz w:val="24"/>
          <w:szCs w:val="24"/>
        </w:rPr>
        <w:t>8</w:t>
      </w:r>
      <w:r w:rsidRPr="0055744B">
        <w:rPr>
          <w:rFonts w:ascii="Arial" w:eastAsia="Arial" w:hAnsi="Arial" w:cs="Arial"/>
          <w:color w:val="000000"/>
          <w:sz w:val="24"/>
          <w:szCs w:val="24"/>
        </w:rPr>
        <w:t xml:space="preserve">.1 </w:t>
      </w:r>
      <w:r w:rsidR="00831528" w:rsidRPr="0055744B">
        <w:rPr>
          <w:rFonts w:ascii="Arial" w:eastAsia="Arial" w:hAnsi="Arial" w:cs="Arial"/>
          <w:color w:val="000000"/>
          <w:sz w:val="24"/>
          <w:szCs w:val="24"/>
        </w:rPr>
        <w:tab/>
      </w:r>
      <w:r w:rsidRPr="0055744B">
        <w:rPr>
          <w:rFonts w:ascii="Arial" w:eastAsia="Arial" w:hAnsi="Arial" w:cs="Arial"/>
          <w:color w:val="000000"/>
          <w:sz w:val="24"/>
          <w:szCs w:val="24"/>
        </w:rPr>
        <w:t xml:space="preserve">Tenderers should </w:t>
      </w:r>
      <w:r w:rsidRPr="0055744B">
        <w:rPr>
          <w:rFonts w:ascii="Arial" w:eastAsia="Arial" w:hAnsi="Arial" w:cs="Arial"/>
          <w:b/>
          <w:color w:val="000000"/>
          <w:sz w:val="24"/>
          <w:szCs w:val="24"/>
        </w:rPr>
        <w:t xml:space="preserve">not </w:t>
      </w:r>
      <w:r w:rsidRPr="0055744B">
        <w:rPr>
          <w:rFonts w:ascii="Arial" w:eastAsia="Arial" w:hAnsi="Arial" w:cs="Arial"/>
          <w:color w:val="000000"/>
          <w:sz w:val="24"/>
          <w:szCs w:val="24"/>
        </w:rPr>
        <w:t>submit hard copies of Tender Documents except where specifically requested by the Council. Where the Council requests Tender Documents to be submitted in hard copy:</w:t>
      </w:r>
    </w:p>
    <w:p w14:paraId="08A2E13D" w14:textId="151DB3D5" w:rsidR="00C46A63" w:rsidRPr="0055744B" w:rsidRDefault="00043C48" w:rsidP="003C020A">
      <w:pPr>
        <w:tabs>
          <w:tab w:val="left" w:pos="1584"/>
        </w:tabs>
        <w:spacing w:before="278" w:line="274" w:lineRule="exact"/>
        <w:ind w:left="1560" w:right="216" w:hanging="709"/>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w:t>
      </w:r>
      <w:r w:rsidR="003C020A">
        <w:rPr>
          <w:rFonts w:ascii="Arial" w:eastAsia="Arial" w:hAnsi="Arial" w:cs="Arial"/>
          <w:color w:val="000000"/>
          <w:sz w:val="24"/>
          <w:szCs w:val="24"/>
        </w:rPr>
        <w:t>i</w:t>
      </w:r>
      <w:r w:rsidRPr="0055744B">
        <w:rPr>
          <w:rFonts w:ascii="Arial" w:eastAsia="Arial" w:hAnsi="Arial" w:cs="Arial"/>
          <w:color w:val="000000"/>
          <w:sz w:val="24"/>
          <w:szCs w:val="24"/>
        </w:rPr>
        <w:t>)</w:t>
      </w:r>
      <w:r w:rsidRPr="0055744B">
        <w:rPr>
          <w:rFonts w:ascii="Arial" w:eastAsia="Arial" w:hAnsi="Arial" w:cs="Arial"/>
          <w:color w:val="000000"/>
          <w:sz w:val="24"/>
          <w:szCs w:val="24"/>
        </w:rPr>
        <w:tab/>
        <w:t>Such documents shall be completed in black ink throughout to facilitate the reproduction of such documents.</w:t>
      </w:r>
    </w:p>
    <w:p w14:paraId="6BA78F2A" w14:textId="77777777" w:rsidR="00C46A63" w:rsidRPr="0055744B" w:rsidRDefault="00043C48" w:rsidP="003C020A">
      <w:pPr>
        <w:numPr>
          <w:ilvl w:val="0"/>
          <w:numId w:val="20"/>
        </w:numPr>
        <w:tabs>
          <w:tab w:val="clear" w:pos="648"/>
          <w:tab w:val="left" w:pos="1584"/>
        </w:tabs>
        <w:spacing w:before="274" w:line="278" w:lineRule="exact"/>
        <w:ind w:left="1560" w:right="216" w:hanging="709"/>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The documents are to be sealed in an envelope or package and forwarded to the Council paying all carriage or postage as appropriate.</w:t>
      </w:r>
    </w:p>
    <w:p w14:paraId="162C2C55" w14:textId="77777777" w:rsidR="00C46A63" w:rsidRPr="0055744B" w:rsidRDefault="00043C48" w:rsidP="003C020A">
      <w:pPr>
        <w:numPr>
          <w:ilvl w:val="0"/>
          <w:numId w:val="20"/>
        </w:numPr>
        <w:tabs>
          <w:tab w:val="clear" w:pos="648"/>
          <w:tab w:val="left" w:pos="1584"/>
        </w:tabs>
        <w:spacing w:before="276" w:line="276" w:lineRule="exact"/>
        <w:ind w:left="1560" w:right="216" w:hanging="709"/>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lastRenderedPageBreak/>
        <w:t xml:space="preserve">The Form of Tender </w:t>
      </w:r>
      <w:r w:rsidRPr="0055744B">
        <w:rPr>
          <w:rFonts w:ascii="Arial" w:eastAsia="Arial" w:hAnsi="Arial" w:cs="Arial"/>
          <w:b/>
          <w:color w:val="000000"/>
          <w:sz w:val="24"/>
          <w:szCs w:val="24"/>
        </w:rPr>
        <w:t xml:space="preserve">must </w:t>
      </w:r>
      <w:r w:rsidRPr="0055744B">
        <w:rPr>
          <w:rFonts w:ascii="Arial" w:eastAsia="Arial" w:hAnsi="Arial" w:cs="Arial"/>
          <w:color w:val="000000"/>
          <w:sz w:val="24"/>
          <w:szCs w:val="24"/>
        </w:rPr>
        <w:t>be signed as follows and you shall produce immediately upon request by the Council documentary evidence of any authorisation for signature:</w:t>
      </w:r>
    </w:p>
    <w:p w14:paraId="37AD65E9" w14:textId="77777777" w:rsidR="00C46A63" w:rsidRPr="0055744B" w:rsidRDefault="00043C48" w:rsidP="003C020A">
      <w:pPr>
        <w:numPr>
          <w:ilvl w:val="0"/>
          <w:numId w:val="21"/>
        </w:numPr>
        <w:tabs>
          <w:tab w:val="clear" w:pos="720"/>
          <w:tab w:val="left" w:pos="2304"/>
        </w:tabs>
        <w:spacing w:before="279" w:line="273" w:lineRule="exact"/>
        <w:ind w:left="2268" w:hanging="708"/>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where you are an individual, by you; or</w:t>
      </w:r>
    </w:p>
    <w:p w14:paraId="122B7BDB" w14:textId="77777777" w:rsidR="00C46A63" w:rsidRPr="0055744B" w:rsidRDefault="00043C48" w:rsidP="003C020A">
      <w:pPr>
        <w:numPr>
          <w:ilvl w:val="0"/>
          <w:numId w:val="21"/>
        </w:numPr>
        <w:tabs>
          <w:tab w:val="clear" w:pos="720"/>
          <w:tab w:val="left" w:pos="2304"/>
        </w:tabs>
        <w:spacing w:before="278" w:line="274" w:lineRule="exact"/>
        <w:ind w:left="2268" w:right="216" w:hanging="708"/>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where your organisation is a partnership, by at least two duly authorised partners; or</w:t>
      </w:r>
    </w:p>
    <w:p w14:paraId="07831C27" w14:textId="282401A6" w:rsidR="003C020A" w:rsidRPr="003C020A" w:rsidRDefault="00043C48" w:rsidP="003C020A">
      <w:pPr>
        <w:numPr>
          <w:ilvl w:val="0"/>
          <w:numId w:val="21"/>
        </w:numPr>
        <w:tabs>
          <w:tab w:val="clear" w:pos="720"/>
          <w:tab w:val="left" w:pos="2304"/>
        </w:tabs>
        <w:spacing w:before="276" w:line="276" w:lineRule="exact"/>
        <w:ind w:left="2268" w:right="216" w:hanging="708"/>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where your organisation is a company, within the meaning of the Companies Act 2006, either by a director or secretary of the company, such person being duly authorised for that purpose or by another person duly authorised provided that proof of authority to sign is submitted with the Form of Tender; or</w:t>
      </w:r>
    </w:p>
    <w:p w14:paraId="0860131A" w14:textId="77777777" w:rsidR="003C020A" w:rsidRDefault="003C020A" w:rsidP="003C020A">
      <w:pPr>
        <w:tabs>
          <w:tab w:val="left" w:pos="720"/>
          <w:tab w:val="left" w:pos="2304"/>
        </w:tabs>
        <w:spacing w:line="276" w:lineRule="exact"/>
        <w:ind w:left="2268" w:right="215" w:hanging="708"/>
        <w:jc w:val="both"/>
        <w:textAlignment w:val="baseline"/>
        <w:rPr>
          <w:rFonts w:ascii="Arial" w:eastAsia="Arial" w:hAnsi="Arial" w:cs="Arial"/>
          <w:color w:val="000000"/>
          <w:sz w:val="24"/>
          <w:szCs w:val="24"/>
        </w:rPr>
      </w:pPr>
    </w:p>
    <w:p w14:paraId="60957FF0" w14:textId="77777777" w:rsidR="00C46A63" w:rsidRPr="0055744B" w:rsidRDefault="00043C48" w:rsidP="003C020A">
      <w:pPr>
        <w:numPr>
          <w:ilvl w:val="0"/>
          <w:numId w:val="21"/>
        </w:numPr>
        <w:tabs>
          <w:tab w:val="clear" w:pos="720"/>
          <w:tab w:val="left" w:pos="2304"/>
        </w:tabs>
        <w:spacing w:line="276" w:lineRule="exact"/>
        <w:ind w:left="2268" w:right="215" w:hanging="708"/>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where your organisation is an industrial and provident society, by two members of the committee of management or by a member of the committee of management and the secretary, such persons being duly authorised for that purpose.</w:t>
      </w:r>
    </w:p>
    <w:p w14:paraId="06C89833" w14:textId="77777777" w:rsidR="0062213B" w:rsidRPr="0055744B" w:rsidRDefault="0062213B" w:rsidP="003C020A">
      <w:pPr>
        <w:tabs>
          <w:tab w:val="left" w:pos="720"/>
          <w:tab w:val="left" w:pos="2304"/>
        </w:tabs>
        <w:spacing w:line="276" w:lineRule="exact"/>
        <w:ind w:left="851" w:right="215" w:hanging="851"/>
        <w:jc w:val="both"/>
        <w:textAlignment w:val="baseline"/>
        <w:rPr>
          <w:rFonts w:ascii="Arial" w:eastAsia="Arial" w:hAnsi="Arial" w:cs="Arial"/>
          <w:color w:val="000000"/>
          <w:sz w:val="24"/>
          <w:szCs w:val="24"/>
        </w:rPr>
      </w:pPr>
    </w:p>
    <w:p w14:paraId="78D60E7B" w14:textId="50B42FA6" w:rsidR="00C46A63" w:rsidRPr="0055744B" w:rsidRDefault="00043C48" w:rsidP="003C020A">
      <w:pPr>
        <w:tabs>
          <w:tab w:val="left" w:pos="864"/>
        </w:tabs>
        <w:spacing w:before="4" w:line="274" w:lineRule="exact"/>
        <w:ind w:left="851" w:hanging="851"/>
        <w:textAlignment w:val="baseline"/>
        <w:rPr>
          <w:rFonts w:ascii="Arial" w:eastAsia="Arial" w:hAnsi="Arial" w:cs="Arial"/>
          <w:b/>
          <w:color w:val="000000"/>
          <w:sz w:val="24"/>
          <w:szCs w:val="24"/>
        </w:rPr>
      </w:pPr>
      <w:r w:rsidRPr="0055744B">
        <w:rPr>
          <w:rFonts w:ascii="Arial" w:eastAsia="Arial" w:hAnsi="Arial" w:cs="Arial"/>
          <w:b/>
          <w:color w:val="000000"/>
          <w:sz w:val="24"/>
          <w:szCs w:val="24"/>
        </w:rPr>
        <w:t>1</w:t>
      </w:r>
      <w:r w:rsidR="005B3542" w:rsidRPr="0055744B">
        <w:rPr>
          <w:rFonts w:ascii="Arial" w:eastAsia="Arial" w:hAnsi="Arial" w:cs="Arial"/>
          <w:b/>
          <w:color w:val="000000"/>
          <w:sz w:val="24"/>
          <w:szCs w:val="24"/>
        </w:rPr>
        <w:t>9</w:t>
      </w:r>
      <w:r w:rsidRPr="0055744B">
        <w:rPr>
          <w:rFonts w:ascii="Arial" w:eastAsia="Arial" w:hAnsi="Arial" w:cs="Arial"/>
          <w:b/>
          <w:color w:val="000000"/>
          <w:sz w:val="24"/>
          <w:szCs w:val="24"/>
        </w:rPr>
        <w:t>.</w:t>
      </w:r>
      <w:r w:rsidRPr="0055744B">
        <w:rPr>
          <w:rFonts w:ascii="Arial" w:eastAsia="Arial" w:hAnsi="Arial" w:cs="Arial"/>
          <w:b/>
          <w:color w:val="000000"/>
          <w:sz w:val="24"/>
          <w:szCs w:val="24"/>
        </w:rPr>
        <w:tab/>
        <w:t>ACCEPTANCE OF TENDER</w:t>
      </w:r>
    </w:p>
    <w:p w14:paraId="46F67F31" w14:textId="2949A8FB" w:rsidR="00C46A63" w:rsidRPr="0055744B" w:rsidRDefault="00043C48" w:rsidP="003C020A">
      <w:pPr>
        <w:spacing w:before="277" w:line="274"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1</w:t>
      </w:r>
      <w:r w:rsidR="003C020A">
        <w:rPr>
          <w:rFonts w:ascii="Arial" w:eastAsia="Arial" w:hAnsi="Arial" w:cs="Arial"/>
          <w:color w:val="000000"/>
          <w:sz w:val="24"/>
          <w:szCs w:val="24"/>
        </w:rPr>
        <w:t>9</w:t>
      </w:r>
      <w:r w:rsidRPr="0055744B">
        <w:rPr>
          <w:rFonts w:ascii="Arial" w:eastAsia="Arial" w:hAnsi="Arial" w:cs="Arial"/>
          <w:color w:val="000000"/>
          <w:sz w:val="24"/>
          <w:szCs w:val="24"/>
        </w:rPr>
        <w:t xml:space="preserve">.1 </w:t>
      </w:r>
      <w:r w:rsidR="00831528" w:rsidRPr="0055744B">
        <w:rPr>
          <w:rFonts w:ascii="Arial" w:eastAsia="Arial" w:hAnsi="Arial" w:cs="Arial"/>
          <w:color w:val="000000"/>
          <w:sz w:val="24"/>
          <w:szCs w:val="24"/>
        </w:rPr>
        <w:tab/>
      </w:r>
      <w:r w:rsidRPr="0055744B">
        <w:rPr>
          <w:rFonts w:ascii="Arial" w:eastAsia="Arial" w:hAnsi="Arial" w:cs="Arial"/>
          <w:color w:val="000000"/>
          <w:sz w:val="24"/>
          <w:szCs w:val="24"/>
        </w:rPr>
        <w:t>Following evaluation of the Tenders the Council will make a decision on which, if any, Tender(s) shall be accepted.</w:t>
      </w:r>
    </w:p>
    <w:p w14:paraId="797A540A" w14:textId="619E70A4" w:rsidR="00C46A63" w:rsidRDefault="00043C48" w:rsidP="003C020A">
      <w:pPr>
        <w:spacing w:before="274" w:line="278" w:lineRule="exact"/>
        <w:ind w:left="851" w:right="144" w:hanging="851"/>
        <w:jc w:val="both"/>
        <w:textAlignment w:val="baseline"/>
        <w:rPr>
          <w:rFonts w:ascii="Arial" w:eastAsia="Arial" w:hAnsi="Arial" w:cs="Arial"/>
          <w:color w:val="000000"/>
          <w:sz w:val="24"/>
          <w:szCs w:val="24"/>
        </w:rPr>
      </w:pPr>
      <w:r w:rsidRPr="0055744B">
        <w:rPr>
          <w:rFonts w:ascii="Arial" w:eastAsia="Arial" w:hAnsi="Arial" w:cs="Arial"/>
          <w:color w:val="000000"/>
          <w:sz w:val="24"/>
          <w:szCs w:val="24"/>
        </w:rPr>
        <w:t>1</w:t>
      </w:r>
      <w:r w:rsidR="003C020A">
        <w:rPr>
          <w:rFonts w:ascii="Arial" w:eastAsia="Arial" w:hAnsi="Arial" w:cs="Arial"/>
          <w:color w:val="000000"/>
          <w:sz w:val="24"/>
          <w:szCs w:val="24"/>
        </w:rPr>
        <w:t>9</w:t>
      </w:r>
      <w:r w:rsidRPr="0055744B">
        <w:rPr>
          <w:rFonts w:ascii="Arial" w:eastAsia="Arial" w:hAnsi="Arial" w:cs="Arial"/>
          <w:color w:val="000000"/>
          <w:sz w:val="24"/>
          <w:szCs w:val="24"/>
        </w:rPr>
        <w:t xml:space="preserve">.2 </w:t>
      </w:r>
      <w:r w:rsidR="00831528" w:rsidRPr="0055744B">
        <w:rPr>
          <w:rFonts w:ascii="Arial" w:eastAsia="Arial" w:hAnsi="Arial" w:cs="Arial"/>
          <w:color w:val="000000"/>
          <w:sz w:val="24"/>
          <w:szCs w:val="24"/>
        </w:rPr>
        <w:tab/>
      </w:r>
      <w:r w:rsidRPr="0055744B">
        <w:rPr>
          <w:rFonts w:ascii="Arial" w:eastAsia="Arial" w:hAnsi="Arial" w:cs="Arial"/>
          <w:color w:val="000000"/>
          <w:sz w:val="24"/>
          <w:szCs w:val="24"/>
        </w:rPr>
        <w:t>Any acceptance of a Tender by the Council shall be in writing and shall be communicated to the Tenderer(s).</w:t>
      </w:r>
    </w:p>
    <w:p w14:paraId="16542477" w14:textId="296B84B3" w:rsidR="005A6BCA" w:rsidRDefault="005A6BCA" w:rsidP="003C020A">
      <w:pPr>
        <w:spacing w:before="274" w:line="278" w:lineRule="exact"/>
        <w:ind w:left="851" w:right="144" w:hanging="851"/>
        <w:jc w:val="both"/>
        <w:textAlignment w:val="baseline"/>
        <w:rPr>
          <w:rFonts w:ascii="Arial" w:eastAsia="Arial" w:hAnsi="Arial" w:cs="Arial"/>
          <w:color w:val="000000"/>
          <w:sz w:val="24"/>
          <w:szCs w:val="24"/>
        </w:rPr>
      </w:pPr>
      <w:r>
        <w:rPr>
          <w:rFonts w:ascii="Arial" w:eastAsia="Arial" w:hAnsi="Arial" w:cs="Arial"/>
          <w:color w:val="000000"/>
          <w:sz w:val="24"/>
          <w:szCs w:val="24"/>
        </w:rPr>
        <w:t xml:space="preserve">19.3 </w:t>
      </w:r>
      <w:r>
        <w:rPr>
          <w:rFonts w:ascii="Arial" w:eastAsia="Arial" w:hAnsi="Arial" w:cs="Arial"/>
          <w:color w:val="000000"/>
          <w:sz w:val="24"/>
          <w:szCs w:val="24"/>
        </w:rPr>
        <w:tab/>
      </w:r>
      <w:r w:rsidRPr="0055744B">
        <w:rPr>
          <w:rFonts w:ascii="Arial" w:eastAsia="Arial" w:hAnsi="Arial" w:cs="Arial"/>
          <w:color w:val="000000"/>
          <w:sz w:val="24"/>
          <w:szCs w:val="24"/>
        </w:rPr>
        <w:t>Upon such acceptance the Contract shall become binding on both parties and, notwithstanding that, the appointed Provider(s) shall execute a formal</w:t>
      </w:r>
      <w:r>
        <w:rPr>
          <w:rFonts w:ascii="Arial" w:eastAsia="Arial" w:hAnsi="Arial" w:cs="Arial"/>
          <w:color w:val="000000"/>
          <w:sz w:val="24"/>
          <w:szCs w:val="24"/>
        </w:rPr>
        <w:t xml:space="preserve"> contract(s) in writing upon request of the Council. </w:t>
      </w:r>
    </w:p>
    <w:p w14:paraId="7919E8C0" w14:textId="77777777" w:rsidR="004A7A33" w:rsidRDefault="00B11322" w:rsidP="004A7A33">
      <w:pPr>
        <w:spacing w:before="274" w:line="278" w:lineRule="exact"/>
        <w:ind w:left="851" w:right="144" w:hanging="851"/>
        <w:jc w:val="both"/>
        <w:textAlignment w:val="baseline"/>
        <w:rPr>
          <w:rFonts w:ascii="Arial" w:eastAsia="Arial" w:hAnsi="Arial" w:cs="Arial"/>
          <w:b/>
          <w:bCs/>
          <w:color w:val="000000"/>
          <w:sz w:val="24"/>
          <w:szCs w:val="24"/>
        </w:rPr>
      </w:pPr>
      <w:r>
        <w:rPr>
          <w:rFonts w:ascii="Arial" w:eastAsia="Arial" w:hAnsi="Arial" w:cs="Arial"/>
          <w:b/>
          <w:bCs/>
          <w:color w:val="000000"/>
          <w:sz w:val="24"/>
          <w:szCs w:val="24"/>
        </w:rPr>
        <w:t xml:space="preserve">20. </w:t>
      </w:r>
      <w:r>
        <w:rPr>
          <w:rFonts w:ascii="Arial" w:eastAsia="Arial" w:hAnsi="Arial" w:cs="Arial"/>
          <w:b/>
          <w:bCs/>
          <w:color w:val="000000"/>
          <w:sz w:val="24"/>
          <w:szCs w:val="24"/>
        </w:rPr>
        <w:tab/>
        <w:t>TUPE</w:t>
      </w:r>
    </w:p>
    <w:p w14:paraId="095DE7D4" w14:textId="77777777" w:rsidR="004A7A33" w:rsidRDefault="004A7A33" w:rsidP="004A7A33">
      <w:pPr>
        <w:spacing w:before="274" w:line="278" w:lineRule="exact"/>
        <w:ind w:left="851" w:right="144" w:hanging="851"/>
        <w:jc w:val="both"/>
        <w:textAlignment w:val="baseline"/>
        <w:rPr>
          <w:rFonts w:ascii="Arial" w:eastAsiaTheme="minorEastAsia" w:hAnsi="Arial" w:cs="Arial"/>
          <w:color w:val="000000"/>
          <w:sz w:val="24"/>
          <w:szCs w:val="24"/>
          <w:lang w:val="en-GB" w:eastAsia="en-GB"/>
        </w:rPr>
      </w:pPr>
      <w:r w:rsidRPr="004A7A33">
        <w:rPr>
          <w:rFonts w:ascii="Arial" w:eastAsiaTheme="minorEastAsia" w:hAnsi="Arial" w:cs="Arial"/>
          <w:color w:val="000000"/>
          <w:sz w:val="24"/>
          <w:szCs w:val="24"/>
          <w:lang w:val="en-GB" w:eastAsia="en-GB"/>
        </w:rPr>
        <w:t xml:space="preserve">20.1 </w:t>
      </w:r>
      <w:r>
        <w:rPr>
          <w:rFonts w:ascii="Arial" w:eastAsiaTheme="minorEastAsia" w:hAnsi="Arial" w:cs="Arial"/>
          <w:color w:val="000000"/>
          <w:sz w:val="24"/>
          <w:szCs w:val="24"/>
          <w:lang w:val="en-GB" w:eastAsia="en-GB"/>
        </w:rPr>
        <w:tab/>
      </w:r>
      <w:r w:rsidR="00974A52" w:rsidRPr="004A7A33">
        <w:rPr>
          <w:rFonts w:ascii="Arial" w:eastAsiaTheme="minorEastAsia" w:hAnsi="Arial" w:cs="Arial"/>
          <w:color w:val="000000"/>
          <w:sz w:val="24"/>
          <w:szCs w:val="24"/>
          <w:lang w:val="en-GB" w:eastAsia="en-GB"/>
        </w:rPr>
        <w:t>The Parties recognise that the "Transfer of Undertakings (Protection of Employment) Regulations 2006" as amended by the "Collective Redundancies and Transfer of Undertakings (Protection of Employment) (Amendment) Regulations 2014" (TUPE) may apply in respect of the award of the Contract, and that for the purposes of those Regulations, the undertaking concerned (or any relevant part of the undertaking) may transfer to the Provider on the commencement of the Contract.</w:t>
      </w:r>
    </w:p>
    <w:p w14:paraId="4E2718F2" w14:textId="77777777" w:rsidR="004A7A33" w:rsidRDefault="004A7A33" w:rsidP="004A7A33">
      <w:pPr>
        <w:spacing w:before="274" w:line="278" w:lineRule="exact"/>
        <w:ind w:left="851" w:right="144" w:hanging="851"/>
        <w:jc w:val="both"/>
        <w:textAlignment w:val="baseline"/>
        <w:rPr>
          <w:rFonts w:eastAsia="Arial"/>
        </w:rPr>
      </w:pPr>
      <w:r>
        <w:rPr>
          <w:rFonts w:ascii="Arial" w:eastAsiaTheme="minorEastAsia" w:hAnsi="Arial" w:cs="Arial"/>
          <w:color w:val="000000"/>
          <w:sz w:val="24"/>
          <w:szCs w:val="24"/>
          <w:lang w:val="en-GB" w:eastAsia="en-GB"/>
        </w:rPr>
        <w:t xml:space="preserve">20.2 </w:t>
      </w:r>
      <w:r>
        <w:rPr>
          <w:rFonts w:ascii="Arial" w:eastAsiaTheme="minorEastAsia" w:hAnsi="Arial" w:cs="Arial"/>
          <w:color w:val="000000"/>
          <w:sz w:val="24"/>
          <w:szCs w:val="24"/>
          <w:lang w:val="en-GB" w:eastAsia="en-GB"/>
        </w:rPr>
        <w:tab/>
      </w:r>
      <w:r w:rsidRPr="00974A52">
        <w:rPr>
          <w:rFonts w:ascii="Arial" w:eastAsia="Arial" w:hAnsi="Arial" w:cs="Arial"/>
          <w:color w:val="000000"/>
          <w:sz w:val="24"/>
          <w:szCs w:val="24"/>
        </w:rPr>
        <w:t xml:space="preserve">The </w:t>
      </w:r>
      <w:r w:rsidRPr="00345966">
        <w:rPr>
          <w:rFonts w:ascii="Arial" w:eastAsia="Arial" w:hAnsi="Arial" w:cs="Arial"/>
          <w:color w:val="000000"/>
          <w:sz w:val="24"/>
          <w:szCs w:val="24"/>
        </w:rPr>
        <w:t>Council</w:t>
      </w:r>
      <w:r w:rsidRPr="00974A52">
        <w:rPr>
          <w:rFonts w:ascii="Arial" w:eastAsia="Arial" w:hAnsi="Arial" w:cs="Arial"/>
          <w:color w:val="000000"/>
          <w:sz w:val="24"/>
          <w:szCs w:val="24"/>
        </w:rPr>
        <w:t xml:space="preserve"> has identified a likelihood that, should this procurement exercise result in a new supplier being appointed, one or more employees of an existing supplier may have rights of transfer</w:t>
      </w:r>
      <w:r>
        <w:rPr>
          <w:rFonts w:eastAsia="Arial"/>
        </w:rPr>
        <w:t>.</w:t>
      </w:r>
    </w:p>
    <w:p w14:paraId="74FF974A" w14:textId="2C8EAA65" w:rsidR="00974A52" w:rsidRPr="004A7A33" w:rsidRDefault="004A7A33" w:rsidP="004A7A33">
      <w:pPr>
        <w:spacing w:before="274" w:line="278" w:lineRule="exact"/>
        <w:ind w:left="851" w:right="144" w:hanging="851"/>
        <w:jc w:val="both"/>
        <w:textAlignment w:val="baseline"/>
        <w:rPr>
          <w:rFonts w:ascii="Arial" w:eastAsiaTheme="minorEastAsia" w:hAnsi="Arial" w:cs="Arial"/>
          <w:color w:val="000000"/>
          <w:sz w:val="24"/>
          <w:szCs w:val="24"/>
          <w:lang w:val="en-GB" w:eastAsia="en-GB"/>
        </w:rPr>
      </w:pPr>
      <w:r w:rsidRPr="004A7A33">
        <w:rPr>
          <w:rFonts w:ascii="Arial" w:eastAsia="Arial" w:hAnsi="Arial" w:cs="Arial"/>
          <w:sz w:val="24"/>
          <w:szCs w:val="24"/>
        </w:rPr>
        <w:t xml:space="preserve">20.3 </w:t>
      </w:r>
      <w:r w:rsidRPr="004A7A33">
        <w:rPr>
          <w:rFonts w:ascii="Arial" w:eastAsia="Arial" w:hAnsi="Arial" w:cs="Arial"/>
          <w:sz w:val="24"/>
          <w:szCs w:val="24"/>
        </w:rPr>
        <w:tab/>
      </w:r>
      <w:r w:rsidR="00974A52" w:rsidRPr="004A7A33">
        <w:rPr>
          <w:rFonts w:ascii="Arial" w:hAnsi="Arial" w:cs="Arial"/>
          <w:sz w:val="24"/>
          <w:szCs w:val="24"/>
        </w:rPr>
        <w:t xml:space="preserve">The Provider shall take legal advice to determine the effect of the Transfer of Undertakings (Protection of Employment) Regulations on any staff employed in pursuance of this contract and to carry out any actions the regulations may require. However it is each Provider’s responsibility to consider whether or not TUPE applies and Provider’s should take their own legal advice as to whether </w:t>
      </w:r>
      <w:r w:rsidR="00974A52" w:rsidRPr="004A7A33">
        <w:rPr>
          <w:rFonts w:ascii="Arial" w:hAnsi="Arial" w:cs="Arial"/>
          <w:sz w:val="24"/>
          <w:szCs w:val="24"/>
        </w:rPr>
        <w:lastRenderedPageBreak/>
        <w:t xml:space="preserve">TUPE will apply and the financial implications for their Tender. </w:t>
      </w:r>
      <w:r w:rsidR="00E641B6">
        <w:rPr>
          <w:rFonts w:ascii="Arial" w:hAnsi="Arial" w:cs="Arial"/>
          <w:sz w:val="24"/>
          <w:szCs w:val="24"/>
        </w:rPr>
        <w:br/>
      </w:r>
    </w:p>
    <w:p w14:paraId="46AE3BD6" w14:textId="4773AA8A" w:rsidR="00974A52" w:rsidRPr="00DC5578" w:rsidRDefault="004A7A33" w:rsidP="004A7A33">
      <w:pPr>
        <w:pStyle w:val="Default"/>
        <w:ind w:left="720" w:hanging="720"/>
      </w:pPr>
      <w:r>
        <w:t>20.4</w:t>
      </w:r>
      <w:r>
        <w:tab/>
      </w:r>
      <w:r w:rsidR="00974A52" w:rsidRPr="00DC5578">
        <w:t xml:space="preserve">Providers should note that all TUPE information is provided on the basis that it is confidential and must not be used, other than in connection with this Tender. Providers who are not prepared to keep the information confidential shall destroy the information and warrant to the Council that it has been destroyed. </w:t>
      </w:r>
    </w:p>
    <w:p w14:paraId="253A59C2" w14:textId="77777777" w:rsidR="00974A52" w:rsidRPr="00DC5578" w:rsidRDefault="00974A52" w:rsidP="00974A52">
      <w:pPr>
        <w:pStyle w:val="Default"/>
      </w:pPr>
    </w:p>
    <w:p w14:paraId="4A923939" w14:textId="29235FDE" w:rsidR="00974A52" w:rsidRPr="00DC5578" w:rsidRDefault="004A7A33" w:rsidP="004A7A33">
      <w:pPr>
        <w:pStyle w:val="Default"/>
        <w:ind w:left="720" w:hanging="720"/>
      </w:pPr>
      <w:r>
        <w:t>20.5</w:t>
      </w:r>
      <w:r>
        <w:tab/>
      </w:r>
      <w:r w:rsidR="00974A52" w:rsidRPr="00DC5578">
        <w:t xml:space="preserve">The TUPE information is provided to support Tenderers to assess and price the potential employment costs and liabilities and indicate their plans for transferring employees in their Tenders. </w:t>
      </w:r>
    </w:p>
    <w:p w14:paraId="66AA2010" w14:textId="77777777" w:rsidR="00974A52" w:rsidRPr="00DC5578" w:rsidRDefault="00974A52" w:rsidP="00974A52">
      <w:pPr>
        <w:pStyle w:val="Default"/>
        <w:ind w:left="720"/>
      </w:pPr>
    </w:p>
    <w:p w14:paraId="68BB4664" w14:textId="73886C2D" w:rsidR="009B4513" w:rsidRPr="00DC5578" w:rsidRDefault="004A7A33" w:rsidP="009B4513">
      <w:pPr>
        <w:pStyle w:val="Default"/>
        <w:ind w:left="720" w:hanging="720"/>
      </w:pPr>
      <w:r>
        <w:t>20.6</w:t>
      </w:r>
      <w:r>
        <w:tab/>
      </w:r>
      <w:r w:rsidR="00974A52" w:rsidRPr="00DC5578">
        <w:t xml:space="preserve">The Council accepts no liability whatsoever for any loss or damage suffered by any Provider who submits a successful bid pursuant to this invitation should it subsequently be held that such bid and the award of the Contract to the Provider does not constitute a transfer within the meaning of TUPE or the Directive. The </w:t>
      </w:r>
      <w:r w:rsidR="00935F72">
        <w:t>Council</w:t>
      </w:r>
      <w:r w:rsidR="00974A52" w:rsidRPr="00DC5578">
        <w:t xml:space="preserve"> will not indemnify the successful Provider against any such loss. </w:t>
      </w:r>
    </w:p>
    <w:p w14:paraId="4BA0F448" w14:textId="77777777" w:rsidR="00974A52" w:rsidRPr="00DC5578" w:rsidRDefault="00974A52" w:rsidP="00974A52">
      <w:pPr>
        <w:pStyle w:val="Default"/>
        <w:ind w:left="720"/>
      </w:pPr>
    </w:p>
    <w:p w14:paraId="39A3AF19" w14:textId="4095BF4D" w:rsidR="00974A52" w:rsidRDefault="004A7A33" w:rsidP="004A7A33">
      <w:pPr>
        <w:pStyle w:val="Default"/>
        <w:ind w:left="720" w:hanging="720"/>
      </w:pPr>
      <w:r>
        <w:t>20.7</w:t>
      </w:r>
      <w:r>
        <w:tab/>
      </w:r>
      <w:r w:rsidR="00974A52" w:rsidRPr="00DC5578">
        <w:t xml:space="preserve">The current Providers have provided relevant information relating to staff employed in connection with the provision of the Services which will be made available on receipt of the signed confidential agreement. The TUPE information has been provided by the existing Providers and, therefore, the </w:t>
      </w:r>
      <w:r w:rsidR="00935F72">
        <w:t>Council</w:t>
      </w:r>
      <w:r w:rsidR="00974A52" w:rsidRPr="00DC5578">
        <w:t xml:space="preserve"> does not warrant the accuracy or completeness of this information and does not accept any liability ensuing from any inaccuracy in, or omission from, the information. </w:t>
      </w:r>
    </w:p>
    <w:p w14:paraId="4BD8C503" w14:textId="77777777" w:rsidR="006D1545" w:rsidRPr="00DC5578" w:rsidRDefault="006D1545" w:rsidP="004A7A33">
      <w:pPr>
        <w:pStyle w:val="Default"/>
        <w:ind w:left="720" w:hanging="720"/>
      </w:pPr>
    </w:p>
    <w:p w14:paraId="2AAA2482" w14:textId="3B1A09A9" w:rsidR="006D1545" w:rsidRPr="006D1545" w:rsidRDefault="006D1545" w:rsidP="006D1545">
      <w:pPr>
        <w:pStyle w:val="Default"/>
        <w:ind w:left="720" w:hanging="720"/>
      </w:pPr>
      <w:r>
        <w:t>20.8</w:t>
      </w:r>
      <w:r>
        <w:tab/>
      </w:r>
      <w:r w:rsidR="00974A52" w:rsidRPr="006D1545">
        <w:t xml:space="preserve">The successful Provider will be required to consult with recognised trade unions and employee representatives about any likely consequences for staff (envisaged measures). </w:t>
      </w:r>
    </w:p>
    <w:p w14:paraId="7A7EF84F" w14:textId="14ADF215" w:rsidR="006D1545" w:rsidRPr="006D1545" w:rsidRDefault="006D1545" w:rsidP="006D1545">
      <w:pPr>
        <w:pStyle w:val="Default"/>
        <w:ind w:left="465"/>
      </w:pPr>
    </w:p>
    <w:p w14:paraId="2E36E2F1" w14:textId="5052CB3D" w:rsidR="006D1545" w:rsidRPr="006D1545" w:rsidRDefault="006D1545" w:rsidP="006D1545">
      <w:pPr>
        <w:pStyle w:val="Default"/>
        <w:ind w:left="720" w:hanging="720"/>
      </w:pPr>
      <w:r>
        <w:t>20.9</w:t>
      </w:r>
      <w:r>
        <w:tab/>
      </w:r>
      <w:r w:rsidRPr="006D1545">
        <w:t>The current Providers have provided relevant information relating to staff employed in connection with the provision of the Services which will be made available on receipt of the signed confidential agreement</w:t>
      </w:r>
      <w:r w:rsidR="005C442B">
        <w:t xml:space="preserve"> (Section H)</w:t>
      </w:r>
      <w:r w:rsidRPr="006D1545">
        <w:t xml:space="preserve">. </w:t>
      </w:r>
    </w:p>
    <w:p w14:paraId="13071305" w14:textId="11716EFA" w:rsidR="003020FD" w:rsidRDefault="003020FD" w:rsidP="004A7A33">
      <w:pPr>
        <w:pStyle w:val="Default"/>
        <w:ind w:left="720" w:hanging="720"/>
      </w:pPr>
    </w:p>
    <w:p w14:paraId="3E78A5CE" w14:textId="357DAB06" w:rsidR="004A7A33" w:rsidRDefault="004A7A33" w:rsidP="003C020A">
      <w:pPr>
        <w:spacing w:before="274" w:line="278" w:lineRule="exact"/>
        <w:ind w:left="851" w:right="144" w:hanging="851"/>
        <w:jc w:val="both"/>
        <w:textAlignment w:val="baseline"/>
        <w:rPr>
          <w:rFonts w:ascii="Arial" w:eastAsia="Arial" w:hAnsi="Arial" w:cs="Arial"/>
          <w:b/>
          <w:bCs/>
          <w:color w:val="000000"/>
          <w:sz w:val="24"/>
          <w:szCs w:val="24"/>
        </w:rPr>
      </w:pPr>
    </w:p>
    <w:p w14:paraId="7F62C0C4" w14:textId="77777777" w:rsidR="00974A52" w:rsidRDefault="00974A52" w:rsidP="00974A52">
      <w:pPr>
        <w:pStyle w:val="Default"/>
        <w:ind w:left="720"/>
        <w:rPr>
          <w:sz w:val="22"/>
          <w:szCs w:val="22"/>
        </w:rPr>
      </w:pPr>
    </w:p>
    <w:p w14:paraId="7095E282" w14:textId="77777777" w:rsidR="00974A52" w:rsidRDefault="00974A52" w:rsidP="00974A52">
      <w:pPr>
        <w:pStyle w:val="Default"/>
        <w:ind w:left="720"/>
        <w:rPr>
          <w:sz w:val="22"/>
          <w:szCs w:val="22"/>
        </w:rPr>
      </w:pPr>
    </w:p>
    <w:p w14:paraId="39C2DE97" w14:textId="77777777" w:rsidR="00974A52" w:rsidRPr="003C020A" w:rsidRDefault="00974A52" w:rsidP="005A6BCA">
      <w:pPr>
        <w:spacing w:before="276" w:after="10579" w:line="276" w:lineRule="exact"/>
        <w:ind w:left="851" w:right="144" w:hanging="851"/>
        <w:jc w:val="both"/>
        <w:textAlignment w:val="baseline"/>
        <w:rPr>
          <w:rFonts w:ascii="Arial" w:eastAsia="Arial" w:hAnsi="Arial" w:cs="Arial"/>
          <w:color w:val="000000"/>
          <w:sz w:val="24"/>
          <w:szCs w:val="24"/>
        </w:rPr>
      </w:pPr>
    </w:p>
    <w:sectPr w:rsidR="00974A52" w:rsidRPr="003C020A">
      <w:type w:val="continuous"/>
      <w:pgSz w:w="11909" w:h="16838"/>
      <w:pgMar w:top="1720" w:right="1265" w:bottom="562" w:left="12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Courier New">
    <w:charset w:val="00"/>
    <w:pitch w:val="fixed"/>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C88A81"/>
    <w:multiLevelType w:val="hybridMultilevel"/>
    <w:tmpl w:val="C7D56DFD"/>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3EB079"/>
    <w:multiLevelType w:val="hybridMultilevel"/>
    <w:tmpl w:val="B62908C8"/>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EC3C964"/>
    <w:multiLevelType w:val="hybridMultilevel"/>
    <w:tmpl w:val="C4542448"/>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2350D0"/>
    <w:multiLevelType w:val="multilevel"/>
    <w:tmpl w:val="02E8EDD0"/>
    <w:lvl w:ilvl="0">
      <w:start w:val="1"/>
      <w:numFmt w:val="lowerLetter"/>
      <w:lvlText w:val="(%1)"/>
      <w:lvlJc w:val="left"/>
      <w:pPr>
        <w:tabs>
          <w:tab w:val="left" w:pos="72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6A5057"/>
    <w:multiLevelType w:val="multilevel"/>
    <w:tmpl w:val="E21862F0"/>
    <w:lvl w:ilvl="0">
      <w:start w:val="1"/>
      <w:numFmt w:val="lowerLetter"/>
      <w:lvlText w:val="(%1)"/>
      <w:lvlJc w:val="left"/>
      <w:pPr>
        <w:tabs>
          <w:tab w:val="left" w:pos="720"/>
        </w:tabs>
      </w:pPr>
      <w:rPr>
        <w:rFonts w:ascii="Arial" w:eastAsia="Arial" w:hAnsi="Arial"/>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6077EF"/>
    <w:multiLevelType w:val="hybridMultilevel"/>
    <w:tmpl w:val="8E0E1710"/>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C9D82E"/>
    <w:multiLevelType w:val="hybridMultilevel"/>
    <w:tmpl w:val="A3A44FF0"/>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9458EA"/>
    <w:multiLevelType w:val="multilevel"/>
    <w:tmpl w:val="A9E06D12"/>
    <w:lvl w:ilvl="0">
      <w:start w:val="1"/>
      <w:numFmt w:val="decimal"/>
      <w:lvlText w:val="%1."/>
      <w:lvlJc w:val="left"/>
      <w:pPr>
        <w:tabs>
          <w:tab w:val="left" w:pos="72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8C0D7E"/>
    <w:multiLevelType w:val="multilevel"/>
    <w:tmpl w:val="BA70F8F0"/>
    <w:lvl w:ilvl="0">
      <w:start w:val="1"/>
      <w:numFmt w:val="lowerLetter"/>
      <w:lvlText w:val="(%1)"/>
      <w:lvlJc w:val="left"/>
      <w:pPr>
        <w:tabs>
          <w:tab w:val="left" w:pos="792"/>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C347FD"/>
    <w:multiLevelType w:val="hybridMultilevel"/>
    <w:tmpl w:val="EA903598"/>
    <w:lvl w:ilvl="0" w:tplc="54546C70">
      <w:start w:val="1"/>
      <w:numFmt w:val="decimal"/>
      <w:lvlText w:val="22.%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877CE1"/>
    <w:multiLevelType w:val="hybridMultilevel"/>
    <w:tmpl w:val="1F04376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5D04ECB"/>
    <w:multiLevelType w:val="multilevel"/>
    <w:tmpl w:val="1E8AE9BE"/>
    <w:lvl w:ilvl="0">
      <w:start w:val="1"/>
      <w:numFmt w:val="lowerLetter"/>
      <w:lvlText w:val="(%1)"/>
      <w:lvlJc w:val="left"/>
      <w:pPr>
        <w:tabs>
          <w:tab w:val="left" w:pos="72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AA73F8"/>
    <w:multiLevelType w:val="multilevel"/>
    <w:tmpl w:val="AB3EEDEC"/>
    <w:lvl w:ilvl="0">
      <w:start w:val="1"/>
      <w:numFmt w:val="decimal"/>
      <w:lvlText w:val="%1."/>
      <w:lvlJc w:val="left"/>
      <w:pPr>
        <w:ind w:left="360" w:hanging="360"/>
      </w:pPr>
      <w:rPr>
        <w:b/>
      </w:rPr>
    </w:lvl>
    <w:lvl w:ilvl="1">
      <w:start w:val="1"/>
      <w:numFmt w:val="decimal"/>
      <w:lvlText w:val="%1.%2."/>
      <w:lvlJc w:val="left"/>
      <w:pPr>
        <w:ind w:left="432" w:hanging="432"/>
      </w:pPr>
      <w:rPr>
        <w:rFonts w:ascii="Arial" w:hAnsi="Arial" w:cs="Aria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6351D5"/>
    <w:multiLevelType w:val="multilevel"/>
    <w:tmpl w:val="5E766DC0"/>
    <w:lvl w:ilvl="0">
      <w:start w:val="4"/>
      <w:numFmt w:val="lowerLetter"/>
      <w:lvlText w:val="%1)"/>
      <w:lvlJc w:val="left"/>
      <w:pPr>
        <w:tabs>
          <w:tab w:val="left" w:pos="64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E5251D"/>
    <w:multiLevelType w:val="multilevel"/>
    <w:tmpl w:val="E7F8B860"/>
    <w:lvl w:ilvl="0">
      <w:start w:val="20"/>
      <w:numFmt w:val="decimal"/>
      <w:lvlText w:val="%1"/>
      <w:lvlJc w:val="left"/>
      <w:pPr>
        <w:ind w:left="465" w:hanging="465"/>
      </w:pPr>
      <w:rPr>
        <w:rFonts w:hint="default"/>
      </w:rPr>
    </w:lvl>
    <w:lvl w:ilvl="1">
      <w:start w:val="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0940CF"/>
    <w:multiLevelType w:val="multilevel"/>
    <w:tmpl w:val="BA70F8F0"/>
    <w:lvl w:ilvl="0">
      <w:start w:val="1"/>
      <w:numFmt w:val="lowerLetter"/>
      <w:lvlText w:val="(%1)"/>
      <w:lvlJc w:val="left"/>
      <w:pPr>
        <w:tabs>
          <w:tab w:val="left" w:pos="792"/>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4B2DE4"/>
    <w:multiLevelType w:val="multilevel"/>
    <w:tmpl w:val="72267618"/>
    <w:lvl w:ilvl="0">
      <w:start w:val="1"/>
      <w:numFmt w:val="lowerLetter"/>
      <w:lvlText w:val="(%1)"/>
      <w:lvlJc w:val="left"/>
      <w:pPr>
        <w:tabs>
          <w:tab w:val="left" w:pos="72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0F538F"/>
    <w:multiLevelType w:val="multilevel"/>
    <w:tmpl w:val="B17A1E9C"/>
    <w:lvl w:ilvl="0">
      <w:start w:val="1"/>
      <w:numFmt w:val="lowerLetter"/>
      <w:lvlText w:val="(%1)"/>
      <w:lvlJc w:val="left"/>
      <w:pPr>
        <w:tabs>
          <w:tab w:val="left" w:pos="504"/>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B3649E"/>
    <w:multiLevelType w:val="multilevel"/>
    <w:tmpl w:val="75943FE6"/>
    <w:lvl w:ilvl="0">
      <w:start w:val="4"/>
      <w:numFmt w:val="decimal"/>
      <w:lvlText w:val="%1."/>
      <w:lvlJc w:val="left"/>
      <w:pPr>
        <w:tabs>
          <w:tab w:val="left" w:pos="720"/>
        </w:tabs>
      </w:pPr>
      <w:rPr>
        <w:rFonts w:ascii="Arial" w:eastAsia="Arial" w:hAnsi="Arial"/>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687916"/>
    <w:multiLevelType w:val="multilevel"/>
    <w:tmpl w:val="0262EB78"/>
    <w:lvl w:ilvl="0">
      <w:start w:val="5"/>
      <w:numFmt w:val="decimal"/>
      <w:lvlText w:val="%1"/>
      <w:lvlJc w:val="left"/>
      <w:pPr>
        <w:ind w:left="465" w:hanging="465"/>
      </w:pPr>
      <w:rPr>
        <w:rFonts w:eastAsia="Arial" w:hint="default"/>
        <w:color w:val="000000"/>
        <w:sz w:val="24"/>
      </w:rPr>
    </w:lvl>
    <w:lvl w:ilvl="1">
      <w:start w:val="20"/>
      <w:numFmt w:val="decimal"/>
      <w:lvlText w:val="%1.%2"/>
      <w:lvlJc w:val="left"/>
      <w:pPr>
        <w:ind w:left="607" w:hanging="465"/>
      </w:pPr>
      <w:rPr>
        <w:rFonts w:eastAsia="Arial" w:hint="default"/>
        <w:color w:val="000000"/>
        <w:sz w:val="24"/>
      </w:rPr>
    </w:lvl>
    <w:lvl w:ilvl="2">
      <w:start w:val="1"/>
      <w:numFmt w:val="decimal"/>
      <w:lvlText w:val="%1.%2.%3"/>
      <w:lvlJc w:val="left"/>
      <w:pPr>
        <w:ind w:left="1004" w:hanging="720"/>
      </w:pPr>
      <w:rPr>
        <w:rFonts w:eastAsia="Arial" w:hint="default"/>
        <w:color w:val="000000"/>
        <w:sz w:val="24"/>
      </w:rPr>
    </w:lvl>
    <w:lvl w:ilvl="3">
      <w:start w:val="1"/>
      <w:numFmt w:val="decimal"/>
      <w:lvlText w:val="%1.%2.%3.%4"/>
      <w:lvlJc w:val="left"/>
      <w:pPr>
        <w:ind w:left="1146" w:hanging="720"/>
      </w:pPr>
      <w:rPr>
        <w:rFonts w:eastAsia="Arial" w:hint="default"/>
        <w:color w:val="000000"/>
        <w:sz w:val="24"/>
      </w:rPr>
    </w:lvl>
    <w:lvl w:ilvl="4">
      <w:start w:val="1"/>
      <w:numFmt w:val="decimal"/>
      <w:lvlText w:val="%1.%2.%3.%4.%5"/>
      <w:lvlJc w:val="left"/>
      <w:pPr>
        <w:ind w:left="1648" w:hanging="1080"/>
      </w:pPr>
      <w:rPr>
        <w:rFonts w:eastAsia="Arial" w:hint="default"/>
        <w:color w:val="000000"/>
        <w:sz w:val="24"/>
      </w:rPr>
    </w:lvl>
    <w:lvl w:ilvl="5">
      <w:start w:val="1"/>
      <w:numFmt w:val="decimal"/>
      <w:lvlText w:val="%1.%2.%3.%4.%5.%6"/>
      <w:lvlJc w:val="left"/>
      <w:pPr>
        <w:ind w:left="1790" w:hanging="1080"/>
      </w:pPr>
      <w:rPr>
        <w:rFonts w:eastAsia="Arial" w:hint="default"/>
        <w:color w:val="000000"/>
        <w:sz w:val="24"/>
      </w:rPr>
    </w:lvl>
    <w:lvl w:ilvl="6">
      <w:start w:val="1"/>
      <w:numFmt w:val="decimal"/>
      <w:lvlText w:val="%1.%2.%3.%4.%5.%6.%7"/>
      <w:lvlJc w:val="left"/>
      <w:pPr>
        <w:ind w:left="2292" w:hanging="1440"/>
      </w:pPr>
      <w:rPr>
        <w:rFonts w:eastAsia="Arial" w:hint="default"/>
        <w:color w:val="000000"/>
        <w:sz w:val="24"/>
      </w:rPr>
    </w:lvl>
    <w:lvl w:ilvl="7">
      <w:start w:val="1"/>
      <w:numFmt w:val="decimal"/>
      <w:lvlText w:val="%1.%2.%3.%4.%5.%6.%7.%8"/>
      <w:lvlJc w:val="left"/>
      <w:pPr>
        <w:ind w:left="2434" w:hanging="1440"/>
      </w:pPr>
      <w:rPr>
        <w:rFonts w:eastAsia="Arial" w:hint="default"/>
        <w:color w:val="000000"/>
        <w:sz w:val="24"/>
      </w:rPr>
    </w:lvl>
    <w:lvl w:ilvl="8">
      <w:start w:val="1"/>
      <w:numFmt w:val="decimal"/>
      <w:lvlText w:val="%1.%2.%3.%4.%5.%6.%7.%8.%9"/>
      <w:lvlJc w:val="left"/>
      <w:pPr>
        <w:ind w:left="2936" w:hanging="1800"/>
      </w:pPr>
      <w:rPr>
        <w:rFonts w:eastAsia="Arial" w:hint="default"/>
        <w:color w:val="000000"/>
        <w:sz w:val="24"/>
      </w:rPr>
    </w:lvl>
  </w:abstractNum>
  <w:abstractNum w:abstractNumId="20" w15:restartNumberingAfterBreak="0">
    <w:nsid w:val="463E69F9"/>
    <w:multiLevelType w:val="multilevel"/>
    <w:tmpl w:val="537C48A0"/>
    <w:lvl w:ilvl="0">
      <w:start w:val="11"/>
      <w:numFmt w:val="decimal"/>
      <w:lvlText w:val="%1"/>
      <w:lvlJc w:val="left"/>
      <w:pPr>
        <w:ind w:left="1175" w:hanging="465"/>
      </w:pPr>
      <w:rPr>
        <w:rFonts w:hint="default"/>
        <w:b/>
        <w:bCs/>
      </w:rPr>
    </w:lvl>
    <w:lvl w:ilvl="1">
      <w:start w:val="1"/>
      <w:numFmt w:val="decimal"/>
      <w:lvlText w:val="%1.%2"/>
      <w:lvlJc w:val="left"/>
      <w:pPr>
        <w:ind w:left="465" w:hanging="465"/>
      </w:pPr>
      <w:rPr>
        <w:rFonts w:hint="default"/>
        <w:b w:val="0"/>
        <w:bCs/>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536" w:hanging="1800"/>
      </w:pPr>
      <w:rPr>
        <w:rFonts w:hint="default"/>
      </w:rPr>
    </w:lvl>
  </w:abstractNum>
  <w:abstractNum w:abstractNumId="21" w15:restartNumberingAfterBreak="0">
    <w:nsid w:val="467114B2"/>
    <w:multiLevelType w:val="multilevel"/>
    <w:tmpl w:val="2E2802D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E6430D"/>
    <w:multiLevelType w:val="multilevel"/>
    <w:tmpl w:val="3E54A64C"/>
    <w:lvl w:ilvl="0">
      <w:start w:val="6"/>
      <w:numFmt w:val="decimal"/>
      <w:lvlText w:val="%1."/>
      <w:lvlJc w:val="left"/>
      <w:pPr>
        <w:tabs>
          <w:tab w:val="left" w:pos="720"/>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270CEC"/>
    <w:multiLevelType w:val="multilevel"/>
    <w:tmpl w:val="BCBCFA3A"/>
    <w:lvl w:ilvl="0">
      <w:start w:val="5"/>
      <w:numFmt w:val="decimal"/>
      <w:lvlText w:val="%1"/>
      <w:lvlJc w:val="left"/>
      <w:pPr>
        <w:ind w:left="360" w:hanging="360"/>
      </w:pPr>
      <w:rPr>
        <w:rFonts w:hint="default"/>
      </w:rPr>
    </w:lvl>
    <w:lvl w:ilvl="1">
      <w:start w:val="6"/>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4" w15:restartNumberingAfterBreak="0">
    <w:nsid w:val="4AB95B3E"/>
    <w:multiLevelType w:val="multilevel"/>
    <w:tmpl w:val="47F288A6"/>
    <w:lvl w:ilvl="0">
      <w:start w:val="20"/>
      <w:numFmt w:val="decimal"/>
      <w:lvlText w:val="%1"/>
      <w:lvlJc w:val="left"/>
      <w:pPr>
        <w:ind w:left="420" w:hanging="420"/>
      </w:pPr>
      <w:rPr>
        <w:rFonts w:hint="default"/>
        <w:sz w:val="22"/>
      </w:rPr>
    </w:lvl>
    <w:lvl w:ilvl="1">
      <w:start w:val="9"/>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5" w15:restartNumberingAfterBreak="0">
    <w:nsid w:val="4B6D4AE3"/>
    <w:multiLevelType w:val="multilevel"/>
    <w:tmpl w:val="7A0816B8"/>
    <w:lvl w:ilvl="0">
      <w:start w:val="20"/>
      <w:numFmt w:val="decimal"/>
      <w:lvlText w:val="%1"/>
      <w:lvlJc w:val="left"/>
      <w:pPr>
        <w:ind w:left="465" w:hanging="465"/>
      </w:pPr>
      <w:rPr>
        <w:rFonts w:hint="default"/>
      </w:rPr>
    </w:lvl>
    <w:lvl w:ilvl="1">
      <w:start w:val="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06388C"/>
    <w:multiLevelType w:val="hybridMultilevel"/>
    <w:tmpl w:val="0BF4D140"/>
    <w:lvl w:ilvl="0" w:tplc="1D1E8AB4">
      <w:start w:val="1"/>
      <w:numFmt w:val="lowerLetter"/>
      <w:lvlText w:val="(%1)"/>
      <w:lvlJc w:val="left"/>
      <w:pPr>
        <w:ind w:left="1095" w:hanging="735"/>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3471CC"/>
    <w:multiLevelType w:val="hybridMultilevel"/>
    <w:tmpl w:val="F1AE60A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8" w15:restartNumberingAfterBreak="0">
    <w:nsid w:val="54894D57"/>
    <w:multiLevelType w:val="multilevel"/>
    <w:tmpl w:val="A34C0902"/>
    <w:lvl w:ilvl="0">
      <w:start w:val="2"/>
      <w:numFmt w:val="lowerRoman"/>
      <w:lvlText w:val="(%1)"/>
      <w:lvlJc w:val="left"/>
      <w:pPr>
        <w:tabs>
          <w:tab w:val="left" w:pos="64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295C25"/>
    <w:multiLevelType w:val="multilevel"/>
    <w:tmpl w:val="8068A9A4"/>
    <w:lvl w:ilvl="0">
      <w:start w:val="1"/>
      <w:numFmt w:val="decimal"/>
      <w:lvlText w:val="%1."/>
      <w:lvlJc w:val="left"/>
      <w:pPr>
        <w:tabs>
          <w:tab w:val="left" w:pos="144"/>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B361DD"/>
    <w:multiLevelType w:val="multilevel"/>
    <w:tmpl w:val="3F806F7E"/>
    <w:lvl w:ilvl="0">
      <w:start w:val="1"/>
      <w:numFmt w:val="lowerLetter"/>
      <w:lvlText w:val="(%1)"/>
      <w:lvlJc w:val="left"/>
      <w:pPr>
        <w:tabs>
          <w:tab w:val="left" w:pos="72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5C68D8"/>
    <w:multiLevelType w:val="hybridMultilevel"/>
    <w:tmpl w:val="2278D5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E0DD2"/>
    <w:multiLevelType w:val="multilevel"/>
    <w:tmpl w:val="AE78C70C"/>
    <w:lvl w:ilvl="0">
      <w:start w:val="1"/>
      <w:numFmt w:val="lowerLetter"/>
      <w:lvlText w:val="%1)"/>
      <w:lvlJc w:val="left"/>
      <w:pPr>
        <w:tabs>
          <w:tab w:val="left" w:pos="72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42281D"/>
    <w:multiLevelType w:val="multilevel"/>
    <w:tmpl w:val="48D8E7CE"/>
    <w:lvl w:ilvl="0">
      <w:start w:val="1"/>
      <w:numFmt w:val="lowerLetter"/>
      <w:lvlText w:val="%1)"/>
      <w:lvlJc w:val="left"/>
      <w:pPr>
        <w:tabs>
          <w:tab w:val="left" w:pos="64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3B033FC"/>
    <w:multiLevelType w:val="multilevel"/>
    <w:tmpl w:val="0F8CC172"/>
    <w:lvl w:ilvl="0">
      <w:start w:val="4"/>
      <w:numFmt w:val="lowerLetter"/>
      <w:lvlText w:val="(%1)"/>
      <w:lvlJc w:val="left"/>
      <w:pPr>
        <w:tabs>
          <w:tab w:val="left" w:pos="64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3A7A69"/>
    <w:multiLevelType w:val="multilevel"/>
    <w:tmpl w:val="BC4A17D0"/>
    <w:lvl w:ilvl="0">
      <w:start w:val="2"/>
      <w:numFmt w:val="lowerLetter"/>
      <w:lvlText w:val="(%1)"/>
      <w:lvlJc w:val="left"/>
      <w:pPr>
        <w:tabs>
          <w:tab w:val="left" w:pos="72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520C5E"/>
    <w:multiLevelType w:val="multilevel"/>
    <w:tmpl w:val="6D0A9818"/>
    <w:lvl w:ilvl="0">
      <w:start w:val="1"/>
      <w:numFmt w:val="lowerRoman"/>
      <w:lvlText w:val="(%1)"/>
      <w:lvlJc w:val="left"/>
      <w:pPr>
        <w:tabs>
          <w:tab w:val="left" w:pos="64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C346E9"/>
    <w:multiLevelType w:val="multilevel"/>
    <w:tmpl w:val="43708818"/>
    <w:lvl w:ilvl="0">
      <w:start w:val="3"/>
      <w:numFmt w:val="lowerLetter"/>
      <w:lvlText w:val="(%1)"/>
      <w:lvlJc w:val="left"/>
      <w:pPr>
        <w:tabs>
          <w:tab w:val="left" w:pos="64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710C1B"/>
    <w:multiLevelType w:val="multilevel"/>
    <w:tmpl w:val="1AE4E246"/>
    <w:lvl w:ilvl="0">
      <w:start w:val="4"/>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39" w15:restartNumberingAfterBreak="0">
    <w:nsid w:val="736003E7"/>
    <w:multiLevelType w:val="multilevel"/>
    <w:tmpl w:val="E56860E8"/>
    <w:lvl w:ilvl="0">
      <w:start w:val="20"/>
      <w:numFmt w:val="decimal"/>
      <w:lvlText w:val="%1"/>
      <w:lvlJc w:val="left"/>
      <w:pPr>
        <w:ind w:left="420" w:hanging="420"/>
      </w:pPr>
      <w:rPr>
        <w:rFonts w:hint="default"/>
        <w:sz w:val="22"/>
      </w:rPr>
    </w:lvl>
    <w:lvl w:ilvl="1">
      <w:start w:val="9"/>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40" w15:restartNumberingAfterBreak="0">
    <w:nsid w:val="7615591A"/>
    <w:multiLevelType w:val="multilevel"/>
    <w:tmpl w:val="0B4822A2"/>
    <w:lvl w:ilvl="0">
      <w:start w:val="1"/>
      <w:numFmt w:val="lowerLetter"/>
      <w:lvlText w:val="(%1)"/>
      <w:lvlJc w:val="left"/>
      <w:pPr>
        <w:tabs>
          <w:tab w:val="left" w:pos="72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8E650FE"/>
    <w:multiLevelType w:val="multilevel"/>
    <w:tmpl w:val="E5BCF3EA"/>
    <w:lvl w:ilvl="0">
      <w:start w:val="1"/>
      <w:numFmt w:val="lowerRoman"/>
      <w:lvlText w:val="(%1)"/>
      <w:lvlJc w:val="left"/>
      <w:pPr>
        <w:tabs>
          <w:tab w:val="left" w:pos="72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38330327">
    <w:abstractNumId w:val="7"/>
  </w:num>
  <w:num w:numId="2" w16cid:durableId="233393440">
    <w:abstractNumId w:val="29"/>
  </w:num>
  <w:num w:numId="3" w16cid:durableId="338971736">
    <w:abstractNumId w:val="18"/>
  </w:num>
  <w:num w:numId="4" w16cid:durableId="738408560">
    <w:abstractNumId w:val="32"/>
  </w:num>
  <w:num w:numId="5" w16cid:durableId="251668061">
    <w:abstractNumId w:val="22"/>
  </w:num>
  <w:num w:numId="6" w16cid:durableId="73473069">
    <w:abstractNumId w:val="11"/>
  </w:num>
  <w:num w:numId="7" w16cid:durableId="1079903446">
    <w:abstractNumId w:val="35"/>
  </w:num>
  <w:num w:numId="8" w16cid:durableId="1705255670">
    <w:abstractNumId w:val="4"/>
  </w:num>
  <w:num w:numId="9" w16cid:durableId="1379433676">
    <w:abstractNumId w:val="8"/>
  </w:num>
  <w:num w:numId="10" w16cid:durableId="1809396906">
    <w:abstractNumId w:val="30"/>
  </w:num>
  <w:num w:numId="11" w16cid:durableId="841890111">
    <w:abstractNumId w:val="37"/>
  </w:num>
  <w:num w:numId="12" w16cid:durableId="988947463">
    <w:abstractNumId w:val="17"/>
  </w:num>
  <w:num w:numId="13" w16cid:durableId="461114313">
    <w:abstractNumId w:val="33"/>
  </w:num>
  <w:num w:numId="14" w16cid:durableId="1471248181">
    <w:abstractNumId w:val="13"/>
  </w:num>
  <w:num w:numId="15" w16cid:durableId="1890260097">
    <w:abstractNumId w:val="36"/>
  </w:num>
  <w:num w:numId="16" w16cid:durableId="532037858">
    <w:abstractNumId w:val="16"/>
  </w:num>
  <w:num w:numId="17" w16cid:durableId="137917518">
    <w:abstractNumId w:val="41"/>
  </w:num>
  <w:num w:numId="18" w16cid:durableId="1825585778">
    <w:abstractNumId w:val="3"/>
  </w:num>
  <w:num w:numId="19" w16cid:durableId="1925793731">
    <w:abstractNumId w:val="34"/>
  </w:num>
  <w:num w:numId="20" w16cid:durableId="1621839720">
    <w:abstractNumId w:val="28"/>
  </w:num>
  <w:num w:numId="21" w16cid:durableId="1188183215">
    <w:abstractNumId w:val="40"/>
  </w:num>
  <w:num w:numId="22" w16cid:durableId="1345548630">
    <w:abstractNumId w:val="12"/>
  </w:num>
  <w:num w:numId="23" w16cid:durableId="135756980">
    <w:abstractNumId w:val="20"/>
  </w:num>
  <w:num w:numId="24" w16cid:durableId="10174636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047234">
    <w:abstractNumId w:val="27"/>
  </w:num>
  <w:num w:numId="26" w16cid:durableId="603194528">
    <w:abstractNumId w:val="15"/>
  </w:num>
  <w:num w:numId="27" w16cid:durableId="1168835205">
    <w:abstractNumId w:val="19"/>
  </w:num>
  <w:num w:numId="28" w16cid:durableId="450245821">
    <w:abstractNumId w:val="21"/>
  </w:num>
  <w:num w:numId="29" w16cid:durableId="1275136677">
    <w:abstractNumId w:val="38"/>
  </w:num>
  <w:num w:numId="30" w16cid:durableId="1474953253">
    <w:abstractNumId w:val="9"/>
  </w:num>
  <w:num w:numId="31" w16cid:durableId="71242421">
    <w:abstractNumId w:val="23"/>
  </w:num>
  <w:num w:numId="32" w16cid:durableId="99961577">
    <w:abstractNumId w:val="1"/>
  </w:num>
  <w:num w:numId="33" w16cid:durableId="1379401980">
    <w:abstractNumId w:val="0"/>
  </w:num>
  <w:num w:numId="34" w16cid:durableId="217867454">
    <w:abstractNumId w:val="6"/>
  </w:num>
  <w:num w:numId="35" w16cid:durableId="582879086">
    <w:abstractNumId w:val="5"/>
  </w:num>
  <w:num w:numId="36" w16cid:durableId="272371540">
    <w:abstractNumId w:val="2"/>
  </w:num>
  <w:num w:numId="37" w16cid:durableId="1121922109">
    <w:abstractNumId w:val="14"/>
  </w:num>
  <w:num w:numId="38" w16cid:durableId="361788351">
    <w:abstractNumId w:val="24"/>
  </w:num>
  <w:num w:numId="39" w16cid:durableId="1912689930">
    <w:abstractNumId w:val="39"/>
  </w:num>
  <w:num w:numId="40" w16cid:durableId="745151407">
    <w:abstractNumId w:val="25"/>
  </w:num>
  <w:num w:numId="41" w16cid:durableId="839853799">
    <w:abstractNumId w:val="31"/>
  </w:num>
  <w:num w:numId="42" w16cid:durableId="945963147">
    <w:abstractNumId w:val="10"/>
  </w:num>
  <w:num w:numId="43" w16cid:durableId="37631748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A63"/>
    <w:rsid w:val="00015288"/>
    <w:rsid w:val="0003219E"/>
    <w:rsid w:val="0003514D"/>
    <w:rsid w:val="00037F9B"/>
    <w:rsid w:val="000433C8"/>
    <w:rsid w:val="00043C48"/>
    <w:rsid w:val="00043E1F"/>
    <w:rsid w:val="000868CE"/>
    <w:rsid w:val="00090BA9"/>
    <w:rsid w:val="000A4140"/>
    <w:rsid w:val="000B0A0C"/>
    <w:rsid w:val="000C5847"/>
    <w:rsid w:val="000E1BE0"/>
    <w:rsid w:val="000E7872"/>
    <w:rsid w:val="00100160"/>
    <w:rsid w:val="00112605"/>
    <w:rsid w:val="00114E73"/>
    <w:rsid w:val="00122F97"/>
    <w:rsid w:val="00124D24"/>
    <w:rsid w:val="001264E5"/>
    <w:rsid w:val="0012715B"/>
    <w:rsid w:val="00131B36"/>
    <w:rsid w:val="001558F8"/>
    <w:rsid w:val="00172A08"/>
    <w:rsid w:val="00196091"/>
    <w:rsid w:val="001E1482"/>
    <w:rsid w:val="001E3FC0"/>
    <w:rsid w:val="001E5D8C"/>
    <w:rsid w:val="001E7FE3"/>
    <w:rsid w:val="001F2016"/>
    <w:rsid w:val="0021322F"/>
    <w:rsid w:val="002344A3"/>
    <w:rsid w:val="00234EFD"/>
    <w:rsid w:val="00245827"/>
    <w:rsid w:val="00263276"/>
    <w:rsid w:val="002666A9"/>
    <w:rsid w:val="00273DB4"/>
    <w:rsid w:val="00277369"/>
    <w:rsid w:val="0027786F"/>
    <w:rsid w:val="002834EE"/>
    <w:rsid w:val="002A6773"/>
    <w:rsid w:val="002B1DFA"/>
    <w:rsid w:val="002C0950"/>
    <w:rsid w:val="002D4D29"/>
    <w:rsid w:val="002E42FB"/>
    <w:rsid w:val="002F02CE"/>
    <w:rsid w:val="002F4E39"/>
    <w:rsid w:val="0030115F"/>
    <w:rsid w:val="003020FD"/>
    <w:rsid w:val="00310240"/>
    <w:rsid w:val="00311D56"/>
    <w:rsid w:val="00314731"/>
    <w:rsid w:val="0031667A"/>
    <w:rsid w:val="003455A5"/>
    <w:rsid w:val="00345966"/>
    <w:rsid w:val="00345DE6"/>
    <w:rsid w:val="00346826"/>
    <w:rsid w:val="003514C3"/>
    <w:rsid w:val="003701AD"/>
    <w:rsid w:val="00381807"/>
    <w:rsid w:val="003C020A"/>
    <w:rsid w:val="003E2048"/>
    <w:rsid w:val="003E6E36"/>
    <w:rsid w:val="003F5A4C"/>
    <w:rsid w:val="00402845"/>
    <w:rsid w:val="00407484"/>
    <w:rsid w:val="004123D4"/>
    <w:rsid w:val="00420671"/>
    <w:rsid w:val="00424198"/>
    <w:rsid w:val="004379A5"/>
    <w:rsid w:val="00440C43"/>
    <w:rsid w:val="00446739"/>
    <w:rsid w:val="0046326F"/>
    <w:rsid w:val="004A7A33"/>
    <w:rsid w:val="004B187F"/>
    <w:rsid w:val="004B7C68"/>
    <w:rsid w:val="004E627F"/>
    <w:rsid w:val="004F7A4C"/>
    <w:rsid w:val="005007A3"/>
    <w:rsid w:val="005259BE"/>
    <w:rsid w:val="00535AF6"/>
    <w:rsid w:val="00546015"/>
    <w:rsid w:val="0055744B"/>
    <w:rsid w:val="00563801"/>
    <w:rsid w:val="0057214B"/>
    <w:rsid w:val="00581263"/>
    <w:rsid w:val="005818E9"/>
    <w:rsid w:val="005A6BCA"/>
    <w:rsid w:val="005B3542"/>
    <w:rsid w:val="005C195E"/>
    <w:rsid w:val="005C1DCB"/>
    <w:rsid w:val="005C25FA"/>
    <w:rsid w:val="005C442B"/>
    <w:rsid w:val="005C4B4B"/>
    <w:rsid w:val="005D010B"/>
    <w:rsid w:val="005D0E90"/>
    <w:rsid w:val="005F2839"/>
    <w:rsid w:val="005F49D1"/>
    <w:rsid w:val="00600DC0"/>
    <w:rsid w:val="006019FE"/>
    <w:rsid w:val="0060241D"/>
    <w:rsid w:val="006145A1"/>
    <w:rsid w:val="00616238"/>
    <w:rsid w:val="0062213B"/>
    <w:rsid w:val="00641FDF"/>
    <w:rsid w:val="00656D04"/>
    <w:rsid w:val="0066454F"/>
    <w:rsid w:val="006663D9"/>
    <w:rsid w:val="00687F61"/>
    <w:rsid w:val="00694730"/>
    <w:rsid w:val="006B132B"/>
    <w:rsid w:val="006D1545"/>
    <w:rsid w:val="006E0D07"/>
    <w:rsid w:val="006F44F2"/>
    <w:rsid w:val="006F7A1D"/>
    <w:rsid w:val="007148D5"/>
    <w:rsid w:val="0073614E"/>
    <w:rsid w:val="007434F9"/>
    <w:rsid w:val="0075439F"/>
    <w:rsid w:val="00767D11"/>
    <w:rsid w:val="007715B2"/>
    <w:rsid w:val="007773E1"/>
    <w:rsid w:val="00781B61"/>
    <w:rsid w:val="00785532"/>
    <w:rsid w:val="00791734"/>
    <w:rsid w:val="007A102D"/>
    <w:rsid w:val="007B355B"/>
    <w:rsid w:val="007C4203"/>
    <w:rsid w:val="007C552A"/>
    <w:rsid w:val="007D3608"/>
    <w:rsid w:val="007E6005"/>
    <w:rsid w:val="007E752B"/>
    <w:rsid w:val="0080707B"/>
    <w:rsid w:val="00813951"/>
    <w:rsid w:val="0081708C"/>
    <w:rsid w:val="00831528"/>
    <w:rsid w:val="008329DB"/>
    <w:rsid w:val="00833F9C"/>
    <w:rsid w:val="00845F3A"/>
    <w:rsid w:val="00863124"/>
    <w:rsid w:val="008648FB"/>
    <w:rsid w:val="008712A9"/>
    <w:rsid w:val="00873331"/>
    <w:rsid w:val="00875633"/>
    <w:rsid w:val="00885C40"/>
    <w:rsid w:val="008C2F49"/>
    <w:rsid w:val="008C78D9"/>
    <w:rsid w:val="008D151A"/>
    <w:rsid w:val="008E0FBE"/>
    <w:rsid w:val="008E72A2"/>
    <w:rsid w:val="009176FB"/>
    <w:rsid w:val="00935F72"/>
    <w:rsid w:val="0094181A"/>
    <w:rsid w:val="009610B9"/>
    <w:rsid w:val="00974A52"/>
    <w:rsid w:val="009917AE"/>
    <w:rsid w:val="009937E0"/>
    <w:rsid w:val="00994363"/>
    <w:rsid w:val="00997478"/>
    <w:rsid w:val="009A4122"/>
    <w:rsid w:val="009B4513"/>
    <w:rsid w:val="009C29B7"/>
    <w:rsid w:val="009C7764"/>
    <w:rsid w:val="009D5B38"/>
    <w:rsid w:val="009E431F"/>
    <w:rsid w:val="009F1A1D"/>
    <w:rsid w:val="009F54C1"/>
    <w:rsid w:val="009F5D10"/>
    <w:rsid w:val="00A05073"/>
    <w:rsid w:val="00A0643B"/>
    <w:rsid w:val="00A211D4"/>
    <w:rsid w:val="00A23554"/>
    <w:rsid w:val="00A31644"/>
    <w:rsid w:val="00A40107"/>
    <w:rsid w:val="00A41218"/>
    <w:rsid w:val="00A52355"/>
    <w:rsid w:val="00A5676C"/>
    <w:rsid w:val="00A622F1"/>
    <w:rsid w:val="00A8376B"/>
    <w:rsid w:val="00A87715"/>
    <w:rsid w:val="00A92DC3"/>
    <w:rsid w:val="00A94866"/>
    <w:rsid w:val="00AA0FDD"/>
    <w:rsid w:val="00AC2B84"/>
    <w:rsid w:val="00AF486E"/>
    <w:rsid w:val="00B11322"/>
    <w:rsid w:val="00B13C35"/>
    <w:rsid w:val="00B221C8"/>
    <w:rsid w:val="00B32E06"/>
    <w:rsid w:val="00B34B2B"/>
    <w:rsid w:val="00B42414"/>
    <w:rsid w:val="00B92730"/>
    <w:rsid w:val="00B95146"/>
    <w:rsid w:val="00BC10D9"/>
    <w:rsid w:val="00BD3821"/>
    <w:rsid w:val="00C073FF"/>
    <w:rsid w:val="00C3615A"/>
    <w:rsid w:val="00C4160C"/>
    <w:rsid w:val="00C46A63"/>
    <w:rsid w:val="00C57C21"/>
    <w:rsid w:val="00C64C2A"/>
    <w:rsid w:val="00C65FA4"/>
    <w:rsid w:val="00C742D7"/>
    <w:rsid w:val="00C75CC2"/>
    <w:rsid w:val="00C8389B"/>
    <w:rsid w:val="00C87019"/>
    <w:rsid w:val="00C93693"/>
    <w:rsid w:val="00CA0976"/>
    <w:rsid w:val="00CA3355"/>
    <w:rsid w:val="00CA4D81"/>
    <w:rsid w:val="00CE1B7E"/>
    <w:rsid w:val="00D03366"/>
    <w:rsid w:val="00D26B47"/>
    <w:rsid w:val="00D272E7"/>
    <w:rsid w:val="00D27A92"/>
    <w:rsid w:val="00D32819"/>
    <w:rsid w:val="00D4788B"/>
    <w:rsid w:val="00D47AE2"/>
    <w:rsid w:val="00D51F42"/>
    <w:rsid w:val="00D55AE1"/>
    <w:rsid w:val="00D6507B"/>
    <w:rsid w:val="00D91112"/>
    <w:rsid w:val="00DB0FE8"/>
    <w:rsid w:val="00DC28B6"/>
    <w:rsid w:val="00DC3022"/>
    <w:rsid w:val="00DC53FC"/>
    <w:rsid w:val="00DC5578"/>
    <w:rsid w:val="00DE1B2E"/>
    <w:rsid w:val="00DE26F0"/>
    <w:rsid w:val="00DF4F69"/>
    <w:rsid w:val="00E21FC1"/>
    <w:rsid w:val="00E32764"/>
    <w:rsid w:val="00E32B5D"/>
    <w:rsid w:val="00E6220B"/>
    <w:rsid w:val="00E641B6"/>
    <w:rsid w:val="00E854A9"/>
    <w:rsid w:val="00E942C3"/>
    <w:rsid w:val="00E95BCB"/>
    <w:rsid w:val="00EC1050"/>
    <w:rsid w:val="00EC2FC3"/>
    <w:rsid w:val="00EC6ECC"/>
    <w:rsid w:val="00ED4768"/>
    <w:rsid w:val="00ED5AF1"/>
    <w:rsid w:val="00EE096D"/>
    <w:rsid w:val="00EE1FEF"/>
    <w:rsid w:val="00EE6691"/>
    <w:rsid w:val="00EF0374"/>
    <w:rsid w:val="00F033B5"/>
    <w:rsid w:val="00F64CF1"/>
    <w:rsid w:val="00F70320"/>
    <w:rsid w:val="00F7098C"/>
    <w:rsid w:val="00F926B8"/>
    <w:rsid w:val="00F96DC7"/>
    <w:rsid w:val="00FB72FF"/>
    <w:rsid w:val="00FE5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3288"/>
  <w15:docId w15:val="{D4754555-3AE6-4273-A6A9-A76F7C30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4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C48"/>
    <w:rPr>
      <w:rFonts w:ascii="Tahoma" w:hAnsi="Tahoma" w:cs="Tahoma"/>
      <w:sz w:val="16"/>
      <w:szCs w:val="16"/>
    </w:rPr>
  </w:style>
  <w:style w:type="character" w:customStyle="1" w:styleId="BalloonTextChar">
    <w:name w:val="Balloon Text Char"/>
    <w:basedOn w:val="DefaultParagraphFont"/>
    <w:link w:val="BalloonText"/>
    <w:uiPriority w:val="99"/>
    <w:semiHidden/>
    <w:rsid w:val="00043C48"/>
    <w:rPr>
      <w:rFonts w:ascii="Tahoma" w:hAnsi="Tahoma" w:cs="Tahoma"/>
      <w:sz w:val="16"/>
      <w:szCs w:val="16"/>
    </w:rPr>
  </w:style>
  <w:style w:type="character" w:styleId="CommentReference">
    <w:name w:val="annotation reference"/>
    <w:basedOn w:val="DefaultParagraphFont"/>
    <w:uiPriority w:val="99"/>
    <w:semiHidden/>
    <w:unhideWhenUsed/>
    <w:rsid w:val="008E72A2"/>
    <w:rPr>
      <w:sz w:val="16"/>
      <w:szCs w:val="16"/>
    </w:rPr>
  </w:style>
  <w:style w:type="paragraph" w:styleId="CommentText">
    <w:name w:val="annotation text"/>
    <w:basedOn w:val="Normal"/>
    <w:link w:val="CommentTextChar"/>
    <w:uiPriority w:val="99"/>
    <w:semiHidden/>
    <w:unhideWhenUsed/>
    <w:rsid w:val="008E72A2"/>
    <w:rPr>
      <w:sz w:val="20"/>
      <w:szCs w:val="20"/>
    </w:rPr>
  </w:style>
  <w:style w:type="character" w:customStyle="1" w:styleId="CommentTextChar">
    <w:name w:val="Comment Text Char"/>
    <w:basedOn w:val="DefaultParagraphFont"/>
    <w:link w:val="CommentText"/>
    <w:uiPriority w:val="99"/>
    <w:semiHidden/>
    <w:rsid w:val="008E72A2"/>
    <w:rPr>
      <w:sz w:val="20"/>
      <w:szCs w:val="20"/>
    </w:rPr>
  </w:style>
  <w:style w:type="paragraph" w:styleId="CommentSubject">
    <w:name w:val="annotation subject"/>
    <w:basedOn w:val="CommentText"/>
    <w:next w:val="CommentText"/>
    <w:link w:val="CommentSubjectChar"/>
    <w:uiPriority w:val="99"/>
    <w:semiHidden/>
    <w:unhideWhenUsed/>
    <w:rsid w:val="008E72A2"/>
    <w:rPr>
      <w:b/>
      <w:bCs/>
    </w:rPr>
  </w:style>
  <w:style w:type="character" w:customStyle="1" w:styleId="CommentSubjectChar">
    <w:name w:val="Comment Subject Char"/>
    <w:basedOn w:val="CommentTextChar"/>
    <w:link w:val="CommentSubject"/>
    <w:uiPriority w:val="99"/>
    <w:semiHidden/>
    <w:rsid w:val="008E72A2"/>
    <w:rPr>
      <w:b/>
      <w:bCs/>
      <w:sz w:val="20"/>
      <w:szCs w:val="20"/>
    </w:rPr>
  </w:style>
  <w:style w:type="paragraph" w:styleId="ListParagraph">
    <w:name w:val="List Paragraph"/>
    <w:aliases w:val="F5 List Paragraph,List Paragraph1,Dot pt,List Paragraph Char Char Char,Indicator Text,Colorful List - Accent 11,Numbered Para 1,Bullet 1,Bullet Points,MAIN CONTENT,List Paragraph12,Bullet Style,List Paragraph2,Normal numbered"/>
    <w:basedOn w:val="Normal"/>
    <w:link w:val="ListParagraphChar"/>
    <w:uiPriority w:val="34"/>
    <w:qFormat/>
    <w:rsid w:val="00875633"/>
    <w:pPr>
      <w:spacing w:after="200" w:line="276" w:lineRule="auto"/>
      <w:ind w:left="720"/>
      <w:contextualSpacing/>
    </w:pPr>
    <w:rPr>
      <w:rFonts w:asciiTheme="minorHAnsi" w:eastAsiaTheme="minorEastAsia" w:hAnsiTheme="minorHAnsi" w:cstheme="minorBidi"/>
      <w:lang w:val="en-GB" w:eastAsia="en-GB"/>
    </w:rPr>
  </w:style>
  <w:style w:type="character" w:customStyle="1" w:styleId="ListParagraphChar">
    <w:name w:val="List Paragraph Char"/>
    <w:aliases w:val="F5 List Paragraph Char,List Paragraph1 Char,Dot pt Char,List Paragraph Char Char Char Char,Indicator Text Char,Colorful List - Accent 11 Char,Numbered Para 1 Char,Bullet 1 Char,Bullet Points Char,MAIN CONTENT Char,Bullet Style Char"/>
    <w:link w:val="ListParagraph"/>
    <w:uiPriority w:val="99"/>
    <w:qFormat/>
    <w:rsid w:val="00875633"/>
    <w:rPr>
      <w:rFonts w:asciiTheme="minorHAnsi" w:eastAsiaTheme="minorEastAsia" w:hAnsiTheme="minorHAnsi" w:cstheme="minorBidi"/>
      <w:lang w:val="en-GB" w:eastAsia="en-GB"/>
    </w:rPr>
  </w:style>
  <w:style w:type="paragraph" w:customStyle="1" w:styleId="Default">
    <w:name w:val="Default"/>
    <w:link w:val="DefaultChar"/>
    <w:rsid w:val="00875633"/>
    <w:pPr>
      <w:autoSpaceDE w:val="0"/>
      <w:autoSpaceDN w:val="0"/>
      <w:adjustRightInd w:val="0"/>
    </w:pPr>
    <w:rPr>
      <w:rFonts w:ascii="Arial" w:eastAsiaTheme="minorEastAsia" w:hAnsi="Arial" w:cs="Arial"/>
      <w:color w:val="000000"/>
      <w:sz w:val="24"/>
      <w:szCs w:val="24"/>
      <w:lang w:val="en-GB" w:eastAsia="en-GB"/>
    </w:rPr>
  </w:style>
  <w:style w:type="character" w:customStyle="1" w:styleId="DefaultChar">
    <w:name w:val="Default Char"/>
    <w:link w:val="Default"/>
    <w:locked/>
    <w:rsid w:val="00875633"/>
    <w:rPr>
      <w:rFonts w:ascii="Arial" w:eastAsiaTheme="minorEastAsia" w:hAnsi="Arial" w:cs="Arial"/>
      <w:color w:val="000000"/>
      <w:sz w:val="24"/>
      <w:szCs w:val="24"/>
      <w:lang w:val="en-GB" w:eastAsia="en-GB"/>
    </w:rPr>
  </w:style>
  <w:style w:type="paragraph" w:styleId="BodyText">
    <w:name w:val="Body Text"/>
    <w:basedOn w:val="Normal"/>
    <w:link w:val="BodyTextChar"/>
    <w:rsid w:val="00AC2B84"/>
    <w:pPr>
      <w:spacing w:before="120" w:after="120"/>
    </w:pPr>
    <w:rPr>
      <w:rFonts w:ascii="Arial" w:eastAsia="Times New Roman" w:hAnsi="Arial"/>
      <w:sz w:val="24"/>
      <w:szCs w:val="20"/>
      <w:lang w:val="en-GB" w:eastAsia="en-GB"/>
    </w:rPr>
  </w:style>
  <w:style w:type="character" w:customStyle="1" w:styleId="BodyTextChar">
    <w:name w:val="Body Text Char"/>
    <w:basedOn w:val="DefaultParagraphFont"/>
    <w:link w:val="BodyText"/>
    <w:rsid w:val="00AC2B84"/>
    <w:rPr>
      <w:rFonts w:ascii="Arial" w:eastAsia="Times New Roman" w:hAnsi="Arial"/>
      <w:sz w:val="24"/>
      <w:szCs w:val="20"/>
      <w:lang w:val="en-GB" w:eastAsia="en-GB"/>
    </w:rPr>
  </w:style>
  <w:style w:type="character" w:customStyle="1" w:styleId="normaltextrun">
    <w:name w:val="normaltextrun"/>
    <w:basedOn w:val="DefaultParagraphFont"/>
    <w:rsid w:val="002D4D29"/>
  </w:style>
  <w:style w:type="character" w:customStyle="1" w:styleId="eop">
    <w:name w:val="eop"/>
    <w:basedOn w:val="DefaultParagraphFont"/>
    <w:rsid w:val="002D4D29"/>
  </w:style>
  <w:style w:type="table" w:styleId="TableGrid">
    <w:name w:val="Table Grid"/>
    <w:basedOn w:val="TableNormal"/>
    <w:uiPriority w:val="59"/>
    <w:rsid w:val="00EE1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6794">
      <w:bodyDiv w:val="1"/>
      <w:marLeft w:val="0"/>
      <w:marRight w:val="0"/>
      <w:marTop w:val="0"/>
      <w:marBottom w:val="0"/>
      <w:divBdr>
        <w:top w:val="none" w:sz="0" w:space="0" w:color="auto"/>
        <w:left w:val="none" w:sz="0" w:space="0" w:color="auto"/>
        <w:bottom w:val="none" w:sz="0" w:space="0" w:color="auto"/>
        <w:right w:val="none" w:sz="0" w:space="0" w:color="auto"/>
      </w:divBdr>
    </w:div>
    <w:div w:id="351802385">
      <w:bodyDiv w:val="1"/>
      <w:marLeft w:val="0"/>
      <w:marRight w:val="0"/>
      <w:marTop w:val="0"/>
      <w:marBottom w:val="0"/>
      <w:divBdr>
        <w:top w:val="none" w:sz="0" w:space="0" w:color="auto"/>
        <w:left w:val="none" w:sz="0" w:space="0" w:color="auto"/>
        <w:bottom w:val="none" w:sz="0" w:space="0" w:color="auto"/>
        <w:right w:val="none" w:sz="0" w:space="0" w:color="auto"/>
      </w:divBdr>
    </w:div>
    <w:div w:id="425809506">
      <w:bodyDiv w:val="1"/>
      <w:marLeft w:val="0"/>
      <w:marRight w:val="0"/>
      <w:marTop w:val="0"/>
      <w:marBottom w:val="0"/>
      <w:divBdr>
        <w:top w:val="none" w:sz="0" w:space="0" w:color="auto"/>
        <w:left w:val="none" w:sz="0" w:space="0" w:color="auto"/>
        <w:bottom w:val="none" w:sz="0" w:space="0" w:color="auto"/>
        <w:right w:val="none" w:sz="0" w:space="0" w:color="auto"/>
      </w:divBdr>
    </w:div>
    <w:div w:id="555774800">
      <w:bodyDiv w:val="1"/>
      <w:marLeft w:val="0"/>
      <w:marRight w:val="0"/>
      <w:marTop w:val="0"/>
      <w:marBottom w:val="0"/>
      <w:divBdr>
        <w:top w:val="none" w:sz="0" w:space="0" w:color="auto"/>
        <w:left w:val="none" w:sz="0" w:space="0" w:color="auto"/>
        <w:bottom w:val="none" w:sz="0" w:space="0" w:color="auto"/>
        <w:right w:val="none" w:sz="0" w:space="0" w:color="auto"/>
      </w:divBdr>
    </w:div>
    <w:div w:id="787117158">
      <w:bodyDiv w:val="1"/>
      <w:marLeft w:val="0"/>
      <w:marRight w:val="0"/>
      <w:marTop w:val="0"/>
      <w:marBottom w:val="0"/>
      <w:divBdr>
        <w:top w:val="none" w:sz="0" w:space="0" w:color="auto"/>
        <w:left w:val="none" w:sz="0" w:space="0" w:color="auto"/>
        <w:bottom w:val="none" w:sz="0" w:space="0" w:color="auto"/>
        <w:right w:val="none" w:sz="0" w:space="0" w:color="auto"/>
      </w:divBdr>
    </w:div>
    <w:div w:id="816537292">
      <w:bodyDiv w:val="1"/>
      <w:marLeft w:val="0"/>
      <w:marRight w:val="0"/>
      <w:marTop w:val="0"/>
      <w:marBottom w:val="0"/>
      <w:divBdr>
        <w:top w:val="none" w:sz="0" w:space="0" w:color="auto"/>
        <w:left w:val="none" w:sz="0" w:space="0" w:color="auto"/>
        <w:bottom w:val="none" w:sz="0" w:space="0" w:color="auto"/>
        <w:right w:val="none" w:sz="0" w:space="0" w:color="auto"/>
      </w:divBdr>
    </w:div>
    <w:div w:id="1502308716">
      <w:bodyDiv w:val="1"/>
      <w:marLeft w:val="0"/>
      <w:marRight w:val="0"/>
      <w:marTop w:val="0"/>
      <w:marBottom w:val="0"/>
      <w:divBdr>
        <w:top w:val="none" w:sz="0" w:space="0" w:color="auto"/>
        <w:left w:val="none" w:sz="0" w:space="0" w:color="auto"/>
        <w:bottom w:val="none" w:sz="0" w:space="0" w:color="auto"/>
        <w:right w:val="none" w:sz="0" w:space="0" w:color="auto"/>
      </w:divBdr>
    </w:div>
    <w:div w:id="1512144380">
      <w:bodyDiv w:val="1"/>
      <w:marLeft w:val="0"/>
      <w:marRight w:val="0"/>
      <w:marTop w:val="0"/>
      <w:marBottom w:val="0"/>
      <w:divBdr>
        <w:top w:val="none" w:sz="0" w:space="0" w:color="auto"/>
        <w:left w:val="none" w:sz="0" w:space="0" w:color="auto"/>
        <w:bottom w:val="none" w:sz="0" w:space="0" w:color="auto"/>
        <w:right w:val="none" w:sz="0" w:space="0" w:color="auto"/>
      </w:divBdr>
    </w:div>
    <w:div w:id="1596860517">
      <w:bodyDiv w:val="1"/>
      <w:marLeft w:val="0"/>
      <w:marRight w:val="0"/>
      <w:marTop w:val="0"/>
      <w:marBottom w:val="0"/>
      <w:divBdr>
        <w:top w:val="none" w:sz="0" w:space="0" w:color="auto"/>
        <w:left w:val="none" w:sz="0" w:space="0" w:color="auto"/>
        <w:bottom w:val="none" w:sz="0" w:space="0" w:color="auto"/>
        <w:right w:val="none" w:sz="0" w:space="0" w:color="auto"/>
      </w:divBdr>
    </w:div>
    <w:div w:id="1694072497">
      <w:bodyDiv w:val="1"/>
      <w:marLeft w:val="0"/>
      <w:marRight w:val="0"/>
      <w:marTop w:val="0"/>
      <w:marBottom w:val="0"/>
      <w:divBdr>
        <w:top w:val="none" w:sz="0" w:space="0" w:color="auto"/>
        <w:left w:val="none" w:sz="0" w:space="0" w:color="auto"/>
        <w:bottom w:val="none" w:sz="0" w:space="0" w:color="auto"/>
        <w:right w:val="none" w:sz="0" w:space="0" w:color="auto"/>
      </w:divBdr>
    </w:div>
    <w:div w:id="1816027874">
      <w:bodyDiv w:val="1"/>
      <w:marLeft w:val="0"/>
      <w:marRight w:val="0"/>
      <w:marTop w:val="0"/>
      <w:marBottom w:val="0"/>
      <w:divBdr>
        <w:top w:val="none" w:sz="0" w:space="0" w:color="auto"/>
        <w:left w:val="none" w:sz="0" w:space="0" w:color="auto"/>
        <w:bottom w:val="none" w:sz="0" w:space="0" w:color="auto"/>
        <w:right w:val="none" w:sz="0" w:space="0" w:color="auto"/>
      </w:divBdr>
    </w:div>
    <w:div w:id="1980108003">
      <w:bodyDiv w:val="1"/>
      <w:marLeft w:val="0"/>
      <w:marRight w:val="0"/>
      <w:marTop w:val="0"/>
      <w:marBottom w:val="0"/>
      <w:divBdr>
        <w:top w:val="none" w:sz="0" w:space="0" w:color="auto"/>
        <w:left w:val="none" w:sz="0" w:space="0" w:color="auto"/>
        <w:bottom w:val="none" w:sz="0" w:space="0" w:color="auto"/>
        <w:right w:val="none" w:sz="0" w:space="0" w:color="auto"/>
      </w:divBdr>
    </w:div>
    <w:div w:id="2123186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2ECB0-AD5D-42C4-AEF5-8EDC3EFD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27</Pages>
  <Words>8772</Words>
  <Characters>50006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58661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Woof</dc:creator>
  <cp:lastModifiedBy>Michelle McMenemy</cp:lastModifiedBy>
  <cp:revision>11</cp:revision>
  <dcterms:created xsi:type="dcterms:W3CDTF">2022-03-01T12:41:00Z</dcterms:created>
  <dcterms:modified xsi:type="dcterms:W3CDTF">2022-08-05T15:55:00Z</dcterms:modified>
</cp:coreProperties>
</file>