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1CDB" w14:textId="3906ED0A" w:rsidR="001E74C5" w:rsidRDefault="001E74C5" w:rsidP="00773A89">
      <w:pPr>
        <w:spacing w:after="0" w:line="360" w:lineRule="auto"/>
        <w:rPr>
          <w:rFonts w:ascii="Arial" w:hAnsi="Arial" w:cs="Arial"/>
          <w:b/>
          <w:sz w:val="20"/>
          <w:szCs w:val="20"/>
        </w:rPr>
      </w:pPr>
      <w:r>
        <w:rPr>
          <w:noProof/>
        </w:rPr>
        <w:drawing>
          <wp:inline distT="0" distB="0" distL="0" distR="0" wp14:anchorId="59C06B94" wp14:editId="45EBE987">
            <wp:extent cx="1191895" cy="1191895"/>
            <wp:effectExtent l="0" t="0" r="8255" b="8255"/>
            <wp:docPr id="6" name="Picture 6" descr="C:\Users\rfrank\Desktop\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91895" cy="1191895"/>
                    </a:xfrm>
                    <a:prstGeom prst="rect">
                      <a:avLst/>
                    </a:prstGeom>
                  </pic:spPr>
                </pic:pic>
              </a:graphicData>
            </a:graphic>
          </wp:inline>
        </w:drawing>
      </w:r>
    </w:p>
    <w:p w14:paraId="55C1111D" w14:textId="77777777" w:rsidR="0042139B" w:rsidRDefault="0042139B" w:rsidP="0042139B">
      <w:pPr>
        <w:pStyle w:val="paragraph"/>
        <w:spacing w:before="0" w:beforeAutospacing="0" w:after="0" w:afterAutospacing="0"/>
        <w:textAlignment w:val="baseline"/>
        <w:rPr>
          <w:rStyle w:val="normaltextrun"/>
          <w:rFonts w:ascii="Arial" w:hAnsi="Arial" w:cs="Arial"/>
          <w:b/>
          <w:bCs/>
          <w:sz w:val="22"/>
          <w:szCs w:val="22"/>
        </w:rPr>
      </w:pPr>
    </w:p>
    <w:p w14:paraId="12B5414D" w14:textId="77777777" w:rsidR="0042139B" w:rsidRDefault="00697618" w:rsidP="0042139B">
      <w:pPr>
        <w:pStyle w:val="paragraph"/>
        <w:spacing w:before="0" w:beforeAutospacing="0" w:after="0" w:afterAutospacing="0"/>
        <w:jc w:val="center"/>
        <w:textAlignment w:val="baseline"/>
        <w:rPr>
          <w:rFonts w:ascii="Arial" w:hAnsi="Arial" w:cs="Arial"/>
          <w:sz w:val="22"/>
          <w:szCs w:val="22"/>
        </w:rPr>
      </w:pPr>
      <w:r w:rsidRPr="008A6ECA">
        <w:rPr>
          <w:rStyle w:val="normaltextrun"/>
          <w:rFonts w:ascii="Arial" w:hAnsi="Arial" w:cs="Arial"/>
          <w:b/>
          <w:bCs/>
          <w:sz w:val="22"/>
          <w:szCs w:val="22"/>
        </w:rPr>
        <w:t>Role of Strategic Investment and Development Advisor (SIDA)</w:t>
      </w:r>
      <w:r w:rsidRPr="008A6ECA">
        <w:rPr>
          <w:rStyle w:val="eop"/>
          <w:rFonts w:ascii="Arial" w:hAnsi="Arial" w:cs="Arial"/>
          <w:sz w:val="22"/>
          <w:szCs w:val="22"/>
        </w:rPr>
        <w:t> </w:t>
      </w:r>
      <w:r w:rsidRPr="008A6ECA">
        <w:rPr>
          <w:rStyle w:val="normaltextrun"/>
          <w:rFonts w:ascii="Arial" w:hAnsi="Arial" w:cs="Arial"/>
          <w:b/>
          <w:bCs/>
          <w:sz w:val="22"/>
          <w:szCs w:val="22"/>
        </w:rPr>
        <w:t>in respect of the Culham Science Centre, Oxfordshire</w:t>
      </w:r>
    </w:p>
    <w:p w14:paraId="0EE22173" w14:textId="77777777" w:rsidR="0042139B" w:rsidRDefault="0042139B" w:rsidP="0042139B">
      <w:pPr>
        <w:pStyle w:val="paragraph"/>
        <w:spacing w:before="0" w:beforeAutospacing="0" w:after="0" w:afterAutospacing="0"/>
        <w:jc w:val="center"/>
        <w:textAlignment w:val="baseline"/>
        <w:rPr>
          <w:rFonts w:ascii="Arial" w:hAnsi="Arial" w:cs="Arial"/>
          <w:sz w:val="22"/>
          <w:szCs w:val="22"/>
        </w:rPr>
      </w:pPr>
    </w:p>
    <w:p w14:paraId="6127C2C5" w14:textId="77777777" w:rsidR="00964679" w:rsidRDefault="00697618" w:rsidP="00964679">
      <w:pPr>
        <w:pStyle w:val="paragraph"/>
        <w:spacing w:before="0" w:beforeAutospacing="0" w:after="0" w:afterAutospacing="0"/>
        <w:jc w:val="both"/>
        <w:textAlignment w:val="baseline"/>
        <w:rPr>
          <w:rFonts w:ascii="Arial" w:hAnsi="Arial" w:cs="Arial"/>
          <w:sz w:val="22"/>
          <w:szCs w:val="22"/>
        </w:rPr>
      </w:pPr>
      <w:r w:rsidRPr="008A6ECA">
        <w:rPr>
          <w:rStyle w:val="normaltextrun"/>
          <w:rFonts w:ascii="Arial" w:hAnsi="Arial" w:cs="Arial"/>
          <w:b/>
          <w:bCs/>
          <w:sz w:val="22"/>
          <w:szCs w:val="22"/>
        </w:rPr>
        <w:t>Background </w:t>
      </w:r>
      <w:r w:rsidRPr="008A6ECA">
        <w:rPr>
          <w:rStyle w:val="eop"/>
          <w:rFonts w:ascii="Arial" w:hAnsi="Arial" w:cs="Arial"/>
          <w:sz w:val="22"/>
          <w:szCs w:val="22"/>
        </w:rPr>
        <w:t> </w:t>
      </w:r>
      <w:r w:rsidR="0042139B">
        <w:rPr>
          <w:rFonts w:ascii="Arial" w:hAnsi="Arial" w:cs="Arial"/>
          <w:sz w:val="22"/>
          <w:szCs w:val="22"/>
        </w:rPr>
        <w:br/>
      </w:r>
      <w:r w:rsidR="0042139B">
        <w:rPr>
          <w:rFonts w:ascii="Arial" w:hAnsi="Arial" w:cs="Arial"/>
          <w:sz w:val="22"/>
          <w:szCs w:val="22"/>
        </w:rPr>
        <w:br/>
      </w:r>
      <w:r w:rsidRPr="0042139B">
        <w:rPr>
          <w:rStyle w:val="normaltextrun"/>
          <w:rFonts w:ascii="Arial" w:hAnsi="Arial" w:cs="Arial"/>
          <w:sz w:val="22"/>
          <w:szCs w:val="22"/>
        </w:rPr>
        <w:t>The United Kingdom Atomic Energy Authority (UKAEA) is an executive non-departmental public body, sponsored by the Department for Business, Energy and Industrial Strategy.</w:t>
      </w:r>
      <w:r w:rsidRPr="0042139B">
        <w:rPr>
          <w:rStyle w:val="eop"/>
          <w:rFonts w:ascii="Arial" w:hAnsi="Arial" w:cs="Arial"/>
          <w:sz w:val="22"/>
          <w:szCs w:val="22"/>
        </w:rPr>
        <w:t> </w:t>
      </w:r>
      <w:r w:rsidR="00964679">
        <w:rPr>
          <w:rStyle w:val="eop"/>
          <w:rFonts w:ascii="Arial" w:hAnsi="Arial" w:cs="Arial"/>
          <w:sz w:val="22"/>
          <w:szCs w:val="22"/>
        </w:rPr>
        <w:tab/>
      </w:r>
    </w:p>
    <w:p w14:paraId="23C17FD1" w14:textId="77777777" w:rsidR="00964679" w:rsidRDefault="00964679" w:rsidP="00964679">
      <w:pPr>
        <w:pStyle w:val="paragraph"/>
        <w:spacing w:before="0" w:beforeAutospacing="0" w:after="0" w:afterAutospacing="0"/>
        <w:jc w:val="both"/>
        <w:textAlignment w:val="baseline"/>
        <w:rPr>
          <w:rFonts w:ascii="Arial" w:hAnsi="Arial" w:cs="Arial"/>
          <w:sz w:val="22"/>
          <w:szCs w:val="22"/>
        </w:rPr>
      </w:pPr>
    </w:p>
    <w:p w14:paraId="6D1798CD" w14:textId="5A736B40" w:rsidR="00964679" w:rsidRDefault="00697618" w:rsidP="00964679">
      <w:pPr>
        <w:pStyle w:val="paragraph"/>
        <w:spacing w:before="0" w:beforeAutospacing="0" w:after="0" w:afterAutospacing="0"/>
        <w:jc w:val="both"/>
        <w:textAlignment w:val="baseline"/>
        <w:rPr>
          <w:rStyle w:val="eop"/>
          <w:rFonts w:ascii="Arial" w:hAnsi="Arial" w:cs="Arial"/>
          <w:sz w:val="22"/>
          <w:szCs w:val="22"/>
        </w:rPr>
      </w:pPr>
      <w:r w:rsidRPr="0042139B">
        <w:rPr>
          <w:rStyle w:val="normaltextrun"/>
          <w:rFonts w:ascii="Arial" w:hAnsi="Arial" w:cs="Arial"/>
          <w:sz w:val="22"/>
          <w:szCs w:val="22"/>
        </w:rPr>
        <w:t xml:space="preserve">UKAEA’s research is focused on fusion energy and related technologies, with the aim to lead the delivery of sustainable fusion power and maximise scientific and economic benefit.  It owns and operates the Culham </w:t>
      </w:r>
      <w:r w:rsidR="00F32C9D">
        <w:rPr>
          <w:rStyle w:val="normaltextrun"/>
          <w:rFonts w:ascii="Arial" w:hAnsi="Arial" w:cs="Arial"/>
          <w:sz w:val="22"/>
          <w:szCs w:val="22"/>
        </w:rPr>
        <w:t>Campus</w:t>
      </w:r>
      <w:r w:rsidR="00154F84" w:rsidRPr="0042139B">
        <w:rPr>
          <w:rStyle w:val="normaltextrun"/>
          <w:rFonts w:ascii="Arial" w:hAnsi="Arial" w:cs="Arial"/>
          <w:sz w:val="22"/>
          <w:szCs w:val="22"/>
        </w:rPr>
        <w:t xml:space="preserve"> </w:t>
      </w:r>
      <w:r w:rsidRPr="0042139B">
        <w:rPr>
          <w:rStyle w:val="normaltextrun"/>
          <w:rFonts w:ascii="Arial" w:hAnsi="Arial" w:cs="Arial"/>
          <w:sz w:val="22"/>
          <w:szCs w:val="22"/>
        </w:rPr>
        <w:t>which is the UK's national laboratory for fusion research. Please see the location plan shown in A</w:t>
      </w:r>
      <w:r w:rsidR="0044027B">
        <w:rPr>
          <w:rStyle w:val="normaltextrun"/>
          <w:rFonts w:ascii="Arial" w:hAnsi="Arial" w:cs="Arial"/>
          <w:sz w:val="22"/>
          <w:szCs w:val="22"/>
        </w:rPr>
        <w:t>nnex</w:t>
      </w:r>
      <w:r w:rsidRPr="0042139B">
        <w:rPr>
          <w:rStyle w:val="normaltextrun"/>
          <w:rFonts w:ascii="Arial" w:hAnsi="Arial" w:cs="Arial"/>
          <w:sz w:val="22"/>
          <w:szCs w:val="22"/>
        </w:rPr>
        <w:t xml:space="preserve"> 1</w:t>
      </w:r>
      <w:r w:rsidR="0044027B">
        <w:rPr>
          <w:rStyle w:val="normaltextrun"/>
          <w:rFonts w:ascii="Arial" w:hAnsi="Arial" w:cs="Arial"/>
          <w:sz w:val="22"/>
          <w:szCs w:val="22"/>
        </w:rPr>
        <w:t xml:space="preserve"> of this document</w:t>
      </w:r>
      <w:r w:rsidRPr="0042139B">
        <w:rPr>
          <w:rStyle w:val="normaltextrun"/>
          <w:rFonts w:ascii="Arial" w:hAnsi="Arial" w:cs="Arial"/>
          <w:sz w:val="22"/>
          <w:szCs w:val="22"/>
        </w:rPr>
        <w:t>.    </w:t>
      </w:r>
    </w:p>
    <w:p w14:paraId="6F650DA1" w14:textId="77777777" w:rsidR="00964679" w:rsidRDefault="00964679" w:rsidP="00964679">
      <w:pPr>
        <w:pStyle w:val="paragraph"/>
        <w:spacing w:before="0" w:beforeAutospacing="0" w:after="0" w:afterAutospacing="0"/>
        <w:jc w:val="both"/>
        <w:textAlignment w:val="baseline"/>
        <w:rPr>
          <w:rStyle w:val="eop"/>
          <w:rFonts w:ascii="Arial" w:hAnsi="Arial" w:cs="Arial"/>
          <w:sz w:val="22"/>
          <w:szCs w:val="22"/>
        </w:rPr>
      </w:pPr>
    </w:p>
    <w:p w14:paraId="7EB1D80E" w14:textId="77777777" w:rsidR="00964679" w:rsidRDefault="00697618" w:rsidP="00697618">
      <w:pPr>
        <w:pStyle w:val="paragraph"/>
        <w:spacing w:before="0" w:beforeAutospacing="0" w:after="0" w:afterAutospacing="0"/>
        <w:jc w:val="both"/>
        <w:textAlignment w:val="baseline"/>
        <w:rPr>
          <w:rFonts w:ascii="Arial" w:hAnsi="Arial" w:cs="Arial"/>
          <w:sz w:val="22"/>
          <w:szCs w:val="22"/>
        </w:rPr>
      </w:pPr>
      <w:r w:rsidRPr="008A6ECA">
        <w:rPr>
          <w:rStyle w:val="normaltextrun"/>
          <w:rFonts w:ascii="Arial" w:hAnsi="Arial" w:cs="Arial"/>
          <w:sz w:val="22"/>
          <w:szCs w:val="22"/>
        </w:rPr>
        <w:t>The Campus’ origins lay in its former use as a naval airfield.  In 1959, the UKAEA began to look for a site for a new laboratory for plasma physics and nuclear fusion research.  The site needed to be within easy reach of the UKAEA’s existing facilities at Harwell and Aldermaston and in close proximity to Oxford University.  The old naval airfield at Culham came nearest to meeting those requirements and on 29 January 1960, the UKAEA secured planning permission from Oxfordshire County Council (OCC) for the development of the site as a research establishment with access.  </w:t>
      </w:r>
      <w:r w:rsidRPr="008A6ECA">
        <w:rPr>
          <w:rStyle w:val="eop"/>
          <w:rFonts w:ascii="Arial" w:hAnsi="Arial" w:cs="Arial"/>
          <w:sz w:val="22"/>
          <w:szCs w:val="22"/>
        </w:rPr>
        <w:t> </w:t>
      </w:r>
    </w:p>
    <w:p w14:paraId="1D7E1D86" w14:textId="77777777" w:rsidR="00964679" w:rsidRDefault="00964679" w:rsidP="00697618">
      <w:pPr>
        <w:pStyle w:val="paragraph"/>
        <w:spacing w:before="0" w:beforeAutospacing="0" w:after="0" w:afterAutospacing="0"/>
        <w:jc w:val="both"/>
        <w:textAlignment w:val="baseline"/>
        <w:rPr>
          <w:rFonts w:ascii="Arial" w:hAnsi="Arial" w:cs="Arial"/>
          <w:sz w:val="22"/>
          <w:szCs w:val="22"/>
        </w:rPr>
      </w:pPr>
    </w:p>
    <w:p w14:paraId="72ACB9B8" w14:textId="4016618F" w:rsidR="00964679" w:rsidRDefault="00F32C9D" w:rsidP="00697618">
      <w:pPr>
        <w:pStyle w:val="paragraph"/>
        <w:spacing w:before="0" w:beforeAutospacing="0" w:after="0" w:afterAutospacing="0"/>
        <w:jc w:val="both"/>
        <w:textAlignment w:val="baseline"/>
        <w:rPr>
          <w:rFonts w:ascii="Arial" w:hAnsi="Arial" w:cs="Arial"/>
          <w:sz w:val="22"/>
          <w:szCs w:val="22"/>
        </w:rPr>
      </w:pPr>
      <w:r w:rsidRPr="0042139B">
        <w:rPr>
          <w:rStyle w:val="normaltextrun"/>
          <w:rFonts w:ascii="Arial" w:hAnsi="Arial" w:cs="Arial"/>
          <w:sz w:val="22"/>
          <w:szCs w:val="22"/>
        </w:rPr>
        <w:t xml:space="preserve">Culham </w:t>
      </w:r>
      <w:r>
        <w:rPr>
          <w:rStyle w:val="normaltextrun"/>
          <w:rFonts w:ascii="Arial" w:hAnsi="Arial" w:cs="Arial"/>
          <w:sz w:val="22"/>
          <w:szCs w:val="22"/>
        </w:rPr>
        <w:t>Campus</w:t>
      </w:r>
      <w:r w:rsidR="00697618" w:rsidRPr="008A6ECA">
        <w:rPr>
          <w:rStyle w:val="normaltextrun"/>
          <w:rFonts w:ascii="Arial" w:hAnsi="Arial" w:cs="Arial"/>
          <w:sz w:val="22"/>
          <w:szCs w:val="22"/>
        </w:rPr>
        <w:t xml:space="preserve"> covers circa 80 hectares </w:t>
      </w:r>
      <w:r w:rsidR="00154F84" w:rsidRPr="008A6ECA">
        <w:rPr>
          <w:rStyle w:val="normaltextrun"/>
          <w:rFonts w:ascii="Arial" w:hAnsi="Arial" w:cs="Arial"/>
          <w:sz w:val="22"/>
          <w:szCs w:val="22"/>
        </w:rPr>
        <w:t xml:space="preserve">and </w:t>
      </w:r>
      <w:r w:rsidR="00697618" w:rsidRPr="008A6ECA">
        <w:rPr>
          <w:rStyle w:val="normaltextrun"/>
          <w:rFonts w:ascii="Arial" w:hAnsi="Arial" w:cs="Arial"/>
          <w:sz w:val="22"/>
          <w:szCs w:val="22"/>
        </w:rPr>
        <w:t>was conceived, planned and built as a whole, and today large parts remain largely as they were when construction was completed in the mid 1960’s.  The original complex of buildings extended to approximately 59,000 square metres.  In recent years there has been significant development on site, expanding UKAEA’s fusion capabilities.  There are also c 40 commercial tenants based on site.  </w:t>
      </w:r>
      <w:r w:rsidR="00697618" w:rsidRPr="008A6ECA">
        <w:rPr>
          <w:rStyle w:val="eop"/>
          <w:rFonts w:ascii="Arial" w:hAnsi="Arial" w:cs="Arial"/>
          <w:sz w:val="22"/>
          <w:szCs w:val="22"/>
        </w:rPr>
        <w:t> </w:t>
      </w:r>
    </w:p>
    <w:p w14:paraId="115AC25B" w14:textId="77777777" w:rsidR="00964679" w:rsidRDefault="00964679" w:rsidP="00697618">
      <w:pPr>
        <w:pStyle w:val="paragraph"/>
        <w:spacing w:before="0" w:beforeAutospacing="0" w:after="0" w:afterAutospacing="0"/>
        <w:jc w:val="both"/>
        <w:textAlignment w:val="baseline"/>
        <w:rPr>
          <w:rFonts w:ascii="Arial" w:hAnsi="Arial" w:cs="Arial"/>
          <w:sz w:val="22"/>
          <w:szCs w:val="22"/>
        </w:rPr>
      </w:pPr>
    </w:p>
    <w:p w14:paraId="57A19F4F" w14:textId="35A98397" w:rsidR="00964679" w:rsidRDefault="00697618" w:rsidP="00697618">
      <w:pPr>
        <w:pStyle w:val="paragraph"/>
        <w:spacing w:before="0" w:beforeAutospacing="0" w:after="0" w:afterAutospacing="0"/>
        <w:jc w:val="both"/>
        <w:textAlignment w:val="baseline"/>
        <w:rPr>
          <w:rFonts w:ascii="Arial" w:hAnsi="Arial" w:cs="Arial"/>
          <w:sz w:val="22"/>
          <w:szCs w:val="22"/>
        </w:rPr>
      </w:pPr>
      <w:r w:rsidRPr="008A6ECA">
        <w:rPr>
          <w:rStyle w:val="normaltextrun"/>
          <w:rFonts w:ascii="Arial" w:hAnsi="Arial" w:cs="Arial"/>
          <w:sz w:val="22"/>
          <w:szCs w:val="22"/>
        </w:rPr>
        <w:t>Culham Campus now forms a key part of the Science Vale and the Oxfordshire Knowledge Spine and is one of the largest employment centres in the county.  Employment levels, which have been stable and in excess of 3,000 for many years, are now rising with a growing community of commercial science and technology enterprises and the significant investment in the UKAEA’s programmes and facilities.  </w:t>
      </w:r>
      <w:r w:rsidRPr="008A6ECA">
        <w:rPr>
          <w:rStyle w:val="eop"/>
          <w:rFonts w:ascii="Arial" w:hAnsi="Arial" w:cs="Arial"/>
          <w:sz w:val="22"/>
          <w:szCs w:val="22"/>
        </w:rPr>
        <w:t> </w:t>
      </w:r>
    </w:p>
    <w:p w14:paraId="620E9DF0" w14:textId="77777777" w:rsidR="00964679" w:rsidRDefault="00964679" w:rsidP="00697618">
      <w:pPr>
        <w:pStyle w:val="paragraph"/>
        <w:spacing w:before="0" w:beforeAutospacing="0" w:after="0" w:afterAutospacing="0"/>
        <w:jc w:val="both"/>
        <w:textAlignment w:val="baseline"/>
        <w:rPr>
          <w:rFonts w:ascii="Arial" w:hAnsi="Arial" w:cs="Arial"/>
          <w:sz w:val="22"/>
          <w:szCs w:val="22"/>
        </w:rPr>
      </w:pPr>
    </w:p>
    <w:p w14:paraId="48AA00E0" w14:textId="77777777" w:rsidR="00964679" w:rsidRDefault="00697618" w:rsidP="00964679">
      <w:pPr>
        <w:pStyle w:val="paragraph"/>
        <w:spacing w:before="0" w:beforeAutospacing="0" w:after="0" w:afterAutospacing="0"/>
        <w:jc w:val="both"/>
        <w:textAlignment w:val="baseline"/>
        <w:rPr>
          <w:rFonts w:ascii="Arial" w:hAnsi="Arial" w:cs="Arial"/>
          <w:sz w:val="22"/>
          <w:szCs w:val="22"/>
        </w:rPr>
      </w:pPr>
      <w:r w:rsidRPr="008A6ECA">
        <w:rPr>
          <w:rStyle w:val="normaltextrun"/>
          <w:rFonts w:ascii="Arial" w:hAnsi="Arial" w:cs="Arial"/>
          <w:sz w:val="22"/>
          <w:szCs w:val="22"/>
        </w:rPr>
        <w:t>Our goals are to:</w:t>
      </w:r>
      <w:r w:rsidRPr="008A6ECA">
        <w:rPr>
          <w:rStyle w:val="eop"/>
          <w:rFonts w:ascii="Arial" w:hAnsi="Arial" w:cs="Arial"/>
          <w:sz w:val="22"/>
          <w:szCs w:val="22"/>
        </w:rPr>
        <w:t> </w:t>
      </w:r>
    </w:p>
    <w:p w14:paraId="627E4681" w14:textId="20E33D0E" w:rsidR="00964679" w:rsidRDefault="00697618" w:rsidP="002D74C4">
      <w:pPr>
        <w:pStyle w:val="paragraph"/>
        <w:numPr>
          <w:ilvl w:val="0"/>
          <w:numId w:val="3"/>
        </w:numPr>
        <w:spacing w:before="0" w:beforeAutospacing="0" w:after="0" w:afterAutospacing="0"/>
        <w:jc w:val="both"/>
        <w:textAlignment w:val="baseline"/>
        <w:rPr>
          <w:rFonts w:ascii="Arial" w:hAnsi="Arial" w:cs="Arial"/>
          <w:sz w:val="22"/>
          <w:szCs w:val="22"/>
        </w:rPr>
      </w:pPr>
      <w:r w:rsidRPr="008A6ECA">
        <w:rPr>
          <w:rStyle w:val="normaltextrun"/>
          <w:rFonts w:ascii="Arial" w:hAnsi="Arial" w:cs="Arial"/>
          <w:sz w:val="22"/>
          <w:szCs w:val="22"/>
        </w:rPr>
        <w:t>Be a world leader in fusion R&amp;D</w:t>
      </w:r>
      <w:r w:rsidRPr="008A6ECA">
        <w:rPr>
          <w:rStyle w:val="eop"/>
          <w:rFonts w:ascii="Arial" w:hAnsi="Arial" w:cs="Arial"/>
          <w:sz w:val="22"/>
          <w:szCs w:val="22"/>
        </w:rPr>
        <w:t> </w:t>
      </w:r>
    </w:p>
    <w:p w14:paraId="17330109" w14:textId="77777777" w:rsidR="00964679" w:rsidRDefault="00697618" w:rsidP="002D74C4">
      <w:pPr>
        <w:pStyle w:val="paragraph"/>
        <w:numPr>
          <w:ilvl w:val="0"/>
          <w:numId w:val="3"/>
        </w:numPr>
        <w:spacing w:before="0" w:beforeAutospacing="0" w:after="0" w:afterAutospacing="0"/>
        <w:jc w:val="both"/>
        <w:textAlignment w:val="baseline"/>
        <w:rPr>
          <w:rFonts w:ascii="Arial" w:hAnsi="Arial" w:cs="Arial"/>
          <w:sz w:val="22"/>
          <w:szCs w:val="22"/>
        </w:rPr>
      </w:pPr>
      <w:r w:rsidRPr="00964679">
        <w:rPr>
          <w:rStyle w:val="normaltextrun"/>
          <w:rFonts w:ascii="Arial" w:hAnsi="Arial" w:cs="Arial"/>
          <w:sz w:val="22"/>
          <w:szCs w:val="22"/>
        </w:rPr>
        <w:t>Drive economic growth and high tech jobs in the UK in fusion and related technologies</w:t>
      </w:r>
      <w:r w:rsidRPr="00964679">
        <w:rPr>
          <w:rStyle w:val="eop"/>
          <w:rFonts w:ascii="Arial" w:hAnsi="Arial" w:cs="Arial"/>
          <w:sz w:val="22"/>
          <w:szCs w:val="22"/>
        </w:rPr>
        <w:t> </w:t>
      </w:r>
    </w:p>
    <w:p w14:paraId="25CADD84" w14:textId="77777777" w:rsidR="00964679" w:rsidRDefault="00697618" w:rsidP="002D74C4">
      <w:pPr>
        <w:pStyle w:val="paragraph"/>
        <w:numPr>
          <w:ilvl w:val="0"/>
          <w:numId w:val="3"/>
        </w:numPr>
        <w:spacing w:before="0" w:beforeAutospacing="0" w:after="0" w:afterAutospacing="0"/>
        <w:jc w:val="both"/>
        <w:textAlignment w:val="baseline"/>
        <w:rPr>
          <w:rFonts w:ascii="Arial" w:hAnsi="Arial" w:cs="Arial"/>
          <w:sz w:val="22"/>
          <w:szCs w:val="22"/>
        </w:rPr>
      </w:pPr>
      <w:r w:rsidRPr="00964679">
        <w:rPr>
          <w:rStyle w:val="normaltextrun"/>
          <w:rFonts w:ascii="Arial" w:hAnsi="Arial" w:cs="Arial"/>
          <w:sz w:val="22"/>
          <w:szCs w:val="22"/>
        </w:rPr>
        <w:t>Create places that accelerate innovation &amp; develop skilled people for industry to thrive</w:t>
      </w:r>
      <w:r w:rsidRPr="00964679">
        <w:rPr>
          <w:rStyle w:val="eop"/>
          <w:rFonts w:ascii="Arial" w:hAnsi="Arial" w:cs="Arial"/>
          <w:sz w:val="22"/>
          <w:szCs w:val="22"/>
        </w:rPr>
        <w:t> </w:t>
      </w:r>
    </w:p>
    <w:p w14:paraId="2725F42A" w14:textId="77777777" w:rsidR="00964679" w:rsidRDefault="00697618" w:rsidP="002D74C4">
      <w:pPr>
        <w:pStyle w:val="paragraph"/>
        <w:numPr>
          <w:ilvl w:val="0"/>
          <w:numId w:val="3"/>
        </w:numPr>
        <w:spacing w:before="0" w:beforeAutospacing="0" w:after="0" w:afterAutospacing="0"/>
        <w:jc w:val="both"/>
        <w:textAlignment w:val="baseline"/>
        <w:rPr>
          <w:rFonts w:ascii="Arial" w:hAnsi="Arial" w:cs="Arial"/>
          <w:sz w:val="22"/>
          <w:szCs w:val="22"/>
        </w:rPr>
      </w:pPr>
      <w:r w:rsidRPr="00964679">
        <w:rPr>
          <w:rStyle w:val="normaltextrun"/>
          <w:rFonts w:ascii="Arial" w:hAnsi="Arial" w:cs="Arial"/>
          <w:sz w:val="22"/>
          <w:szCs w:val="22"/>
        </w:rPr>
        <w:t>Enable the delivery of sustainable fusion power plants</w:t>
      </w:r>
      <w:r w:rsidRPr="00964679">
        <w:rPr>
          <w:rStyle w:val="eop"/>
          <w:rFonts w:ascii="Arial" w:hAnsi="Arial" w:cs="Arial"/>
          <w:sz w:val="22"/>
          <w:szCs w:val="22"/>
        </w:rPr>
        <w:t> </w:t>
      </w:r>
    </w:p>
    <w:p w14:paraId="110A1418" w14:textId="77777777" w:rsidR="00964679" w:rsidRDefault="00964679" w:rsidP="00964679">
      <w:pPr>
        <w:pStyle w:val="paragraph"/>
        <w:spacing w:before="0" w:beforeAutospacing="0" w:after="0" w:afterAutospacing="0"/>
        <w:ind w:left="1440"/>
        <w:jc w:val="both"/>
        <w:textAlignment w:val="baseline"/>
        <w:rPr>
          <w:rFonts w:ascii="Arial" w:hAnsi="Arial" w:cs="Arial"/>
          <w:sz w:val="22"/>
          <w:szCs w:val="22"/>
        </w:rPr>
      </w:pPr>
    </w:p>
    <w:p w14:paraId="7D36EC20" w14:textId="77777777" w:rsidR="00964679" w:rsidRDefault="00697618" w:rsidP="00964679">
      <w:pPr>
        <w:pStyle w:val="paragraph"/>
        <w:spacing w:before="0" w:beforeAutospacing="0" w:after="0" w:afterAutospacing="0"/>
        <w:jc w:val="both"/>
        <w:textAlignment w:val="baseline"/>
        <w:rPr>
          <w:rFonts w:ascii="Arial" w:hAnsi="Arial" w:cs="Arial"/>
          <w:sz w:val="22"/>
          <w:szCs w:val="22"/>
        </w:rPr>
      </w:pPr>
      <w:r w:rsidRPr="00964679">
        <w:rPr>
          <w:rStyle w:val="normaltextrun"/>
          <w:rFonts w:ascii="Arial" w:hAnsi="Arial" w:cs="Arial"/>
          <w:sz w:val="22"/>
          <w:szCs w:val="22"/>
        </w:rPr>
        <w:t>Our values drive everything we do, and we strive to be:</w:t>
      </w:r>
      <w:r w:rsidRPr="00964679">
        <w:rPr>
          <w:rStyle w:val="eop"/>
          <w:rFonts w:ascii="Arial" w:hAnsi="Arial" w:cs="Arial"/>
          <w:sz w:val="22"/>
          <w:szCs w:val="22"/>
        </w:rPr>
        <w:t> </w:t>
      </w:r>
    </w:p>
    <w:p w14:paraId="280C2FDF" w14:textId="77777777" w:rsidR="00964679" w:rsidRDefault="00697618" w:rsidP="002D74C4">
      <w:pPr>
        <w:pStyle w:val="paragraph"/>
        <w:numPr>
          <w:ilvl w:val="0"/>
          <w:numId w:val="4"/>
        </w:numPr>
        <w:spacing w:before="0" w:beforeAutospacing="0" w:after="0" w:afterAutospacing="0"/>
        <w:jc w:val="both"/>
        <w:textAlignment w:val="baseline"/>
        <w:rPr>
          <w:rFonts w:ascii="Arial" w:hAnsi="Arial" w:cs="Arial"/>
          <w:sz w:val="22"/>
          <w:szCs w:val="22"/>
        </w:rPr>
      </w:pPr>
      <w:r w:rsidRPr="008A6ECA">
        <w:rPr>
          <w:rStyle w:val="normaltextrun"/>
          <w:rFonts w:ascii="Arial" w:hAnsi="Arial" w:cs="Arial"/>
          <w:sz w:val="22"/>
          <w:szCs w:val="22"/>
        </w:rPr>
        <w:t>Innovative - seeking out ways to do things better, be that designing fusion systems or how we operate our organisation. </w:t>
      </w:r>
      <w:r w:rsidRPr="008A6ECA">
        <w:rPr>
          <w:rStyle w:val="eop"/>
          <w:rFonts w:ascii="Arial" w:hAnsi="Arial" w:cs="Arial"/>
          <w:sz w:val="22"/>
          <w:szCs w:val="22"/>
        </w:rPr>
        <w:t> </w:t>
      </w:r>
    </w:p>
    <w:p w14:paraId="70A4EA3D" w14:textId="77777777" w:rsidR="00964679" w:rsidRDefault="00697618" w:rsidP="002D74C4">
      <w:pPr>
        <w:pStyle w:val="paragraph"/>
        <w:numPr>
          <w:ilvl w:val="0"/>
          <w:numId w:val="4"/>
        </w:numPr>
        <w:spacing w:before="0" w:beforeAutospacing="0" w:after="0" w:afterAutospacing="0"/>
        <w:jc w:val="both"/>
        <w:textAlignment w:val="baseline"/>
        <w:rPr>
          <w:rFonts w:ascii="Arial" w:hAnsi="Arial" w:cs="Arial"/>
          <w:sz w:val="22"/>
          <w:szCs w:val="22"/>
        </w:rPr>
      </w:pPr>
      <w:r w:rsidRPr="00964679">
        <w:rPr>
          <w:rStyle w:val="normaltextrun"/>
          <w:rFonts w:ascii="Arial" w:hAnsi="Arial" w:cs="Arial"/>
          <w:sz w:val="22"/>
          <w:szCs w:val="22"/>
        </w:rPr>
        <w:t>Committed - we believe wholeheartedly in the importance and value of our mission and will do what we can to achieve it. </w:t>
      </w:r>
      <w:r w:rsidRPr="00964679">
        <w:rPr>
          <w:rStyle w:val="eop"/>
          <w:rFonts w:ascii="Arial" w:hAnsi="Arial" w:cs="Arial"/>
          <w:sz w:val="22"/>
          <w:szCs w:val="22"/>
        </w:rPr>
        <w:t> </w:t>
      </w:r>
    </w:p>
    <w:p w14:paraId="321E62E9" w14:textId="77777777" w:rsidR="00964679" w:rsidRDefault="00697618" w:rsidP="002D74C4">
      <w:pPr>
        <w:pStyle w:val="paragraph"/>
        <w:numPr>
          <w:ilvl w:val="0"/>
          <w:numId w:val="4"/>
        </w:numPr>
        <w:spacing w:before="0" w:beforeAutospacing="0" w:after="0" w:afterAutospacing="0"/>
        <w:jc w:val="both"/>
        <w:textAlignment w:val="baseline"/>
        <w:rPr>
          <w:rFonts w:ascii="Arial" w:hAnsi="Arial" w:cs="Arial"/>
          <w:sz w:val="22"/>
          <w:szCs w:val="22"/>
        </w:rPr>
      </w:pPr>
      <w:r w:rsidRPr="00964679">
        <w:rPr>
          <w:rStyle w:val="normaltextrun"/>
          <w:rFonts w:ascii="Arial" w:hAnsi="Arial" w:cs="Arial"/>
          <w:sz w:val="22"/>
          <w:szCs w:val="22"/>
        </w:rPr>
        <w:lastRenderedPageBreak/>
        <w:t>Trusted - we strive to be open, transparent and inclusive, so that everyone we work with believes and values what we say and do. </w:t>
      </w:r>
      <w:r w:rsidRPr="00964679">
        <w:rPr>
          <w:rStyle w:val="eop"/>
          <w:rFonts w:ascii="Arial" w:hAnsi="Arial" w:cs="Arial"/>
          <w:sz w:val="22"/>
          <w:szCs w:val="22"/>
        </w:rPr>
        <w:t> </w:t>
      </w:r>
    </w:p>
    <w:p w14:paraId="65CCF427" w14:textId="69BA7B70" w:rsidR="00697618" w:rsidRPr="00964679" w:rsidRDefault="00697618" w:rsidP="002D74C4">
      <w:pPr>
        <w:pStyle w:val="paragraph"/>
        <w:numPr>
          <w:ilvl w:val="0"/>
          <w:numId w:val="4"/>
        </w:numPr>
        <w:spacing w:before="0" w:beforeAutospacing="0" w:after="0" w:afterAutospacing="0"/>
        <w:jc w:val="both"/>
        <w:textAlignment w:val="baseline"/>
        <w:rPr>
          <w:rFonts w:ascii="Arial" w:hAnsi="Arial" w:cs="Arial"/>
          <w:sz w:val="22"/>
          <w:szCs w:val="22"/>
        </w:rPr>
      </w:pPr>
      <w:r w:rsidRPr="00964679">
        <w:rPr>
          <w:rStyle w:val="normaltextrun"/>
          <w:rFonts w:ascii="Arial" w:hAnsi="Arial" w:cs="Arial"/>
          <w:sz w:val="22"/>
          <w:szCs w:val="22"/>
        </w:rPr>
        <w:t>Collaborative - we believe in the power and importance of working in partnership and will strive to be high collaborative in our partnerships.</w:t>
      </w:r>
      <w:r w:rsidRPr="00964679">
        <w:rPr>
          <w:rStyle w:val="eop"/>
          <w:rFonts w:ascii="Arial" w:hAnsi="Arial" w:cs="Arial"/>
          <w:sz w:val="22"/>
          <w:szCs w:val="22"/>
        </w:rPr>
        <w:t> </w:t>
      </w:r>
    </w:p>
    <w:p w14:paraId="2CF7D244" w14:textId="77777777" w:rsidR="00964679" w:rsidRDefault="00964679" w:rsidP="00697618">
      <w:pPr>
        <w:pStyle w:val="paragraph"/>
        <w:spacing w:before="0" w:beforeAutospacing="0" w:after="0" w:afterAutospacing="0"/>
        <w:jc w:val="both"/>
        <w:textAlignment w:val="baseline"/>
        <w:rPr>
          <w:rStyle w:val="eop"/>
          <w:rFonts w:ascii="Arial" w:hAnsi="Arial" w:cs="Arial"/>
          <w:sz w:val="22"/>
          <w:szCs w:val="22"/>
        </w:rPr>
      </w:pPr>
    </w:p>
    <w:p w14:paraId="2E1ABBF8" w14:textId="77777777" w:rsidR="00964679" w:rsidRDefault="00697618" w:rsidP="00697618">
      <w:pPr>
        <w:pStyle w:val="paragraph"/>
        <w:spacing w:before="0" w:beforeAutospacing="0" w:after="0" w:afterAutospacing="0"/>
        <w:jc w:val="both"/>
        <w:textAlignment w:val="baseline"/>
        <w:rPr>
          <w:rFonts w:ascii="Arial" w:hAnsi="Arial" w:cs="Arial"/>
          <w:sz w:val="22"/>
          <w:szCs w:val="22"/>
        </w:rPr>
      </w:pPr>
      <w:r w:rsidRPr="008A6ECA">
        <w:rPr>
          <w:rStyle w:val="normaltextrun"/>
          <w:rFonts w:ascii="Arial" w:hAnsi="Arial" w:cs="Arial"/>
          <w:sz w:val="22"/>
          <w:szCs w:val="22"/>
        </w:rPr>
        <w:t>We are embarking on an ambitious programme for redevelopment in line with our Framework Masterplan (</w:t>
      </w:r>
      <w:hyperlink r:id="rId11" w:tgtFrame="_blank" w:history="1">
        <w:r w:rsidRPr="0044027B">
          <w:rPr>
            <w:rStyle w:val="normaltextrun"/>
            <w:rFonts w:ascii="Arial" w:hAnsi="Arial" w:cs="Arial"/>
            <w:color w:val="000000" w:themeColor="text1"/>
            <w:sz w:val="22"/>
            <w:szCs w:val="22"/>
          </w:rPr>
          <w:t>https://culham.org.uk/consultations/</w:t>
        </w:r>
      </w:hyperlink>
      <w:r w:rsidRPr="0044027B">
        <w:rPr>
          <w:rStyle w:val="normaltextrun"/>
          <w:rFonts w:ascii="Arial" w:hAnsi="Arial" w:cs="Arial"/>
          <w:color w:val="000000" w:themeColor="text1"/>
          <w:sz w:val="22"/>
          <w:szCs w:val="22"/>
        </w:rPr>
        <w:t xml:space="preserve">) which </w:t>
      </w:r>
      <w:r w:rsidRPr="008A6ECA">
        <w:rPr>
          <w:rStyle w:val="normaltextrun"/>
          <w:rFonts w:ascii="Arial" w:hAnsi="Arial" w:cs="Arial"/>
          <w:sz w:val="22"/>
          <w:szCs w:val="22"/>
        </w:rPr>
        <w:t>will see the campus transformed to create a fusion cluster and global centre of excellence for research, collaboration and innovation.  The catalyst for this has been the site’s status within the adopted South Oxfordshire Local Plan and strategic designation STRAT8</w:t>
      </w:r>
      <w:r w:rsidR="002B3CAB" w:rsidRPr="008A6ECA">
        <w:rPr>
          <w:rStyle w:val="normaltextrun"/>
          <w:rFonts w:ascii="Arial" w:hAnsi="Arial" w:cs="Arial"/>
          <w:sz w:val="22"/>
          <w:szCs w:val="22"/>
        </w:rPr>
        <w:t xml:space="preserve">. </w:t>
      </w:r>
      <w:r w:rsidR="002B3CAB" w:rsidRPr="008A6ECA">
        <w:rPr>
          <w:rStyle w:val="eop"/>
          <w:rFonts w:ascii="Arial" w:hAnsi="Arial" w:cs="Arial"/>
          <w:sz w:val="22"/>
          <w:szCs w:val="22"/>
        </w:rPr>
        <w:t>Linked to this, and</w:t>
      </w:r>
      <w:r w:rsidR="00D44390" w:rsidRPr="008A6ECA">
        <w:rPr>
          <w:rStyle w:val="normaltextrun"/>
          <w:rFonts w:ascii="Arial" w:hAnsi="Arial" w:cs="Arial"/>
          <w:sz w:val="22"/>
          <w:szCs w:val="22"/>
        </w:rPr>
        <w:t xml:space="preserve"> part of the UK’s national fusion strategy, UKAEA are seeking to transition the site from primarily a public sector research complex into a public-private partnership which can help the UK remain at the forefront of fusion energy and be a global leader in its commercialisation.  To this end, UKAEA has received circa £200m of public sector investment to deliver its ‘Fusion Foundations Programme’.  Under the auspices of the programme UKAEA have successfully agreed two significant commercial transaction- the first being the agreement to deliver a private sector funded R&amp;D building being developed to expand the commercial cluster and the second is in reaching agreement with General Fusion to build their next R&amp;D facility at Culham.  </w:t>
      </w:r>
    </w:p>
    <w:p w14:paraId="5B837BE2" w14:textId="77777777" w:rsidR="00964679" w:rsidRDefault="00964679" w:rsidP="00697618">
      <w:pPr>
        <w:pStyle w:val="paragraph"/>
        <w:spacing w:before="0" w:beforeAutospacing="0" w:after="0" w:afterAutospacing="0"/>
        <w:jc w:val="both"/>
        <w:textAlignment w:val="baseline"/>
        <w:rPr>
          <w:rFonts w:ascii="Arial" w:hAnsi="Arial" w:cs="Arial"/>
          <w:sz w:val="22"/>
          <w:szCs w:val="22"/>
        </w:rPr>
      </w:pPr>
    </w:p>
    <w:p w14:paraId="093E3D0E" w14:textId="77777777" w:rsidR="00964679" w:rsidRDefault="00697618" w:rsidP="00964679">
      <w:pPr>
        <w:pStyle w:val="paragraph"/>
        <w:spacing w:before="0" w:beforeAutospacing="0" w:after="0" w:afterAutospacing="0"/>
        <w:jc w:val="both"/>
        <w:textAlignment w:val="baseline"/>
        <w:rPr>
          <w:rFonts w:ascii="Arial" w:hAnsi="Arial" w:cs="Arial"/>
          <w:sz w:val="22"/>
          <w:szCs w:val="22"/>
        </w:rPr>
      </w:pPr>
      <w:r w:rsidRPr="008A6ECA">
        <w:rPr>
          <w:rStyle w:val="normaltextrun"/>
          <w:rFonts w:ascii="Arial" w:hAnsi="Arial" w:cs="Arial"/>
          <w:sz w:val="22"/>
          <w:szCs w:val="22"/>
        </w:rPr>
        <w:t xml:space="preserve">UKAEA is now looking to appoint a consultant to support the delivery of the Framework Masterplan </w:t>
      </w:r>
      <w:r w:rsidR="00A256E1" w:rsidRPr="008A6ECA">
        <w:rPr>
          <w:rStyle w:val="normaltextrun"/>
          <w:rFonts w:ascii="Arial" w:hAnsi="Arial" w:cs="Arial"/>
          <w:sz w:val="22"/>
          <w:szCs w:val="22"/>
        </w:rPr>
        <w:t xml:space="preserve">and to enable its commercial ambitions </w:t>
      </w:r>
      <w:r w:rsidRPr="008A6ECA">
        <w:rPr>
          <w:rStyle w:val="normaltextrun"/>
          <w:rFonts w:ascii="Arial" w:hAnsi="Arial" w:cs="Arial"/>
          <w:sz w:val="22"/>
          <w:szCs w:val="22"/>
        </w:rPr>
        <w:t>as a Strategic Investment and Development Advisor with a primary focus on the Culham Campus.</w:t>
      </w:r>
      <w:r w:rsidRPr="008A6ECA">
        <w:rPr>
          <w:rStyle w:val="eop"/>
          <w:rFonts w:ascii="Arial" w:hAnsi="Arial" w:cs="Arial"/>
          <w:sz w:val="22"/>
          <w:szCs w:val="22"/>
        </w:rPr>
        <w:t> </w:t>
      </w:r>
    </w:p>
    <w:p w14:paraId="5861161D" w14:textId="77777777" w:rsidR="00964679" w:rsidRDefault="00964679" w:rsidP="00964679">
      <w:pPr>
        <w:pStyle w:val="paragraph"/>
        <w:spacing w:before="0" w:beforeAutospacing="0" w:after="0" w:afterAutospacing="0"/>
        <w:jc w:val="both"/>
        <w:textAlignment w:val="baseline"/>
        <w:rPr>
          <w:rFonts w:ascii="Arial" w:hAnsi="Arial" w:cs="Arial"/>
          <w:sz w:val="22"/>
          <w:szCs w:val="22"/>
        </w:rPr>
      </w:pPr>
    </w:p>
    <w:p w14:paraId="0F052B67" w14:textId="77777777" w:rsidR="00964679" w:rsidRDefault="00697618" w:rsidP="00697618">
      <w:pPr>
        <w:pStyle w:val="paragraph"/>
        <w:spacing w:before="0" w:beforeAutospacing="0" w:after="0" w:afterAutospacing="0"/>
        <w:jc w:val="both"/>
        <w:textAlignment w:val="baseline"/>
        <w:rPr>
          <w:rFonts w:ascii="Arial" w:hAnsi="Arial" w:cs="Arial"/>
          <w:sz w:val="22"/>
          <w:szCs w:val="22"/>
        </w:rPr>
      </w:pPr>
      <w:r w:rsidRPr="008A6ECA">
        <w:rPr>
          <w:rStyle w:val="normaltextrun"/>
          <w:rFonts w:ascii="Arial" w:hAnsi="Arial" w:cs="Arial"/>
          <w:b/>
          <w:bCs/>
          <w:sz w:val="22"/>
          <w:szCs w:val="22"/>
        </w:rPr>
        <w:t>Opportunity </w:t>
      </w:r>
      <w:r w:rsidRPr="008A6ECA">
        <w:rPr>
          <w:rStyle w:val="eop"/>
          <w:rFonts w:ascii="Arial" w:hAnsi="Arial" w:cs="Arial"/>
          <w:sz w:val="22"/>
          <w:szCs w:val="22"/>
        </w:rPr>
        <w:t> </w:t>
      </w:r>
    </w:p>
    <w:p w14:paraId="52E2389F" w14:textId="77777777" w:rsidR="00964679" w:rsidRDefault="00964679" w:rsidP="00697618">
      <w:pPr>
        <w:pStyle w:val="paragraph"/>
        <w:spacing w:before="0" w:beforeAutospacing="0" w:after="0" w:afterAutospacing="0"/>
        <w:jc w:val="both"/>
        <w:textAlignment w:val="baseline"/>
        <w:rPr>
          <w:rFonts w:ascii="Arial" w:hAnsi="Arial" w:cs="Arial"/>
          <w:sz w:val="22"/>
          <w:szCs w:val="22"/>
        </w:rPr>
      </w:pPr>
    </w:p>
    <w:p w14:paraId="6A33027D" w14:textId="77777777" w:rsidR="00964679" w:rsidRDefault="00697618" w:rsidP="00697618">
      <w:pPr>
        <w:pStyle w:val="paragraph"/>
        <w:spacing w:before="0" w:beforeAutospacing="0" w:after="0" w:afterAutospacing="0"/>
        <w:jc w:val="both"/>
        <w:textAlignment w:val="baseline"/>
        <w:rPr>
          <w:rStyle w:val="eop"/>
          <w:rFonts w:ascii="Arial" w:hAnsi="Arial" w:cs="Arial"/>
          <w:sz w:val="22"/>
          <w:szCs w:val="22"/>
        </w:rPr>
      </w:pPr>
      <w:r w:rsidRPr="008A6ECA">
        <w:rPr>
          <w:rStyle w:val="normaltextrun"/>
          <w:rFonts w:ascii="Arial" w:hAnsi="Arial" w:cs="Arial"/>
          <w:sz w:val="22"/>
          <w:szCs w:val="22"/>
        </w:rPr>
        <w:t>The appointed firm will, through a long-term partnering approach, act as the Strategic Investment and Development Advisor (SIDA) to the Campus Development Team in respect of UKAEA’s property assets.  </w:t>
      </w:r>
    </w:p>
    <w:p w14:paraId="3073020F" w14:textId="77777777" w:rsidR="00964679" w:rsidRDefault="00964679" w:rsidP="00697618">
      <w:pPr>
        <w:pStyle w:val="paragraph"/>
        <w:spacing w:before="0" w:beforeAutospacing="0" w:after="0" w:afterAutospacing="0"/>
        <w:jc w:val="both"/>
        <w:textAlignment w:val="baseline"/>
        <w:rPr>
          <w:rStyle w:val="eop"/>
          <w:rFonts w:ascii="Arial" w:hAnsi="Arial" w:cs="Arial"/>
          <w:sz w:val="22"/>
          <w:szCs w:val="22"/>
        </w:rPr>
      </w:pPr>
    </w:p>
    <w:p w14:paraId="7471C601" w14:textId="77777777" w:rsidR="00964679" w:rsidRDefault="00697618" w:rsidP="00697618">
      <w:pPr>
        <w:pStyle w:val="paragraph"/>
        <w:spacing w:before="0" w:beforeAutospacing="0" w:after="0" w:afterAutospacing="0"/>
        <w:jc w:val="both"/>
        <w:textAlignment w:val="baseline"/>
        <w:rPr>
          <w:rStyle w:val="eop"/>
          <w:rFonts w:ascii="Arial" w:hAnsi="Arial" w:cs="Arial"/>
          <w:sz w:val="22"/>
          <w:szCs w:val="22"/>
        </w:rPr>
      </w:pPr>
      <w:r w:rsidRPr="008A6ECA">
        <w:rPr>
          <w:rStyle w:val="normaltextrun"/>
          <w:rFonts w:ascii="Arial" w:hAnsi="Arial" w:cs="Arial"/>
          <w:sz w:val="22"/>
          <w:szCs w:val="22"/>
        </w:rPr>
        <w:t>The total site extends to c 80 hectares and is a combination of greenfield and brownfield land.  We are seeking the SIDA’s assistance to develop a strategy for the effective phasing of development.  This will include assisting in the appropriate relocation of existing tenants, identification of existing buildings to be demolished/repurposed in line with our Sustainability Strategy and developing appropriate investment strategies to deliver new commercial and UKAEA facilities.</w:t>
      </w:r>
      <w:r w:rsidR="00720BEA" w:rsidRPr="008A6ECA">
        <w:rPr>
          <w:rStyle w:val="eop"/>
          <w:rFonts w:ascii="Arial" w:hAnsi="Arial" w:cs="Arial"/>
          <w:sz w:val="22"/>
          <w:szCs w:val="22"/>
        </w:rPr>
        <w:t xml:space="preserve"> The appointed party will be expected to focus on the property and development aspects of delivering this ambition and work in partnership with a design team </w:t>
      </w:r>
      <w:r w:rsidR="00692003" w:rsidRPr="008A6ECA">
        <w:rPr>
          <w:rStyle w:val="eop"/>
          <w:rFonts w:ascii="Arial" w:hAnsi="Arial" w:cs="Arial"/>
          <w:sz w:val="22"/>
          <w:szCs w:val="22"/>
        </w:rPr>
        <w:t xml:space="preserve">(currently being appointed) who will assist with the planning aspects of the brief.  </w:t>
      </w:r>
    </w:p>
    <w:p w14:paraId="092C8F22" w14:textId="77777777" w:rsidR="00964679" w:rsidRDefault="00964679" w:rsidP="00697618">
      <w:pPr>
        <w:pStyle w:val="paragraph"/>
        <w:spacing w:before="0" w:beforeAutospacing="0" w:after="0" w:afterAutospacing="0"/>
        <w:jc w:val="both"/>
        <w:textAlignment w:val="baseline"/>
        <w:rPr>
          <w:rStyle w:val="eop"/>
          <w:rFonts w:ascii="Arial" w:hAnsi="Arial" w:cs="Arial"/>
          <w:sz w:val="22"/>
          <w:szCs w:val="22"/>
        </w:rPr>
      </w:pPr>
    </w:p>
    <w:p w14:paraId="7D0A77A5" w14:textId="0D7BC281" w:rsidR="00697618" w:rsidRDefault="00697618" w:rsidP="00697618">
      <w:pPr>
        <w:pStyle w:val="paragraph"/>
        <w:spacing w:before="0" w:beforeAutospacing="0" w:after="0" w:afterAutospacing="0"/>
        <w:jc w:val="both"/>
        <w:textAlignment w:val="baseline"/>
        <w:rPr>
          <w:rStyle w:val="eop"/>
          <w:rFonts w:ascii="Arial" w:hAnsi="Arial" w:cs="Arial"/>
          <w:sz w:val="22"/>
          <w:szCs w:val="22"/>
        </w:rPr>
      </w:pPr>
      <w:r w:rsidRPr="008A6ECA">
        <w:rPr>
          <w:rStyle w:val="normaltextrun"/>
          <w:rFonts w:ascii="Arial" w:hAnsi="Arial" w:cs="Arial"/>
          <w:sz w:val="22"/>
          <w:szCs w:val="22"/>
        </w:rPr>
        <w:t>UKAEA has many unique characteristics as an occupier given their specialism in Fusion Energy. We are also home to around 40 tenants.  Our Joint European Taurus (JET) experiment is due to come to an end in December 2023 and will then be subject to a 12 year decommissioning period.  UKAEA would like to retain ultimate freehold ownership across all buildings and land.</w:t>
      </w:r>
      <w:r w:rsidRPr="008A6ECA">
        <w:rPr>
          <w:rStyle w:val="eop"/>
          <w:rFonts w:ascii="Arial" w:hAnsi="Arial" w:cs="Arial"/>
          <w:sz w:val="22"/>
          <w:szCs w:val="22"/>
        </w:rPr>
        <w:t> </w:t>
      </w:r>
    </w:p>
    <w:p w14:paraId="5FE17659" w14:textId="678629F8" w:rsidR="00964679" w:rsidRDefault="00964679" w:rsidP="00697618">
      <w:pPr>
        <w:pStyle w:val="paragraph"/>
        <w:spacing w:before="0" w:beforeAutospacing="0" w:after="0" w:afterAutospacing="0"/>
        <w:jc w:val="both"/>
        <w:textAlignment w:val="baseline"/>
        <w:rPr>
          <w:rStyle w:val="eop"/>
          <w:rFonts w:ascii="Arial" w:hAnsi="Arial" w:cs="Arial"/>
          <w:sz w:val="22"/>
          <w:szCs w:val="22"/>
        </w:rPr>
      </w:pPr>
    </w:p>
    <w:p w14:paraId="4F3DF165" w14:textId="77777777" w:rsidR="0044027B" w:rsidRDefault="0044027B" w:rsidP="00697618">
      <w:pPr>
        <w:pStyle w:val="paragraph"/>
        <w:spacing w:before="0" w:beforeAutospacing="0" w:after="0" w:afterAutospacing="0"/>
        <w:jc w:val="both"/>
        <w:textAlignment w:val="baseline"/>
        <w:rPr>
          <w:rStyle w:val="normaltextrun"/>
          <w:rFonts w:ascii="Arial" w:hAnsi="Arial" w:cs="Arial"/>
          <w:b/>
          <w:bCs/>
          <w:sz w:val="22"/>
          <w:szCs w:val="22"/>
        </w:rPr>
      </w:pPr>
    </w:p>
    <w:p w14:paraId="60621420" w14:textId="77777777" w:rsidR="0044027B" w:rsidRDefault="0044027B" w:rsidP="00697618">
      <w:pPr>
        <w:pStyle w:val="paragraph"/>
        <w:spacing w:before="0" w:beforeAutospacing="0" w:after="0" w:afterAutospacing="0"/>
        <w:jc w:val="both"/>
        <w:textAlignment w:val="baseline"/>
        <w:rPr>
          <w:rStyle w:val="normaltextrun"/>
          <w:rFonts w:ascii="Arial" w:hAnsi="Arial" w:cs="Arial"/>
          <w:b/>
          <w:bCs/>
          <w:sz w:val="22"/>
          <w:szCs w:val="22"/>
        </w:rPr>
      </w:pPr>
    </w:p>
    <w:p w14:paraId="118343A1" w14:textId="77777777" w:rsidR="0044027B" w:rsidRDefault="0044027B" w:rsidP="00697618">
      <w:pPr>
        <w:pStyle w:val="paragraph"/>
        <w:spacing w:before="0" w:beforeAutospacing="0" w:after="0" w:afterAutospacing="0"/>
        <w:jc w:val="both"/>
        <w:textAlignment w:val="baseline"/>
        <w:rPr>
          <w:rStyle w:val="normaltextrun"/>
          <w:rFonts w:ascii="Arial" w:hAnsi="Arial" w:cs="Arial"/>
          <w:b/>
          <w:bCs/>
          <w:sz w:val="22"/>
          <w:szCs w:val="22"/>
        </w:rPr>
      </w:pPr>
    </w:p>
    <w:p w14:paraId="1511CFE8" w14:textId="77777777" w:rsidR="0044027B" w:rsidRDefault="0044027B" w:rsidP="00697618">
      <w:pPr>
        <w:pStyle w:val="paragraph"/>
        <w:spacing w:before="0" w:beforeAutospacing="0" w:after="0" w:afterAutospacing="0"/>
        <w:jc w:val="both"/>
        <w:textAlignment w:val="baseline"/>
        <w:rPr>
          <w:rStyle w:val="normaltextrun"/>
          <w:rFonts w:ascii="Arial" w:hAnsi="Arial" w:cs="Arial"/>
          <w:b/>
          <w:bCs/>
          <w:sz w:val="22"/>
          <w:szCs w:val="22"/>
        </w:rPr>
      </w:pPr>
    </w:p>
    <w:p w14:paraId="277C3630" w14:textId="77777777" w:rsidR="0044027B" w:rsidRDefault="0044027B" w:rsidP="00697618">
      <w:pPr>
        <w:pStyle w:val="paragraph"/>
        <w:spacing w:before="0" w:beforeAutospacing="0" w:after="0" w:afterAutospacing="0"/>
        <w:jc w:val="both"/>
        <w:textAlignment w:val="baseline"/>
        <w:rPr>
          <w:rStyle w:val="normaltextrun"/>
          <w:rFonts w:ascii="Arial" w:hAnsi="Arial" w:cs="Arial"/>
          <w:b/>
          <w:bCs/>
          <w:sz w:val="22"/>
          <w:szCs w:val="22"/>
        </w:rPr>
      </w:pPr>
    </w:p>
    <w:p w14:paraId="656C483F" w14:textId="77777777" w:rsidR="0044027B" w:rsidRDefault="0044027B" w:rsidP="00697618">
      <w:pPr>
        <w:pStyle w:val="paragraph"/>
        <w:spacing w:before="0" w:beforeAutospacing="0" w:after="0" w:afterAutospacing="0"/>
        <w:jc w:val="both"/>
        <w:textAlignment w:val="baseline"/>
        <w:rPr>
          <w:rStyle w:val="normaltextrun"/>
          <w:rFonts w:ascii="Arial" w:hAnsi="Arial" w:cs="Arial"/>
          <w:b/>
          <w:bCs/>
          <w:sz w:val="22"/>
          <w:szCs w:val="22"/>
        </w:rPr>
      </w:pPr>
    </w:p>
    <w:p w14:paraId="0C811A36" w14:textId="77777777" w:rsidR="0044027B" w:rsidRDefault="0044027B" w:rsidP="00697618">
      <w:pPr>
        <w:pStyle w:val="paragraph"/>
        <w:spacing w:before="0" w:beforeAutospacing="0" w:after="0" w:afterAutospacing="0"/>
        <w:jc w:val="both"/>
        <w:textAlignment w:val="baseline"/>
        <w:rPr>
          <w:rStyle w:val="normaltextrun"/>
          <w:rFonts w:ascii="Arial" w:hAnsi="Arial" w:cs="Arial"/>
          <w:b/>
          <w:bCs/>
          <w:sz w:val="22"/>
          <w:szCs w:val="22"/>
        </w:rPr>
      </w:pPr>
    </w:p>
    <w:p w14:paraId="100D4ADC" w14:textId="77777777" w:rsidR="0044027B" w:rsidRDefault="0044027B" w:rsidP="00697618">
      <w:pPr>
        <w:pStyle w:val="paragraph"/>
        <w:spacing w:before="0" w:beforeAutospacing="0" w:after="0" w:afterAutospacing="0"/>
        <w:jc w:val="both"/>
        <w:textAlignment w:val="baseline"/>
        <w:rPr>
          <w:rStyle w:val="normaltextrun"/>
          <w:rFonts w:ascii="Arial" w:hAnsi="Arial" w:cs="Arial"/>
          <w:b/>
          <w:bCs/>
          <w:sz w:val="22"/>
          <w:szCs w:val="22"/>
        </w:rPr>
      </w:pPr>
    </w:p>
    <w:p w14:paraId="6190DA73" w14:textId="77777777" w:rsidR="0044027B" w:rsidRDefault="0044027B" w:rsidP="00697618">
      <w:pPr>
        <w:pStyle w:val="paragraph"/>
        <w:spacing w:before="0" w:beforeAutospacing="0" w:after="0" w:afterAutospacing="0"/>
        <w:jc w:val="both"/>
        <w:textAlignment w:val="baseline"/>
        <w:rPr>
          <w:rStyle w:val="normaltextrun"/>
          <w:rFonts w:ascii="Arial" w:hAnsi="Arial" w:cs="Arial"/>
          <w:b/>
          <w:bCs/>
          <w:sz w:val="22"/>
          <w:szCs w:val="22"/>
        </w:rPr>
      </w:pPr>
    </w:p>
    <w:p w14:paraId="212A640D" w14:textId="77777777" w:rsidR="0044027B" w:rsidRDefault="0044027B" w:rsidP="00697618">
      <w:pPr>
        <w:pStyle w:val="paragraph"/>
        <w:spacing w:before="0" w:beforeAutospacing="0" w:after="0" w:afterAutospacing="0"/>
        <w:jc w:val="both"/>
        <w:textAlignment w:val="baseline"/>
        <w:rPr>
          <w:rStyle w:val="normaltextrun"/>
          <w:rFonts w:ascii="Arial" w:hAnsi="Arial" w:cs="Arial"/>
          <w:b/>
          <w:bCs/>
          <w:sz w:val="22"/>
          <w:szCs w:val="22"/>
        </w:rPr>
      </w:pPr>
    </w:p>
    <w:p w14:paraId="107D2D4D" w14:textId="77777777" w:rsidR="0044027B" w:rsidRDefault="0044027B" w:rsidP="00697618">
      <w:pPr>
        <w:pStyle w:val="paragraph"/>
        <w:spacing w:before="0" w:beforeAutospacing="0" w:after="0" w:afterAutospacing="0"/>
        <w:jc w:val="both"/>
        <w:textAlignment w:val="baseline"/>
        <w:rPr>
          <w:rStyle w:val="normaltextrun"/>
          <w:rFonts w:ascii="Arial" w:hAnsi="Arial" w:cs="Arial"/>
          <w:b/>
          <w:bCs/>
          <w:sz w:val="22"/>
          <w:szCs w:val="22"/>
        </w:rPr>
      </w:pPr>
    </w:p>
    <w:p w14:paraId="7F35E082" w14:textId="77777777" w:rsidR="0044027B" w:rsidRDefault="0044027B" w:rsidP="00697618">
      <w:pPr>
        <w:pStyle w:val="paragraph"/>
        <w:spacing w:before="0" w:beforeAutospacing="0" w:after="0" w:afterAutospacing="0"/>
        <w:jc w:val="both"/>
        <w:textAlignment w:val="baseline"/>
        <w:rPr>
          <w:rStyle w:val="normaltextrun"/>
          <w:rFonts w:ascii="Arial" w:hAnsi="Arial" w:cs="Arial"/>
          <w:b/>
          <w:bCs/>
          <w:sz w:val="22"/>
          <w:szCs w:val="22"/>
        </w:rPr>
      </w:pPr>
    </w:p>
    <w:p w14:paraId="5CB2CF28" w14:textId="2D3FAF53" w:rsidR="00964679" w:rsidRDefault="00697618" w:rsidP="00697618">
      <w:pPr>
        <w:pStyle w:val="paragraph"/>
        <w:spacing w:before="0" w:beforeAutospacing="0" w:after="0" w:afterAutospacing="0"/>
        <w:jc w:val="both"/>
        <w:textAlignment w:val="baseline"/>
        <w:rPr>
          <w:rFonts w:ascii="Arial" w:hAnsi="Arial" w:cs="Arial"/>
          <w:sz w:val="22"/>
          <w:szCs w:val="22"/>
        </w:rPr>
      </w:pPr>
      <w:r w:rsidRPr="008A6ECA">
        <w:rPr>
          <w:rStyle w:val="normaltextrun"/>
          <w:rFonts w:ascii="Arial" w:hAnsi="Arial" w:cs="Arial"/>
          <w:b/>
          <w:bCs/>
          <w:sz w:val="22"/>
          <w:szCs w:val="22"/>
        </w:rPr>
        <w:t>Role </w:t>
      </w:r>
      <w:r w:rsidRPr="008A6ECA">
        <w:rPr>
          <w:rStyle w:val="eop"/>
          <w:rFonts w:ascii="Arial" w:hAnsi="Arial" w:cs="Arial"/>
          <w:sz w:val="22"/>
          <w:szCs w:val="22"/>
        </w:rPr>
        <w:t> </w:t>
      </w:r>
    </w:p>
    <w:p w14:paraId="7AF5B944" w14:textId="77777777" w:rsidR="00964679" w:rsidRDefault="00964679" w:rsidP="00697618">
      <w:pPr>
        <w:pStyle w:val="paragraph"/>
        <w:spacing w:before="0" w:beforeAutospacing="0" w:after="0" w:afterAutospacing="0"/>
        <w:jc w:val="both"/>
        <w:textAlignment w:val="baseline"/>
        <w:rPr>
          <w:rFonts w:ascii="Arial" w:hAnsi="Arial" w:cs="Arial"/>
          <w:sz w:val="22"/>
          <w:szCs w:val="22"/>
        </w:rPr>
      </w:pPr>
    </w:p>
    <w:p w14:paraId="735CE5BC" w14:textId="77777777" w:rsidR="00964679" w:rsidRDefault="00697618" w:rsidP="00697618">
      <w:pPr>
        <w:pStyle w:val="paragraph"/>
        <w:spacing w:before="0" w:beforeAutospacing="0" w:after="0" w:afterAutospacing="0"/>
        <w:jc w:val="both"/>
        <w:textAlignment w:val="baseline"/>
        <w:rPr>
          <w:rStyle w:val="normaltextrun"/>
          <w:rFonts w:ascii="Arial" w:hAnsi="Arial" w:cs="Arial"/>
          <w:sz w:val="22"/>
          <w:szCs w:val="22"/>
        </w:rPr>
      </w:pPr>
      <w:r w:rsidRPr="008A6ECA">
        <w:rPr>
          <w:rStyle w:val="normaltextrun"/>
          <w:rFonts w:ascii="Arial" w:hAnsi="Arial" w:cs="Arial"/>
          <w:sz w:val="22"/>
          <w:szCs w:val="22"/>
        </w:rPr>
        <w:t>The successful bidder will supplement our existing planning, valuation and rating advis</w:t>
      </w:r>
      <w:r w:rsidR="00692003" w:rsidRPr="008A6ECA">
        <w:rPr>
          <w:rStyle w:val="normaltextrun"/>
          <w:rFonts w:ascii="Arial" w:hAnsi="Arial" w:cs="Arial"/>
          <w:sz w:val="22"/>
          <w:szCs w:val="22"/>
        </w:rPr>
        <w:t xml:space="preserve">er </w:t>
      </w:r>
      <w:r w:rsidRPr="008A6ECA">
        <w:rPr>
          <w:rStyle w:val="normaltextrun"/>
          <w:rFonts w:ascii="Arial" w:hAnsi="Arial" w:cs="Arial"/>
          <w:sz w:val="22"/>
          <w:szCs w:val="22"/>
        </w:rPr>
        <w:t>and work closely with the Campus Development Team and wider stakeholders to help plan and co-ordinate the journey towards our 2050 vision.</w:t>
      </w:r>
    </w:p>
    <w:p w14:paraId="19A668F0" w14:textId="77777777" w:rsidR="00964679" w:rsidRDefault="00964679" w:rsidP="00697618">
      <w:pPr>
        <w:pStyle w:val="paragraph"/>
        <w:spacing w:before="0" w:beforeAutospacing="0" w:after="0" w:afterAutospacing="0"/>
        <w:jc w:val="both"/>
        <w:textAlignment w:val="baseline"/>
        <w:rPr>
          <w:rStyle w:val="normaltextrun"/>
          <w:rFonts w:ascii="Arial" w:hAnsi="Arial" w:cs="Arial"/>
          <w:sz w:val="22"/>
          <w:szCs w:val="22"/>
        </w:rPr>
      </w:pPr>
    </w:p>
    <w:p w14:paraId="7F150665" w14:textId="7C5AF84C" w:rsidR="008E1949" w:rsidRDefault="00697618" w:rsidP="00692003">
      <w:pPr>
        <w:pStyle w:val="paragraph"/>
        <w:spacing w:before="0" w:beforeAutospacing="0" w:after="0" w:afterAutospacing="0"/>
        <w:jc w:val="both"/>
        <w:textAlignment w:val="baseline"/>
        <w:rPr>
          <w:rStyle w:val="normaltextrun"/>
          <w:rFonts w:ascii="Arial" w:hAnsi="Arial" w:cs="Arial"/>
          <w:sz w:val="22"/>
          <w:szCs w:val="22"/>
        </w:rPr>
      </w:pPr>
      <w:r w:rsidRPr="008A6ECA">
        <w:rPr>
          <w:rStyle w:val="normaltextrun"/>
          <w:rFonts w:ascii="Arial" w:hAnsi="Arial" w:cs="Arial"/>
          <w:sz w:val="22"/>
          <w:szCs w:val="22"/>
        </w:rPr>
        <w:t>The appointment will be for an initial period o</w:t>
      </w:r>
      <w:r w:rsidR="0044027B">
        <w:rPr>
          <w:rStyle w:val="normaltextrun"/>
          <w:rFonts w:ascii="Arial" w:hAnsi="Arial" w:cs="Arial"/>
          <w:sz w:val="22"/>
          <w:szCs w:val="22"/>
        </w:rPr>
        <w:t>f three years with the two options to extend of  a further two years (3+1+1 = 5 years)</w:t>
      </w:r>
      <w:r w:rsidRPr="008A6ECA">
        <w:rPr>
          <w:rStyle w:val="normaltextrun"/>
          <w:rFonts w:ascii="Arial" w:hAnsi="Arial" w:cs="Arial"/>
          <w:sz w:val="22"/>
          <w:szCs w:val="22"/>
        </w:rPr>
        <w:t xml:space="preserve"> which will be capable of being extended by mutual consent</w:t>
      </w:r>
      <w:r w:rsidR="008E1949">
        <w:rPr>
          <w:rStyle w:val="normaltextrun"/>
          <w:rFonts w:ascii="Arial" w:hAnsi="Arial" w:cs="Arial"/>
          <w:sz w:val="22"/>
          <w:szCs w:val="22"/>
        </w:rPr>
        <w:t xml:space="preserve">. </w:t>
      </w:r>
    </w:p>
    <w:p w14:paraId="68DBED81" w14:textId="77777777" w:rsidR="008E1949" w:rsidRDefault="008E1949" w:rsidP="00692003">
      <w:pPr>
        <w:pStyle w:val="paragraph"/>
        <w:spacing w:before="0" w:beforeAutospacing="0" w:after="0" w:afterAutospacing="0"/>
        <w:jc w:val="both"/>
        <w:textAlignment w:val="baseline"/>
        <w:rPr>
          <w:rStyle w:val="normaltextrun"/>
          <w:rFonts w:ascii="Arial" w:hAnsi="Arial" w:cs="Arial"/>
          <w:sz w:val="22"/>
          <w:szCs w:val="22"/>
        </w:rPr>
      </w:pPr>
    </w:p>
    <w:p w14:paraId="29EC4AB4" w14:textId="77777777" w:rsidR="008E1949" w:rsidRDefault="00697618" w:rsidP="008E1949">
      <w:pPr>
        <w:pStyle w:val="paragraph"/>
        <w:spacing w:before="0" w:beforeAutospacing="0" w:after="0" w:afterAutospacing="0"/>
        <w:jc w:val="both"/>
        <w:textAlignment w:val="baseline"/>
        <w:rPr>
          <w:rStyle w:val="eop"/>
          <w:rFonts w:ascii="Arial" w:hAnsi="Arial" w:cs="Arial"/>
          <w:sz w:val="22"/>
          <w:szCs w:val="22"/>
        </w:rPr>
      </w:pPr>
      <w:r w:rsidRPr="008A6ECA">
        <w:rPr>
          <w:rStyle w:val="normaltextrun"/>
          <w:rFonts w:ascii="Arial" w:hAnsi="Arial" w:cs="Arial"/>
          <w:sz w:val="22"/>
          <w:szCs w:val="22"/>
        </w:rPr>
        <w:t>In more detail, the advice will include </w:t>
      </w:r>
      <w:r w:rsidRPr="008A6ECA">
        <w:rPr>
          <w:rStyle w:val="eop"/>
          <w:rFonts w:ascii="Arial" w:hAnsi="Arial" w:cs="Arial"/>
          <w:sz w:val="22"/>
          <w:szCs w:val="22"/>
        </w:rPr>
        <w:t> </w:t>
      </w:r>
    </w:p>
    <w:p w14:paraId="760CE558" w14:textId="77777777" w:rsidR="008E1949" w:rsidRDefault="00697618" w:rsidP="002D74C4">
      <w:pPr>
        <w:pStyle w:val="paragraph"/>
        <w:numPr>
          <w:ilvl w:val="0"/>
          <w:numId w:val="2"/>
        </w:numPr>
        <w:spacing w:before="0" w:beforeAutospacing="0" w:after="0" w:afterAutospacing="0"/>
        <w:jc w:val="both"/>
        <w:textAlignment w:val="baseline"/>
        <w:rPr>
          <w:rStyle w:val="eop"/>
          <w:rFonts w:ascii="Arial" w:hAnsi="Arial" w:cs="Arial"/>
          <w:sz w:val="22"/>
          <w:szCs w:val="22"/>
        </w:rPr>
      </w:pPr>
      <w:r w:rsidRPr="008A6ECA">
        <w:rPr>
          <w:rStyle w:val="normaltextrun"/>
          <w:rFonts w:ascii="Arial" w:hAnsi="Arial" w:cs="Arial"/>
          <w:sz w:val="22"/>
          <w:szCs w:val="22"/>
        </w:rPr>
        <w:t>Providing the Campus Development Team with ongoing advice on the implementation of the Framework Masterplan and ensuring that any plans or proposals produce the optimal result in meeting UKAEA’s strategic objectives noted above.  Provide advice on potential massing, size, location, floor plates and the demand from occupiers for the proposed accommodation.</w:t>
      </w:r>
      <w:r w:rsidRPr="008A6ECA">
        <w:rPr>
          <w:rStyle w:val="eop"/>
          <w:rFonts w:ascii="Arial" w:hAnsi="Arial" w:cs="Arial"/>
          <w:sz w:val="22"/>
          <w:szCs w:val="22"/>
        </w:rPr>
        <w:t> </w:t>
      </w:r>
    </w:p>
    <w:p w14:paraId="5B50F054" w14:textId="77777777" w:rsidR="008E1949" w:rsidRDefault="00697618" w:rsidP="002D74C4">
      <w:pPr>
        <w:pStyle w:val="paragraph"/>
        <w:numPr>
          <w:ilvl w:val="0"/>
          <w:numId w:val="2"/>
        </w:numPr>
        <w:spacing w:before="0" w:beforeAutospacing="0" w:after="0" w:afterAutospacing="0"/>
        <w:jc w:val="both"/>
        <w:textAlignment w:val="baseline"/>
        <w:rPr>
          <w:rStyle w:val="eop"/>
          <w:rFonts w:ascii="Arial" w:hAnsi="Arial" w:cs="Arial"/>
          <w:sz w:val="22"/>
          <w:szCs w:val="22"/>
        </w:rPr>
      </w:pPr>
      <w:r w:rsidRPr="008E1949">
        <w:rPr>
          <w:rStyle w:val="normaltextrun"/>
          <w:rFonts w:ascii="Arial" w:hAnsi="Arial" w:cs="Arial"/>
          <w:sz w:val="22"/>
          <w:szCs w:val="22"/>
        </w:rPr>
        <w:t>Provide advice on the structuring of JV agreements, funding options, development finance and generally assist the UKAEA in the selection of preferred development partners.</w:t>
      </w:r>
      <w:r w:rsidRPr="008E1949">
        <w:rPr>
          <w:rStyle w:val="eop"/>
          <w:rFonts w:ascii="Arial" w:hAnsi="Arial" w:cs="Arial"/>
          <w:sz w:val="22"/>
          <w:szCs w:val="22"/>
        </w:rPr>
        <w:t> </w:t>
      </w:r>
      <w:r w:rsidR="00692003" w:rsidRPr="008E1949">
        <w:rPr>
          <w:rStyle w:val="eop"/>
          <w:rFonts w:ascii="Arial" w:hAnsi="Arial" w:cs="Arial"/>
          <w:sz w:val="22"/>
          <w:szCs w:val="22"/>
        </w:rPr>
        <w:t xml:space="preserve"> In the short term the </w:t>
      </w:r>
      <w:r w:rsidR="002908B6" w:rsidRPr="008E1949">
        <w:rPr>
          <w:rStyle w:val="eop"/>
          <w:rFonts w:ascii="Arial" w:hAnsi="Arial" w:cs="Arial"/>
          <w:sz w:val="22"/>
          <w:szCs w:val="22"/>
        </w:rPr>
        <w:t xml:space="preserve">appointed party will advise on the funding of a further commercial R&amp;D building to be delivered on a lease and </w:t>
      </w:r>
      <w:r w:rsidR="00256323" w:rsidRPr="008E1949">
        <w:rPr>
          <w:rStyle w:val="eop"/>
          <w:rFonts w:ascii="Arial" w:hAnsi="Arial" w:cs="Arial"/>
          <w:sz w:val="22"/>
          <w:szCs w:val="22"/>
        </w:rPr>
        <w:t>leaseback</w:t>
      </w:r>
      <w:r w:rsidR="002908B6" w:rsidRPr="008E1949">
        <w:rPr>
          <w:rStyle w:val="eop"/>
          <w:rFonts w:ascii="Arial" w:hAnsi="Arial" w:cs="Arial"/>
          <w:sz w:val="22"/>
          <w:szCs w:val="22"/>
        </w:rPr>
        <w:t xml:space="preserve"> strip income arrangement </w:t>
      </w:r>
      <w:r w:rsidR="00256323" w:rsidRPr="008E1949">
        <w:rPr>
          <w:rStyle w:val="eop"/>
          <w:rFonts w:ascii="Arial" w:hAnsi="Arial" w:cs="Arial"/>
          <w:sz w:val="22"/>
          <w:szCs w:val="22"/>
        </w:rPr>
        <w:t>analogous the recently commenced new R&amp;D facility.</w:t>
      </w:r>
    </w:p>
    <w:p w14:paraId="0E717148" w14:textId="77777777" w:rsidR="008E1949" w:rsidRDefault="00697618" w:rsidP="002D74C4">
      <w:pPr>
        <w:pStyle w:val="paragraph"/>
        <w:numPr>
          <w:ilvl w:val="0"/>
          <w:numId w:val="2"/>
        </w:numPr>
        <w:spacing w:before="0" w:beforeAutospacing="0" w:after="0" w:afterAutospacing="0"/>
        <w:jc w:val="both"/>
        <w:textAlignment w:val="baseline"/>
        <w:rPr>
          <w:rStyle w:val="normaltextrun"/>
          <w:rFonts w:ascii="Arial" w:hAnsi="Arial" w:cs="Arial"/>
          <w:sz w:val="22"/>
          <w:szCs w:val="22"/>
        </w:rPr>
      </w:pPr>
      <w:r w:rsidRPr="008E1949">
        <w:rPr>
          <w:rStyle w:val="normaltextrun"/>
          <w:rFonts w:ascii="Arial" w:hAnsi="Arial" w:cs="Arial"/>
          <w:sz w:val="22"/>
          <w:szCs w:val="22"/>
        </w:rPr>
        <w:t>Assist UKAEA in their discussions and negotiations in respect of potential acquisitions and funding arrangements.</w:t>
      </w:r>
    </w:p>
    <w:p w14:paraId="41C539DC" w14:textId="4524F540" w:rsidR="008E1949" w:rsidRPr="0011012A" w:rsidRDefault="00697618" w:rsidP="002D74C4">
      <w:pPr>
        <w:pStyle w:val="paragraph"/>
        <w:numPr>
          <w:ilvl w:val="0"/>
          <w:numId w:val="2"/>
        </w:numPr>
        <w:spacing w:before="0" w:beforeAutospacing="0" w:after="0" w:afterAutospacing="0"/>
        <w:jc w:val="both"/>
        <w:textAlignment w:val="baseline"/>
        <w:rPr>
          <w:rStyle w:val="eop"/>
          <w:rFonts w:ascii="Arial" w:hAnsi="Arial" w:cs="Arial"/>
          <w:sz w:val="22"/>
          <w:szCs w:val="22"/>
        </w:rPr>
      </w:pPr>
      <w:r w:rsidRPr="0011012A">
        <w:rPr>
          <w:rStyle w:val="normaltextrun"/>
          <w:rFonts w:ascii="Arial" w:hAnsi="Arial" w:cs="Arial"/>
          <w:sz w:val="22"/>
          <w:szCs w:val="22"/>
        </w:rPr>
        <w:t xml:space="preserve">Work with the Campus Development Team and other stakeholders </w:t>
      </w:r>
      <w:r w:rsidR="00256323" w:rsidRPr="0011012A">
        <w:rPr>
          <w:rStyle w:val="normaltextrun"/>
          <w:rFonts w:ascii="Arial" w:hAnsi="Arial" w:cs="Arial"/>
          <w:sz w:val="22"/>
          <w:szCs w:val="22"/>
        </w:rPr>
        <w:t xml:space="preserve">and appointed advisors </w:t>
      </w:r>
      <w:r w:rsidRPr="0011012A">
        <w:rPr>
          <w:rStyle w:val="normaltextrun"/>
          <w:rFonts w:ascii="Arial" w:hAnsi="Arial" w:cs="Arial"/>
          <w:sz w:val="22"/>
          <w:szCs w:val="22"/>
        </w:rPr>
        <w:t>on the provision of a sequential approach to the demolition and, where appropriate, repurposing of the existing estate in terms of audit, design and utilities</w:t>
      </w:r>
    </w:p>
    <w:p w14:paraId="6A70D333" w14:textId="77777777" w:rsidR="008E1949" w:rsidRDefault="00697618" w:rsidP="002D74C4">
      <w:pPr>
        <w:pStyle w:val="paragraph"/>
        <w:numPr>
          <w:ilvl w:val="0"/>
          <w:numId w:val="2"/>
        </w:numPr>
        <w:spacing w:before="0" w:beforeAutospacing="0" w:after="0" w:afterAutospacing="0"/>
        <w:jc w:val="both"/>
        <w:textAlignment w:val="baseline"/>
        <w:rPr>
          <w:rStyle w:val="eop"/>
          <w:rFonts w:ascii="Arial" w:hAnsi="Arial" w:cs="Arial"/>
          <w:sz w:val="22"/>
          <w:szCs w:val="22"/>
        </w:rPr>
      </w:pPr>
      <w:r w:rsidRPr="008E1949">
        <w:rPr>
          <w:rStyle w:val="normaltextrun"/>
          <w:rFonts w:ascii="Arial" w:hAnsi="Arial" w:cs="Arial"/>
          <w:sz w:val="22"/>
          <w:szCs w:val="22"/>
        </w:rPr>
        <w:t>Advise on emerging construction and built environment technology considerations for future proofing development proposals.  </w:t>
      </w:r>
      <w:r w:rsidRPr="008E1949">
        <w:rPr>
          <w:rStyle w:val="eop"/>
          <w:rFonts w:ascii="Arial" w:hAnsi="Arial" w:cs="Arial"/>
          <w:sz w:val="22"/>
          <w:szCs w:val="22"/>
        </w:rPr>
        <w:t> </w:t>
      </w:r>
    </w:p>
    <w:p w14:paraId="2F693185" w14:textId="77777777" w:rsidR="008E1949" w:rsidRDefault="00697618" w:rsidP="002D74C4">
      <w:pPr>
        <w:pStyle w:val="paragraph"/>
        <w:numPr>
          <w:ilvl w:val="0"/>
          <w:numId w:val="2"/>
        </w:numPr>
        <w:spacing w:before="0" w:beforeAutospacing="0" w:after="0" w:afterAutospacing="0"/>
        <w:jc w:val="both"/>
        <w:textAlignment w:val="baseline"/>
        <w:rPr>
          <w:rStyle w:val="eop"/>
          <w:rFonts w:ascii="Arial" w:hAnsi="Arial" w:cs="Arial"/>
          <w:sz w:val="22"/>
          <w:szCs w:val="22"/>
        </w:rPr>
      </w:pPr>
      <w:r w:rsidRPr="008E1949">
        <w:rPr>
          <w:rStyle w:val="normaltextrun"/>
          <w:rFonts w:ascii="Arial" w:hAnsi="Arial" w:cs="Arial"/>
          <w:sz w:val="22"/>
          <w:szCs w:val="22"/>
        </w:rPr>
        <w:t>The provision of up-to-date commercial and other land use market research and intelligence across all property sectors. The appointed firm must have strong knowledge of the Oxford market.</w:t>
      </w:r>
      <w:r w:rsidRPr="008E1949">
        <w:rPr>
          <w:rStyle w:val="eop"/>
          <w:rFonts w:ascii="Arial" w:hAnsi="Arial" w:cs="Arial"/>
          <w:sz w:val="22"/>
          <w:szCs w:val="22"/>
        </w:rPr>
        <w:t> </w:t>
      </w:r>
      <w:r w:rsidR="00256323" w:rsidRPr="008E1949">
        <w:rPr>
          <w:rStyle w:val="eop"/>
          <w:rFonts w:ascii="Arial" w:hAnsi="Arial" w:cs="Arial"/>
          <w:sz w:val="22"/>
          <w:szCs w:val="22"/>
        </w:rPr>
        <w:tab/>
      </w:r>
    </w:p>
    <w:p w14:paraId="3E02DA3A" w14:textId="77777777" w:rsidR="008E1949" w:rsidRDefault="00697618" w:rsidP="002D74C4">
      <w:pPr>
        <w:pStyle w:val="paragraph"/>
        <w:numPr>
          <w:ilvl w:val="0"/>
          <w:numId w:val="2"/>
        </w:numPr>
        <w:spacing w:before="0" w:beforeAutospacing="0" w:after="0" w:afterAutospacing="0"/>
        <w:jc w:val="both"/>
        <w:textAlignment w:val="baseline"/>
        <w:rPr>
          <w:rStyle w:val="eop"/>
          <w:rFonts w:ascii="Arial" w:hAnsi="Arial" w:cs="Arial"/>
          <w:sz w:val="22"/>
          <w:szCs w:val="22"/>
        </w:rPr>
      </w:pPr>
      <w:r w:rsidRPr="008E1949">
        <w:rPr>
          <w:rStyle w:val="normaltextrun"/>
          <w:rFonts w:ascii="Arial" w:hAnsi="Arial" w:cs="Arial"/>
          <w:sz w:val="22"/>
          <w:szCs w:val="22"/>
        </w:rPr>
        <w:t>Provide advice on rental and market values and likely trends across all property types, potential occupiers, terms of lease or disposal and how these might impact on the development proposed.</w:t>
      </w:r>
      <w:r w:rsidRPr="008E1949">
        <w:rPr>
          <w:rStyle w:val="eop"/>
          <w:rFonts w:ascii="Arial" w:hAnsi="Arial" w:cs="Arial"/>
          <w:sz w:val="22"/>
          <w:szCs w:val="22"/>
        </w:rPr>
        <w:t> </w:t>
      </w:r>
      <w:r w:rsidR="00256323" w:rsidRPr="008E1949">
        <w:rPr>
          <w:rStyle w:val="eop"/>
          <w:rFonts w:ascii="Arial" w:hAnsi="Arial" w:cs="Arial"/>
          <w:sz w:val="22"/>
          <w:szCs w:val="22"/>
        </w:rPr>
        <w:tab/>
      </w:r>
    </w:p>
    <w:p w14:paraId="456FD51F" w14:textId="77777777" w:rsidR="008E1949" w:rsidRDefault="00256323" w:rsidP="002D74C4">
      <w:pPr>
        <w:pStyle w:val="paragraph"/>
        <w:numPr>
          <w:ilvl w:val="0"/>
          <w:numId w:val="2"/>
        </w:numPr>
        <w:spacing w:before="0" w:beforeAutospacing="0" w:after="0" w:afterAutospacing="0"/>
        <w:jc w:val="both"/>
        <w:textAlignment w:val="baseline"/>
        <w:rPr>
          <w:rStyle w:val="eop"/>
          <w:rFonts w:ascii="Arial" w:hAnsi="Arial" w:cs="Arial"/>
          <w:sz w:val="22"/>
          <w:szCs w:val="22"/>
        </w:rPr>
      </w:pPr>
      <w:r w:rsidRPr="008E1949">
        <w:rPr>
          <w:rStyle w:val="normaltextrun"/>
          <w:rFonts w:ascii="Arial" w:hAnsi="Arial" w:cs="Arial"/>
          <w:sz w:val="22"/>
          <w:szCs w:val="22"/>
        </w:rPr>
        <w:t xml:space="preserve">In partnership with UKAEA develop a strategy for and support the </w:t>
      </w:r>
      <w:r w:rsidR="00A60775" w:rsidRPr="008E1949">
        <w:rPr>
          <w:rStyle w:val="normaltextrun"/>
          <w:rFonts w:ascii="Arial" w:hAnsi="Arial" w:cs="Arial"/>
          <w:sz w:val="22"/>
          <w:szCs w:val="22"/>
        </w:rPr>
        <w:t xml:space="preserve">delivery of an occupancy strategy to </w:t>
      </w:r>
      <w:r w:rsidR="005A226D" w:rsidRPr="008E1949">
        <w:rPr>
          <w:rStyle w:val="normaltextrun"/>
          <w:rFonts w:ascii="Arial" w:hAnsi="Arial" w:cs="Arial"/>
          <w:sz w:val="22"/>
          <w:szCs w:val="22"/>
        </w:rPr>
        <w:t>enable</w:t>
      </w:r>
      <w:r w:rsidR="00A60775" w:rsidRPr="008E1949">
        <w:rPr>
          <w:rStyle w:val="normaltextrun"/>
          <w:rFonts w:ascii="Arial" w:hAnsi="Arial" w:cs="Arial"/>
          <w:sz w:val="22"/>
          <w:szCs w:val="22"/>
        </w:rPr>
        <w:t xml:space="preserve"> growth of the fusion cluster and deliver </w:t>
      </w:r>
      <w:r w:rsidR="005A226D" w:rsidRPr="008E1949">
        <w:rPr>
          <w:rStyle w:val="normaltextrun"/>
          <w:rFonts w:ascii="Arial" w:hAnsi="Arial" w:cs="Arial"/>
          <w:sz w:val="22"/>
          <w:szCs w:val="22"/>
        </w:rPr>
        <w:t xml:space="preserve">commercial growth.  </w:t>
      </w:r>
      <w:r w:rsidR="00697618" w:rsidRPr="008E1949">
        <w:rPr>
          <w:rStyle w:val="normaltextrun"/>
          <w:rFonts w:ascii="Arial" w:hAnsi="Arial" w:cs="Arial"/>
          <w:sz w:val="22"/>
          <w:szCs w:val="22"/>
        </w:rPr>
        <w:t>Introduce potential occupiers for all buildings in line with UKAEA Gateway Policy.  </w:t>
      </w:r>
      <w:r w:rsidR="00697618" w:rsidRPr="008E1949">
        <w:rPr>
          <w:rStyle w:val="eop"/>
          <w:rFonts w:ascii="Arial" w:hAnsi="Arial" w:cs="Arial"/>
          <w:sz w:val="22"/>
          <w:szCs w:val="22"/>
        </w:rPr>
        <w:t> </w:t>
      </w:r>
      <w:r w:rsidR="005A226D" w:rsidRPr="008E1949">
        <w:rPr>
          <w:rStyle w:val="eop"/>
          <w:rFonts w:ascii="Arial" w:hAnsi="Arial" w:cs="Arial"/>
          <w:sz w:val="22"/>
          <w:szCs w:val="22"/>
        </w:rPr>
        <w:t xml:space="preserve">Note- target sectors will be those relevant to the </w:t>
      </w:r>
      <w:r w:rsidR="002C3978" w:rsidRPr="008E1949">
        <w:rPr>
          <w:rStyle w:val="eop"/>
          <w:rFonts w:ascii="Arial" w:hAnsi="Arial" w:cs="Arial"/>
          <w:sz w:val="22"/>
          <w:szCs w:val="22"/>
        </w:rPr>
        <w:t>fusion</w:t>
      </w:r>
      <w:r w:rsidR="005A226D" w:rsidRPr="008E1949">
        <w:rPr>
          <w:rStyle w:val="eop"/>
          <w:rFonts w:ascii="Arial" w:hAnsi="Arial" w:cs="Arial"/>
          <w:sz w:val="22"/>
          <w:szCs w:val="22"/>
        </w:rPr>
        <w:t xml:space="preserve"> cluster </w:t>
      </w:r>
      <w:r w:rsidR="002C3978" w:rsidRPr="008E1949">
        <w:rPr>
          <w:rStyle w:val="eop"/>
          <w:rFonts w:ascii="Arial" w:hAnsi="Arial" w:cs="Arial"/>
          <w:sz w:val="22"/>
          <w:szCs w:val="22"/>
        </w:rPr>
        <w:t>supply</w:t>
      </w:r>
      <w:r w:rsidR="005A226D" w:rsidRPr="008E1949">
        <w:rPr>
          <w:rStyle w:val="eop"/>
          <w:rFonts w:ascii="Arial" w:hAnsi="Arial" w:cs="Arial"/>
          <w:sz w:val="22"/>
          <w:szCs w:val="22"/>
        </w:rPr>
        <w:t xml:space="preserve"> chain most likely in the fields of advanced engineering, material, </w:t>
      </w:r>
      <w:r w:rsidR="002C3978" w:rsidRPr="008E1949">
        <w:rPr>
          <w:rStyle w:val="eop"/>
          <w:rFonts w:ascii="Arial" w:hAnsi="Arial" w:cs="Arial"/>
          <w:sz w:val="22"/>
          <w:szCs w:val="22"/>
        </w:rPr>
        <w:t>robotics and control systems.</w:t>
      </w:r>
      <w:r w:rsidR="002C3978" w:rsidRPr="008E1949">
        <w:rPr>
          <w:rStyle w:val="eop"/>
          <w:rFonts w:ascii="Arial" w:hAnsi="Arial" w:cs="Arial"/>
          <w:sz w:val="22"/>
          <w:szCs w:val="22"/>
        </w:rPr>
        <w:tab/>
        <w:t xml:space="preserve"> </w:t>
      </w:r>
    </w:p>
    <w:p w14:paraId="3B798372" w14:textId="77777777" w:rsidR="008E1949" w:rsidRDefault="00697618" w:rsidP="002D74C4">
      <w:pPr>
        <w:pStyle w:val="paragraph"/>
        <w:numPr>
          <w:ilvl w:val="0"/>
          <w:numId w:val="2"/>
        </w:numPr>
        <w:spacing w:before="0" w:beforeAutospacing="0" w:after="0" w:afterAutospacing="0"/>
        <w:jc w:val="both"/>
        <w:textAlignment w:val="baseline"/>
        <w:rPr>
          <w:rStyle w:val="eop"/>
          <w:rFonts w:ascii="Arial" w:hAnsi="Arial" w:cs="Arial"/>
          <w:sz w:val="22"/>
          <w:szCs w:val="22"/>
        </w:rPr>
      </w:pPr>
      <w:r w:rsidRPr="008E1949">
        <w:rPr>
          <w:rStyle w:val="normaltextrun"/>
          <w:rFonts w:ascii="Arial" w:hAnsi="Arial" w:cs="Arial"/>
          <w:sz w:val="22"/>
          <w:szCs w:val="22"/>
        </w:rPr>
        <w:t xml:space="preserve">Provide a full range of appraisals and analysis including valuation, investment and development advice, feasibility studies and supporting information in respect of business cases and other submissions to be made by the Campus Development team to the UKAEA </w:t>
      </w:r>
      <w:proofErr w:type="spellStart"/>
      <w:r w:rsidRPr="008E1949">
        <w:rPr>
          <w:rStyle w:val="normaltextrun"/>
          <w:rFonts w:ascii="Arial" w:hAnsi="Arial" w:cs="Arial"/>
          <w:sz w:val="22"/>
          <w:szCs w:val="22"/>
        </w:rPr>
        <w:t>ExCo</w:t>
      </w:r>
      <w:proofErr w:type="spellEnd"/>
      <w:r w:rsidRPr="008E1949">
        <w:rPr>
          <w:rStyle w:val="normaltextrun"/>
          <w:rFonts w:ascii="Arial" w:hAnsi="Arial" w:cs="Arial"/>
          <w:sz w:val="22"/>
          <w:szCs w:val="22"/>
        </w:rPr>
        <w:t>.</w:t>
      </w:r>
      <w:r w:rsidRPr="008E1949">
        <w:rPr>
          <w:rStyle w:val="eop"/>
          <w:rFonts w:ascii="Arial" w:hAnsi="Arial" w:cs="Arial"/>
          <w:sz w:val="22"/>
          <w:szCs w:val="22"/>
        </w:rPr>
        <w:t> </w:t>
      </w:r>
    </w:p>
    <w:p w14:paraId="31EBED67" w14:textId="60FE6067" w:rsidR="00697618" w:rsidRPr="008E1949" w:rsidRDefault="00697618" w:rsidP="002D74C4">
      <w:pPr>
        <w:pStyle w:val="paragraph"/>
        <w:numPr>
          <w:ilvl w:val="0"/>
          <w:numId w:val="2"/>
        </w:numPr>
        <w:spacing w:before="0" w:beforeAutospacing="0" w:after="0" w:afterAutospacing="0"/>
        <w:jc w:val="both"/>
        <w:textAlignment w:val="baseline"/>
        <w:rPr>
          <w:rFonts w:ascii="Arial" w:hAnsi="Arial" w:cs="Arial"/>
          <w:sz w:val="22"/>
          <w:szCs w:val="22"/>
        </w:rPr>
      </w:pPr>
      <w:r w:rsidRPr="008E1949">
        <w:rPr>
          <w:rStyle w:val="normaltextrun"/>
          <w:rFonts w:ascii="Arial" w:hAnsi="Arial" w:cs="Arial"/>
          <w:sz w:val="22"/>
          <w:szCs w:val="22"/>
        </w:rPr>
        <w:t>Work with the other professional advisors and UKAEA team members as appointed by the Campus Development team</w:t>
      </w:r>
      <w:r w:rsidR="002C3978" w:rsidRPr="008E1949">
        <w:rPr>
          <w:rStyle w:val="normaltextrun"/>
          <w:rFonts w:ascii="Arial" w:hAnsi="Arial" w:cs="Arial"/>
          <w:sz w:val="22"/>
          <w:szCs w:val="22"/>
        </w:rPr>
        <w:t xml:space="preserve"> in the development of and delivery of this strategy</w:t>
      </w:r>
      <w:r w:rsidRPr="008E1949">
        <w:rPr>
          <w:rStyle w:val="normaltextrun"/>
          <w:rFonts w:ascii="Arial" w:hAnsi="Arial" w:cs="Arial"/>
          <w:sz w:val="22"/>
          <w:szCs w:val="22"/>
        </w:rPr>
        <w:t>.    </w:t>
      </w:r>
      <w:r w:rsidRPr="008E1949">
        <w:rPr>
          <w:rStyle w:val="eop"/>
          <w:rFonts w:ascii="Arial" w:hAnsi="Arial" w:cs="Arial"/>
          <w:sz w:val="22"/>
          <w:szCs w:val="22"/>
        </w:rPr>
        <w:t> </w:t>
      </w:r>
    </w:p>
    <w:p w14:paraId="42FF5F7C" w14:textId="77777777" w:rsidR="00697618" w:rsidRPr="008A6ECA" w:rsidRDefault="00697618" w:rsidP="00697618">
      <w:pPr>
        <w:pStyle w:val="paragraph"/>
        <w:spacing w:before="0" w:beforeAutospacing="0" w:after="0" w:afterAutospacing="0"/>
        <w:jc w:val="both"/>
        <w:textAlignment w:val="baseline"/>
        <w:rPr>
          <w:rFonts w:ascii="Arial" w:hAnsi="Arial" w:cs="Arial"/>
          <w:sz w:val="22"/>
          <w:szCs w:val="22"/>
        </w:rPr>
      </w:pPr>
      <w:r w:rsidRPr="008A6ECA">
        <w:rPr>
          <w:rStyle w:val="eop"/>
          <w:rFonts w:ascii="Arial" w:hAnsi="Arial" w:cs="Arial"/>
          <w:sz w:val="22"/>
          <w:szCs w:val="22"/>
        </w:rPr>
        <w:t> </w:t>
      </w:r>
    </w:p>
    <w:p w14:paraId="6597F3CF" w14:textId="77777777" w:rsidR="0044027B" w:rsidRDefault="0044027B" w:rsidP="008E1949">
      <w:pPr>
        <w:pStyle w:val="paragraph"/>
        <w:spacing w:before="0" w:beforeAutospacing="0" w:after="0" w:afterAutospacing="0"/>
        <w:textAlignment w:val="baseline"/>
        <w:rPr>
          <w:rStyle w:val="normaltextrun"/>
          <w:rFonts w:ascii="Arial" w:hAnsi="Arial" w:cs="Arial"/>
          <w:b/>
          <w:bCs/>
          <w:sz w:val="22"/>
          <w:szCs w:val="22"/>
        </w:rPr>
      </w:pPr>
    </w:p>
    <w:p w14:paraId="3F1A64CB" w14:textId="77777777" w:rsidR="0044027B" w:rsidRDefault="0044027B" w:rsidP="008E1949">
      <w:pPr>
        <w:pStyle w:val="paragraph"/>
        <w:spacing w:before="0" w:beforeAutospacing="0" w:after="0" w:afterAutospacing="0"/>
        <w:textAlignment w:val="baseline"/>
        <w:rPr>
          <w:rStyle w:val="normaltextrun"/>
          <w:rFonts w:ascii="Arial" w:hAnsi="Arial" w:cs="Arial"/>
          <w:b/>
          <w:bCs/>
          <w:sz w:val="22"/>
          <w:szCs w:val="22"/>
        </w:rPr>
      </w:pPr>
    </w:p>
    <w:p w14:paraId="0975035E" w14:textId="77777777" w:rsidR="0044027B" w:rsidRDefault="0044027B" w:rsidP="008E1949">
      <w:pPr>
        <w:pStyle w:val="paragraph"/>
        <w:spacing w:before="0" w:beforeAutospacing="0" w:after="0" w:afterAutospacing="0"/>
        <w:textAlignment w:val="baseline"/>
        <w:rPr>
          <w:rStyle w:val="normaltextrun"/>
          <w:rFonts w:ascii="Arial" w:hAnsi="Arial" w:cs="Arial"/>
          <w:b/>
          <w:bCs/>
          <w:sz w:val="22"/>
          <w:szCs w:val="22"/>
        </w:rPr>
      </w:pPr>
    </w:p>
    <w:p w14:paraId="79BDF7F3" w14:textId="77777777" w:rsidR="0044027B" w:rsidRDefault="0044027B" w:rsidP="008E1949">
      <w:pPr>
        <w:pStyle w:val="paragraph"/>
        <w:spacing w:before="0" w:beforeAutospacing="0" w:after="0" w:afterAutospacing="0"/>
        <w:textAlignment w:val="baseline"/>
        <w:rPr>
          <w:rStyle w:val="normaltextrun"/>
          <w:rFonts w:ascii="Arial" w:hAnsi="Arial" w:cs="Arial"/>
          <w:b/>
          <w:bCs/>
          <w:sz w:val="22"/>
          <w:szCs w:val="22"/>
        </w:rPr>
      </w:pPr>
    </w:p>
    <w:p w14:paraId="70CF2BBD" w14:textId="77777777" w:rsidR="0044027B" w:rsidRDefault="0044027B" w:rsidP="008E1949">
      <w:pPr>
        <w:pStyle w:val="paragraph"/>
        <w:spacing w:before="0" w:beforeAutospacing="0" w:after="0" w:afterAutospacing="0"/>
        <w:textAlignment w:val="baseline"/>
        <w:rPr>
          <w:rStyle w:val="normaltextrun"/>
          <w:rFonts w:ascii="Arial" w:hAnsi="Arial" w:cs="Arial"/>
          <w:b/>
          <w:bCs/>
          <w:sz w:val="22"/>
          <w:szCs w:val="22"/>
        </w:rPr>
      </w:pPr>
    </w:p>
    <w:p w14:paraId="329141F7" w14:textId="77777777" w:rsidR="0044027B" w:rsidRDefault="0044027B" w:rsidP="008E1949">
      <w:pPr>
        <w:pStyle w:val="paragraph"/>
        <w:spacing w:before="0" w:beforeAutospacing="0" w:after="0" w:afterAutospacing="0"/>
        <w:textAlignment w:val="baseline"/>
        <w:rPr>
          <w:rStyle w:val="normaltextrun"/>
          <w:rFonts w:ascii="Arial" w:hAnsi="Arial" w:cs="Arial"/>
          <w:b/>
          <w:bCs/>
          <w:sz w:val="22"/>
          <w:szCs w:val="22"/>
        </w:rPr>
      </w:pPr>
    </w:p>
    <w:p w14:paraId="52E626E9" w14:textId="77777777" w:rsidR="0044027B" w:rsidRDefault="0044027B" w:rsidP="008E1949">
      <w:pPr>
        <w:pStyle w:val="paragraph"/>
        <w:spacing w:before="0" w:beforeAutospacing="0" w:after="0" w:afterAutospacing="0"/>
        <w:textAlignment w:val="baseline"/>
        <w:rPr>
          <w:rStyle w:val="normaltextrun"/>
          <w:rFonts w:ascii="Arial" w:hAnsi="Arial" w:cs="Arial"/>
          <w:b/>
          <w:bCs/>
          <w:sz w:val="22"/>
          <w:szCs w:val="22"/>
        </w:rPr>
      </w:pPr>
    </w:p>
    <w:p w14:paraId="65350018" w14:textId="099C794D" w:rsidR="008E1949" w:rsidRDefault="00697618" w:rsidP="008E1949">
      <w:pPr>
        <w:pStyle w:val="paragraph"/>
        <w:spacing w:before="0" w:beforeAutospacing="0" w:after="0" w:afterAutospacing="0"/>
        <w:textAlignment w:val="baseline"/>
        <w:rPr>
          <w:rFonts w:ascii="Arial" w:hAnsi="Arial" w:cs="Arial"/>
          <w:sz w:val="22"/>
          <w:szCs w:val="22"/>
        </w:rPr>
      </w:pPr>
      <w:r w:rsidRPr="008A6ECA">
        <w:rPr>
          <w:rStyle w:val="normaltextrun"/>
          <w:rFonts w:ascii="Arial" w:hAnsi="Arial" w:cs="Arial"/>
          <w:b/>
          <w:bCs/>
          <w:sz w:val="22"/>
          <w:szCs w:val="22"/>
        </w:rPr>
        <w:lastRenderedPageBreak/>
        <w:t>Invitation to provide a proposal</w:t>
      </w:r>
      <w:r w:rsidRPr="008A6ECA">
        <w:rPr>
          <w:rStyle w:val="scxw252019584"/>
          <w:rFonts w:ascii="Arial" w:hAnsi="Arial" w:cs="Arial"/>
          <w:sz w:val="22"/>
          <w:szCs w:val="22"/>
        </w:rPr>
        <w:t> </w:t>
      </w:r>
    </w:p>
    <w:p w14:paraId="7CD7B940" w14:textId="77777777" w:rsidR="008E1949" w:rsidRDefault="008E1949" w:rsidP="008E1949">
      <w:pPr>
        <w:pStyle w:val="paragraph"/>
        <w:spacing w:before="0" w:beforeAutospacing="0" w:after="0" w:afterAutospacing="0"/>
        <w:textAlignment w:val="baseline"/>
        <w:rPr>
          <w:rFonts w:ascii="Arial" w:hAnsi="Arial" w:cs="Arial"/>
          <w:sz w:val="22"/>
          <w:szCs w:val="22"/>
        </w:rPr>
      </w:pPr>
    </w:p>
    <w:p w14:paraId="0D3072B0" w14:textId="77777777" w:rsidR="00185203" w:rsidRDefault="00697618" w:rsidP="00697618">
      <w:pPr>
        <w:pStyle w:val="paragraph"/>
        <w:spacing w:before="0" w:beforeAutospacing="0" w:after="0" w:afterAutospacing="0"/>
        <w:textAlignment w:val="baseline"/>
        <w:rPr>
          <w:rFonts w:ascii="Arial" w:hAnsi="Arial" w:cs="Arial"/>
          <w:sz w:val="22"/>
          <w:szCs w:val="22"/>
        </w:rPr>
      </w:pPr>
      <w:r w:rsidRPr="008A6ECA">
        <w:rPr>
          <w:rStyle w:val="normaltextrun"/>
          <w:rFonts w:ascii="Arial" w:hAnsi="Arial" w:cs="Arial"/>
          <w:sz w:val="22"/>
          <w:szCs w:val="22"/>
        </w:rPr>
        <w:t xml:space="preserve">UKAEA now invites proposals from parties to prepare a submission demonstrating </w:t>
      </w:r>
      <w:r w:rsidR="00335290" w:rsidRPr="008A6ECA">
        <w:rPr>
          <w:rStyle w:val="normaltextrun"/>
          <w:rFonts w:ascii="Arial" w:hAnsi="Arial" w:cs="Arial"/>
          <w:sz w:val="22"/>
          <w:szCs w:val="22"/>
        </w:rPr>
        <w:t xml:space="preserve">(but not limited to) </w:t>
      </w:r>
      <w:r w:rsidRPr="008A6ECA">
        <w:rPr>
          <w:rStyle w:val="normaltextrun"/>
          <w:rFonts w:ascii="Arial" w:hAnsi="Arial" w:cs="Arial"/>
          <w:sz w:val="22"/>
          <w:szCs w:val="22"/>
        </w:rPr>
        <w:t>the following:-</w:t>
      </w:r>
      <w:r w:rsidRPr="008A6ECA">
        <w:rPr>
          <w:rStyle w:val="scxw252019584"/>
          <w:rFonts w:ascii="Arial" w:hAnsi="Arial" w:cs="Arial"/>
          <w:sz w:val="22"/>
          <w:szCs w:val="22"/>
        </w:rPr>
        <w:t> </w:t>
      </w:r>
      <w:r w:rsidR="00335290" w:rsidRPr="008A6ECA">
        <w:rPr>
          <w:rStyle w:val="scxw252019584"/>
          <w:rFonts w:ascii="Arial" w:hAnsi="Arial" w:cs="Arial"/>
          <w:sz w:val="22"/>
          <w:szCs w:val="22"/>
        </w:rPr>
        <w:tab/>
      </w:r>
    </w:p>
    <w:p w14:paraId="7C845F46" w14:textId="2F3C746F" w:rsidR="00185203" w:rsidRDefault="00697618" w:rsidP="002D74C4">
      <w:pPr>
        <w:pStyle w:val="paragraph"/>
        <w:numPr>
          <w:ilvl w:val="0"/>
          <w:numId w:val="5"/>
        </w:numPr>
        <w:spacing w:before="0" w:beforeAutospacing="0" w:after="0" w:afterAutospacing="0"/>
        <w:textAlignment w:val="baseline"/>
        <w:rPr>
          <w:rStyle w:val="eop"/>
          <w:rFonts w:ascii="Arial" w:hAnsi="Arial" w:cs="Arial"/>
          <w:sz w:val="22"/>
          <w:szCs w:val="22"/>
        </w:rPr>
      </w:pPr>
      <w:r w:rsidRPr="008A6ECA">
        <w:rPr>
          <w:rStyle w:val="normaltextrun"/>
          <w:rFonts w:ascii="Arial" w:hAnsi="Arial" w:cs="Arial"/>
          <w:sz w:val="22"/>
          <w:szCs w:val="22"/>
        </w:rPr>
        <w:t xml:space="preserve">Parties should clearly demonstrate their expertise and experience at a local and or national level in the following </w:t>
      </w:r>
      <w:r w:rsidR="00CC3793" w:rsidRPr="008A6ECA">
        <w:rPr>
          <w:rStyle w:val="normaltextrun"/>
          <w:rFonts w:ascii="Arial" w:hAnsi="Arial" w:cs="Arial"/>
          <w:sz w:val="22"/>
          <w:szCs w:val="22"/>
        </w:rPr>
        <w:t>property area</w:t>
      </w:r>
      <w:r w:rsidR="00190869" w:rsidRPr="008A6ECA">
        <w:rPr>
          <w:rStyle w:val="normaltextrun"/>
          <w:rFonts w:ascii="Arial" w:hAnsi="Arial" w:cs="Arial"/>
          <w:sz w:val="22"/>
          <w:szCs w:val="22"/>
        </w:rPr>
        <w:t>.</w:t>
      </w:r>
      <w:r w:rsidRPr="008A6ECA">
        <w:rPr>
          <w:rStyle w:val="normaltextrun"/>
          <w:rFonts w:ascii="Arial" w:hAnsi="Arial" w:cs="Arial"/>
          <w:sz w:val="22"/>
          <w:szCs w:val="22"/>
        </w:rPr>
        <w:t xml:space="preserve"> </w:t>
      </w:r>
      <w:r w:rsidRPr="008A6ECA">
        <w:rPr>
          <w:rStyle w:val="scxw252019584"/>
          <w:rFonts w:ascii="Arial" w:hAnsi="Arial" w:cs="Arial"/>
          <w:sz w:val="22"/>
          <w:szCs w:val="22"/>
        </w:rPr>
        <w:t> </w:t>
      </w:r>
      <w:r w:rsidR="00F051BC">
        <w:rPr>
          <w:rStyle w:val="scxw252019584"/>
          <w:rFonts w:ascii="Arial" w:hAnsi="Arial" w:cs="Arial"/>
          <w:sz w:val="22"/>
          <w:szCs w:val="22"/>
        </w:rPr>
        <w:br/>
      </w:r>
      <w:r w:rsidR="00F051BC">
        <w:rPr>
          <w:rStyle w:val="scxw252019584"/>
          <w:rFonts w:ascii="Arial" w:hAnsi="Arial" w:cs="Arial"/>
          <w:sz w:val="22"/>
          <w:szCs w:val="22"/>
        </w:rPr>
        <w:tab/>
        <w:t xml:space="preserve">- </w:t>
      </w:r>
      <w:r w:rsidR="00E81531" w:rsidRPr="00185203">
        <w:rPr>
          <w:rStyle w:val="normaltextrun"/>
          <w:rFonts w:ascii="Arial" w:hAnsi="Arial" w:cs="Arial"/>
          <w:sz w:val="22"/>
          <w:szCs w:val="22"/>
        </w:rPr>
        <w:t xml:space="preserve">Science and innovation parks with a mixed use of </w:t>
      </w:r>
      <w:r w:rsidR="00335290" w:rsidRPr="00185203">
        <w:rPr>
          <w:rStyle w:val="normaltextrun"/>
          <w:rFonts w:ascii="Arial" w:hAnsi="Arial" w:cs="Arial"/>
          <w:sz w:val="22"/>
          <w:szCs w:val="22"/>
        </w:rPr>
        <w:t>o</w:t>
      </w:r>
      <w:r w:rsidRPr="00185203">
        <w:rPr>
          <w:rStyle w:val="normaltextrun"/>
          <w:rFonts w:ascii="Arial" w:hAnsi="Arial" w:cs="Arial"/>
          <w:sz w:val="22"/>
          <w:szCs w:val="22"/>
        </w:rPr>
        <w:t>ffice / collaboration</w:t>
      </w:r>
      <w:r w:rsidR="00335290" w:rsidRPr="00185203">
        <w:rPr>
          <w:rStyle w:val="normaltextrun"/>
          <w:rFonts w:ascii="Arial" w:hAnsi="Arial" w:cs="Arial"/>
          <w:sz w:val="22"/>
          <w:szCs w:val="22"/>
        </w:rPr>
        <w:t xml:space="preserve"> </w:t>
      </w:r>
      <w:r w:rsidR="00F051BC">
        <w:rPr>
          <w:rStyle w:val="normaltextrun"/>
          <w:rFonts w:ascii="Arial" w:hAnsi="Arial" w:cs="Arial"/>
          <w:sz w:val="22"/>
          <w:szCs w:val="22"/>
        </w:rPr>
        <w:tab/>
      </w:r>
      <w:r w:rsidR="00335290" w:rsidRPr="00185203">
        <w:rPr>
          <w:rStyle w:val="normaltextrun"/>
          <w:rFonts w:ascii="Arial" w:hAnsi="Arial" w:cs="Arial"/>
          <w:sz w:val="22"/>
          <w:szCs w:val="22"/>
        </w:rPr>
        <w:t>space</w:t>
      </w:r>
      <w:r w:rsidRPr="00185203">
        <w:rPr>
          <w:rStyle w:val="normaltextrun"/>
          <w:rFonts w:ascii="Arial" w:hAnsi="Arial" w:cs="Arial"/>
          <w:sz w:val="22"/>
          <w:szCs w:val="22"/>
        </w:rPr>
        <w:t xml:space="preserve"> / incubator accommodation</w:t>
      </w:r>
      <w:r w:rsidR="00115F6B">
        <w:rPr>
          <w:rStyle w:val="normaltextrun"/>
          <w:rFonts w:ascii="Arial" w:hAnsi="Arial" w:cs="Arial"/>
          <w:sz w:val="22"/>
          <w:szCs w:val="22"/>
        </w:rPr>
        <w:t>.</w:t>
      </w:r>
      <w:r w:rsidRPr="00185203">
        <w:rPr>
          <w:rStyle w:val="eop"/>
          <w:rFonts w:ascii="Arial" w:hAnsi="Arial" w:cs="Arial"/>
          <w:sz w:val="22"/>
          <w:szCs w:val="22"/>
        </w:rPr>
        <w:t> </w:t>
      </w:r>
      <w:r w:rsidR="0038608B">
        <w:rPr>
          <w:rFonts w:ascii="Arial" w:hAnsi="Arial" w:cs="Arial"/>
          <w:sz w:val="22"/>
          <w:szCs w:val="22"/>
        </w:rPr>
        <w:t xml:space="preserve"> </w:t>
      </w:r>
      <w:r w:rsidR="00F051BC">
        <w:rPr>
          <w:rFonts w:ascii="Arial" w:hAnsi="Arial" w:cs="Arial"/>
          <w:sz w:val="22"/>
          <w:szCs w:val="22"/>
        </w:rPr>
        <w:br/>
      </w:r>
      <w:r w:rsidR="00F051BC">
        <w:rPr>
          <w:rFonts w:ascii="Arial" w:hAnsi="Arial" w:cs="Arial"/>
          <w:sz w:val="22"/>
          <w:szCs w:val="22"/>
        </w:rPr>
        <w:tab/>
        <w:t xml:space="preserve">- </w:t>
      </w:r>
      <w:r w:rsidR="00335290" w:rsidRPr="00185203">
        <w:rPr>
          <w:rStyle w:val="normaltextrun"/>
          <w:rFonts w:ascii="Arial" w:hAnsi="Arial" w:cs="Arial"/>
          <w:sz w:val="22"/>
          <w:szCs w:val="22"/>
        </w:rPr>
        <w:t>Amenity space including h</w:t>
      </w:r>
      <w:r w:rsidRPr="00185203">
        <w:rPr>
          <w:rStyle w:val="normaltextrun"/>
          <w:rFonts w:ascii="Arial" w:hAnsi="Arial" w:cs="Arial"/>
          <w:sz w:val="22"/>
          <w:szCs w:val="22"/>
        </w:rPr>
        <w:t>otel</w:t>
      </w:r>
      <w:r w:rsidR="0038608B">
        <w:rPr>
          <w:rStyle w:val="normaltextrun"/>
          <w:rFonts w:ascii="Arial" w:hAnsi="Arial" w:cs="Arial"/>
          <w:sz w:val="22"/>
          <w:szCs w:val="22"/>
        </w:rPr>
        <w:t>s</w:t>
      </w:r>
      <w:r w:rsidR="00115F6B">
        <w:rPr>
          <w:rStyle w:val="normaltextrun"/>
          <w:rFonts w:ascii="Arial" w:hAnsi="Arial" w:cs="Arial"/>
          <w:sz w:val="22"/>
          <w:szCs w:val="22"/>
        </w:rPr>
        <w:t>.</w:t>
      </w:r>
      <w:r w:rsidR="00185203">
        <w:rPr>
          <w:rFonts w:ascii="Arial" w:hAnsi="Arial" w:cs="Arial"/>
          <w:sz w:val="22"/>
          <w:szCs w:val="22"/>
        </w:rPr>
        <w:br/>
      </w:r>
      <w:r w:rsidR="00F051BC">
        <w:rPr>
          <w:rFonts w:ascii="Arial" w:hAnsi="Arial" w:cs="Arial"/>
          <w:sz w:val="22"/>
          <w:szCs w:val="22"/>
        </w:rPr>
        <w:tab/>
      </w:r>
      <w:r w:rsidR="00185203" w:rsidRPr="0011012A">
        <w:rPr>
          <w:rFonts w:ascii="Arial" w:hAnsi="Arial" w:cs="Arial"/>
          <w:sz w:val="22"/>
          <w:szCs w:val="22"/>
        </w:rPr>
        <w:t xml:space="preserve">- </w:t>
      </w:r>
      <w:r w:rsidRPr="0011012A">
        <w:rPr>
          <w:rStyle w:val="normaltextrun"/>
          <w:rFonts w:ascii="Arial" w:hAnsi="Arial" w:cs="Arial"/>
          <w:sz w:val="22"/>
          <w:szCs w:val="22"/>
        </w:rPr>
        <w:t>Student accommodation</w:t>
      </w:r>
      <w:r w:rsidR="00115F6B">
        <w:rPr>
          <w:rStyle w:val="normaltextrun"/>
          <w:rFonts w:ascii="Arial" w:hAnsi="Arial" w:cs="Arial"/>
          <w:sz w:val="22"/>
          <w:szCs w:val="22"/>
        </w:rPr>
        <w:t>.</w:t>
      </w:r>
      <w:r w:rsidRPr="0011012A">
        <w:rPr>
          <w:rStyle w:val="normaltextrun"/>
          <w:rFonts w:ascii="Arial" w:hAnsi="Arial" w:cs="Arial"/>
          <w:sz w:val="22"/>
          <w:szCs w:val="22"/>
        </w:rPr>
        <w:t> </w:t>
      </w:r>
      <w:r w:rsidRPr="0011012A">
        <w:rPr>
          <w:rStyle w:val="eop"/>
          <w:rFonts w:ascii="Arial" w:hAnsi="Arial" w:cs="Arial"/>
          <w:sz w:val="22"/>
          <w:szCs w:val="22"/>
        </w:rPr>
        <w:t> </w:t>
      </w:r>
      <w:r w:rsidR="00F051BC">
        <w:rPr>
          <w:rStyle w:val="eop"/>
          <w:rFonts w:ascii="Arial" w:hAnsi="Arial" w:cs="Arial"/>
          <w:sz w:val="22"/>
          <w:szCs w:val="22"/>
        </w:rPr>
        <w:tab/>
      </w:r>
      <w:r w:rsidR="00F051BC">
        <w:rPr>
          <w:rStyle w:val="eop"/>
          <w:rFonts w:ascii="Arial" w:hAnsi="Arial" w:cs="Arial"/>
          <w:sz w:val="22"/>
          <w:szCs w:val="22"/>
        </w:rPr>
        <w:br/>
      </w:r>
    </w:p>
    <w:p w14:paraId="1FBE545F" w14:textId="2FB746A6" w:rsidR="00F338EE" w:rsidRDefault="00CC3793" w:rsidP="00F051BC">
      <w:pPr>
        <w:pStyle w:val="paragraph"/>
        <w:spacing w:before="0" w:beforeAutospacing="0" w:after="0" w:afterAutospacing="0"/>
        <w:ind w:left="720"/>
        <w:textAlignment w:val="baseline"/>
        <w:rPr>
          <w:rStyle w:val="eop"/>
          <w:rFonts w:ascii="Arial" w:hAnsi="Arial" w:cs="Arial"/>
          <w:sz w:val="22"/>
          <w:szCs w:val="22"/>
        </w:rPr>
      </w:pPr>
      <w:r w:rsidRPr="00185203">
        <w:rPr>
          <w:rStyle w:val="eop"/>
          <w:rFonts w:ascii="Arial" w:hAnsi="Arial" w:cs="Arial"/>
          <w:sz w:val="22"/>
          <w:szCs w:val="22"/>
        </w:rPr>
        <w:t>Parties should</w:t>
      </w:r>
      <w:r w:rsidR="00190869" w:rsidRPr="00185203">
        <w:rPr>
          <w:rStyle w:val="eop"/>
          <w:rFonts w:ascii="Arial" w:hAnsi="Arial" w:cs="Arial"/>
          <w:sz w:val="22"/>
          <w:szCs w:val="22"/>
        </w:rPr>
        <w:t xml:space="preserve"> also </w:t>
      </w:r>
      <w:r w:rsidRPr="00185203">
        <w:rPr>
          <w:rStyle w:val="eop"/>
          <w:rFonts w:ascii="Arial" w:hAnsi="Arial" w:cs="Arial"/>
          <w:sz w:val="22"/>
          <w:szCs w:val="22"/>
        </w:rPr>
        <w:t xml:space="preserve">demonstrate sector </w:t>
      </w:r>
      <w:r w:rsidR="00190869" w:rsidRPr="00185203">
        <w:rPr>
          <w:rStyle w:val="eop"/>
          <w:rFonts w:ascii="Arial" w:hAnsi="Arial" w:cs="Arial"/>
          <w:sz w:val="22"/>
          <w:szCs w:val="22"/>
        </w:rPr>
        <w:t xml:space="preserve">awareness in technology areas allied to fusion </w:t>
      </w:r>
      <w:r w:rsidR="00A7761D">
        <w:rPr>
          <w:rStyle w:val="eop"/>
          <w:rFonts w:ascii="Arial" w:hAnsi="Arial" w:cs="Arial"/>
          <w:sz w:val="22"/>
          <w:szCs w:val="22"/>
        </w:rPr>
        <w:t xml:space="preserve">and its supply chain </w:t>
      </w:r>
      <w:r w:rsidR="00190869" w:rsidRPr="00185203">
        <w:rPr>
          <w:rStyle w:val="eop"/>
          <w:rFonts w:ascii="Arial" w:hAnsi="Arial" w:cs="Arial"/>
          <w:sz w:val="22"/>
          <w:szCs w:val="22"/>
        </w:rPr>
        <w:t>(e.g. advance</w:t>
      </w:r>
      <w:r w:rsidR="0011012A">
        <w:rPr>
          <w:rStyle w:val="eop"/>
          <w:rFonts w:ascii="Arial" w:hAnsi="Arial" w:cs="Arial"/>
          <w:sz w:val="22"/>
          <w:szCs w:val="22"/>
        </w:rPr>
        <w:t>d</w:t>
      </w:r>
      <w:r w:rsidR="00190869" w:rsidRPr="00185203">
        <w:rPr>
          <w:rStyle w:val="eop"/>
          <w:rFonts w:ascii="Arial" w:hAnsi="Arial" w:cs="Arial"/>
          <w:sz w:val="22"/>
          <w:szCs w:val="22"/>
        </w:rPr>
        <w:t xml:space="preserve"> materials, engineering, robotics and control systems)</w:t>
      </w:r>
      <w:r w:rsidR="00A7761D">
        <w:rPr>
          <w:rStyle w:val="eop"/>
          <w:rFonts w:ascii="Arial" w:hAnsi="Arial" w:cs="Arial"/>
          <w:sz w:val="22"/>
          <w:szCs w:val="22"/>
        </w:rPr>
        <w:t>.</w:t>
      </w:r>
      <w:r w:rsidR="00F338EE">
        <w:rPr>
          <w:rStyle w:val="eop"/>
          <w:rFonts w:ascii="Arial" w:hAnsi="Arial" w:cs="Arial"/>
          <w:sz w:val="22"/>
          <w:szCs w:val="22"/>
        </w:rPr>
        <w:br/>
      </w:r>
    </w:p>
    <w:p w14:paraId="41874D31" w14:textId="2D15F55F" w:rsidR="00185203" w:rsidRDefault="00697618" w:rsidP="00F051BC">
      <w:pPr>
        <w:pStyle w:val="paragraph"/>
        <w:spacing w:before="0" w:beforeAutospacing="0" w:after="0" w:afterAutospacing="0"/>
        <w:ind w:left="720"/>
        <w:textAlignment w:val="baseline"/>
        <w:rPr>
          <w:rFonts w:ascii="Arial" w:hAnsi="Arial" w:cs="Arial"/>
          <w:sz w:val="22"/>
          <w:szCs w:val="22"/>
        </w:rPr>
      </w:pPr>
      <w:r w:rsidRPr="00185203">
        <w:rPr>
          <w:rStyle w:val="normaltextrun"/>
          <w:rFonts w:ascii="Arial" w:hAnsi="Arial" w:cs="Arial"/>
          <w:sz w:val="22"/>
          <w:szCs w:val="22"/>
        </w:rPr>
        <w:t>Parties should provide a full written submission as to their methodology and how they would approach and successfully deliver the role as outlined above.</w:t>
      </w:r>
      <w:r w:rsidRPr="00185203">
        <w:rPr>
          <w:rStyle w:val="eop"/>
          <w:rFonts w:ascii="Arial" w:hAnsi="Arial" w:cs="Arial"/>
          <w:sz w:val="22"/>
          <w:szCs w:val="22"/>
        </w:rPr>
        <w:t> </w:t>
      </w:r>
      <w:r w:rsidR="00F338EE">
        <w:rPr>
          <w:rStyle w:val="eop"/>
          <w:rFonts w:ascii="Arial" w:hAnsi="Arial" w:cs="Arial"/>
          <w:sz w:val="22"/>
          <w:szCs w:val="22"/>
        </w:rPr>
        <w:br/>
      </w:r>
    </w:p>
    <w:p w14:paraId="37AEC8F4" w14:textId="77777777" w:rsidR="00A7761D" w:rsidRDefault="00697618" w:rsidP="002D74C4">
      <w:pPr>
        <w:pStyle w:val="paragraph"/>
        <w:numPr>
          <w:ilvl w:val="0"/>
          <w:numId w:val="5"/>
        </w:numPr>
        <w:spacing w:before="0" w:beforeAutospacing="0" w:after="0" w:afterAutospacing="0"/>
        <w:textAlignment w:val="baseline"/>
        <w:rPr>
          <w:rFonts w:ascii="Arial" w:hAnsi="Arial" w:cs="Arial"/>
          <w:sz w:val="22"/>
          <w:szCs w:val="22"/>
        </w:rPr>
      </w:pPr>
      <w:r w:rsidRPr="00185203">
        <w:rPr>
          <w:rStyle w:val="normaltextrun"/>
          <w:rFonts w:ascii="Arial" w:hAnsi="Arial" w:cs="Arial"/>
          <w:sz w:val="22"/>
          <w:szCs w:val="22"/>
        </w:rPr>
        <w:t>Parties should include full details of the team proposed, where they are based and who would be responsible for the delivery of service.</w:t>
      </w:r>
      <w:r w:rsidRPr="00185203">
        <w:rPr>
          <w:rStyle w:val="eop"/>
          <w:rFonts w:ascii="Arial" w:hAnsi="Arial" w:cs="Arial"/>
          <w:sz w:val="22"/>
          <w:szCs w:val="22"/>
        </w:rPr>
        <w:t> </w:t>
      </w:r>
      <w:r w:rsidR="00A7761D">
        <w:rPr>
          <w:rFonts w:ascii="Arial" w:hAnsi="Arial" w:cs="Arial"/>
          <w:sz w:val="22"/>
          <w:szCs w:val="22"/>
        </w:rPr>
        <w:br/>
      </w:r>
    </w:p>
    <w:p w14:paraId="42F12B68" w14:textId="77777777" w:rsidR="00A7761D" w:rsidRDefault="00697618" w:rsidP="002D74C4">
      <w:pPr>
        <w:pStyle w:val="paragraph"/>
        <w:numPr>
          <w:ilvl w:val="0"/>
          <w:numId w:val="5"/>
        </w:numPr>
        <w:spacing w:before="0" w:beforeAutospacing="0" w:after="0" w:afterAutospacing="0"/>
        <w:textAlignment w:val="baseline"/>
        <w:rPr>
          <w:rFonts w:ascii="Arial" w:hAnsi="Arial" w:cs="Arial"/>
          <w:sz w:val="22"/>
          <w:szCs w:val="22"/>
        </w:rPr>
      </w:pPr>
      <w:r w:rsidRPr="00A7761D">
        <w:rPr>
          <w:rStyle w:val="normaltextrun"/>
          <w:rFonts w:ascii="Arial" w:hAnsi="Arial" w:cs="Arial"/>
          <w:sz w:val="22"/>
          <w:szCs w:val="22"/>
        </w:rPr>
        <w:t>Please provide details of your firms’ track record and any relevant case studies of similar projects which support your proposal.  </w:t>
      </w:r>
      <w:r w:rsidRPr="00A7761D">
        <w:rPr>
          <w:rStyle w:val="eop"/>
          <w:rFonts w:ascii="Arial" w:hAnsi="Arial" w:cs="Arial"/>
          <w:sz w:val="22"/>
          <w:szCs w:val="22"/>
        </w:rPr>
        <w:t> </w:t>
      </w:r>
    </w:p>
    <w:p w14:paraId="5EA234B5" w14:textId="77777777" w:rsidR="00A7761D" w:rsidRDefault="00A7761D" w:rsidP="00A7761D">
      <w:pPr>
        <w:pStyle w:val="paragraph"/>
        <w:spacing w:before="0" w:beforeAutospacing="0" w:after="0" w:afterAutospacing="0"/>
        <w:textAlignment w:val="baseline"/>
        <w:rPr>
          <w:rFonts w:ascii="Arial" w:hAnsi="Arial" w:cs="Arial"/>
          <w:sz w:val="22"/>
          <w:szCs w:val="22"/>
        </w:rPr>
      </w:pPr>
    </w:p>
    <w:p w14:paraId="729B952C"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5CE2C415"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64D5F0C6"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7805896B"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4CFC85D2"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2C7BFBC1"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635213B4"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2653AD32"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67152EBC"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74B95948"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5A92C539"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15F0850E"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2AED76CD"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7F95E554"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6E6BD2C4"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3AC91515"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17058EF3"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67B80B4E"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20D93E51"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15789741"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52048D17"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4F050B92"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16EFE4C0"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5C3D4B0F"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4F8977E4"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2D68C2A2"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33E48C3F"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2BE98353"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510AE4A9"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6BEA7C4D"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12B6BD63" w14:textId="77777777" w:rsidR="0044027B" w:rsidRDefault="0044027B" w:rsidP="00A7761D">
      <w:pPr>
        <w:pStyle w:val="paragraph"/>
        <w:spacing w:before="0" w:beforeAutospacing="0" w:after="0" w:afterAutospacing="0"/>
        <w:textAlignment w:val="baseline"/>
        <w:rPr>
          <w:rStyle w:val="normaltextrun"/>
          <w:rFonts w:ascii="Arial" w:hAnsi="Arial" w:cs="Arial"/>
          <w:b/>
          <w:bCs/>
          <w:sz w:val="22"/>
          <w:szCs w:val="22"/>
        </w:rPr>
      </w:pPr>
    </w:p>
    <w:p w14:paraId="45734B85" w14:textId="523B33BF" w:rsidR="00A7761D" w:rsidRPr="00D507CB" w:rsidRDefault="00697618" w:rsidP="00A7761D">
      <w:pPr>
        <w:pStyle w:val="paragraph"/>
        <w:spacing w:before="0" w:beforeAutospacing="0" w:after="0" w:afterAutospacing="0"/>
        <w:textAlignment w:val="baseline"/>
        <w:rPr>
          <w:rFonts w:ascii="Arial" w:hAnsi="Arial" w:cs="Arial"/>
          <w:color w:val="000000" w:themeColor="text1"/>
          <w:sz w:val="22"/>
          <w:szCs w:val="22"/>
          <w:u w:val="single"/>
        </w:rPr>
      </w:pPr>
      <w:r w:rsidRPr="00D507CB">
        <w:rPr>
          <w:rStyle w:val="normaltextrun"/>
          <w:rFonts w:ascii="Arial" w:hAnsi="Arial" w:cs="Arial"/>
          <w:sz w:val="22"/>
          <w:szCs w:val="22"/>
        </w:rPr>
        <w:lastRenderedPageBreak/>
        <w:t>Fee proposal </w:t>
      </w:r>
      <w:r w:rsidRPr="00D507CB">
        <w:rPr>
          <w:rStyle w:val="eop"/>
          <w:rFonts w:ascii="Arial" w:hAnsi="Arial" w:cs="Arial"/>
          <w:sz w:val="22"/>
          <w:szCs w:val="22"/>
        </w:rPr>
        <w:t> </w:t>
      </w:r>
      <w:r w:rsidR="00D507CB" w:rsidRPr="00D507CB">
        <w:rPr>
          <w:rStyle w:val="eop"/>
          <w:rFonts w:ascii="Arial" w:hAnsi="Arial" w:cs="Arial"/>
          <w:sz w:val="22"/>
          <w:szCs w:val="22"/>
        </w:rPr>
        <w:t xml:space="preserve">- </w:t>
      </w:r>
      <w:r w:rsidR="00D507CB">
        <w:rPr>
          <w:rStyle w:val="eop"/>
          <w:rFonts w:ascii="Arial" w:hAnsi="Arial" w:cs="Arial"/>
          <w:sz w:val="22"/>
          <w:szCs w:val="22"/>
        </w:rPr>
        <w:t>See A</w:t>
      </w:r>
      <w:r w:rsidR="00D507CB" w:rsidRPr="00D507CB">
        <w:rPr>
          <w:rStyle w:val="eop"/>
          <w:rFonts w:ascii="Arial" w:hAnsi="Arial" w:cs="Arial"/>
          <w:sz w:val="22"/>
          <w:szCs w:val="22"/>
        </w:rPr>
        <w:t>ppendix 9</w:t>
      </w:r>
    </w:p>
    <w:p w14:paraId="701FE939" w14:textId="77777777" w:rsidR="00A7761D" w:rsidRPr="00D507CB" w:rsidRDefault="00A7761D" w:rsidP="00A7761D">
      <w:pPr>
        <w:pStyle w:val="paragraph"/>
        <w:spacing w:before="0" w:beforeAutospacing="0" w:after="0" w:afterAutospacing="0"/>
        <w:textAlignment w:val="baseline"/>
        <w:rPr>
          <w:rFonts w:ascii="Arial" w:hAnsi="Arial" w:cs="Arial"/>
          <w:color w:val="000000" w:themeColor="text1"/>
          <w:sz w:val="22"/>
          <w:szCs w:val="22"/>
          <w:u w:val="single"/>
        </w:rPr>
      </w:pPr>
    </w:p>
    <w:p w14:paraId="358B231D" w14:textId="77777777" w:rsidR="00A7761D" w:rsidRPr="0011012A" w:rsidRDefault="00697618" w:rsidP="00A7761D">
      <w:pPr>
        <w:pStyle w:val="paragraph"/>
        <w:spacing w:before="0" w:beforeAutospacing="0" w:after="0" w:afterAutospacing="0"/>
        <w:textAlignment w:val="baseline"/>
        <w:rPr>
          <w:rFonts w:ascii="Arial" w:hAnsi="Arial" w:cs="Arial"/>
          <w:sz w:val="22"/>
          <w:szCs w:val="22"/>
        </w:rPr>
      </w:pPr>
      <w:r w:rsidRPr="0011012A">
        <w:rPr>
          <w:rStyle w:val="normaltextrun"/>
          <w:rFonts w:ascii="Arial" w:hAnsi="Arial" w:cs="Arial"/>
          <w:sz w:val="22"/>
          <w:szCs w:val="22"/>
        </w:rPr>
        <w:t>Parties should submit a fee proposal based on the following </w:t>
      </w:r>
      <w:r w:rsidRPr="0011012A">
        <w:rPr>
          <w:rStyle w:val="eop"/>
          <w:rFonts w:ascii="Arial" w:hAnsi="Arial" w:cs="Arial"/>
          <w:sz w:val="22"/>
          <w:szCs w:val="22"/>
        </w:rPr>
        <w:t> </w:t>
      </w:r>
    </w:p>
    <w:p w14:paraId="4AF376BB" w14:textId="791EB53A" w:rsidR="00A7761D" w:rsidRPr="00A7761D" w:rsidRDefault="00697618" w:rsidP="002D74C4">
      <w:pPr>
        <w:pStyle w:val="paragraph"/>
        <w:numPr>
          <w:ilvl w:val="0"/>
          <w:numId w:val="6"/>
        </w:numPr>
        <w:spacing w:before="0" w:beforeAutospacing="0" w:after="0" w:afterAutospacing="0"/>
        <w:textAlignment w:val="baseline"/>
        <w:rPr>
          <w:rStyle w:val="eop"/>
          <w:rFonts w:ascii="Arial" w:hAnsi="Arial" w:cs="Arial"/>
          <w:sz w:val="22"/>
          <w:szCs w:val="22"/>
        </w:rPr>
      </w:pPr>
      <w:r w:rsidRPr="0011012A">
        <w:rPr>
          <w:rStyle w:val="normaltextrun"/>
          <w:rFonts w:ascii="Arial" w:hAnsi="Arial" w:cs="Arial"/>
          <w:sz w:val="22"/>
          <w:szCs w:val="22"/>
        </w:rPr>
        <w:t>Monthly retainer for ongoing strategic investment and development consultancy advice -  £ per month</w:t>
      </w:r>
      <w:r w:rsidRPr="0011012A">
        <w:rPr>
          <w:rStyle w:val="eop"/>
          <w:rFonts w:ascii="Arial" w:hAnsi="Arial" w:cs="Arial"/>
          <w:sz w:val="22"/>
          <w:szCs w:val="22"/>
        </w:rPr>
        <w:t> </w:t>
      </w:r>
      <w:r w:rsidR="00EE085D" w:rsidRPr="008A6ECA">
        <w:rPr>
          <w:rStyle w:val="eop"/>
          <w:rFonts w:ascii="Arial" w:hAnsi="Arial" w:cs="Arial"/>
          <w:sz w:val="22"/>
          <w:szCs w:val="22"/>
          <w:highlight w:val="yellow"/>
        </w:rPr>
        <w:tab/>
      </w:r>
      <w:r w:rsidR="00A7761D">
        <w:rPr>
          <w:rStyle w:val="eop"/>
          <w:rFonts w:ascii="Arial" w:hAnsi="Arial" w:cs="Arial"/>
          <w:sz w:val="22"/>
          <w:szCs w:val="22"/>
        </w:rPr>
        <w:br/>
      </w:r>
    </w:p>
    <w:p w14:paraId="0F4B30D7" w14:textId="4BDD8FD2" w:rsidR="00F37FBD" w:rsidRPr="0011012A" w:rsidRDefault="00CE67BD" w:rsidP="002D74C4">
      <w:pPr>
        <w:pStyle w:val="paragraph"/>
        <w:numPr>
          <w:ilvl w:val="0"/>
          <w:numId w:val="6"/>
        </w:numPr>
        <w:spacing w:before="0" w:beforeAutospacing="0" w:after="0" w:afterAutospacing="0"/>
        <w:textAlignment w:val="baseline"/>
        <w:rPr>
          <w:rStyle w:val="normaltextrun"/>
          <w:rFonts w:ascii="Arial" w:hAnsi="Arial" w:cs="Arial"/>
          <w:sz w:val="22"/>
          <w:szCs w:val="22"/>
        </w:rPr>
      </w:pPr>
      <w:r w:rsidRPr="0011012A">
        <w:rPr>
          <w:rStyle w:val="normaltextrun"/>
          <w:rFonts w:ascii="Arial" w:hAnsi="Arial" w:cs="Arial"/>
          <w:sz w:val="22"/>
          <w:szCs w:val="22"/>
        </w:rPr>
        <w:t>A fe</w:t>
      </w:r>
      <w:r w:rsidR="00AB3E0D" w:rsidRPr="0011012A">
        <w:rPr>
          <w:rStyle w:val="normaltextrun"/>
          <w:rFonts w:ascii="Arial" w:hAnsi="Arial" w:cs="Arial"/>
          <w:sz w:val="22"/>
          <w:szCs w:val="22"/>
        </w:rPr>
        <w:t>e</w:t>
      </w:r>
      <w:r w:rsidRPr="0011012A">
        <w:rPr>
          <w:rStyle w:val="normaltextrun"/>
          <w:rFonts w:ascii="Arial" w:hAnsi="Arial" w:cs="Arial"/>
          <w:sz w:val="22"/>
          <w:szCs w:val="22"/>
        </w:rPr>
        <w:t xml:space="preserve"> </w:t>
      </w:r>
      <w:r w:rsidR="008D7788" w:rsidRPr="0011012A">
        <w:rPr>
          <w:rStyle w:val="normaltextrun"/>
          <w:rFonts w:ascii="Arial" w:hAnsi="Arial" w:cs="Arial"/>
          <w:sz w:val="22"/>
          <w:szCs w:val="22"/>
        </w:rPr>
        <w:t xml:space="preserve">structure </w:t>
      </w:r>
      <w:r w:rsidRPr="0011012A">
        <w:rPr>
          <w:rStyle w:val="normaltextrun"/>
          <w:rFonts w:ascii="Arial" w:hAnsi="Arial" w:cs="Arial"/>
          <w:sz w:val="22"/>
          <w:szCs w:val="22"/>
        </w:rPr>
        <w:t>for providing advice on establishing a</w:t>
      </w:r>
      <w:r w:rsidR="007A431E">
        <w:rPr>
          <w:rStyle w:val="normaltextrun"/>
          <w:rFonts w:ascii="Arial" w:hAnsi="Arial" w:cs="Arial"/>
          <w:sz w:val="22"/>
          <w:szCs w:val="22"/>
        </w:rPr>
        <w:t>n</w:t>
      </w:r>
      <w:r w:rsidRPr="0011012A">
        <w:rPr>
          <w:rStyle w:val="normaltextrun"/>
          <w:rFonts w:ascii="Arial" w:hAnsi="Arial" w:cs="Arial"/>
          <w:sz w:val="22"/>
          <w:szCs w:val="22"/>
        </w:rPr>
        <w:t xml:space="preserve"> </w:t>
      </w:r>
      <w:r w:rsidR="00E731C0" w:rsidRPr="0011012A">
        <w:rPr>
          <w:rStyle w:val="normaltextrun"/>
          <w:rFonts w:ascii="Arial" w:hAnsi="Arial" w:cs="Arial"/>
          <w:sz w:val="22"/>
          <w:szCs w:val="22"/>
        </w:rPr>
        <w:t xml:space="preserve">income </w:t>
      </w:r>
      <w:r w:rsidR="007A431E" w:rsidRPr="0011012A">
        <w:rPr>
          <w:rStyle w:val="normaltextrun"/>
          <w:rFonts w:ascii="Arial" w:hAnsi="Arial" w:cs="Arial"/>
          <w:sz w:val="22"/>
          <w:szCs w:val="22"/>
        </w:rPr>
        <w:t xml:space="preserve">strip </w:t>
      </w:r>
      <w:r w:rsidR="00E731C0" w:rsidRPr="0011012A">
        <w:rPr>
          <w:rStyle w:val="normaltextrun"/>
          <w:rFonts w:ascii="Arial" w:hAnsi="Arial" w:cs="Arial"/>
          <w:sz w:val="22"/>
          <w:szCs w:val="22"/>
        </w:rPr>
        <w:t xml:space="preserve">financing arrangement for a commercial facility at Culham.  The facility will comprise of Office and engineering hall space with a GIA of approx. 8,000 </w:t>
      </w:r>
      <w:r w:rsidR="00AB3E0D" w:rsidRPr="0011012A">
        <w:rPr>
          <w:rStyle w:val="normaltextrun"/>
          <w:rFonts w:ascii="Arial" w:hAnsi="Arial" w:cs="Arial"/>
          <w:sz w:val="22"/>
          <w:szCs w:val="22"/>
        </w:rPr>
        <w:t xml:space="preserve">m2 and will have a construction cost of £30m and a total funding requirement of £40m.  UKAEA will lease a plot to the funder who will lease it back to UKAEA to construct the building and will then carry occupational responsibility for the facility.  The term of the funding arrangement will be circa 30 years.  </w:t>
      </w:r>
      <w:r w:rsidR="00993D42" w:rsidRPr="0011012A">
        <w:rPr>
          <w:rStyle w:val="normaltextrun"/>
          <w:rFonts w:ascii="Arial" w:hAnsi="Arial" w:cs="Arial"/>
          <w:sz w:val="22"/>
          <w:szCs w:val="22"/>
        </w:rPr>
        <w:t xml:space="preserve">The chosen adviser will assist UKAEA </w:t>
      </w:r>
      <w:r w:rsidR="0011012A" w:rsidRPr="0011012A">
        <w:rPr>
          <w:rStyle w:val="normaltextrun"/>
          <w:rFonts w:ascii="Arial" w:hAnsi="Arial" w:cs="Arial"/>
          <w:sz w:val="22"/>
          <w:szCs w:val="22"/>
        </w:rPr>
        <w:t xml:space="preserve">in assessing and advising on the financial viability of the scheme and in working with UKAEA </w:t>
      </w:r>
      <w:r w:rsidR="00993D42" w:rsidRPr="0011012A">
        <w:rPr>
          <w:rStyle w:val="normaltextrun"/>
          <w:rFonts w:ascii="Arial" w:hAnsi="Arial" w:cs="Arial"/>
          <w:sz w:val="22"/>
          <w:szCs w:val="22"/>
        </w:rPr>
        <w:t>and its legal partner in the preparation of all documents relating to the transaction</w:t>
      </w:r>
      <w:r w:rsidR="0011012A" w:rsidRPr="0011012A">
        <w:rPr>
          <w:rStyle w:val="normaltextrun"/>
          <w:rFonts w:ascii="Arial" w:hAnsi="Arial" w:cs="Arial"/>
          <w:sz w:val="22"/>
          <w:szCs w:val="22"/>
        </w:rPr>
        <w:t>.  The appointed adviser</w:t>
      </w:r>
      <w:r w:rsidR="00993D42" w:rsidRPr="0011012A">
        <w:rPr>
          <w:rStyle w:val="normaltextrun"/>
          <w:rFonts w:ascii="Arial" w:hAnsi="Arial" w:cs="Arial"/>
          <w:sz w:val="22"/>
          <w:szCs w:val="22"/>
        </w:rPr>
        <w:t xml:space="preserve"> will separately advise on </w:t>
      </w:r>
      <w:r w:rsidR="008D7788" w:rsidRPr="0011012A">
        <w:rPr>
          <w:rStyle w:val="normaltextrun"/>
          <w:rFonts w:ascii="Arial" w:hAnsi="Arial" w:cs="Arial"/>
          <w:sz w:val="22"/>
          <w:szCs w:val="22"/>
        </w:rPr>
        <w:t>and</w:t>
      </w:r>
      <w:r w:rsidR="000D5DE8" w:rsidRPr="0011012A">
        <w:rPr>
          <w:rStyle w:val="normaltextrun"/>
          <w:rFonts w:ascii="Arial" w:hAnsi="Arial" w:cs="Arial"/>
          <w:sz w:val="22"/>
          <w:szCs w:val="22"/>
        </w:rPr>
        <w:t xml:space="preserve"> assist UKAEA in the </w:t>
      </w:r>
      <w:r w:rsidR="0011012A" w:rsidRPr="0011012A">
        <w:rPr>
          <w:rStyle w:val="normaltextrun"/>
          <w:rFonts w:ascii="Arial" w:hAnsi="Arial" w:cs="Arial"/>
          <w:sz w:val="22"/>
          <w:szCs w:val="22"/>
        </w:rPr>
        <w:t xml:space="preserve">identification, shortlisting and selection </w:t>
      </w:r>
      <w:r w:rsidR="000D5DE8" w:rsidRPr="0011012A">
        <w:rPr>
          <w:rStyle w:val="normaltextrun"/>
          <w:rFonts w:ascii="Arial" w:hAnsi="Arial" w:cs="Arial"/>
          <w:sz w:val="22"/>
          <w:szCs w:val="22"/>
        </w:rPr>
        <w:t>of the funding partner and in securing all rel</w:t>
      </w:r>
      <w:r w:rsidR="00A7389A" w:rsidRPr="0011012A">
        <w:rPr>
          <w:rStyle w:val="normaltextrun"/>
          <w:rFonts w:ascii="Arial" w:hAnsi="Arial" w:cs="Arial"/>
          <w:sz w:val="22"/>
          <w:szCs w:val="22"/>
        </w:rPr>
        <w:t>e</w:t>
      </w:r>
      <w:r w:rsidR="000D5DE8" w:rsidRPr="0011012A">
        <w:rPr>
          <w:rStyle w:val="normaltextrun"/>
          <w:rFonts w:ascii="Arial" w:hAnsi="Arial" w:cs="Arial"/>
          <w:sz w:val="22"/>
          <w:szCs w:val="22"/>
        </w:rPr>
        <w:t>va</w:t>
      </w:r>
      <w:r w:rsidR="00A7389A" w:rsidRPr="0011012A">
        <w:rPr>
          <w:rStyle w:val="normaltextrun"/>
          <w:rFonts w:ascii="Arial" w:hAnsi="Arial" w:cs="Arial"/>
          <w:sz w:val="22"/>
          <w:szCs w:val="22"/>
        </w:rPr>
        <w:t>nt</w:t>
      </w:r>
      <w:r w:rsidR="000D5DE8" w:rsidRPr="0011012A">
        <w:rPr>
          <w:rStyle w:val="normaltextrun"/>
          <w:rFonts w:ascii="Arial" w:hAnsi="Arial" w:cs="Arial"/>
          <w:sz w:val="22"/>
          <w:szCs w:val="22"/>
        </w:rPr>
        <w:t xml:space="preserve"> agreements with the partner (lease and leaseback and </w:t>
      </w:r>
      <w:r w:rsidR="00A7389A" w:rsidRPr="0011012A">
        <w:rPr>
          <w:rStyle w:val="normaltextrun"/>
          <w:rFonts w:ascii="Arial" w:hAnsi="Arial" w:cs="Arial"/>
          <w:sz w:val="22"/>
          <w:szCs w:val="22"/>
        </w:rPr>
        <w:t xml:space="preserve">project development agreement).   The fee proposal presented by be a combination of day rates </w:t>
      </w:r>
      <w:r w:rsidR="00F37FBD" w:rsidRPr="0011012A">
        <w:rPr>
          <w:rStyle w:val="normaltextrun"/>
          <w:rFonts w:ascii="Arial" w:hAnsi="Arial" w:cs="Arial"/>
          <w:sz w:val="22"/>
          <w:szCs w:val="22"/>
        </w:rPr>
        <w:t xml:space="preserve">or fixed </w:t>
      </w:r>
      <w:r w:rsidR="008D7788" w:rsidRPr="0011012A">
        <w:rPr>
          <w:rStyle w:val="normaltextrun"/>
          <w:rFonts w:ascii="Arial" w:hAnsi="Arial" w:cs="Arial"/>
          <w:sz w:val="22"/>
          <w:szCs w:val="22"/>
        </w:rPr>
        <w:t xml:space="preserve">(caped) fees or </w:t>
      </w:r>
      <w:r w:rsidR="00F37FBD" w:rsidRPr="0011012A">
        <w:rPr>
          <w:rStyle w:val="normaltextrun"/>
          <w:rFonts w:ascii="Arial" w:hAnsi="Arial" w:cs="Arial"/>
          <w:sz w:val="22"/>
          <w:szCs w:val="22"/>
        </w:rPr>
        <w:t xml:space="preserve">milestone </w:t>
      </w:r>
      <w:r w:rsidR="008D7788" w:rsidRPr="0011012A">
        <w:rPr>
          <w:rStyle w:val="normaltextrun"/>
          <w:rFonts w:ascii="Arial" w:hAnsi="Arial" w:cs="Arial"/>
          <w:sz w:val="22"/>
          <w:szCs w:val="22"/>
        </w:rPr>
        <w:t>payments</w:t>
      </w:r>
      <w:r w:rsidR="00F37FBD" w:rsidRPr="0011012A">
        <w:rPr>
          <w:rStyle w:val="normaltextrun"/>
          <w:rFonts w:ascii="Arial" w:hAnsi="Arial" w:cs="Arial"/>
          <w:sz w:val="22"/>
          <w:szCs w:val="22"/>
        </w:rPr>
        <w:t>.</w:t>
      </w:r>
      <w:r w:rsidR="00F37FBD" w:rsidRPr="0011012A">
        <w:rPr>
          <w:rStyle w:val="normaltextrun"/>
          <w:rFonts w:ascii="Arial" w:hAnsi="Arial" w:cs="Arial"/>
          <w:sz w:val="22"/>
          <w:szCs w:val="22"/>
        </w:rPr>
        <w:br/>
      </w:r>
    </w:p>
    <w:p w14:paraId="300A5E03" w14:textId="61F6FF22" w:rsidR="0011012A" w:rsidRPr="0011012A" w:rsidRDefault="00F37FBD" w:rsidP="002D74C4">
      <w:pPr>
        <w:pStyle w:val="paragraph"/>
        <w:numPr>
          <w:ilvl w:val="0"/>
          <w:numId w:val="6"/>
        </w:numPr>
        <w:spacing w:before="0" w:beforeAutospacing="0" w:after="0" w:afterAutospacing="0"/>
        <w:textAlignment w:val="baseline"/>
        <w:rPr>
          <w:rStyle w:val="normaltextrun"/>
          <w:rFonts w:ascii="Arial" w:hAnsi="Arial" w:cs="Arial"/>
          <w:sz w:val="22"/>
          <w:szCs w:val="22"/>
        </w:rPr>
      </w:pPr>
      <w:r w:rsidRPr="0011012A">
        <w:rPr>
          <w:rStyle w:val="normaltextrun"/>
          <w:rFonts w:ascii="Arial" w:hAnsi="Arial" w:cs="Arial"/>
          <w:sz w:val="22"/>
          <w:szCs w:val="22"/>
        </w:rPr>
        <w:t>A</w:t>
      </w:r>
      <w:r w:rsidR="0011012A" w:rsidRPr="0011012A">
        <w:rPr>
          <w:rStyle w:val="normaltextrun"/>
          <w:rFonts w:ascii="Arial" w:hAnsi="Arial" w:cs="Arial"/>
          <w:sz w:val="22"/>
          <w:szCs w:val="22"/>
        </w:rPr>
        <w:t>n indicative fee</w:t>
      </w:r>
      <w:r w:rsidRPr="0011012A">
        <w:rPr>
          <w:rStyle w:val="normaltextrun"/>
          <w:rFonts w:ascii="Arial" w:hAnsi="Arial" w:cs="Arial"/>
          <w:sz w:val="22"/>
          <w:szCs w:val="22"/>
        </w:rPr>
        <w:t xml:space="preserve"> structure for supporting UKAEA in the identification and </w:t>
      </w:r>
      <w:r w:rsidR="000E31DB" w:rsidRPr="0011012A">
        <w:rPr>
          <w:rStyle w:val="normaltextrun"/>
          <w:rFonts w:ascii="Arial" w:hAnsi="Arial" w:cs="Arial"/>
          <w:sz w:val="22"/>
          <w:szCs w:val="22"/>
        </w:rPr>
        <w:t xml:space="preserve">negotiation / agreement with prospective occupiers for commercial facilities at </w:t>
      </w:r>
      <w:r w:rsidR="007A431E" w:rsidRPr="0042139B">
        <w:rPr>
          <w:rStyle w:val="normaltextrun"/>
          <w:rFonts w:ascii="Arial" w:hAnsi="Arial" w:cs="Arial"/>
          <w:sz w:val="22"/>
          <w:szCs w:val="22"/>
        </w:rPr>
        <w:t xml:space="preserve">Culham </w:t>
      </w:r>
      <w:r w:rsidR="007A431E">
        <w:rPr>
          <w:rStyle w:val="normaltextrun"/>
          <w:rFonts w:ascii="Arial" w:hAnsi="Arial" w:cs="Arial"/>
          <w:sz w:val="22"/>
          <w:szCs w:val="22"/>
        </w:rPr>
        <w:t>Campus</w:t>
      </w:r>
      <w:r w:rsidR="000E31DB" w:rsidRPr="0011012A">
        <w:rPr>
          <w:rStyle w:val="normaltextrun"/>
          <w:rFonts w:ascii="Arial" w:hAnsi="Arial" w:cs="Arial"/>
          <w:sz w:val="22"/>
          <w:szCs w:val="22"/>
        </w:rPr>
        <w:t>.</w:t>
      </w:r>
      <w:r w:rsidR="00EE085D" w:rsidRPr="0011012A">
        <w:rPr>
          <w:rStyle w:val="normaltextrun"/>
          <w:rFonts w:ascii="Arial" w:hAnsi="Arial" w:cs="Arial"/>
          <w:sz w:val="22"/>
          <w:szCs w:val="22"/>
        </w:rPr>
        <w:t xml:space="preserve">  </w:t>
      </w:r>
      <w:r w:rsidR="00697618" w:rsidRPr="0011012A">
        <w:rPr>
          <w:rStyle w:val="normaltextrun"/>
          <w:rFonts w:ascii="Arial" w:hAnsi="Arial" w:cs="Arial"/>
          <w:sz w:val="22"/>
          <w:szCs w:val="22"/>
        </w:rPr>
        <w:t> </w:t>
      </w:r>
      <w:r w:rsidR="0011012A" w:rsidRPr="0011012A">
        <w:rPr>
          <w:rStyle w:val="normaltextrun"/>
          <w:rFonts w:ascii="Arial" w:hAnsi="Arial" w:cs="Arial"/>
          <w:sz w:val="22"/>
          <w:szCs w:val="22"/>
        </w:rPr>
        <w:br/>
      </w:r>
    </w:p>
    <w:p w14:paraId="7E1BF70C" w14:textId="48F90BE7" w:rsidR="00697618" w:rsidRPr="0011012A" w:rsidRDefault="0011012A" w:rsidP="002D74C4">
      <w:pPr>
        <w:pStyle w:val="paragraph"/>
        <w:numPr>
          <w:ilvl w:val="0"/>
          <w:numId w:val="6"/>
        </w:numPr>
        <w:spacing w:before="0" w:beforeAutospacing="0" w:after="0" w:afterAutospacing="0"/>
        <w:textAlignment w:val="baseline"/>
        <w:rPr>
          <w:rFonts w:ascii="Arial" w:hAnsi="Arial" w:cs="Arial"/>
          <w:sz w:val="22"/>
          <w:szCs w:val="22"/>
        </w:rPr>
      </w:pPr>
      <w:r w:rsidRPr="0011012A">
        <w:rPr>
          <w:rStyle w:val="normaltextrun"/>
          <w:rFonts w:ascii="Arial" w:hAnsi="Arial" w:cs="Arial"/>
          <w:sz w:val="22"/>
          <w:szCs w:val="22"/>
        </w:rPr>
        <w:t xml:space="preserve">An indicative fee structure </w:t>
      </w:r>
      <w:r w:rsidR="00BB55BE">
        <w:rPr>
          <w:rStyle w:val="normaltextrun"/>
          <w:rFonts w:ascii="Arial" w:hAnsi="Arial" w:cs="Arial"/>
          <w:sz w:val="22"/>
          <w:szCs w:val="22"/>
        </w:rPr>
        <w:t>to</w:t>
      </w:r>
      <w:r w:rsidRPr="0011012A">
        <w:rPr>
          <w:rStyle w:val="normaltextrun"/>
          <w:rFonts w:ascii="Arial" w:hAnsi="Arial" w:cs="Arial"/>
          <w:sz w:val="22"/>
          <w:szCs w:val="22"/>
        </w:rPr>
        <w:t xml:space="preserve"> support UKAEA in identifying options to structure potential JV’s for the future development of the Culham Campus</w:t>
      </w:r>
      <w:r w:rsidR="003C0DA6">
        <w:rPr>
          <w:rStyle w:val="normaltextrun"/>
          <w:rFonts w:ascii="Arial" w:hAnsi="Arial" w:cs="Arial"/>
          <w:sz w:val="22"/>
          <w:szCs w:val="22"/>
        </w:rPr>
        <w:t xml:space="preserve"> and</w:t>
      </w:r>
      <w:r w:rsidRPr="0011012A">
        <w:rPr>
          <w:rStyle w:val="normaltextrun"/>
          <w:rFonts w:ascii="Arial" w:hAnsi="Arial" w:cs="Arial"/>
          <w:sz w:val="22"/>
          <w:szCs w:val="22"/>
        </w:rPr>
        <w:t xml:space="preserve"> advising and supporting UKAEA </w:t>
      </w:r>
      <w:r w:rsidR="003C0DA6">
        <w:rPr>
          <w:rStyle w:val="normaltextrun"/>
          <w:rFonts w:ascii="Arial" w:hAnsi="Arial" w:cs="Arial"/>
          <w:sz w:val="22"/>
          <w:szCs w:val="22"/>
        </w:rPr>
        <w:t>to</w:t>
      </w:r>
      <w:r w:rsidRPr="0011012A">
        <w:rPr>
          <w:rStyle w:val="normaltextrun"/>
          <w:rFonts w:ascii="Arial" w:hAnsi="Arial" w:cs="Arial"/>
          <w:sz w:val="22"/>
          <w:szCs w:val="22"/>
        </w:rPr>
        <w:t xml:space="preserve"> identif</w:t>
      </w:r>
      <w:r w:rsidR="003C0DA6">
        <w:rPr>
          <w:rStyle w:val="normaltextrun"/>
          <w:rFonts w:ascii="Arial" w:hAnsi="Arial" w:cs="Arial"/>
          <w:sz w:val="22"/>
          <w:szCs w:val="22"/>
        </w:rPr>
        <w:t>y</w:t>
      </w:r>
      <w:r w:rsidRPr="0011012A">
        <w:rPr>
          <w:rStyle w:val="normaltextrun"/>
          <w:rFonts w:ascii="Arial" w:hAnsi="Arial" w:cs="Arial"/>
          <w:sz w:val="22"/>
          <w:szCs w:val="22"/>
        </w:rPr>
        <w:t xml:space="preserve"> and select of potential JV partners </w:t>
      </w:r>
      <w:r w:rsidR="00255FF6">
        <w:rPr>
          <w:rStyle w:val="normaltextrun"/>
          <w:rFonts w:ascii="Arial" w:hAnsi="Arial" w:cs="Arial"/>
          <w:sz w:val="22"/>
          <w:szCs w:val="22"/>
        </w:rPr>
        <w:t xml:space="preserve"> T</w:t>
      </w:r>
      <w:r w:rsidRPr="0011012A">
        <w:rPr>
          <w:rStyle w:val="normaltextrun"/>
          <w:rFonts w:ascii="Arial" w:hAnsi="Arial" w:cs="Arial"/>
          <w:sz w:val="22"/>
          <w:szCs w:val="22"/>
        </w:rPr>
        <w:t xml:space="preserve">ogether with UKAEA’s legal advisers, </w:t>
      </w:r>
      <w:r w:rsidR="00255FF6">
        <w:rPr>
          <w:rStyle w:val="normaltextrun"/>
          <w:rFonts w:ascii="Arial" w:hAnsi="Arial" w:cs="Arial"/>
          <w:sz w:val="22"/>
          <w:szCs w:val="22"/>
        </w:rPr>
        <w:t xml:space="preserve">assist </w:t>
      </w:r>
      <w:r w:rsidRPr="0011012A">
        <w:rPr>
          <w:rStyle w:val="normaltextrun"/>
          <w:rFonts w:ascii="Arial" w:hAnsi="Arial" w:cs="Arial"/>
          <w:sz w:val="22"/>
          <w:szCs w:val="22"/>
        </w:rPr>
        <w:t xml:space="preserve">in negotiating and agreeing a JV agreement with the preferred partner. </w:t>
      </w:r>
      <w:r w:rsidR="00697618" w:rsidRPr="0011012A">
        <w:rPr>
          <w:rStyle w:val="eop"/>
          <w:rFonts w:ascii="Arial" w:hAnsi="Arial" w:cs="Arial"/>
          <w:sz w:val="22"/>
          <w:szCs w:val="22"/>
        </w:rPr>
        <w:t> </w:t>
      </w:r>
    </w:p>
    <w:p w14:paraId="4A83D584" w14:textId="77777777" w:rsidR="00C53393" w:rsidRPr="008A6ECA" w:rsidRDefault="00C53393" w:rsidP="008A6ECA">
      <w:pPr>
        <w:spacing w:after="0" w:line="360" w:lineRule="auto"/>
        <w:jc w:val="both"/>
        <w:rPr>
          <w:rFonts w:ascii="Arial" w:hAnsi="Arial" w:cs="Arial"/>
        </w:rPr>
      </w:pPr>
    </w:p>
    <w:p w14:paraId="38A0C37D" w14:textId="5E2845A3" w:rsidR="0085566E" w:rsidRPr="008A6ECA" w:rsidRDefault="0085566E" w:rsidP="00A46B24">
      <w:pPr>
        <w:spacing w:line="240" w:lineRule="auto"/>
        <w:jc w:val="both"/>
        <w:rPr>
          <w:rFonts w:ascii="Arial" w:hAnsi="Arial" w:cs="Arial"/>
        </w:rPr>
      </w:pPr>
      <w:r w:rsidRPr="008A6ECA">
        <w:rPr>
          <w:rFonts w:ascii="Arial" w:hAnsi="Arial" w:cs="Arial"/>
        </w:rPr>
        <w:t xml:space="preserve">The Authority's Contract Project Manager (CPM) for the contract will be </w:t>
      </w:r>
      <w:r w:rsidR="00826AEB" w:rsidRPr="008A6ECA">
        <w:rPr>
          <w:rFonts w:ascii="Arial" w:hAnsi="Arial" w:cs="Arial"/>
        </w:rPr>
        <w:t xml:space="preserve">Iain Wallace, </w:t>
      </w:r>
      <w:r w:rsidR="00255FF6">
        <w:rPr>
          <w:rFonts w:ascii="Arial" w:hAnsi="Arial" w:cs="Arial"/>
        </w:rPr>
        <w:t>Head</w:t>
      </w:r>
      <w:r w:rsidR="00826AEB" w:rsidRPr="008A6ECA">
        <w:rPr>
          <w:rFonts w:ascii="Arial" w:hAnsi="Arial" w:cs="Arial"/>
        </w:rPr>
        <w:t xml:space="preserve"> of Campus </w:t>
      </w:r>
      <w:r w:rsidR="00E14DD2">
        <w:rPr>
          <w:rFonts w:ascii="Arial" w:hAnsi="Arial" w:cs="Arial"/>
        </w:rPr>
        <w:t xml:space="preserve">and Property </w:t>
      </w:r>
      <w:r w:rsidR="00826AEB" w:rsidRPr="008A6ECA">
        <w:rPr>
          <w:rFonts w:ascii="Arial" w:hAnsi="Arial" w:cs="Arial"/>
        </w:rPr>
        <w:t>Development</w:t>
      </w:r>
      <w:r w:rsidR="006C5AF6" w:rsidRPr="008A6ECA">
        <w:rPr>
          <w:rFonts w:ascii="Arial" w:hAnsi="Arial" w:cs="Arial"/>
        </w:rPr>
        <w:t xml:space="preserve">. </w:t>
      </w:r>
      <w:r w:rsidRPr="008A6ECA">
        <w:rPr>
          <w:rFonts w:ascii="Arial" w:hAnsi="Arial" w:cs="Arial"/>
        </w:rPr>
        <w:t xml:space="preserve"> A list of Authority staff authorised to commission work under the contract will be provided at contract start. </w:t>
      </w:r>
    </w:p>
    <w:p w14:paraId="499B5C63" w14:textId="4B54BEE8" w:rsidR="0085566E" w:rsidRPr="008A6ECA" w:rsidRDefault="0085566E" w:rsidP="00A46B24">
      <w:pPr>
        <w:spacing w:line="240" w:lineRule="auto"/>
        <w:jc w:val="both"/>
        <w:rPr>
          <w:rFonts w:ascii="Arial" w:hAnsi="Arial" w:cs="Arial"/>
        </w:rPr>
      </w:pPr>
      <w:r w:rsidRPr="008A6ECA">
        <w:rPr>
          <w:rFonts w:ascii="Arial" w:hAnsi="Arial" w:cs="Arial"/>
        </w:rPr>
        <w:t xml:space="preserve">All instructions must be confirmed in writing with an estimate of cost provided by the adviser. No services should be undertaken by the adviser until a specific order has been received. The order will specify the financial limit of expenditure that can be incurred on the particular instruction, and any timescale requirements that must be met. If the financial limit is reached or if it is clear that the agreed timescale is not going to be achieved, the CPM or authorised representative must be contacted before any further expenditure is incurred. </w:t>
      </w:r>
    </w:p>
    <w:p w14:paraId="683417E8" w14:textId="2F8D0239" w:rsidR="0085566E" w:rsidRPr="008A6ECA" w:rsidRDefault="0085566E" w:rsidP="00DB5AF2">
      <w:pPr>
        <w:jc w:val="both"/>
        <w:rPr>
          <w:rFonts w:ascii="Arial" w:hAnsi="Arial" w:cs="Arial"/>
        </w:rPr>
      </w:pPr>
      <w:r w:rsidRPr="008A6ECA">
        <w:rPr>
          <w:rFonts w:ascii="Arial" w:hAnsi="Arial" w:cs="Arial"/>
        </w:rPr>
        <w:t xml:space="preserve">The </w:t>
      </w:r>
      <w:r w:rsidR="007675FC" w:rsidRPr="008A6ECA">
        <w:rPr>
          <w:rFonts w:ascii="Arial" w:hAnsi="Arial" w:cs="Arial"/>
        </w:rPr>
        <w:t xml:space="preserve">appointed </w:t>
      </w:r>
      <w:r w:rsidR="00826AEB" w:rsidRPr="008A6ECA">
        <w:rPr>
          <w:rFonts w:ascii="Arial" w:hAnsi="Arial" w:cs="Arial"/>
        </w:rPr>
        <w:t>party</w:t>
      </w:r>
      <w:r w:rsidRPr="008A6ECA">
        <w:rPr>
          <w:rFonts w:ascii="Arial" w:hAnsi="Arial" w:cs="Arial"/>
        </w:rPr>
        <w:t xml:space="preserve"> will be expected to:</w:t>
      </w:r>
    </w:p>
    <w:p w14:paraId="079DABE0" w14:textId="3584B81E" w:rsidR="0001584A" w:rsidRPr="008A6ECA" w:rsidRDefault="0001584A" w:rsidP="002D74C4">
      <w:pPr>
        <w:numPr>
          <w:ilvl w:val="0"/>
          <w:numId w:val="1"/>
        </w:numPr>
        <w:spacing w:after="0" w:line="240" w:lineRule="auto"/>
        <w:jc w:val="both"/>
        <w:rPr>
          <w:rFonts w:ascii="Arial" w:hAnsi="Arial" w:cs="Arial"/>
        </w:rPr>
      </w:pPr>
      <w:r w:rsidRPr="008A6ECA">
        <w:rPr>
          <w:rFonts w:ascii="Arial" w:hAnsi="Arial" w:cs="Arial"/>
        </w:rPr>
        <w:t xml:space="preserve">Participate in regular and ongoing discussions with the client and any third parties relevant to executing </w:t>
      </w:r>
      <w:r w:rsidR="007675FC" w:rsidRPr="008A6ECA">
        <w:rPr>
          <w:rFonts w:ascii="Arial" w:hAnsi="Arial" w:cs="Arial"/>
        </w:rPr>
        <w:t xml:space="preserve">the delivery of this </w:t>
      </w:r>
      <w:r w:rsidR="00826AEB" w:rsidRPr="008A6ECA">
        <w:rPr>
          <w:rFonts w:ascii="Arial" w:hAnsi="Arial" w:cs="Arial"/>
        </w:rPr>
        <w:t>brief.</w:t>
      </w:r>
      <w:r w:rsidRPr="008A6ECA">
        <w:rPr>
          <w:rFonts w:ascii="Arial" w:hAnsi="Arial" w:cs="Arial"/>
        </w:rPr>
        <w:t xml:space="preserve"> </w:t>
      </w:r>
    </w:p>
    <w:p w14:paraId="7DA9F54C" w14:textId="16984127" w:rsidR="0085566E" w:rsidRPr="008A6ECA" w:rsidRDefault="0085566E" w:rsidP="002D74C4">
      <w:pPr>
        <w:numPr>
          <w:ilvl w:val="0"/>
          <w:numId w:val="1"/>
        </w:numPr>
        <w:spacing w:after="0" w:line="240" w:lineRule="auto"/>
        <w:jc w:val="both"/>
        <w:rPr>
          <w:rFonts w:ascii="Arial" w:hAnsi="Arial" w:cs="Arial"/>
        </w:rPr>
      </w:pPr>
      <w:r w:rsidRPr="008A6ECA">
        <w:rPr>
          <w:rFonts w:ascii="Arial" w:hAnsi="Arial" w:cs="Arial"/>
        </w:rPr>
        <w:t xml:space="preserve">Attend a regular contract review meeting with the </w:t>
      </w:r>
      <w:r w:rsidR="00E14DD2">
        <w:rPr>
          <w:rFonts w:ascii="Arial" w:hAnsi="Arial" w:cs="Arial"/>
        </w:rPr>
        <w:t>UKAEA</w:t>
      </w:r>
      <w:r w:rsidRPr="008A6ECA">
        <w:rPr>
          <w:rFonts w:ascii="Arial" w:hAnsi="Arial" w:cs="Arial"/>
        </w:rPr>
        <w:t xml:space="preserve"> (frequency to be agreed) and provide a report tracking progress with instructions underway;</w:t>
      </w:r>
    </w:p>
    <w:p w14:paraId="7C346C14" w14:textId="1B166091" w:rsidR="0085566E" w:rsidRPr="008A6ECA" w:rsidRDefault="0085566E" w:rsidP="002D74C4">
      <w:pPr>
        <w:numPr>
          <w:ilvl w:val="0"/>
          <w:numId w:val="1"/>
        </w:numPr>
        <w:spacing w:after="0" w:line="240" w:lineRule="auto"/>
        <w:jc w:val="both"/>
        <w:rPr>
          <w:rFonts w:ascii="Arial" w:hAnsi="Arial" w:cs="Arial"/>
        </w:rPr>
      </w:pPr>
      <w:r w:rsidRPr="008A6ECA">
        <w:rPr>
          <w:rFonts w:ascii="Arial" w:hAnsi="Arial" w:cs="Arial"/>
        </w:rPr>
        <w:t xml:space="preserve">Work with the </w:t>
      </w:r>
      <w:r w:rsidR="00E14DD2">
        <w:rPr>
          <w:rFonts w:ascii="Arial" w:hAnsi="Arial" w:cs="Arial"/>
        </w:rPr>
        <w:t>UKAEA’s</w:t>
      </w:r>
      <w:r w:rsidRPr="008A6ECA">
        <w:rPr>
          <w:rFonts w:ascii="Arial" w:hAnsi="Arial" w:cs="Arial"/>
        </w:rPr>
        <w:t xml:space="preserve"> in-house </w:t>
      </w:r>
      <w:r w:rsidR="00826AEB" w:rsidRPr="008A6ECA">
        <w:rPr>
          <w:rFonts w:ascii="Arial" w:hAnsi="Arial" w:cs="Arial"/>
        </w:rPr>
        <w:t>professionals</w:t>
      </w:r>
      <w:r w:rsidRPr="008A6ECA">
        <w:rPr>
          <w:rFonts w:ascii="Arial" w:hAnsi="Arial" w:cs="Arial"/>
        </w:rPr>
        <w:t xml:space="preserve"> and other consultants retained by the </w:t>
      </w:r>
      <w:r w:rsidR="00E14DD2">
        <w:rPr>
          <w:rFonts w:ascii="Arial" w:hAnsi="Arial" w:cs="Arial"/>
        </w:rPr>
        <w:t>UKAEA</w:t>
      </w:r>
      <w:r w:rsidRPr="008A6ECA">
        <w:rPr>
          <w:rFonts w:ascii="Arial" w:hAnsi="Arial" w:cs="Arial"/>
        </w:rPr>
        <w:t xml:space="preserve"> (e.g. </w:t>
      </w:r>
      <w:r w:rsidR="00826AEB" w:rsidRPr="008A6ECA">
        <w:rPr>
          <w:rFonts w:ascii="Arial" w:hAnsi="Arial" w:cs="Arial"/>
        </w:rPr>
        <w:t>legal advisor</w:t>
      </w:r>
      <w:r w:rsidRPr="008A6ECA">
        <w:rPr>
          <w:rFonts w:ascii="Arial" w:hAnsi="Arial" w:cs="Arial"/>
        </w:rPr>
        <w:t>, planning adviser, transport adviser, etc.), and attend other meetings as required;</w:t>
      </w:r>
    </w:p>
    <w:p w14:paraId="36715657" w14:textId="6E692368" w:rsidR="00826AEB" w:rsidRPr="008A6ECA" w:rsidRDefault="0085566E" w:rsidP="002D74C4">
      <w:pPr>
        <w:numPr>
          <w:ilvl w:val="0"/>
          <w:numId w:val="1"/>
        </w:numPr>
        <w:spacing w:after="0" w:line="240" w:lineRule="auto"/>
        <w:jc w:val="both"/>
        <w:rPr>
          <w:rFonts w:ascii="Arial" w:hAnsi="Arial" w:cs="Arial"/>
        </w:rPr>
      </w:pPr>
      <w:r w:rsidRPr="008A6ECA">
        <w:rPr>
          <w:rFonts w:ascii="Arial" w:hAnsi="Arial" w:cs="Arial"/>
        </w:rPr>
        <w:t xml:space="preserve">Provide clear invoices with back-up schedules covering fees, disbursements, and any other costs incurred on each instruction. It is anticipated that invoices will be provided </w:t>
      </w:r>
      <w:r w:rsidRPr="008A6ECA">
        <w:rPr>
          <w:rFonts w:ascii="Arial" w:hAnsi="Arial" w:cs="Arial"/>
        </w:rPr>
        <w:lastRenderedPageBreak/>
        <w:t xml:space="preserve">monthly in arrears. Invoices must quote the </w:t>
      </w:r>
      <w:r w:rsidR="00E14DD2">
        <w:rPr>
          <w:rFonts w:ascii="Arial" w:hAnsi="Arial" w:cs="Arial"/>
        </w:rPr>
        <w:t>UKAEA’s</w:t>
      </w:r>
      <w:r w:rsidRPr="008A6ECA">
        <w:rPr>
          <w:rFonts w:ascii="Arial" w:hAnsi="Arial" w:cs="Arial"/>
        </w:rPr>
        <w:t xml:space="preserve"> contract and work order reference numbers. </w:t>
      </w:r>
    </w:p>
    <w:p w14:paraId="4B38073A" w14:textId="4185923C" w:rsidR="00D26655" w:rsidRPr="008A6ECA" w:rsidRDefault="00826AEB" w:rsidP="002D74C4">
      <w:pPr>
        <w:numPr>
          <w:ilvl w:val="0"/>
          <w:numId w:val="1"/>
        </w:numPr>
        <w:spacing w:after="0" w:line="240" w:lineRule="auto"/>
        <w:jc w:val="both"/>
        <w:rPr>
          <w:rFonts w:ascii="Arial" w:hAnsi="Arial" w:cs="Arial"/>
        </w:rPr>
      </w:pPr>
      <w:r w:rsidRPr="008A6ECA">
        <w:rPr>
          <w:rFonts w:ascii="Arial" w:hAnsi="Arial" w:cs="Arial"/>
        </w:rPr>
        <w:t xml:space="preserve">The appointed party is expected to have the necessary </w:t>
      </w:r>
      <w:r w:rsidR="00DB5AF2" w:rsidRPr="008A6ECA">
        <w:rPr>
          <w:rFonts w:ascii="Arial" w:hAnsi="Arial" w:cs="Arial"/>
        </w:rPr>
        <w:t>in-house</w:t>
      </w:r>
      <w:r w:rsidRPr="008A6ECA">
        <w:rPr>
          <w:rFonts w:ascii="Arial" w:hAnsi="Arial" w:cs="Arial"/>
        </w:rPr>
        <w:t xml:space="preserve"> resource to deliver this brief.  </w:t>
      </w:r>
      <w:r w:rsidR="00C02498" w:rsidRPr="008A6ECA">
        <w:rPr>
          <w:rFonts w:ascii="Arial" w:hAnsi="Arial" w:cs="Arial"/>
        </w:rPr>
        <w:t>Sub</w:t>
      </w:r>
      <w:r w:rsidR="00B675F6" w:rsidRPr="008A6ECA">
        <w:rPr>
          <w:rFonts w:ascii="Arial" w:hAnsi="Arial" w:cs="Arial"/>
        </w:rPr>
        <w:t>-</w:t>
      </w:r>
      <w:r w:rsidR="00C02498" w:rsidRPr="008A6ECA">
        <w:rPr>
          <w:rFonts w:ascii="Arial" w:hAnsi="Arial" w:cs="Arial"/>
        </w:rPr>
        <w:t xml:space="preserve">contracting </w:t>
      </w:r>
      <w:r w:rsidRPr="008A6ECA">
        <w:rPr>
          <w:rFonts w:ascii="Arial" w:hAnsi="Arial" w:cs="Arial"/>
        </w:rPr>
        <w:t xml:space="preserve">will however be permitted in exceptional circumstances where specialist expertise is required by permission of the </w:t>
      </w:r>
      <w:r w:rsidR="00E14DD2">
        <w:rPr>
          <w:rFonts w:ascii="Arial" w:hAnsi="Arial" w:cs="Arial"/>
        </w:rPr>
        <w:t>UKAEA.</w:t>
      </w:r>
      <w:r w:rsidRPr="008A6ECA">
        <w:rPr>
          <w:rFonts w:ascii="Arial" w:hAnsi="Arial" w:cs="Arial"/>
        </w:rPr>
        <w:t xml:space="preserve">  </w:t>
      </w:r>
    </w:p>
    <w:p w14:paraId="6C0A5BC3" w14:textId="77777777" w:rsidR="00826AEB" w:rsidRPr="00A7761D" w:rsidRDefault="00826AEB" w:rsidP="00DB5AF2">
      <w:pPr>
        <w:spacing w:after="0" w:line="360" w:lineRule="auto"/>
        <w:jc w:val="both"/>
        <w:rPr>
          <w:rFonts w:ascii="Arial" w:hAnsi="Arial" w:cs="Arial"/>
        </w:rPr>
      </w:pPr>
    </w:p>
    <w:p w14:paraId="2F8EEAE6" w14:textId="77777777" w:rsidR="003B753E" w:rsidRDefault="003B753E" w:rsidP="005A64DE">
      <w:pPr>
        <w:pStyle w:val="ListParagraph"/>
        <w:spacing w:after="0" w:line="240" w:lineRule="auto"/>
        <w:rPr>
          <w:rFonts w:ascii="Arial" w:hAnsi="Arial" w:cs="Arial"/>
        </w:rPr>
      </w:pPr>
    </w:p>
    <w:p w14:paraId="384DC2B9" w14:textId="6F6BCA9C" w:rsidR="00FF0568" w:rsidRPr="008A6ECA" w:rsidRDefault="00FF0568" w:rsidP="00CE4771">
      <w:pPr>
        <w:spacing w:after="0" w:line="360" w:lineRule="auto"/>
        <w:jc w:val="both"/>
        <w:rPr>
          <w:rFonts w:ascii="Arial" w:hAnsi="Arial" w:cs="Arial"/>
        </w:rPr>
      </w:pPr>
    </w:p>
    <w:sectPr w:rsidR="00FF0568" w:rsidRPr="008A6ECA" w:rsidSect="003350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AF66" w14:textId="77777777" w:rsidR="0083683C" w:rsidRDefault="0083683C" w:rsidP="004575AF">
      <w:pPr>
        <w:spacing w:after="0" w:line="240" w:lineRule="auto"/>
      </w:pPr>
      <w:r>
        <w:separator/>
      </w:r>
    </w:p>
  </w:endnote>
  <w:endnote w:type="continuationSeparator" w:id="0">
    <w:p w14:paraId="3B6F01DE" w14:textId="77777777" w:rsidR="0083683C" w:rsidRDefault="0083683C" w:rsidP="004575AF">
      <w:pPr>
        <w:spacing w:after="0" w:line="240" w:lineRule="auto"/>
      </w:pPr>
      <w:r>
        <w:continuationSeparator/>
      </w:r>
    </w:p>
  </w:endnote>
  <w:endnote w:type="continuationNotice" w:id="1">
    <w:p w14:paraId="2FB50208" w14:textId="77777777" w:rsidR="0083683C" w:rsidRDefault="008368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FB2D" w14:textId="77777777" w:rsidR="0083683C" w:rsidRDefault="0083683C" w:rsidP="004575AF">
      <w:pPr>
        <w:spacing w:after="0" w:line="240" w:lineRule="auto"/>
      </w:pPr>
      <w:r>
        <w:separator/>
      </w:r>
    </w:p>
  </w:footnote>
  <w:footnote w:type="continuationSeparator" w:id="0">
    <w:p w14:paraId="10025750" w14:textId="77777777" w:rsidR="0083683C" w:rsidRDefault="0083683C" w:rsidP="004575AF">
      <w:pPr>
        <w:spacing w:after="0" w:line="240" w:lineRule="auto"/>
      </w:pPr>
      <w:r>
        <w:continuationSeparator/>
      </w:r>
    </w:p>
  </w:footnote>
  <w:footnote w:type="continuationNotice" w:id="1">
    <w:p w14:paraId="51144CC5" w14:textId="77777777" w:rsidR="0083683C" w:rsidRDefault="008368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479F"/>
    <w:multiLevelType w:val="hybridMultilevel"/>
    <w:tmpl w:val="5178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E5E50"/>
    <w:multiLevelType w:val="hybridMultilevel"/>
    <w:tmpl w:val="FEF6D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D06F5"/>
    <w:multiLevelType w:val="hybridMultilevel"/>
    <w:tmpl w:val="0D84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463EB"/>
    <w:multiLevelType w:val="hybridMultilevel"/>
    <w:tmpl w:val="D17AD0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AC24C6"/>
    <w:multiLevelType w:val="hybridMultilevel"/>
    <w:tmpl w:val="D5387C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D0A28"/>
    <w:multiLevelType w:val="hybridMultilevel"/>
    <w:tmpl w:val="79DE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BF6EBE"/>
    <w:multiLevelType w:val="multilevel"/>
    <w:tmpl w:val="C66C9C4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64640F"/>
    <w:multiLevelType w:val="hybridMultilevel"/>
    <w:tmpl w:val="D3F4E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1"/>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83"/>
    <w:rsid w:val="0001584A"/>
    <w:rsid w:val="0001634A"/>
    <w:rsid w:val="0001796C"/>
    <w:rsid w:val="00020010"/>
    <w:rsid w:val="00025AD4"/>
    <w:rsid w:val="00041FEA"/>
    <w:rsid w:val="00045E2B"/>
    <w:rsid w:val="0005099C"/>
    <w:rsid w:val="00053104"/>
    <w:rsid w:val="00067B32"/>
    <w:rsid w:val="00070E22"/>
    <w:rsid w:val="00072FE2"/>
    <w:rsid w:val="00080E96"/>
    <w:rsid w:val="00084B24"/>
    <w:rsid w:val="0008729A"/>
    <w:rsid w:val="00093A01"/>
    <w:rsid w:val="000A0022"/>
    <w:rsid w:val="000A2227"/>
    <w:rsid w:val="000A2649"/>
    <w:rsid w:val="000A3F49"/>
    <w:rsid w:val="000D0FB2"/>
    <w:rsid w:val="000D5DE8"/>
    <w:rsid w:val="000D7E11"/>
    <w:rsid w:val="000E2C36"/>
    <w:rsid w:val="000E31DB"/>
    <w:rsid w:val="000F6970"/>
    <w:rsid w:val="000F77AB"/>
    <w:rsid w:val="0011012A"/>
    <w:rsid w:val="00115F6B"/>
    <w:rsid w:val="0011788E"/>
    <w:rsid w:val="00123D34"/>
    <w:rsid w:val="00130465"/>
    <w:rsid w:val="001358F0"/>
    <w:rsid w:val="00140754"/>
    <w:rsid w:val="00145187"/>
    <w:rsid w:val="00150F7D"/>
    <w:rsid w:val="00154F84"/>
    <w:rsid w:val="00157FBE"/>
    <w:rsid w:val="00166FA6"/>
    <w:rsid w:val="00170422"/>
    <w:rsid w:val="00172B61"/>
    <w:rsid w:val="00172D65"/>
    <w:rsid w:val="00180458"/>
    <w:rsid w:val="00185203"/>
    <w:rsid w:val="00185A18"/>
    <w:rsid w:val="00190869"/>
    <w:rsid w:val="00195D35"/>
    <w:rsid w:val="001C2152"/>
    <w:rsid w:val="001D0463"/>
    <w:rsid w:val="001D142C"/>
    <w:rsid w:val="001D40B3"/>
    <w:rsid w:val="001E2C45"/>
    <w:rsid w:val="001E74C5"/>
    <w:rsid w:val="001F306E"/>
    <w:rsid w:val="001F31E8"/>
    <w:rsid w:val="001F6E51"/>
    <w:rsid w:val="002022B9"/>
    <w:rsid w:val="002045D5"/>
    <w:rsid w:val="002312D1"/>
    <w:rsid w:val="00232F6C"/>
    <w:rsid w:val="00253F05"/>
    <w:rsid w:val="00255FF6"/>
    <w:rsid w:val="00256323"/>
    <w:rsid w:val="00261D83"/>
    <w:rsid w:val="002714E0"/>
    <w:rsid w:val="00275D9D"/>
    <w:rsid w:val="0027757B"/>
    <w:rsid w:val="0027758F"/>
    <w:rsid w:val="00282A57"/>
    <w:rsid w:val="00287DD8"/>
    <w:rsid w:val="002908B6"/>
    <w:rsid w:val="0029227C"/>
    <w:rsid w:val="00294277"/>
    <w:rsid w:val="002A035B"/>
    <w:rsid w:val="002A53EE"/>
    <w:rsid w:val="002B06BC"/>
    <w:rsid w:val="002B09FE"/>
    <w:rsid w:val="002B3597"/>
    <w:rsid w:val="002B3CAB"/>
    <w:rsid w:val="002C2E0C"/>
    <w:rsid w:val="002C3001"/>
    <w:rsid w:val="002C3443"/>
    <w:rsid w:val="002C3978"/>
    <w:rsid w:val="002C45D4"/>
    <w:rsid w:val="002D3960"/>
    <w:rsid w:val="002D5B36"/>
    <w:rsid w:val="002D74C4"/>
    <w:rsid w:val="002E22E7"/>
    <w:rsid w:val="002E39D2"/>
    <w:rsid w:val="002E708B"/>
    <w:rsid w:val="00301284"/>
    <w:rsid w:val="00306212"/>
    <w:rsid w:val="003106B7"/>
    <w:rsid w:val="00313E9B"/>
    <w:rsid w:val="00325EFF"/>
    <w:rsid w:val="00331287"/>
    <w:rsid w:val="0033501E"/>
    <w:rsid w:val="00335290"/>
    <w:rsid w:val="0033558F"/>
    <w:rsid w:val="00337DCE"/>
    <w:rsid w:val="00351E56"/>
    <w:rsid w:val="00353096"/>
    <w:rsid w:val="00364EE8"/>
    <w:rsid w:val="003704C0"/>
    <w:rsid w:val="00370D49"/>
    <w:rsid w:val="00375DA8"/>
    <w:rsid w:val="0038608B"/>
    <w:rsid w:val="003868BC"/>
    <w:rsid w:val="00395B89"/>
    <w:rsid w:val="00396E55"/>
    <w:rsid w:val="003B3319"/>
    <w:rsid w:val="003B753E"/>
    <w:rsid w:val="003C0DA6"/>
    <w:rsid w:val="003D129C"/>
    <w:rsid w:val="003F1CBC"/>
    <w:rsid w:val="003F2993"/>
    <w:rsid w:val="003F5257"/>
    <w:rsid w:val="003F67DF"/>
    <w:rsid w:val="00415AE4"/>
    <w:rsid w:val="0042139B"/>
    <w:rsid w:val="00425E1D"/>
    <w:rsid w:val="00431BDF"/>
    <w:rsid w:val="0044027B"/>
    <w:rsid w:val="004419E0"/>
    <w:rsid w:val="004575AF"/>
    <w:rsid w:val="00470A44"/>
    <w:rsid w:val="00480026"/>
    <w:rsid w:val="004827C7"/>
    <w:rsid w:val="004A3CCA"/>
    <w:rsid w:val="004C6B74"/>
    <w:rsid w:val="004D16F6"/>
    <w:rsid w:val="004D406F"/>
    <w:rsid w:val="004D50EE"/>
    <w:rsid w:val="004D7FD0"/>
    <w:rsid w:val="004E3A47"/>
    <w:rsid w:val="004F47F8"/>
    <w:rsid w:val="0050031D"/>
    <w:rsid w:val="00506B78"/>
    <w:rsid w:val="00510379"/>
    <w:rsid w:val="005164A7"/>
    <w:rsid w:val="00517F52"/>
    <w:rsid w:val="00522694"/>
    <w:rsid w:val="0053303C"/>
    <w:rsid w:val="00536AA3"/>
    <w:rsid w:val="00541A78"/>
    <w:rsid w:val="00541E80"/>
    <w:rsid w:val="005472AB"/>
    <w:rsid w:val="0055088A"/>
    <w:rsid w:val="0055687B"/>
    <w:rsid w:val="00565F33"/>
    <w:rsid w:val="00580580"/>
    <w:rsid w:val="00580DF0"/>
    <w:rsid w:val="00593D26"/>
    <w:rsid w:val="00594A11"/>
    <w:rsid w:val="00595463"/>
    <w:rsid w:val="005971D0"/>
    <w:rsid w:val="005A226D"/>
    <w:rsid w:val="005A64DE"/>
    <w:rsid w:val="005B7ECA"/>
    <w:rsid w:val="005C2E87"/>
    <w:rsid w:val="005E2678"/>
    <w:rsid w:val="005E3747"/>
    <w:rsid w:val="00610C40"/>
    <w:rsid w:val="0062095F"/>
    <w:rsid w:val="00637EDE"/>
    <w:rsid w:val="00640620"/>
    <w:rsid w:val="00647C2D"/>
    <w:rsid w:val="006512EE"/>
    <w:rsid w:val="00674177"/>
    <w:rsid w:val="00692003"/>
    <w:rsid w:val="00696469"/>
    <w:rsid w:val="00697618"/>
    <w:rsid w:val="006A2B1F"/>
    <w:rsid w:val="006B0CD4"/>
    <w:rsid w:val="006B3BA7"/>
    <w:rsid w:val="006C112B"/>
    <w:rsid w:val="006C1328"/>
    <w:rsid w:val="006C5AF6"/>
    <w:rsid w:val="006C7233"/>
    <w:rsid w:val="006C7BC9"/>
    <w:rsid w:val="006D3890"/>
    <w:rsid w:val="006D72B5"/>
    <w:rsid w:val="006E5342"/>
    <w:rsid w:val="006E7CA2"/>
    <w:rsid w:val="006F1B23"/>
    <w:rsid w:val="006F1FEC"/>
    <w:rsid w:val="006F3EDF"/>
    <w:rsid w:val="00702012"/>
    <w:rsid w:val="00704CB9"/>
    <w:rsid w:val="00705267"/>
    <w:rsid w:val="00716FD3"/>
    <w:rsid w:val="00717A85"/>
    <w:rsid w:val="00720BEA"/>
    <w:rsid w:val="00720FF4"/>
    <w:rsid w:val="007216D4"/>
    <w:rsid w:val="00725F72"/>
    <w:rsid w:val="00741375"/>
    <w:rsid w:val="00763226"/>
    <w:rsid w:val="007675FC"/>
    <w:rsid w:val="007739F6"/>
    <w:rsid w:val="00773A89"/>
    <w:rsid w:val="00783EE8"/>
    <w:rsid w:val="00786E8F"/>
    <w:rsid w:val="007949BC"/>
    <w:rsid w:val="007A0F9E"/>
    <w:rsid w:val="007A431E"/>
    <w:rsid w:val="007C7FCB"/>
    <w:rsid w:val="007D3903"/>
    <w:rsid w:val="007D59E9"/>
    <w:rsid w:val="007E57BE"/>
    <w:rsid w:val="007F510E"/>
    <w:rsid w:val="0081552B"/>
    <w:rsid w:val="00817F3C"/>
    <w:rsid w:val="008230A9"/>
    <w:rsid w:val="00826AEB"/>
    <w:rsid w:val="0082786C"/>
    <w:rsid w:val="008315B8"/>
    <w:rsid w:val="00835880"/>
    <w:rsid w:val="0083683C"/>
    <w:rsid w:val="00842B7E"/>
    <w:rsid w:val="00843439"/>
    <w:rsid w:val="00855139"/>
    <w:rsid w:val="0085566E"/>
    <w:rsid w:val="008676EF"/>
    <w:rsid w:val="00870777"/>
    <w:rsid w:val="00877C3F"/>
    <w:rsid w:val="008807B4"/>
    <w:rsid w:val="008829A9"/>
    <w:rsid w:val="00882C65"/>
    <w:rsid w:val="008830F6"/>
    <w:rsid w:val="008869DD"/>
    <w:rsid w:val="008870BA"/>
    <w:rsid w:val="00887E66"/>
    <w:rsid w:val="00892319"/>
    <w:rsid w:val="008A6ECA"/>
    <w:rsid w:val="008A7E31"/>
    <w:rsid w:val="008B121C"/>
    <w:rsid w:val="008D7788"/>
    <w:rsid w:val="008E1949"/>
    <w:rsid w:val="00900538"/>
    <w:rsid w:val="00902E5A"/>
    <w:rsid w:val="009304F6"/>
    <w:rsid w:val="00930B1B"/>
    <w:rsid w:val="00946FC6"/>
    <w:rsid w:val="0095373A"/>
    <w:rsid w:val="00955651"/>
    <w:rsid w:val="0095690A"/>
    <w:rsid w:val="00964679"/>
    <w:rsid w:val="00993D42"/>
    <w:rsid w:val="009A0139"/>
    <w:rsid w:val="009B27AB"/>
    <w:rsid w:val="009C49FA"/>
    <w:rsid w:val="009D22AE"/>
    <w:rsid w:val="009E0767"/>
    <w:rsid w:val="009F3E31"/>
    <w:rsid w:val="00A00D33"/>
    <w:rsid w:val="00A012EC"/>
    <w:rsid w:val="00A01A27"/>
    <w:rsid w:val="00A114B2"/>
    <w:rsid w:val="00A21B59"/>
    <w:rsid w:val="00A256E1"/>
    <w:rsid w:val="00A272DF"/>
    <w:rsid w:val="00A335B3"/>
    <w:rsid w:val="00A45C84"/>
    <w:rsid w:val="00A46B24"/>
    <w:rsid w:val="00A60775"/>
    <w:rsid w:val="00A70CD2"/>
    <w:rsid w:val="00A730C0"/>
    <w:rsid w:val="00A7389A"/>
    <w:rsid w:val="00A7761D"/>
    <w:rsid w:val="00A830AE"/>
    <w:rsid w:val="00A84E2B"/>
    <w:rsid w:val="00A9043B"/>
    <w:rsid w:val="00AA1246"/>
    <w:rsid w:val="00AB3E0D"/>
    <w:rsid w:val="00AC0D52"/>
    <w:rsid w:val="00AC4767"/>
    <w:rsid w:val="00AD4686"/>
    <w:rsid w:val="00AE2B81"/>
    <w:rsid w:val="00B03A0C"/>
    <w:rsid w:val="00B04B83"/>
    <w:rsid w:val="00B11619"/>
    <w:rsid w:val="00B11D75"/>
    <w:rsid w:val="00B675F6"/>
    <w:rsid w:val="00B73445"/>
    <w:rsid w:val="00B74A48"/>
    <w:rsid w:val="00B75B31"/>
    <w:rsid w:val="00B76BCF"/>
    <w:rsid w:val="00B842B5"/>
    <w:rsid w:val="00B84600"/>
    <w:rsid w:val="00B85C80"/>
    <w:rsid w:val="00B8664D"/>
    <w:rsid w:val="00B9250B"/>
    <w:rsid w:val="00B93FB5"/>
    <w:rsid w:val="00B9574E"/>
    <w:rsid w:val="00BA1C42"/>
    <w:rsid w:val="00BA6F4F"/>
    <w:rsid w:val="00BB0AC8"/>
    <w:rsid w:val="00BB55BE"/>
    <w:rsid w:val="00BD5D6B"/>
    <w:rsid w:val="00BD66C4"/>
    <w:rsid w:val="00BF25D4"/>
    <w:rsid w:val="00C02498"/>
    <w:rsid w:val="00C200EF"/>
    <w:rsid w:val="00C36A15"/>
    <w:rsid w:val="00C50D69"/>
    <w:rsid w:val="00C53393"/>
    <w:rsid w:val="00C64B77"/>
    <w:rsid w:val="00C74050"/>
    <w:rsid w:val="00CA135F"/>
    <w:rsid w:val="00CA738D"/>
    <w:rsid w:val="00CB6B9D"/>
    <w:rsid w:val="00CC3793"/>
    <w:rsid w:val="00CD06BC"/>
    <w:rsid w:val="00CD1A0A"/>
    <w:rsid w:val="00CD1CD3"/>
    <w:rsid w:val="00CE1874"/>
    <w:rsid w:val="00CE1F4B"/>
    <w:rsid w:val="00CE4771"/>
    <w:rsid w:val="00CE67BD"/>
    <w:rsid w:val="00D02307"/>
    <w:rsid w:val="00D02741"/>
    <w:rsid w:val="00D10091"/>
    <w:rsid w:val="00D10C45"/>
    <w:rsid w:val="00D140BE"/>
    <w:rsid w:val="00D161F2"/>
    <w:rsid w:val="00D25FFC"/>
    <w:rsid w:val="00D26655"/>
    <w:rsid w:val="00D32C3B"/>
    <w:rsid w:val="00D43F29"/>
    <w:rsid w:val="00D44390"/>
    <w:rsid w:val="00D507CB"/>
    <w:rsid w:val="00D5478D"/>
    <w:rsid w:val="00D54A54"/>
    <w:rsid w:val="00D701E5"/>
    <w:rsid w:val="00D72B41"/>
    <w:rsid w:val="00D909CE"/>
    <w:rsid w:val="00DA04FC"/>
    <w:rsid w:val="00DA37D8"/>
    <w:rsid w:val="00DB5AF2"/>
    <w:rsid w:val="00DC38AE"/>
    <w:rsid w:val="00DD1E9D"/>
    <w:rsid w:val="00DD6297"/>
    <w:rsid w:val="00DE175E"/>
    <w:rsid w:val="00DF1690"/>
    <w:rsid w:val="00E01DF8"/>
    <w:rsid w:val="00E02301"/>
    <w:rsid w:val="00E02346"/>
    <w:rsid w:val="00E14DD2"/>
    <w:rsid w:val="00E171AF"/>
    <w:rsid w:val="00E22228"/>
    <w:rsid w:val="00E426F8"/>
    <w:rsid w:val="00E46613"/>
    <w:rsid w:val="00E54312"/>
    <w:rsid w:val="00E64C18"/>
    <w:rsid w:val="00E731C0"/>
    <w:rsid w:val="00E74658"/>
    <w:rsid w:val="00E809EE"/>
    <w:rsid w:val="00E81531"/>
    <w:rsid w:val="00E81817"/>
    <w:rsid w:val="00EA4D9E"/>
    <w:rsid w:val="00EB1454"/>
    <w:rsid w:val="00EB1DD8"/>
    <w:rsid w:val="00EB5444"/>
    <w:rsid w:val="00EC286E"/>
    <w:rsid w:val="00ED0D7F"/>
    <w:rsid w:val="00EE085D"/>
    <w:rsid w:val="00EFA1FD"/>
    <w:rsid w:val="00F051BC"/>
    <w:rsid w:val="00F24565"/>
    <w:rsid w:val="00F26A84"/>
    <w:rsid w:val="00F32C9D"/>
    <w:rsid w:val="00F338EE"/>
    <w:rsid w:val="00F37FBD"/>
    <w:rsid w:val="00F40C83"/>
    <w:rsid w:val="00F44B58"/>
    <w:rsid w:val="00F46BDE"/>
    <w:rsid w:val="00F47818"/>
    <w:rsid w:val="00F50721"/>
    <w:rsid w:val="00F52BA6"/>
    <w:rsid w:val="00F616E3"/>
    <w:rsid w:val="00F6349D"/>
    <w:rsid w:val="00F80CE5"/>
    <w:rsid w:val="00F912CF"/>
    <w:rsid w:val="00FA090B"/>
    <w:rsid w:val="00FA1AB4"/>
    <w:rsid w:val="00FA24B4"/>
    <w:rsid w:val="00FB3B7C"/>
    <w:rsid w:val="00FC0B64"/>
    <w:rsid w:val="00FC7EE5"/>
    <w:rsid w:val="00FD15CB"/>
    <w:rsid w:val="00FF0568"/>
    <w:rsid w:val="011FC7A8"/>
    <w:rsid w:val="023DD192"/>
    <w:rsid w:val="024FFC8C"/>
    <w:rsid w:val="029CAE30"/>
    <w:rsid w:val="02ACECE8"/>
    <w:rsid w:val="036FF2B8"/>
    <w:rsid w:val="044D4F10"/>
    <w:rsid w:val="05420EE7"/>
    <w:rsid w:val="06187B98"/>
    <w:rsid w:val="064D33CF"/>
    <w:rsid w:val="074C7171"/>
    <w:rsid w:val="0760DCBA"/>
    <w:rsid w:val="09B107CA"/>
    <w:rsid w:val="09C90137"/>
    <w:rsid w:val="0A15B2DB"/>
    <w:rsid w:val="0E772D9A"/>
    <w:rsid w:val="0E7CF109"/>
    <w:rsid w:val="0FDD4B98"/>
    <w:rsid w:val="10FD41C4"/>
    <w:rsid w:val="1186FCD1"/>
    <w:rsid w:val="11E3ED2D"/>
    <w:rsid w:val="135094FD"/>
    <w:rsid w:val="13958BEC"/>
    <w:rsid w:val="13FF92D7"/>
    <w:rsid w:val="1567A81B"/>
    <w:rsid w:val="157C795F"/>
    <w:rsid w:val="15D969BB"/>
    <w:rsid w:val="16F95FE7"/>
    <w:rsid w:val="174E958E"/>
    <w:rsid w:val="180D08D2"/>
    <w:rsid w:val="1859BA76"/>
    <w:rsid w:val="1966FAAC"/>
    <w:rsid w:val="196D6361"/>
    <w:rsid w:val="1AB00BE9"/>
    <w:rsid w:val="1DE416F9"/>
    <w:rsid w:val="1DEBD1AE"/>
    <w:rsid w:val="1F040D25"/>
    <w:rsid w:val="21E14E3C"/>
    <w:rsid w:val="23E0351C"/>
    <w:rsid w:val="25042757"/>
    <w:rsid w:val="251CB646"/>
    <w:rsid w:val="25FF02EF"/>
    <w:rsid w:val="26B5BB7E"/>
    <w:rsid w:val="271EF91B"/>
    <w:rsid w:val="287C2B81"/>
    <w:rsid w:val="289424EE"/>
    <w:rsid w:val="2A110B76"/>
    <w:rsid w:val="2C44AA8D"/>
    <w:rsid w:val="2E7B71CD"/>
    <w:rsid w:val="2E800459"/>
    <w:rsid w:val="2F4EB655"/>
    <w:rsid w:val="2F7CF04C"/>
    <w:rsid w:val="300D2999"/>
    <w:rsid w:val="311093CC"/>
    <w:rsid w:val="31D6C1C5"/>
    <w:rsid w:val="32243CB7"/>
    <w:rsid w:val="32EBEAC4"/>
    <w:rsid w:val="3374588E"/>
    <w:rsid w:val="33E55C98"/>
    <w:rsid w:val="345F9683"/>
    <w:rsid w:val="34985699"/>
    <w:rsid w:val="34C8D420"/>
    <w:rsid w:val="351B794E"/>
    <w:rsid w:val="36396D67"/>
    <w:rsid w:val="3682F6E2"/>
    <w:rsid w:val="372C98E2"/>
    <w:rsid w:val="37F734BA"/>
    <w:rsid w:val="38B9BE22"/>
    <w:rsid w:val="3A4B75EE"/>
    <w:rsid w:val="3C71FE76"/>
    <w:rsid w:val="3D4542FE"/>
    <w:rsid w:val="3EA59D8D"/>
    <w:rsid w:val="3EF8909F"/>
    <w:rsid w:val="3F5C561C"/>
    <w:rsid w:val="3FBE7F27"/>
    <w:rsid w:val="4249D5EB"/>
    <w:rsid w:val="42AAAD01"/>
    <w:rsid w:val="47E07FAF"/>
    <w:rsid w:val="4955AB82"/>
    <w:rsid w:val="4A07D185"/>
    <w:rsid w:val="4ACDFF7E"/>
    <w:rsid w:val="4CBCA7A6"/>
    <w:rsid w:val="4D6ADC32"/>
    <w:rsid w:val="4E0508C8"/>
    <w:rsid w:val="4F9E7B49"/>
    <w:rsid w:val="50AA697F"/>
    <w:rsid w:val="510F1490"/>
    <w:rsid w:val="519D94FA"/>
    <w:rsid w:val="51D90862"/>
    <w:rsid w:val="522F0ABC"/>
    <w:rsid w:val="527401AB"/>
    <w:rsid w:val="52882EC1"/>
    <w:rsid w:val="5393F7D7"/>
    <w:rsid w:val="55211D17"/>
    <w:rsid w:val="5528D7CC"/>
    <w:rsid w:val="55BB49AD"/>
    <w:rsid w:val="56FE13FE"/>
    <w:rsid w:val="5757E457"/>
    <w:rsid w:val="57B3E62F"/>
    <w:rsid w:val="597B44B6"/>
    <w:rsid w:val="598B836E"/>
    <w:rsid w:val="59D50CE9"/>
    <w:rsid w:val="5AF07089"/>
    <w:rsid w:val="5C0BD429"/>
    <w:rsid w:val="5DCDB1A0"/>
    <w:rsid w:val="5F5AD6E0"/>
    <w:rsid w:val="60D7BD68"/>
    <w:rsid w:val="619630AC"/>
    <w:rsid w:val="6350B3F3"/>
    <w:rsid w:val="654E7100"/>
    <w:rsid w:val="665EF1C2"/>
    <w:rsid w:val="66BBE21E"/>
    <w:rsid w:val="67625BF5"/>
    <w:rsid w:val="698129C8"/>
    <w:rsid w:val="6C4DF956"/>
    <w:rsid w:val="6CA32EFD"/>
    <w:rsid w:val="6E34E6C9"/>
    <w:rsid w:val="6F3850FC"/>
    <w:rsid w:val="6F954158"/>
    <w:rsid w:val="70BCF239"/>
    <w:rsid w:val="70CFCB4F"/>
    <w:rsid w:val="710A6D2B"/>
    <w:rsid w:val="72159213"/>
    <w:rsid w:val="7308A911"/>
    <w:rsid w:val="73A749DF"/>
    <w:rsid w:val="73FC7F86"/>
    <w:rsid w:val="74250421"/>
    <w:rsid w:val="751F9DDB"/>
    <w:rsid w:val="76A116EF"/>
    <w:rsid w:val="78A73213"/>
    <w:rsid w:val="79170A2A"/>
    <w:rsid w:val="7A33653A"/>
    <w:rsid w:val="7AF383D9"/>
    <w:rsid w:val="7DF5D4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75884"/>
  <w15:docId w15:val="{69B4C339-4E5D-4A17-B155-73EC66AA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CD2"/>
    <w:pPr>
      <w:ind w:left="720"/>
      <w:contextualSpacing/>
    </w:pPr>
  </w:style>
  <w:style w:type="paragraph" w:styleId="BalloonText">
    <w:name w:val="Balloon Text"/>
    <w:basedOn w:val="Normal"/>
    <w:link w:val="BalloonTextChar"/>
    <w:uiPriority w:val="99"/>
    <w:semiHidden/>
    <w:unhideWhenUsed/>
    <w:rsid w:val="0090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538"/>
    <w:rPr>
      <w:rFonts w:ascii="Tahoma" w:hAnsi="Tahoma" w:cs="Tahoma"/>
      <w:sz w:val="16"/>
      <w:szCs w:val="16"/>
    </w:rPr>
  </w:style>
  <w:style w:type="paragraph" w:customStyle="1" w:styleId="Text1">
    <w:name w:val="Text1"/>
    <w:basedOn w:val="Normal"/>
    <w:link w:val="Text1Char"/>
    <w:qFormat/>
    <w:rsid w:val="00E02301"/>
    <w:pPr>
      <w:spacing w:before="60" w:after="60" w:line="240" w:lineRule="auto"/>
      <w:ind w:left="426"/>
    </w:pPr>
    <w:rPr>
      <w:rFonts w:ascii="Arial" w:eastAsia="Times New Roman" w:hAnsi="Arial" w:cs="Arial"/>
      <w:szCs w:val="20"/>
    </w:rPr>
  </w:style>
  <w:style w:type="character" w:customStyle="1" w:styleId="Text1Char">
    <w:name w:val="Text1 Char"/>
    <w:basedOn w:val="DefaultParagraphFont"/>
    <w:link w:val="Text1"/>
    <w:rsid w:val="00E02301"/>
    <w:rPr>
      <w:rFonts w:ascii="Arial" w:eastAsia="Times New Roman" w:hAnsi="Arial" w:cs="Arial"/>
      <w:szCs w:val="20"/>
    </w:rPr>
  </w:style>
  <w:style w:type="character" w:styleId="Hyperlink">
    <w:name w:val="Hyperlink"/>
    <w:basedOn w:val="DefaultParagraphFont"/>
    <w:uiPriority w:val="99"/>
    <w:unhideWhenUsed/>
    <w:rsid w:val="003704C0"/>
    <w:rPr>
      <w:color w:val="0000FF" w:themeColor="hyperlink"/>
      <w:u w:val="single"/>
    </w:rPr>
  </w:style>
  <w:style w:type="character" w:styleId="UnresolvedMention">
    <w:name w:val="Unresolved Mention"/>
    <w:basedOn w:val="DefaultParagraphFont"/>
    <w:uiPriority w:val="99"/>
    <w:semiHidden/>
    <w:unhideWhenUsed/>
    <w:rsid w:val="003704C0"/>
    <w:rPr>
      <w:color w:val="605E5C"/>
      <w:shd w:val="clear" w:color="auto" w:fill="E1DFDD"/>
    </w:rPr>
  </w:style>
  <w:style w:type="table" w:styleId="TableGrid">
    <w:name w:val="Table Grid"/>
    <w:basedOn w:val="TableNormal"/>
    <w:uiPriority w:val="59"/>
    <w:rsid w:val="00E171AF"/>
    <w:pPr>
      <w:spacing w:after="0" w:line="240" w:lineRule="auto"/>
    </w:pPr>
    <w:rPr>
      <w:rFonts w:ascii="Arial" w:eastAsia="MS Mincho"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171AF"/>
    <w:rPr>
      <w:rFonts w:ascii="Arial" w:eastAsia="MS Mincho" w:hAnsi="Arial" w:cs="Times New Roman"/>
      <w:sz w:val="20"/>
      <w:szCs w:val="20"/>
      <w:lang w:eastAsia="ja-JP"/>
    </w:rPr>
  </w:style>
  <w:style w:type="character" w:customStyle="1" w:styleId="FootnoteTextChar">
    <w:name w:val="Footnote Text Char"/>
    <w:basedOn w:val="DefaultParagraphFont"/>
    <w:link w:val="FootnoteText"/>
    <w:uiPriority w:val="99"/>
    <w:rsid w:val="00E171AF"/>
    <w:rPr>
      <w:rFonts w:ascii="Arial" w:eastAsia="MS Mincho" w:hAnsi="Arial" w:cs="Times New Roman"/>
      <w:sz w:val="20"/>
      <w:szCs w:val="20"/>
      <w:lang w:eastAsia="ja-JP"/>
    </w:rPr>
  </w:style>
  <w:style w:type="character" w:styleId="FootnoteReference">
    <w:name w:val="footnote reference"/>
    <w:uiPriority w:val="99"/>
    <w:semiHidden/>
    <w:unhideWhenUsed/>
    <w:rsid w:val="00E171AF"/>
    <w:rPr>
      <w:vertAlign w:val="superscript"/>
    </w:rPr>
  </w:style>
  <w:style w:type="paragraph" w:customStyle="1" w:styleId="BodyTextJLL">
    <w:name w:val="Body Text_JLL"/>
    <w:basedOn w:val="Normal"/>
    <w:uiPriority w:val="5"/>
    <w:qFormat/>
    <w:rsid w:val="00E171AF"/>
    <w:pPr>
      <w:spacing w:after="120"/>
    </w:pPr>
    <w:rPr>
      <w:rFonts w:ascii="Source Sans Pro" w:eastAsiaTheme="minorHAnsi" w:hAnsi="Source Sans Pro"/>
      <w:lang w:eastAsia="en-US"/>
    </w:rPr>
  </w:style>
  <w:style w:type="paragraph" w:styleId="Revision">
    <w:name w:val="Revision"/>
    <w:hidden/>
    <w:uiPriority w:val="99"/>
    <w:semiHidden/>
    <w:rsid w:val="002D3960"/>
    <w:pPr>
      <w:spacing w:after="0" w:line="240" w:lineRule="auto"/>
    </w:pPr>
  </w:style>
  <w:style w:type="character" w:styleId="CommentReference">
    <w:name w:val="annotation reference"/>
    <w:basedOn w:val="DefaultParagraphFont"/>
    <w:uiPriority w:val="99"/>
    <w:semiHidden/>
    <w:unhideWhenUsed/>
    <w:rsid w:val="001E2C45"/>
    <w:rPr>
      <w:sz w:val="16"/>
      <w:szCs w:val="16"/>
    </w:rPr>
  </w:style>
  <w:style w:type="paragraph" w:styleId="CommentText">
    <w:name w:val="annotation text"/>
    <w:basedOn w:val="Normal"/>
    <w:link w:val="CommentTextChar"/>
    <w:uiPriority w:val="99"/>
    <w:unhideWhenUsed/>
    <w:rsid w:val="001E2C45"/>
    <w:pPr>
      <w:spacing w:line="240" w:lineRule="auto"/>
    </w:pPr>
    <w:rPr>
      <w:sz w:val="20"/>
      <w:szCs w:val="20"/>
    </w:rPr>
  </w:style>
  <w:style w:type="character" w:customStyle="1" w:styleId="CommentTextChar">
    <w:name w:val="Comment Text Char"/>
    <w:basedOn w:val="DefaultParagraphFont"/>
    <w:link w:val="CommentText"/>
    <w:uiPriority w:val="99"/>
    <w:rsid w:val="001E2C45"/>
    <w:rPr>
      <w:sz w:val="20"/>
      <w:szCs w:val="20"/>
    </w:rPr>
  </w:style>
  <w:style w:type="paragraph" w:styleId="CommentSubject">
    <w:name w:val="annotation subject"/>
    <w:basedOn w:val="CommentText"/>
    <w:next w:val="CommentText"/>
    <w:link w:val="CommentSubjectChar"/>
    <w:uiPriority w:val="99"/>
    <w:semiHidden/>
    <w:unhideWhenUsed/>
    <w:rsid w:val="001E2C45"/>
    <w:rPr>
      <w:b/>
      <w:bCs/>
    </w:rPr>
  </w:style>
  <w:style w:type="character" w:customStyle="1" w:styleId="CommentSubjectChar">
    <w:name w:val="Comment Subject Char"/>
    <w:basedOn w:val="CommentTextChar"/>
    <w:link w:val="CommentSubject"/>
    <w:uiPriority w:val="99"/>
    <w:semiHidden/>
    <w:rsid w:val="001E2C45"/>
    <w:rPr>
      <w:b/>
      <w:bCs/>
      <w:sz w:val="20"/>
      <w:szCs w:val="20"/>
    </w:rPr>
  </w:style>
  <w:style w:type="paragraph" w:styleId="Header">
    <w:name w:val="header"/>
    <w:basedOn w:val="Normal"/>
    <w:link w:val="HeaderChar"/>
    <w:uiPriority w:val="99"/>
    <w:semiHidden/>
    <w:unhideWhenUsed/>
    <w:rsid w:val="004D16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16F6"/>
  </w:style>
  <w:style w:type="paragraph" w:styleId="Footer">
    <w:name w:val="footer"/>
    <w:basedOn w:val="Normal"/>
    <w:link w:val="FooterChar"/>
    <w:uiPriority w:val="99"/>
    <w:semiHidden/>
    <w:unhideWhenUsed/>
    <w:rsid w:val="004D16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16F6"/>
  </w:style>
  <w:style w:type="paragraph" w:customStyle="1" w:styleId="paragraph">
    <w:name w:val="paragraph"/>
    <w:basedOn w:val="Normal"/>
    <w:rsid w:val="00697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7618"/>
  </w:style>
  <w:style w:type="character" w:customStyle="1" w:styleId="eop">
    <w:name w:val="eop"/>
    <w:basedOn w:val="DefaultParagraphFont"/>
    <w:rsid w:val="00697618"/>
  </w:style>
  <w:style w:type="character" w:customStyle="1" w:styleId="scxw252019584">
    <w:name w:val="scxw252019584"/>
    <w:basedOn w:val="DefaultParagraphFont"/>
    <w:rsid w:val="00697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503">
      <w:bodyDiv w:val="1"/>
      <w:marLeft w:val="0"/>
      <w:marRight w:val="0"/>
      <w:marTop w:val="0"/>
      <w:marBottom w:val="0"/>
      <w:divBdr>
        <w:top w:val="none" w:sz="0" w:space="0" w:color="auto"/>
        <w:left w:val="none" w:sz="0" w:space="0" w:color="auto"/>
        <w:bottom w:val="none" w:sz="0" w:space="0" w:color="auto"/>
        <w:right w:val="none" w:sz="0" w:space="0" w:color="auto"/>
      </w:divBdr>
      <w:divsChild>
        <w:div w:id="303193423">
          <w:marLeft w:val="0"/>
          <w:marRight w:val="0"/>
          <w:marTop w:val="0"/>
          <w:marBottom w:val="0"/>
          <w:divBdr>
            <w:top w:val="none" w:sz="0" w:space="0" w:color="auto"/>
            <w:left w:val="none" w:sz="0" w:space="0" w:color="auto"/>
            <w:bottom w:val="none" w:sz="0" w:space="0" w:color="auto"/>
            <w:right w:val="none" w:sz="0" w:space="0" w:color="auto"/>
          </w:divBdr>
        </w:div>
        <w:div w:id="1224219839">
          <w:marLeft w:val="0"/>
          <w:marRight w:val="0"/>
          <w:marTop w:val="0"/>
          <w:marBottom w:val="0"/>
          <w:divBdr>
            <w:top w:val="none" w:sz="0" w:space="0" w:color="auto"/>
            <w:left w:val="none" w:sz="0" w:space="0" w:color="auto"/>
            <w:bottom w:val="none" w:sz="0" w:space="0" w:color="auto"/>
            <w:right w:val="none" w:sz="0" w:space="0" w:color="auto"/>
          </w:divBdr>
        </w:div>
        <w:div w:id="1781799763">
          <w:marLeft w:val="0"/>
          <w:marRight w:val="0"/>
          <w:marTop w:val="0"/>
          <w:marBottom w:val="0"/>
          <w:divBdr>
            <w:top w:val="none" w:sz="0" w:space="0" w:color="auto"/>
            <w:left w:val="none" w:sz="0" w:space="0" w:color="auto"/>
            <w:bottom w:val="none" w:sz="0" w:space="0" w:color="auto"/>
            <w:right w:val="none" w:sz="0" w:space="0" w:color="auto"/>
          </w:divBdr>
        </w:div>
        <w:div w:id="1153990574">
          <w:marLeft w:val="0"/>
          <w:marRight w:val="0"/>
          <w:marTop w:val="0"/>
          <w:marBottom w:val="0"/>
          <w:divBdr>
            <w:top w:val="none" w:sz="0" w:space="0" w:color="auto"/>
            <w:left w:val="none" w:sz="0" w:space="0" w:color="auto"/>
            <w:bottom w:val="none" w:sz="0" w:space="0" w:color="auto"/>
            <w:right w:val="none" w:sz="0" w:space="0" w:color="auto"/>
          </w:divBdr>
        </w:div>
        <w:div w:id="1493907120">
          <w:marLeft w:val="0"/>
          <w:marRight w:val="0"/>
          <w:marTop w:val="0"/>
          <w:marBottom w:val="0"/>
          <w:divBdr>
            <w:top w:val="none" w:sz="0" w:space="0" w:color="auto"/>
            <w:left w:val="none" w:sz="0" w:space="0" w:color="auto"/>
            <w:bottom w:val="none" w:sz="0" w:space="0" w:color="auto"/>
            <w:right w:val="none" w:sz="0" w:space="0" w:color="auto"/>
          </w:divBdr>
        </w:div>
        <w:div w:id="73011334">
          <w:marLeft w:val="0"/>
          <w:marRight w:val="0"/>
          <w:marTop w:val="0"/>
          <w:marBottom w:val="0"/>
          <w:divBdr>
            <w:top w:val="none" w:sz="0" w:space="0" w:color="auto"/>
            <w:left w:val="none" w:sz="0" w:space="0" w:color="auto"/>
            <w:bottom w:val="none" w:sz="0" w:space="0" w:color="auto"/>
            <w:right w:val="none" w:sz="0" w:space="0" w:color="auto"/>
          </w:divBdr>
        </w:div>
        <w:div w:id="1792939969">
          <w:marLeft w:val="0"/>
          <w:marRight w:val="0"/>
          <w:marTop w:val="0"/>
          <w:marBottom w:val="0"/>
          <w:divBdr>
            <w:top w:val="none" w:sz="0" w:space="0" w:color="auto"/>
            <w:left w:val="none" w:sz="0" w:space="0" w:color="auto"/>
            <w:bottom w:val="none" w:sz="0" w:space="0" w:color="auto"/>
            <w:right w:val="none" w:sz="0" w:space="0" w:color="auto"/>
          </w:divBdr>
        </w:div>
        <w:div w:id="1306737066">
          <w:marLeft w:val="0"/>
          <w:marRight w:val="0"/>
          <w:marTop w:val="0"/>
          <w:marBottom w:val="0"/>
          <w:divBdr>
            <w:top w:val="none" w:sz="0" w:space="0" w:color="auto"/>
            <w:left w:val="none" w:sz="0" w:space="0" w:color="auto"/>
            <w:bottom w:val="none" w:sz="0" w:space="0" w:color="auto"/>
            <w:right w:val="none" w:sz="0" w:space="0" w:color="auto"/>
          </w:divBdr>
        </w:div>
        <w:div w:id="361830817">
          <w:marLeft w:val="0"/>
          <w:marRight w:val="0"/>
          <w:marTop w:val="0"/>
          <w:marBottom w:val="0"/>
          <w:divBdr>
            <w:top w:val="none" w:sz="0" w:space="0" w:color="auto"/>
            <w:left w:val="none" w:sz="0" w:space="0" w:color="auto"/>
            <w:bottom w:val="none" w:sz="0" w:space="0" w:color="auto"/>
            <w:right w:val="none" w:sz="0" w:space="0" w:color="auto"/>
          </w:divBdr>
        </w:div>
        <w:div w:id="1212231958">
          <w:marLeft w:val="0"/>
          <w:marRight w:val="0"/>
          <w:marTop w:val="0"/>
          <w:marBottom w:val="0"/>
          <w:divBdr>
            <w:top w:val="none" w:sz="0" w:space="0" w:color="auto"/>
            <w:left w:val="none" w:sz="0" w:space="0" w:color="auto"/>
            <w:bottom w:val="none" w:sz="0" w:space="0" w:color="auto"/>
            <w:right w:val="none" w:sz="0" w:space="0" w:color="auto"/>
          </w:divBdr>
        </w:div>
        <w:div w:id="1006901409">
          <w:marLeft w:val="0"/>
          <w:marRight w:val="0"/>
          <w:marTop w:val="0"/>
          <w:marBottom w:val="0"/>
          <w:divBdr>
            <w:top w:val="none" w:sz="0" w:space="0" w:color="auto"/>
            <w:left w:val="none" w:sz="0" w:space="0" w:color="auto"/>
            <w:bottom w:val="none" w:sz="0" w:space="0" w:color="auto"/>
            <w:right w:val="none" w:sz="0" w:space="0" w:color="auto"/>
          </w:divBdr>
        </w:div>
        <w:div w:id="1549688015">
          <w:marLeft w:val="0"/>
          <w:marRight w:val="0"/>
          <w:marTop w:val="0"/>
          <w:marBottom w:val="0"/>
          <w:divBdr>
            <w:top w:val="none" w:sz="0" w:space="0" w:color="auto"/>
            <w:left w:val="none" w:sz="0" w:space="0" w:color="auto"/>
            <w:bottom w:val="none" w:sz="0" w:space="0" w:color="auto"/>
            <w:right w:val="none" w:sz="0" w:space="0" w:color="auto"/>
          </w:divBdr>
        </w:div>
        <w:div w:id="1335911363">
          <w:marLeft w:val="0"/>
          <w:marRight w:val="0"/>
          <w:marTop w:val="0"/>
          <w:marBottom w:val="0"/>
          <w:divBdr>
            <w:top w:val="none" w:sz="0" w:space="0" w:color="auto"/>
            <w:left w:val="none" w:sz="0" w:space="0" w:color="auto"/>
            <w:bottom w:val="none" w:sz="0" w:space="0" w:color="auto"/>
            <w:right w:val="none" w:sz="0" w:space="0" w:color="auto"/>
          </w:divBdr>
        </w:div>
        <w:div w:id="752094318">
          <w:marLeft w:val="0"/>
          <w:marRight w:val="0"/>
          <w:marTop w:val="0"/>
          <w:marBottom w:val="0"/>
          <w:divBdr>
            <w:top w:val="none" w:sz="0" w:space="0" w:color="auto"/>
            <w:left w:val="none" w:sz="0" w:space="0" w:color="auto"/>
            <w:bottom w:val="none" w:sz="0" w:space="0" w:color="auto"/>
            <w:right w:val="none" w:sz="0" w:space="0" w:color="auto"/>
          </w:divBdr>
        </w:div>
        <w:div w:id="1416704555">
          <w:marLeft w:val="0"/>
          <w:marRight w:val="0"/>
          <w:marTop w:val="0"/>
          <w:marBottom w:val="0"/>
          <w:divBdr>
            <w:top w:val="none" w:sz="0" w:space="0" w:color="auto"/>
            <w:left w:val="none" w:sz="0" w:space="0" w:color="auto"/>
            <w:bottom w:val="none" w:sz="0" w:space="0" w:color="auto"/>
            <w:right w:val="none" w:sz="0" w:space="0" w:color="auto"/>
          </w:divBdr>
        </w:div>
        <w:div w:id="759258781">
          <w:marLeft w:val="0"/>
          <w:marRight w:val="0"/>
          <w:marTop w:val="0"/>
          <w:marBottom w:val="0"/>
          <w:divBdr>
            <w:top w:val="none" w:sz="0" w:space="0" w:color="auto"/>
            <w:left w:val="none" w:sz="0" w:space="0" w:color="auto"/>
            <w:bottom w:val="none" w:sz="0" w:space="0" w:color="auto"/>
            <w:right w:val="none" w:sz="0" w:space="0" w:color="auto"/>
          </w:divBdr>
        </w:div>
        <w:div w:id="1106579472">
          <w:marLeft w:val="0"/>
          <w:marRight w:val="0"/>
          <w:marTop w:val="0"/>
          <w:marBottom w:val="0"/>
          <w:divBdr>
            <w:top w:val="none" w:sz="0" w:space="0" w:color="auto"/>
            <w:left w:val="none" w:sz="0" w:space="0" w:color="auto"/>
            <w:bottom w:val="none" w:sz="0" w:space="0" w:color="auto"/>
            <w:right w:val="none" w:sz="0" w:space="0" w:color="auto"/>
          </w:divBdr>
        </w:div>
        <w:div w:id="1253317636">
          <w:marLeft w:val="0"/>
          <w:marRight w:val="0"/>
          <w:marTop w:val="0"/>
          <w:marBottom w:val="0"/>
          <w:divBdr>
            <w:top w:val="none" w:sz="0" w:space="0" w:color="auto"/>
            <w:left w:val="none" w:sz="0" w:space="0" w:color="auto"/>
            <w:bottom w:val="none" w:sz="0" w:space="0" w:color="auto"/>
            <w:right w:val="none" w:sz="0" w:space="0" w:color="auto"/>
          </w:divBdr>
        </w:div>
        <w:div w:id="1742560075">
          <w:marLeft w:val="0"/>
          <w:marRight w:val="0"/>
          <w:marTop w:val="0"/>
          <w:marBottom w:val="0"/>
          <w:divBdr>
            <w:top w:val="none" w:sz="0" w:space="0" w:color="auto"/>
            <w:left w:val="none" w:sz="0" w:space="0" w:color="auto"/>
            <w:bottom w:val="none" w:sz="0" w:space="0" w:color="auto"/>
            <w:right w:val="none" w:sz="0" w:space="0" w:color="auto"/>
          </w:divBdr>
        </w:div>
        <w:div w:id="1165508197">
          <w:marLeft w:val="0"/>
          <w:marRight w:val="0"/>
          <w:marTop w:val="0"/>
          <w:marBottom w:val="0"/>
          <w:divBdr>
            <w:top w:val="none" w:sz="0" w:space="0" w:color="auto"/>
            <w:left w:val="none" w:sz="0" w:space="0" w:color="auto"/>
            <w:bottom w:val="none" w:sz="0" w:space="0" w:color="auto"/>
            <w:right w:val="none" w:sz="0" w:space="0" w:color="auto"/>
          </w:divBdr>
        </w:div>
        <w:div w:id="1102384344">
          <w:marLeft w:val="0"/>
          <w:marRight w:val="0"/>
          <w:marTop w:val="0"/>
          <w:marBottom w:val="0"/>
          <w:divBdr>
            <w:top w:val="none" w:sz="0" w:space="0" w:color="auto"/>
            <w:left w:val="none" w:sz="0" w:space="0" w:color="auto"/>
            <w:bottom w:val="none" w:sz="0" w:space="0" w:color="auto"/>
            <w:right w:val="none" w:sz="0" w:space="0" w:color="auto"/>
          </w:divBdr>
        </w:div>
        <w:div w:id="1093815492">
          <w:marLeft w:val="0"/>
          <w:marRight w:val="0"/>
          <w:marTop w:val="0"/>
          <w:marBottom w:val="0"/>
          <w:divBdr>
            <w:top w:val="none" w:sz="0" w:space="0" w:color="auto"/>
            <w:left w:val="none" w:sz="0" w:space="0" w:color="auto"/>
            <w:bottom w:val="none" w:sz="0" w:space="0" w:color="auto"/>
            <w:right w:val="none" w:sz="0" w:space="0" w:color="auto"/>
          </w:divBdr>
        </w:div>
        <w:div w:id="181551629">
          <w:marLeft w:val="0"/>
          <w:marRight w:val="0"/>
          <w:marTop w:val="0"/>
          <w:marBottom w:val="0"/>
          <w:divBdr>
            <w:top w:val="none" w:sz="0" w:space="0" w:color="auto"/>
            <w:left w:val="none" w:sz="0" w:space="0" w:color="auto"/>
            <w:bottom w:val="none" w:sz="0" w:space="0" w:color="auto"/>
            <w:right w:val="none" w:sz="0" w:space="0" w:color="auto"/>
          </w:divBdr>
        </w:div>
        <w:div w:id="820199468">
          <w:marLeft w:val="0"/>
          <w:marRight w:val="0"/>
          <w:marTop w:val="0"/>
          <w:marBottom w:val="0"/>
          <w:divBdr>
            <w:top w:val="none" w:sz="0" w:space="0" w:color="auto"/>
            <w:left w:val="none" w:sz="0" w:space="0" w:color="auto"/>
            <w:bottom w:val="none" w:sz="0" w:space="0" w:color="auto"/>
            <w:right w:val="none" w:sz="0" w:space="0" w:color="auto"/>
          </w:divBdr>
        </w:div>
        <w:div w:id="22632159">
          <w:marLeft w:val="0"/>
          <w:marRight w:val="0"/>
          <w:marTop w:val="0"/>
          <w:marBottom w:val="0"/>
          <w:divBdr>
            <w:top w:val="none" w:sz="0" w:space="0" w:color="auto"/>
            <w:left w:val="none" w:sz="0" w:space="0" w:color="auto"/>
            <w:bottom w:val="none" w:sz="0" w:space="0" w:color="auto"/>
            <w:right w:val="none" w:sz="0" w:space="0" w:color="auto"/>
          </w:divBdr>
        </w:div>
        <w:div w:id="1179927290">
          <w:marLeft w:val="0"/>
          <w:marRight w:val="0"/>
          <w:marTop w:val="0"/>
          <w:marBottom w:val="0"/>
          <w:divBdr>
            <w:top w:val="none" w:sz="0" w:space="0" w:color="auto"/>
            <w:left w:val="none" w:sz="0" w:space="0" w:color="auto"/>
            <w:bottom w:val="none" w:sz="0" w:space="0" w:color="auto"/>
            <w:right w:val="none" w:sz="0" w:space="0" w:color="auto"/>
          </w:divBdr>
        </w:div>
        <w:div w:id="1526939822">
          <w:marLeft w:val="0"/>
          <w:marRight w:val="0"/>
          <w:marTop w:val="0"/>
          <w:marBottom w:val="0"/>
          <w:divBdr>
            <w:top w:val="none" w:sz="0" w:space="0" w:color="auto"/>
            <w:left w:val="none" w:sz="0" w:space="0" w:color="auto"/>
            <w:bottom w:val="none" w:sz="0" w:space="0" w:color="auto"/>
            <w:right w:val="none" w:sz="0" w:space="0" w:color="auto"/>
          </w:divBdr>
        </w:div>
        <w:div w:id="1795517858">
          <w:marLeft w:val="0"/>
          <w:marRight w:val="0"/>
          <w:marTop w:val="0"/>
          <w:marBottom w:val="0"/>
          <w:divBdr>
            <w:top w:val="none" w:sz="0" w:space="0" w:color="auto"/>
            <w:left w:val="none" w:sz="0" w:space="0" w:color="auto"/>
            <w:bottom w:val="none" w:sz="0" w:space="0" w:color="auto"/>
            <w:right w:val="none" w:sz="0" w:space="0" w:color="auto"/>
          </w:divBdr>
        </w:div>
        <w:div w:id="1946762410">
          <w:marLeft w:val="0"/>
          <w:marRight w:val="0"/>
          <w:marTop w:val="0"/>
          <w:marBottom w:val="0"/>
          <w:divBdr>
            <w:top w:val="none" w:sz="0" w:space="0" w:color="auto"/>
            <w:left w:val="none" w:sz="0" w:space="0" w:color="auto"/>
            <w:bottom w:val="none" w:sz="0" w:space="0" w:color="auto"/>
            <w:right w:val="none" w:sz="0" w:space="0" w:color="auto"/>
          </w:divBdr>
        </w:div>
        <w:div w:id="667369795">
          <w:marLeft w:val="0"/>
          <w:marRight w:val="0"/>
          <w:marTop w:val="0"/>
          <w:marBottom w:val="0"/>
          <w:divBdr>
            <w:top w:val="none" w:sz="0" w:space="0" w:color="auto"/>
            <w:left w:val="none" w:sz="0" w:space="0" w:color="auto"/>
            <w:bottom w:val="none" w:sz="0" w:space="0" w:color="auto"/>
            <w:right w:val="none" w:sz="0" w:space="0" w:color="auto"/>
          </w:divBdr>
        </w:div>
        <w:div w:id="2073306686">
          <w:marLeft w:val="0"/>
          <w:marRight w:val="0"/>
          <w:marTop w:val="0"/>
          <w:marBottom w:val="0"/>
          <w:divBdr>
            <w:top w:val="none" w:sz="0" w:space="0" w:color="auto"/>
            <w:left w:val="none" w:sz="0" w:space="0" w:color="auto"/>
            <w:bottom w:val="none" w:sz="0" w:space="0" w:color="auto"/>
            <w:right w:val="none" w:sz="0" w:space="0" w:color="auto"/>
          </w:divBdr>
        </w:div>
        <w:div w:id="979072957">
          <w:marLeft w:val="0"/>
          <w:marRight w:val="0"/>
          <w:marTop w:val="0"/>
          <w:marBottom w:val="0"/>
          <w:divBdr>
            <w:top w:val="none" w:sz="0" w:space="0" w:color="auto"/>
            <w:left w:val="none" w:sz="0" w:space="0" w:color="auto"/>
            <w:bottom w:val="none" w:sz="0" w:space="0" w:color="auto"/>
            <w:right w:val="none" w:sz="0" w:space="0" w:color="auto"/>
          </w:divBdr>
        </w:div>
        <w:div w:id="599459883">
          <w:marLeft w:val="0"/>
          <w:marRight w:val="0"/>
          <w:marTop w:val="0"/>
          <w:marBottom w:val="0"/>
          <w:divBdr>
            <w:top w:val="none" w:sz="0" w:space="0" w:color="auto"/>
            <w:left w:val="none" w:sz="0" w:space="0" w:color="auto"/>
            <w:bottom w:val="none" w:sz="0" w:space="0" w:color="auto"/>
            <w:right w:val="none" w:sz="0" w:space="0" w:color="auto"/>
          </w:divBdr>
        </w:div>
        <w:div w:id="1424650049">
          <w:marLeft w:val="0"/>
          <w:marRight w:val="0"/>
          <w:marTop w:val="0"/>
          <w:marBottom w:val="0"/>
          <w:divBdr>
            <w:top w:val="none" w:sz="0" w:space="0" w:color="auto"/>
            <w:left w:val="none" w:sz="0" w:space="0" w:color="auto"/>
            <w:bottom w:val="none" w:sz="0" w:space="0" w:color="auto"/>
            <w:right w:val="none" w:sz="0" w:space="0" w:color="auto"/>
          </w:divBdr>
        </w:div>
        <w:div w:id="113836955">
          <w:marLeft w:val="0"/>
          <w:marRight w:val="0"/>
          <w:marTop w:val="0"/>
          <w:marBottom w:val="0"/>
          <w:divBdr>
            <w:top w:val="none" w:sz="0" w:space="0" w:color="auto"/>
            <w:left w:val="none" w:sz="0" w:space="0" w:color="auto"/>
            <w:bottom w:val="none" w:sz="0" w:space="0" w:color="auto"/>
            <w:right w:val="none" w:sz="0" w:space="0" w:color="auto"/>
          </w:divBdr>
        </w:div>
        <w:div w:id="1021859475">
          <w:marLeft w:val="0"/>
          <w:marRight w:val="0"/>
          <w:marTop w:val="0"/>
          <w:marBottom w:val="0"/>
          <w:divBdr>
            <w:top w:val="none" w:sz="0" w:space="0" w:color="auto"/>
            <w:left w:val="none" w:sz="0" w:space="0" w:color="auto"/>
            <w:bottom w:val="none" w:sz="0" w:space="0" w:color="auto"/>
            <w:right w:val="none" w:sz="0" w:space="0" w:color="auto"/>
          </w:divBdr>
        </w:div>
        <w:div w:id="1461923542">
          <w:marLeft w:val="0"/>
          <w:marRight w:val="0"/>
          <w:marTop w:val="0"/>
          <w:marBottom w:val="0"/>
          <w:divBdr>
            <w:top w:val="none" w:sz="0" w:space="0" w:color="auto"/>
            <w:left w:val="none" w:sz="0" w:space="0" w:color="auto"/>
            <w:bottom w:val="none" w:sz="0" w:space="0" w:color="auto"/>
            <w:right w:val="none" w:sz="0" w:space="0" w:color="auto"/>
          </w:divBdr>
        </w:div>
        <w:div w:id="730347421">
          <w:marLeft w:val="0"/>
          <w:marRight w:val="0"/>
          <w:marTop w:val="0"/>
          <w:marBottom w:val="0"/>
          <w:divBdr>
            <w:top w:val="none" w:sz="0" w:space="0" w:color="auto"/>
            <w:left w:val="none" w:sz="0" w:space="0" w:color="auto"/>
            <w:bottom w:val="none" w:sz="0" w:space="0" w:color="auto"/>
            <w:right w:val="none" w:sz="0" w:space="0" w:color="auto"/>
          </w:divBdr>
        </w:div>
        <w:div w:id="339041115">
          <w:marLeft w:val="0"/>
          <w:marRight w:val="0"/>
          <w:marTop w:val="0"/>
          <w:marBottom w:val="0"/>
          <w:divBdr>
            <w:top w:val="none" w:sz="0" w:space="0" w:color="auto"/>
            <w:left w:val="none" w:sz="0" w:space="0" w:color="auto"/>
            <w:bottom w:val="none" w:sz="0" w:space="0" w:color="auto"/>
            <w:right w:val="none" w:sz="0" w:space="0" w:color="auto"/>
          </w:divBdr>
        </w:div>
        <w:div w:id="1408191250">
          <w:marLeft w:val="0"/>
          <w:marRight w:val="0"/>
          <w:marTop w:val="0"/>
          <w:marBottom w:val="0"/>
          <w:divBdr>
            <w:top w:val="none" w:sz="0" w:space="0" w:color="auto"/>
            <w:left w:val="none" w:sz="0" w:space="0" w:color="auto"/>
            <w:bottom w:val="none" w:sz="0" w:space="0" w:color="auto"/>
            <w:right w:val="none" w:sz="0" w:space="0" w:color="auto"/>
          </w:divBdr>
        </w:div>
        <w:div w:id="579680697">
          <w:marLeft w:val="0"/>
          <w:marRight w:val="0"/>
          <w:marTop w:val="0"/>
          <w:marBottom w:val="0"/>
          <w:divBdr>
            <w:top w:val="none" w:sz="0" w:space="0" w:color="auto"/>
            <w:left w:val="none" w:sz="0" w:space="0" w:color="auto"/>
            <w:bottom w:val="none" w:sz="0" w:space="0" w:color="auto"/>
            <w:right w:val="none" w:sz="0" w:space="0" w:color="auto"/>
          </w:divBdr>
        </w:div>
        <w:div w:id="38167740">
          <w:marLeft w:val="0"/>
          <w:marRight w:val="0"/>
          <w:marTop w:val="0"/>
          <w:marBottom w:val="0"/>
          <w:divBdr>
            <w:top w:val="none" w:sz="0" w:space="0" w:color="auto"/>
            <w:left w:val="none" w:sz="0" w:space="0" w:color="auto"/>
            <w:bottom w:val="none" w:sz="0" w:space="0" w:color="auto"/>
            <w:right w:val="none" w:sz="0" w:space="0" w:color="auto"/>
          </w:divBdr>
        </w:div>
        <w:div w:id="927888038">
          <w:marLeft w:val="0"/>
          <w:marRight w:val="0"/>
          <w:marTop w:val="0"/>
          <w:marBottom w:val="0"/>
          <w:divBdr>
            <w:top w:val="none" w:sz="0" w:space="0" w:color="auto"/>
            <w:left w:val="none" w:sz="0" w:space="0" w:color="auto"/>
            <w:bottom w:val="none" w:sz="0" w:space="0" w:color="auto"/>
            <w:right w:val="none" w:sz="0" w:space="0" w:color="auto"/>
          </w:divBdr>
        </w:div>
        <w:div w:id="1869565930">
          <w:marLeft w:val="0"/>
          <w:marRight w:val="0"/>
          <w:marTop w:val="0"/>
          <w:marBottom w:val="0"/>
          <w:divBdr>
            <w:top w:val="none" w:sz="0" w:space="0" w:color="auto"/>
            <w:left w:val="none" w:sz="0" w:space="0" w:color="auto"/>
            <w:bottom w:val="none" w:sz="0" w:space="0" w:color="auto"/>
            <w:right w:val="none" w:sz="0" w:space="0" w:color="auto"/>
          </w:divBdr>
        </w:div>
        <w:div w:id="1634210548">
          <w:marLeft w:val="0"/>
          <w:marRight w:val="0"/>
          <w:marTop w:val="0"/>
          <w:marBottom w:val="0"/>
          <w:divBdr>
            <w:top w:val="none" w:sz="0" w:space="0" w:color="auto"/>
            <w:left w:val="none" w:sz="0" w:space="0" w:color="auto"/>
            <w:bottom w:val="none" w:sz="0" w:space="0" w:color="auto"/>
            <w:right w:val="none" w:sz="0" w:space="0" w:color="auto"/>
          </w:divBdr>
        </w:div>
        <w:div w:id="655958611">
          <w:marLeft w:val="0"/>
          <w:marRight w:val="0"/>
          <w:marTop w:val="0"/>
          <w:marBottom w:val="0"/>
          <w:divBdr>
            <w:top w:val="none" w:sz="0" w:space="0" w:color="auto"/>
            <w:left w:val="none" w:sz="0" w:space="0" w:color="auto"/>
            <w:bottom w:val="none" w:sz="0" w:space="0" w:color="auto"/>
            <w:right w:val="none" w:sz="0" w:space="0" w:color="auto"/>
          </w:divBdr>
        </w:div>
        <w:div w:id="1291202526">
          <w:marLeft w:val="0"/>
          <w:marRight w:val="0"/>
          <w:marTop w:val="0"/>
          <w:marBottom w:val="0"/>
          <w:divBdr>
            <w:top w:val="none" w:sz="0" w:space="0" w:color="auto"/>
            <w:left w:val="none" w:sz="0" w:space="0" w:color="auto"/>
            <w:bottom w:val="none" w:sz="0" w:space="0" w:color="auto"/>
            <w:right w:val="none" w:sz="0" w:space="0" w:color="auto"/>
          </w:divBdr>
        </w:div>
        <w:div w:id="1541282964">
          <w:marLeft w:val="0"/>
          <w:marRight w:val="0"/>
          <w:marTop w:val="0"/>
          <w:marBottom w:val="0"/>
          <w:divBdr>
            <w:top w:val="none" w:sz="0" w:space="0" w:color="auto"/>
            <w:left w:val="none" w:sz="0" w:space="0" w:color="auto"/>
            <w:bottom w:val="none" w:sz="0" w:space="0" w:color="auto"/>
            <w:right w:val="none" w:sz="0" w:space="0" w:color="auto"/>
          </w:divBdr>
        </w:div>
        <w:div w:id="1471629365">
          <w:marLeft w:val="0"/>
          <w:marRight w:val="0"/>
          <w:marTop w:val="0"/>
          <w:marBottom w:val="0"/>
          <w:divBdr>
            <w:top w:val="none" w:sz="0" w:space="0" w:color="auto"/>
            <w:left w:val="none" w:sz="0" w:space="0" w:color="auto"/>
            <w:bottom w:val="none" w:sz="0" w:space="0" w:color="auto"/>
            <w:right w:val="none" w:sz="0" w:space="0" w:color="auto"/>
          </w:divBdr>
        </w:div>
        <w:div w:id="800418714">
          <w:marLeft w:val="0"/>
          <w:marRight w:val="0"/>
          <w:marTop w:val="0"/>
          <w:marBottom w:val="0"/>
          <w:divBdr>
            <w:top w:val="none" w:sz="0" w:space="0" w:color="auto"/>
            <w:left w:val="none" w:sz="0" w:space="0" w:color="auto"/>
            <w:bottom w:val="none" w:sz="0" w:space="0" w:color="auto"/>
            <w:right w:val="none" w:sz="0" w:space="0" w:color="auto"/>
          </w:divBdr>
        </w:div>
        <w:div w:id="583027220">
          <w:marLeft w:val="0"/>
          <w:marRight w:val="0"/>
          <w:marTop w:val="0"/>
          <w:marBottom w:val="0"/>
          <w:divBdr>
            <w:top w:val="none" w:sz="0" w:space="0" w:color="auto"/>
            <w:left w:val="none" w:sz="0" w:space="0" w:color="auto"/>
            <w:bottom w:val="none" w:sz="0" w:space="0" w:color="auto"/>
            <w:right w:val="none" w:sz="0" w:space="0" w:color="auto"/>
          </w:divBdr>
        </w:div>
      </w:divsChild>
    </w:div>
    <w:div w:id="756051461">
      <w:bodyDiv w:val="1"/>
      <w:marLeft w:val="0"/>
      <w:marRight w:val="0"/>
      <w:marTop w:val="0"/>
      <w:marBottom w:val="0"/>
      <w:divBdr>
        <w:top w:val="none" w:sz="0" w:space="0" w:color="auto"/>
        <w:left w:val="none" w:sz="0" w:space="0" w:color="auto"/>
        <w:bottom w:val="none" w:sz="0" w:space="0" w:color="auto"/>
        <w:right w:val="none" w:sz="0" w:space="0" w:color="auto"/>
      </w:divBdr>
    </w:div>
    <w:div w:id="957640666">
      <w:bodyDiv w:val="1"/>
      <w:marLeft w:val="0"/>
      <w:marRight w:val="0"/>
      <w:marTop w:val="0"/>
      <w:marBottom w:val="0"/>
      <w:divBdr>
        <w:top w:val="none" w:sz="0" w:space="0" w:color="auto"/>
        <w:left w:val="none" w:sz="0" w:space="0" w:color="auto"/>
        <w:bottom w:val="none" w:sz="0" w:space="0" w:color="auto"/>
        <w:right w:val="none" w:sz="0" w:space="0" w:color="auto"/>
      </w:divBdr>
    </w:div>
    <w:div w:id="977418953">
      <w:bodyDiv w:val="1"/>
      <w:marLeft w:val="0"/>
      <w:marRight w:val="0"/>
      <w:marTop w:val="0"/>
      <w:marBottom w:val="0"/>
      <w:divBdr>
        <w:top w:val="none" w:sz="0" w:space="0" w:color="auto"/>
        <w:left w:val="none" w:sz="0" w:space="0" w:color="auto"/>
        <w:bottom w:val="none" w:sz="0" w:space="0" w:color="auto"/>
        <w:right w:val="none" w:sz="0" w:space="0" w:color="auto"/>
      </w:divBdr>
    </w:div>
    <w:div w:id="1477647746">
      <w:bodyDiv w:val="1"/>
      <w:marLeft w:val="0"/>
      <w:marRight w:val="0"/>
      <w:marTop w:val="0"/>
      <w:marBottom w:val="0"/>
      <w:divBdr>
        <w:top w:val="none" w:sz="0" w:space="0" w:color="auto"/>
        <w:left w:val="none" w:sz="0" w:space="0" w:color="auto"/>
        <w:bottom w:val="none" w:sz="0" w:space="0" w:color="auto"/>
        <w:right w:val="none" w:sz="0" w:space="0" w:color="auto"/>
      </w:divBdr>
    </w:div>
    <w:div w:id="1877042400">
      <w:bodyDiv w:val="1"/>
      <w:marLeft w:val="0"/>
      <w:marRight w:val="0"/>
      <w:marTop w:val="0"/>
      <w:marBottom w:val="0"/>
      <w:divBdr>
        <w:top w:val="none" w:sz="0" w:space="0" w:color="auto"/>
        <w:left w:val="none" w:sz="0" w:space="0" w:color="auto"/>
        <w:bottom w:val="none" w:sz="0" w:space="0" w:color="auto"/>
        <w:right w:val="none" w:sz="0" w:space="0" w:color="auto"/>
      </w:divBdr>
    </w:div>
    <w:div w:id="2045132612">
      <w:bodyDiv w:val="1"/>
      <w:marLeft w:val="0"/>
      <w:marRight w:val="0"/>
      <w:marTop w:val="0"/>
      <w:marBottom w:val="0"/>
      <w:divBdr>
        <w:top w:val="none" w:sz="0" w:space="0" w:color="auto"/>
        <w:left w:val="none" w:sz="0" w:space="0" w:color="auto"/>
        <w:bottom w:val="none" w:sz="0" w:space="0" w:color="auto"/>
        <w:right w:val="none" w:sz="0" w:space="0" w:color="auto"/>
      </w:divBdr>
    </w:div>
    <w:div w:id="213713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ulham.org.uk/consultations/"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0C2F68CD5464CA93869FF8125DF73" ma:contentTypeVersion="7" ma:contentTypeDescription="Create a new document." ma:contentTypeScope="" ma:versionID="719d2b6690e614ce95c10deb44b44c12">
  <xsd:schema xmlns:xsd="http://www.w3.org/2001/XMLSchema" xmlns:xs="http://www.w3.org/2001/XMLSchema" xmlns:p="http://schemas.microsoft.com/office/2006/metadata/properties" xmlns:ns3="a8dbc788-4cd1-4596-8ec4-ee689dcbf177" xmlns:ns4="ffe2708a-d081-4dd9-9e9f-7a6f355507ad" targetNamespace="http://schemas.microsoft.com/office/2006/metadata/properties" ma:root="true" ma:fieldsID="c23cf13dae52d216a19c5710a1d0100d" ns3:_="" ns4:_="">
    <xsd:import namespace="a8dbc788-4cd1-4596-8ec4-ee689dcbf177"/>
    <xsd:import namespace="ffe2708a-d081-4dd9-9e9f-7a6f355507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bc788-4cd1-4596-8ec4-ee689dcbf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e2708a-d081-4dd9-9e9f-7a6f355507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92958-BCDB-4002-B9CD-3018F6F33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bc788-4cd1-4596-8ec4-ee689dcbf177"/>
    <ds:schemaRef ds:uri="ffe2708a-d081-4dd9-9e9f-7a6f35550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7DC70-DD80-4DF1-B02A-92195C398E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7A048D-D2AC-4AF0-B7D4-9F3723D3E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Savills</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agrady</dc:creator>
  <cp:keywords/>
  <cp:lastModifiedBy>Wells, Guy</cp:lastModifiedBy>
  <cp:revision>3</cp:revision>
  <cp:lastPrinted>2015-05-18T22:02:00Z</cp:lastPrinted>
  <dcterms:created xsi:type="dcterms:W3CDTF">2023-01-26T14:53:00Z</dcterms:created>
  <dcterms:modified xsi:type="dcterms:W3CDTF">2023-01-26T23:16:00Z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759de7-3255-46b5-8dfe-736652f9c6c1_Enabled">
    <vt:lpwstr>true</vt:lpwstr>
  </property>
  <property fmtid="{D5CDD505-2E9C-101B-9397-08002B2CF9AE}" pid="3" name="MSIP_Label_22759de7-3255-46b5-8dfe-736652f9c6c1_SetDate">
    <vt:lpwstr>2022-08-24T17:08:16Z</vt:lpwstr>
  </property>
  <property fmtid="{D5CDD505-2E9C-101B-9397-08002B2CF9AE}" pid="4" name="MSIP_Label_22759de7-3255-46b5-8dfe-736652f9c6c1_Method">
    <vt:lpwstr>Standard</vt:lpwstr>
  </property>
  <property fmtid="{D5CDD505-2E9C-101B-9397-08002B2CF9AE}" pid="5" name="MSIP_Label_22759de7-3255-46b5-8dfe-736652f9c6c1_Name">
    <vt:lpwstr>22759de7-3255-46b5-8dfe-736652f9c6c1</vt:lpwstr>
  </property>
  <property fmtid="{D5CDD505-2E9C-101B-9397-08002B2CF9AE}" pid="6" name="MSIP_Label_22759de7-3255-46b5-8dfe-736652f9c6c1_SiteId">
    <vt:lpwstr>c6ac664b-ae27-4d5d-b4e6-bb5717196fc7</vt:lpwstr>
  </property>
  <property fmtid="{D5CDD505-2E9C-101B-9397-08002B2CF9AE}" pid="7" name="MSIP_Label_22759de7-3255-46b5-8dfe-736652f9c6c1_ActionId">
    <vt:lpwstr>5b31cbb2-e0c4-4ffc-9452-69fe5c60fc48</vt:lpwstr>
  </property>
  <property fmtid="{D5CDD505-2E9C-101B-9397-08002B2CF9AE}" pid="8" name="MSIP_Label_22759de7-3255-46b5-8dfe-736652f9c6c1_ContentBits">
    <vt:lpwstr>0</vt:lpwstr>
  </property>
  <property fmtid="{D5CDD505-2E9C-101B-9397-08002B2CF9AE}" pid="9" name="ContentTypeId">
    <vt:lpwstr>0x01010023A0C2F68CD5464CA93869FF8125DF73</vt:lpwstr>
  </property>
</Properties>
</file>