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C41BF" w14:textId="77777777" w:rsidR="006A7A66" w:rsidRPr="00CD3009" w:rsidRDefault="006A7A66" w:rsidP="00CD3009">
      <w:pPr>
        <w:pStyle w:val="ListParagraph"/>
        <w:numPr>
          <w:ilvl w:val="0"/>
          <w:numId w:val="11"/>
        </w:numPr>
        <w:spacing w:after="0" w:line="240" w:lineRule="auto"/>
        <w:rPr>
          <w:rFonts w:asciiTheme="minorHAnsi" w:hAnsiTheme="minorHAnsi" w:cs="Arial"/>
          <w:b/>
          <w:color w:val="000000" w:themeColor="text1"/>
          <w:sz w:val="32"/>
          <w:szCs w:val="24"/>
        </w:rPr>
      </w:pPr>
      <w:r w:rsidRPr="00CD3009">
        <w:rPr>
          <w:rFonts w:asciiTheme="minorHAnsi" w:hAnsiTheme="minorHAnsi" w:cs="Arial"/>
          <w:b/>
          <w:color w:val="000000" w:themeColor="text1"/>
          <w:sz w:val="32"/>
          <w:szCs w:val="24"/>
        </w:rPr>
        <w:t xml:space="preserve">Swindon Borough Council Soft Market Testing (SMT) </w:t>
      </w:r>
    </w:p>
    <w:p w14:paraId="2F432C1B" w14:textId="77777777" w:rsidR="00F0336A" w:rsidRPr="00297F56" w:rsidRDefault="00F0336A" w:rsidP="00F0336A">
      <w:pPr>
        <w:tabs>
          <w:tab w:val="left" w:pos="744"/>
        </w:tabs>
        <w:spacing w:after="0" w:line="240" w:lineRule="auto"/>
        <w:jc w:val="both"/>
        <w:rPr>
          <w:rFonts w:asciiTheme="minorHAnsi" w:hAnsiTheme="minorHAnsi" w:cs="Arial"/>
          <w:color w:val="000000" w:themeColor="text1"/>
        </w:rPr>
      </w:pPr>
    </w:p>
    <w:p w14:paraId="3EFFDAFB" w14:textId="77777777" w:rsidR="00CD3009" w:rsidRPr="00CC080F" w:rsidRDefault="00297F56" w:rsidP="00CD3009">
      <w:pPr>
        <w:pStyle w:val="ListParagraph"/>
        <w:numPr>
          <w:ilvl w:val="1"/>
          <w:numId w:val="10"/>
        </w:numPr>
        <w:rPr>
          <w:rFonts w:asciiTheme="minorHAnsi" w:hAnsiTheme="minorHAnsi" w:cs="Arial"/>
          <w:color w:val="000000"/>
          <w:lang w:val="en"/>
        </w:rPr>
      </w:pPr>
      <w:r w:rsidRPr="00CC080F">
        <w:rPr>
          <w:rFonts w:asciiTheme="minorHAnsi" w:hAnsiTheme="minorHAnsi" w:cs="Arial"/>
          <w:color w:val="000000"/>
          <w:lang w:val="en"/>
        </w:rPr>
        <w:t xml:space="preserve">Swindon Borough Council is seeking input from the market </w:t>
      </w:r>
      <w:r w:rsidR="00ED0979" w:rsidRPr="00CC080F">
        <w:rPr>
          <w:rFonts w:asciiTheme="minorHAnsi" w:hAnsiTheme="minorHAnsi" w:cs="Arial"/>
          <w:color w:val="000000" w:themeColor="text1"/>
        </w:rPr>
        <w:t xml:space="preserve">the supply of a </w:t>
      </w:r>
      <w:r w:rsidRPr="00CC080F">
        <w:rPr>
          <w:rFonts w:asciiTheme="minorHAnsi" w:hAnsiTheme="minorHAnsi" w:cs="Arial"/>
          <w:color w:val="000000" w:themeColor="text1"/>
        </w:rPr>
        <w:t xml:space="preserve">rehabilitation </w:t>
      </w:r>
      <w:r w:rsidR="00ED0979" w:rsidRPr="00CC080F">
        <w:rPr>
          <w:rFonts w:asciiTheme="minorHAnsi" w:hAnsiTheme="minorHAnsi" w:cs="Arial"/>
          <w:color w:val="000000" w:themeColor="text1"/>
        </w:rPr>
        <w:t>service</w:t>
      </w:r>
      <w:r w:rsidRPr="00CC080F">
        <w:rPr>
          <w:rFonts w:asciiTheme="minorHAnsi" w:hAnsiTheme="minorHAnsi" w:cs="Arial"/>
          <w:color w:val="000000" w:themeColor="text1"/>
        </w:rPr>
        <w:t xml:space="preserve"> for people with </w:t>
      </w:r>
      <w:r w:rsidR="00ED0979" w:rsidRPr="00CC080F">
        <w:rPr>
          <w:rFonts w:asciiTheme="minorHAnsi" w:hAnsiTheme="minorHAnsi" w:cs="Arial"/>
          <w:color w:val="000000" w:themeColor="text1"/>
        </w:rPr>
        <w:t xml:space="preserve">acquired </w:t>
      </w:r>
      <w:r w:rsidRPr="00CC080F">
        <w:rPr>
          <w:rFonts w:asciiTheme="minorHAnsi" w:hAnsiTheme="minorHAnsi" w:cs="Arial"/>
          <w:color w:val="000000" w:themeColor="text1"/>
        </w:rPr>
        <w:t>brain injuries</w:t>
      </w:r>
      <w:r w:rsidRPr="00CC080F">
        <w:rPr>
          <w:rFonts w:asciiTheme="minorHAnsi" w:hAnsiTheme="minorHAnsi" w:cs="Arial"/>
          <w:color w:val="000000"/>
          <w:lang w:val="en"/>
        </w:rPr>
        <w:t xml:space="preserve">. This market assessment is not part of the procurement process, but is purely investigative in nature, </w:t>
      </w:r>
      <w:proofErr w:type="gramStart"/>
      <w:r w:rsidRPr="00CC080F">
        <w:rPr>
          <w:rFonts w:asciiTheme="minorHAnsi" w:hAnsiTheme="minorHAnsi" w:cs="Arial"/>
          <w:color w:val="000000"/>
          <w:lang w:val="en"/>
        </w:rPr>
        <w:t>to potentially assist</w:t>
      </w:r>
      <w:proofErr w:type="gramEnd"/>
      <w:r w:rsidRPr="00CC080F">
        <w:rPr>
          <w:rFonts w:asciiTheme="minorHAnsi" w:hAnsiTheme="minorHAnsi" w:cs="Arial"/>
          <w:color w:val="000000"/>
          <w:lang w:val="en"/>
        </w:rPr>
        <w:t xml:space="preserve"> the Council in defining a specification and contract for the services. This advert relates to a proposed ‘soft market testing’ exercise only and is NOT a call for competition. </w:t>
      </w:r>
    </w:p>
    <w:p w14:paraId="78809A7C" w14:textId="77777777" w:rsidR="00CD3009" w:rsidRPr="00CC080F" w:rsidRDefault="00297F56" w:rsidP="00F0336A">
      <w:pPr>
        <w:pStyle w:val="ListParagraph"/>
        <w:numPr>
          <w:ilvl w:val="1"/>
          <w:numId w:val="10"/>
        </w:numPr>
        <w:rPr>
          <w:rFonts w:asciiTheme="minorHAnsi" w:hAnsiTheme="minorHAnsi" w:cs="Arial"/>
          <w:color w:val="000000"/>
          <w:lang w:val="en"/>
        </w:rPr>
      </w:pPr>
      <w:r w:rsidRPr="00CC080F">
        <w:rPr>
          <w:rFonts w:asciiTheme="minorHAnsi" w:hAnsiTheme="minorHAnsi" w:cs="Arial"/>
          <w:color w:val="000000"/>
          <w:lang w:val="en"/>
        </w:rPr>
        <w:t xml:space="preserve">Any contracts for services or supplies relating to this exercise may be subject to separate procurement </w:t>
      </w:r>
      <w:proofErr w:type="gramStart"/>
      <w:r w:rsidRPr="00CC080F">
        <w:rPr>
          <w:rFonts w:asciiTheme="minorHAnsi" w:hAnsiTheme="minorHAnsi" w:cs="Arial"/>
          <w:color w:val="000000"/>
          <w:lang w:val="en"/>
        </w:rPr>
        <w:t>process(</w:t>
      </w:r>
      <w:proofErr w:type="spellStart"/>
      <w:proofErr w:type="gramEnd"/>
      <w:r w:rsidRPr="00CC080F">
        <w:rPr>
          <w:rFonts w:asciiTheme="minorHAnsi" w:hAnsiTheme="minorHAnsi" w:cs="Arial"/>
          <w:color w:val="000000"/>
          <w:lang w:val="en"/>
        </w:rPr>
        <w:t>es</w:t>
      </w:r>
      <w:proofErr w:type="spellEnd"/>
      <w:r w:rsidRPr="00CC080F">
        <w:rPr>
          <w:rFonts w:asciiTheme="minorHAnsi" w:hAnsiTheme="minorHAnsi" w:cs="Arial"/>
          <w:color w:val="000000"/>
          <w:lang w:val="en"/>
        </w:rPr>
        <w:t>) in accordance with the Public Contracts Regulations 2015 (as amended). All participants in this ‘soft market testing’ exercise shall be responsible for their own costs (including third party costs) and the Contracting Authority shall have no</w:t>
      </w:r>
      <w:r w:rsidR="000A6017" w:rsidRPr="00CC080F">
        <w:rPr>
          <w:rFonts w:asciiTheme="minorHAnsi" w:hAnsiTheme="minorHAnsi" w:cs="Arial"/>
          <w:color w:val="000000"/>
          <w:lang w:val="en"/>
        </w:rPr>
        <w:t xml:space="preserve"> liability to any participant. </w:t>
      </w:r>
      <w:r w:rsidRPr="00CC080F">
        <w:rPr>
          <w:rFonts w:asciiTheme="minorHAnsi" w:hAnsiTheme="minorHAnsi" w:cs="Arial"/>
          <w:color w:val="000000"/>
          <w:lang w:val="en"/>
        </w:rPr>
        <w:t xml:space="preserve"> </w:t>
      </w:r>
    </w:p>
    <w:p w14:paraId="78B375F0" w14:textId="77777777" w:rsidR="00CD3009" w:rsidRPr="00CC080F" w:rsidRDefault="00297F56" w:rsidP="00F0336A">
      <w:pPr>
        <w:pStyle w:val="ListParagraph"/>
        <w:numPr>
          <w:ilvl w:val="1"/>
          <w:numId w:val="10"/>
        </w:numPr>
        <w:rPr>
          <w:rFonts w:asciiTheme="minorHAnsi" w:hAnsiTheme="minorHAnsi" w:cs="Arial"/>
          <w:color w:val="000000"/>
          <w:lang w:val="en"/>
        </w:rPr>
      </w:pPr>
      <w:r w:rsidRPr="00CC080F">
        <w:rPr>
          <w:rFonts w:asciiTheme="minorHAnsi" w:hAnsiTheme="minorHAnsi" w:cs="Arial"/>
          <w:color w:val="000000"/>
          <w:lang w:val="en"/>
        </w:rPr>
        <w:t xml:space="preserve">The purpose of this Soft Market Test is to gain intelligence on the supply market for Swindon Borough Council’s requirements, including information that will help define the most appropriate structure and plan for any potential competitive procurement exercise. </w:t>
      </w:r>
    </w:p>
    <w:p w14:paraId="17C071CD" w14:textId="7AEA378B" w:rsidR="00ED0979" w:rsidRPr="00CC080F" w:rsidRDefault="00F0336A" w:rsidP="00F0336A">
      <w:pPr>
        <w:pStyle w:val="ListParagraph"/>
        <w:numPr>
          <w:ilvl w:val="1"/>
          <w:numId w:val="10"/>
        </w:numPr>
        <w:rPr>
          <w:rFonts w:asciiTheme="minorHAnsi" w:hAnsiTheme="minorHAnsi" w:cs="Arial"/>
          <w:color w:val="000000"/>
          <w:lang w:val="en"/>
        </w:rPr>
      </w:pPr>
      <w:r w:rsidRPr="00CC080F">
        <w:rPr>
          <w:rFonts w:asciiTheme="minorHAnsi" w:hAnsiTheme="minorHAnsi" w:cs="Arial"/>
          <w:color w:val="000000" w:themeColor="text1"/>
        </w:rPr>
        <w:t xml:space="preserve">I would like to ask you as provider to answer a simple </w:t>
      </w:r>
      <w:proofErr w:type="gramStart"/>
      <w:r w:rsidRPr="00CC080F">
        <w:rPr>
          <w:rFonts w:asciiTheme="minorHAnsi" w:hAnsiTheme="minorHAnsi" w:cs="Arial"/>
          <w:color w:val="000000" w:themeColor="text1"/>
        </w:rPr>
        <w:t>questionnaire which will help</w:t>
      </w:r>
      <w:proofErr w:type="gramEnd"/>
      <w:r w:rsidRPr="00CC080F">
        <w:rPr>
          <w:rFonts w:asciiTheme="minorHAnsi" w:hAnsiTheme="minorHAnsi" w:cs="Arial"/>
          <w:color w:val="000000" w:themeColor="text1"/>
        </w:rPr>
        <w:t xml:space="preserve"> inform our procurement</w:t>
      </w:r>
      <w:r w:rsidR="00D36C30" w:rsidRPr="00CC080F">
        <w:rPr>
          <w:rFonts w:asciiTheme="minorHAnsi" w:hAnsiTheme="minorHAnsi" w:cs="Arial"/>
          <w:color w:val="000000" w:themeColor="text1"/>
        </w:rPr>
        <w:t xml:space="preserve"> process.  </w:t>
      </w:r>
      <w:r w:rsidR="00817FA0" w:rsidRPr="00CC080F">
        <w:rPr>
          <w:rFonts w:asciiTheme="minorHAnsi" w:hAnsiTheme="minorHAnsi" w:cs="Arial"/>
          <w:color w:val="000000" w:themeColor="text1"/>
        </w:rPr>
        <w:t xml:space="preserve">Closing date </w:t>
      </w:r>
      <w:r w:rsidR="002950BA" w:rsidRPr="00CC080F">
        <w:rPr>
          <w:rFonts w:asciiTheme="minorHAnsi" w:hAnsiTheme="minorHAnsi" w:cs="Arial"/>
          <w:color w:val="000000" w:themeColor="text1"/>
        </w:rPr>
        <w:t xml:space="preserve">for the soft market testing is </w:t>
      </w:r>
      <w:r w:rsidR="00254EC1" w:rsidRPr="00CC080F">
        <w:rPr>
          <w:rFonts w:asciiTheme="minorHAnsi" w:hAnsiTheme="minorHAnsi" w:cs="Arial"/>
          <w:color w:val="000000" w:themeColor="text1"/>
        </w:rPr>
        <w:t xml:space="preserve">12 noon </w:t>
      </w:r>
      <w:r w:rsidR="00E71DB0">
        <w:rPr>
          <w:rFonts w:asciiTheme="minorHAnsi" w:hAnsiTheme="minorHAnsi" w:cs="Arial"/>
          <w:color w:val="000000" w:themeColor="text1"/>
        </w:rPr>
        <w:t>08</w:t>
      </w:r>
      <w:r w:rsidR="00254EC1" w:rsidRPr="00CC080F">
        <w:rPr>
          <w:rFonts w:asciiTheme="minorHAnsi" w:hAnsiTheme="minorHAnsi" w:cs="Arial"/>
          <w:color w:val="000000" w:themeColor="text1"/>
        </w:rPr>
        <w:t>/07/20</w:t>
      </w:r>
      <w:r w:rsidR="00817FA0" w:rsidRPr="00CC080F">
        <w:rPr>
          <w:rFonts w:asciiTheme="minorHAnsi" w:hAnsiTheme="minorHAnsi" w:cs="Arial"/>
          <w:color w:val="000000" w:themeColor="text1"/>
        </w:rPr>
        <w:t xml:space="preserve">. </w:t>
      </w:r>
    </w:p>
    <w:p w14:paraId="4CDA7175" w14:textId="77777777" w:rsidR="00ED0979" w:rsidRPr="00CC080F" w:rsidRDefault="00CD3009" w:rsidP="00F0336A">
      <w:r w:rsidRPr="00CC080F">
        <w:rPr>
          <w:rFonts w:asciiTheme="minorHAnsi" w:hAnsiTheme="minorHAnsi" w:cstheme="minorHAnsi"/>
          <w:b/>
          <w:color w:val="000000" w:themeColor="text1"/>
        </w:rPr>
        <w:t>2.</w:t>
      </w:r>
      <w:r w:rsidR="001C486F" w:rsidRPr="00CC080F">
        <w:rPr>
          <w:rFonts w:asciiTheme="minorHAnsi" w:hAnsiTheme="minorHAnsi" w:cstheme="minorHAnsi"/>
          <w:b/>
          <w:color w:val="000000" w:themeColor="text1"/>
        </w:rPr>
        <w:t xml:space="preserve"> </w:t>
      </w:r>
      <w:r w:rsidR="00ED0979" w:rsidRPr="00CC080F">
        <w:rPr>
          <w:rFonts w:asciiTheme="minorHAnsi" w:hAnsiTheme="minorHAnsi" w:cstheme="minorHAnsi"/>
          <w:b/>
          <w:color w:val="000000" w:themeColor="text1"/>
        </w:rPr>
        <w:t>Background</w:t>
      </w:r>
      <w:r w:rsidR="00ED0979" w:rsidRPr="00CC080F">
        <w:t xml:space="preserve"> </w:t>
      </w:r>
    </w:p>
    <w:p w14:paraId="733F60E1" w14:textId="17D07CE3" w:rsidR="00CD3009" w:rsidRPr="00CC080F" w:rsidRDefault="00CD3009" w:rsidP="00CD3009">
      <w:r w:rsidRPr="00CC080F">
        <w:t xml:space="preserve">2.1 The range and scope of rehabilitation covers an enormous spectrum within </w:t>
      </w:r>
      <w:proofErr w:type="gramStart"/>
      <w:r w:rsidRPr="00CC080F">
        <w:t>patients</w:t>
      </w:r>
      <w:proofErr w:type="gramEnd"/>
      <w:r w:rsidRPr="00CC080F">
        <w:t xml:space="preserve"> pathways. It includes support to learn basic communication skills; exercise classes to improve or maintain optimum health, wellbeing and occupation; and comp</w:t>
      </w:r>
      <w:r w:rsidR="007356CE" w:rsidRPr="00CC080F">
        <w:t>lex neurological rehabilitation.</w:t>
      </w:r>
    </w:p>
    <w:p w14:paraId="61748D99" w14:textId="77777777" w:rsidR="00CD3009" w:rsidRPr="00CC080F" w:rsidRDefault="00CD3009" w:rsidP="00CD3009">
      <w:r w:rsidRPr="00CC080F">
        <w:t xml:space="preserve">2.2 Rehabilitation may be appropriate at any </w:t>
      </w:r>
      <w:proofErr w:type="gramStart"/>
      <w:r w:rsidRPr="00CC080F">
        <w:t>age</w:t>
      </w:r>
      <w:proofErr w:type="gramEnd"/>
      <w:r w:rsidRPr="00CC080F">
        <w:t xml:space="preserve"> as a person’s needs change through the course of their life. For exampl</w:t>
      </w:r>
      <w:r w:rsidR="001C486F" w:rsidRPr="00CC080F">
        <w:t>e, they may require support to d</w:t>
      </w:r>
      <w:r w:rsidRPr="00CC080F">
        <w:t>evelop skills for the first time</w:t>
      </w:r>
      <w:r w:rsidRPr="00CC080F">
        <w:rPr>
          <w:b/>
        </w:rPr>
        <w:t xml:space="preserve"> –</w:t>
      </w:r>
      <w:r w:rsidRPr="00CC080F">
        <w:t xml:space="preserve"> children may require help to develop skills (</w:t>
      </w:r>
      <w:proofErr w:type="spellStart"/>
      <w:r w:rsidRPr="00CC080F">
        <w:t>habilitation</w:t>
      </w:r>
      <w:proofErr w:type="spellEnd"/>
      <w:r w:rsidRPr="00CC080F">
        <w:t xml:space="preserve">) in order to overcome barriers presented by a range of developmental difficulties and health conditions to achieve maximum health and independence in </w:t>
      </w:r>
      <w:proofErr w:type="gramStart"/>
      <w:r w:rsidRPr="00CC080F">
        <w:t>adulthood</w:t>
      </w:r>
      <w:proofErr w:type="gramEnd"/>
      <w:r w:rsidRPr="00CC080F">
        <w:t>.</w:t>
      </w:r>
    </w:p>
    <w:p w14:paraId="4F691C25" w14:textId="77777777" w:rsidR="00CD3009" w:rsidRPr="00CC080F" w:rsidRDefault="00CD3009" w:rsidP="00CD3009">
      <w:pPr>
        <w:rPr>
          <w:b/>
        </w:rPr>
      </w:pPr>
      <w:r w:rsidRPr="00CC080F">
        <w:rPr>
          <w:b/>
        </w:rPr>
        <w:t xml:space="preserve">3. A person-centred approach </w:t>
      </w:r>
    </w:p>
    <w:p w14:paraId="0E69910F" w14:textId="77777777" w:rsidR="00CD3009" w:rsidRPr="00CC080F" w:rsidRDefault="00CD3009" w:rsidP="00CD3009">
      <w:pPr>
        <w:rPr>
          <w:rFonts w:asciiTheme="minorHAnsi" w:hAnsiTheme="minorHAnsi" w:cstheme="minorHAnsi"/>
          <w:color w:val="000000" w:themeColor="text1"/>
          <w:sz w:val="32"/>
          <w:szCs w:val="32"/>
        </w:rPr>
      </w:pPr>
      <w:r w:rsidRPr="00CC080F">
        <w:t xml:space="preserve">3.1 A person-centred approach is fundamental to ensure that rehabilitation is as an active and enabling process for each individual. It ensures that support </w:t>
      </w:r>
      <w:proofErr w:type="gramStart"/>
      <w:r w:rsidRPr="00CC080F">
        <w:t>is built</w:t>
      </w:r>
      <w:proofErr w:type="gramEnd"/>
      <w:r w:rsidRPr="00CC080F">
        <w:t xml:space="preserve"> around a person’s own circumstances and responds to the diversity of needs that will be present. This includes consideration of mental and physical health, and the relationship between </w:t>
      </w:r>
      <w:proofErr w:type="gramStart"/>
      <w:r w:rsidRPr="00CC080F">
        <w:t>these which</w:t>
      </w:r>
      <w:proofErr w:type="gramEnd"/>
      <w:r w:rsidRPr="00CC080F">
        <w:t xml:space="preserve"> is critical to planning effective care.</w:t>
      </w:r>
    </w:p>
    <w:p w14:paraId="02EEA938" w14:textId="77777777" w:rsidR="003B0534" w:rsidRPr="00CC080F" w:rsidRDefault="00CD3009" w:rsidP="003B0534">
      <w:pPr>
        <w:spacing w:after="0"/>
        <w:rPr>
          <w:rFonts w:asciiTheme="minorHAnsi" w:eastAsia="Times New Roman" w:hAnsiTheme="minorHAnsi" w:cstheme="minorHAnsi"/>
          <w:b/>
          <w:color w:val="000000" w:themeColor="text1"/>
          <w:lang w:eastAsia="en-GB"/>
        </w:rPr>
      </w:pPr>
      <w:r w:rsidRPr="00CC080F">
        <w:rPr>
          <w:rFonts w:asciiTheme="minorHAnsi" w:eastAsia="Times New Roman" w:hAnsiTheme="minorHAnsi" w:cstheme="minorHAnsi"/>
          <w:b/>
          <w:color w:val="000000" w:themeColor="text1"/>
          <w:lang w:eastAsia="en-GB"/>
        </w:rPr>
        <w:t xml:space="preserve">4. </w:t>
      </w:r>
      <w:r w:rsidR="003B0534" w:rsidRPr="00CC080F">
        <w:rPr>
          <w:rFonts w:asciiTheme="minorHAnsi" w:eastAsia="Times New Roman" w:hAnsiTheme="minorHAnsi" w:cstheme="minorHAnsi"/>
          <w:b/>
          <w:color w:val="000000" w:themeColor="text1"/>
          <w:lang w:eastAsia="en-GB"/>
        </w:rPr>
        <w:t>Key Information</w:t>
      </w:r>
    </w:p>
    <w:p w14:paraId="18DE88BC" w14:textId="77777777" w:rsidR="003B0534" w:rsidRPr="00CC080F" w:rsidRDefault="003B0534" w:rsidP="003B0534">
      <w:pPr>
        <w:spacing w:after="0"/>
        <w:rPr>
          <w:rFonts w:asciiTheme="minorHAnsi" w:eastAsia="Times New Roman" w:hAnsiTheme="minorHAnsi" w:cstheme="minorHAnsi"/>
          <w:color w:val="000000" w:themeColor="text1"/>
          <w:lang w:eastAsia="en-GB"/>
        </w:rPr>
      </w:pPr>
      <w:r w:rsidRPr="00CC080F">
        <w:rPr>
          <w:rFonts w:asciiTheme="minorHAnsi" w:eastAsia="Times New Roman" w:hAnsiTheme="minorHAnsi" w:cstheme="minorHAnsi"/>
          <w:color w:val="000000" w:themeColor="text1"/>
          <w:lang w:eastAsia="en-GB"/>
        </w:rPr>
        <w:t xml:space="preserve"> </w:t>
      </w:r>
    </w:p>
    <w:p w14:paraId="2C306167" w14:textId="77777777" w:rsidR="003B0534" w:rsidRPr="00CC080F" w:rsidRDefault="003B0534" w:rsidP="00CD3009">
      <w:pPr>
        <w:pStyle w:val="ListParagraph"/>
        <w:numPr>
          <w:ilvl w:val="0"/>
          <w:numId w:val="12"/>
        </w:numPr>
        <w:spacing w:after="0"/>
        <w:rPr>
          <w:rFonts w:asciiTheme="minorHAnsi" w:eastAsia="Times New Roman" w:hAnsiTheme="minorHAnsi" w:cstheme="minorHAnsi"/>
          <w:color w:val="000000" w:themeColor="text1"/>
          <w:lang w:eastAsia="en-GB"/>
        </w:rPr>
      </w:pPr>
      <w:r w:rsidRPr="00CC080F">
        <w:rPr>
          <w:rFonts w:asciiTheme="minorHAnsi" w:hAnsiTheme="minorHAnsi" w:cstheme="minorHAnsi"/>
        </w:rPr>
        <w:t>There are more than 240,000 people living in Swindon and Shrivenham and this number continues to grow. (</w:t>
      </w:r>
      <w:hyperlink r:id="rId6" w:history="1">
        <w:r w:rsidRPr="00CC080F">
          <w:rPr>
            <w:rStyle w:val="Hyperlink"/>
            <w:rFonts w:asciiTheme="minorHAnsi" w:hAnsiTheme="minorHAnsi" w:cstheme="minorHAnsi"/>
          </w:rPr>
          <w:t>Data Source</w:t>
        </w:r>
      </w:hyperlink>
      <w:r w:rsidRPr="00CC080F">
        <w:rPr>
          <w:rFonts w:asciiTheme="minorHAnsi" w:hAnsiTheme="minorHAnsi" w:cstheme="minorHAnsi"/>
        </w:rPr>
        <w:t>)</w:t>
      </w:r>
    </w:p>
    <w:p w14:paraId="57157360" w14:textId="77777777" w:rsidR="003B0534" w:rsidRPr="00CC080F" w:rsidRDefault="003B0534" w:rsidP="00CD3009">
      <w:pPr>
        <w:pStyle w:val="ListParagraph"/>
        <w:numPr>
          <w:ilvl w:val="0"/>
          <w:numId w:val="12"/>
        </w:numPr>
        <w:spacing w:after="0"/>
        <w:rPr>
          <w:rFonts w:asciiTheme="minorHAnsi" w:eastAsia="Times New Roman" w:hAnsiTheme="minorHAnsi" w:cstheme="minorHAnsi"/>
          <w:color w:val="000000" w:themeColor="text1"/>
          <w:lang w:eastAsia="en-GB"/>
        </w:rPr>
      </w:pPr>
      <w:r w:rsidRPr="00CC080F">
        <w:rPr>
          <w:rFonts w:asciiTheme="minorHAnsi" w:eastAsia="Times New Roman" w:hAnsiTheme="minorHAnsi" w:cstheme="minorHAnsi"/>
          <w:color w:val="000000"/>
        </w:rPr>
        <w:t xml:space="preserve">In </w:t>
      </w:r>
      <w:r w:rsidR="00A54749" w:rsidRPr="00CC080F">
        <w:rPr>
          <w:rFonts w:asciiTheme="minorHAnsi" w:eastAsia="Times New Roman" w:hAnsiTheme="minorHAnsi" w:cstheme="minorHAnsi"/>
          <w:color w:val="000000"/>
        </w:rPr>
        <w:t>Swindon,</w:t>
      </w:r>
      <w:r w:rsidRPr="00CC080F">
        <w:rPr>
          <w:rFonts w:asciiTheme="minorHAnsi" w:eastAsia="Times New Roman" w:hAnsiTheme="minorHAnsi" w:cstheme="minorHAnsi"/>
          <w:color w:val="000000"/>
        </w:rPr>
        <w:t xml:space="preserve"> there will be </w:t>
      </w:r>
      <w:r w:rsidR="001C486F" w:rsidRPr="00CC080F">
        <w:rPr>
          <w:rFonts w:asciiTheme="minorHAnsi" w:eastAsia="Times New Roman" w:hAnsiTheme="minorHAnsi" w:cstheme="minorHAnsi"/>
          <w:color w:val="000000"/>
        </w:rPr>
        <w:t>Circa</w:t>
      </w:r>
      <w:r w:rsidRPr="00CC080F">
        <w:rPr>
          <w:rFonts w:asciiTheme="minorHAnsi" w:eastAsia="Times New Roman" w:hAnsiTheme="minorHAnsi" w:cstheme="minorHAnsi"/>
          <w:color w:val="000000"/>
        </w:rPr>
        <w:t xml:space="preserve"> 1,180 admissions to hospital with </w:t>
      </w:r>
      <w:r w:rsidR="001C486F" w:rsidRPr="00CC080F">
        <w:rPr>
          <w:rFonts w:asciiTheme="minorHAnsi" w:eastAsia="Times New Roman" w:hAnsiTheme="minorHAnsi" w:cstheme="minorHAnsi"/>
          <w:color w:val="000000"/>
        </w:rPr>
        <w:t xml:space="preserve">Acquired </w:t>
      </w:r>
      <w:r w:rsidRPr="00CC080F">
        <w:rPr>
          <w:rFonts w:asciiTheme="minorHAnsi" w:eastAsia="Times New Roman" w:hAnsiTheme="minorHAnsi" w:cstheme="minorHAnsi"/>
          <w:color w:val="000000"/>
        </w:rPr>
        <w:t>B</w:t>
      </w:r>
      <w:r w:rsidR="001C486F" w:rsidRPr="00CC080F">
        <w:rPr>
          <w:rFonts w:asciiTheme="minorHAnsi" w:eastAsia="Times New Roman" w:hAnsiTheme="minorHAnsi" w:cstheme="minorHAnsi"/>
          <w:color w:val="000000"/>
        </w:rPr>
        <w:t xml:space="preserve">rain </w:t>
      </w:r>
      <w:r w:rsidRPr="00CC080F">
        <w:rPr>
          <w:rFonts w:asciiTheme="minorHAnsi" w:eastAsia="Times New Roman" w:hAnsiTheme="minorHAnsi" w:cstheme="minorHAnsi"/>
          <w:color w:val="000000"/>
        </w:rPr>
        <w:t>I</w:t>
      </w:r>
      <w:r w:rsidR="001C486F" w:rsidRPr="00CC080F">
        <w:rPr>
          <w:rFonts w:asciiTheme="minorHAnsi" w:eastAsia="Times New Roman" w:hAnsiTheme="minorHAnsi" w:cstheme="minorHAnsi"/>
          <w:color w:val="000000"/>
        </w:rPr>
        <w:t>njury (ABI)</w:t>
      </w:r>
      <w:r w:rsidRPr="00CC080F">
        <w:rPr>
          <w:rFonts w:asciiTheme="minorHAnsi" w:eastAsia="Times New Roman" w:hAnsiTheme="minorHAnsi" w:cstheme="minorHAnsi"/>
          <w:color w:val="000000"/>
        </w:rPr>
        <w:t xml:space="preserve"> a year. </w:t>
      </w:r>
      <w:r w:rsidR="00A54749" w:rsidRPr="00CC080F">
        <w:rPr>
          <w:rFonts w:asciiTheme="minorHAnsi" w:eastAsia="Times New Roman" w:hAnsiTheme="minorHAnsi" w:cstheme="minorHAnsi"/>
          <w:color w:val="000000"/>
        </w:rPr>
        <w:t>Not all of those admitted t</w:t>
      </w:r>
      <w:r w:rsidRPr="00CC080F">
        <w:rPr>
          <w:rFonts w:asciiTheme="minorHAnsi" w:eastAsia="Times New Roman" w:hAnsiTheme="minorHAnsi" w:cstheme="minorHAnsi"/>
          <w:color w:val="000000"/>
        </w:rPr>
        <w:t xml:space="preserve">o hospital would require the </w:t>
      </w:r>
      <w:r w:rsidR="00A54749" w:rsidRPr="00CC080F">
        <w:rPr>
          <w:rFonts w:asciiTheme="minorHAnsi" w:eastAsia="Times New Roman" w:hAnsiTheme="minorHAnsi" w:cstheme="minorHAnsi"/>
          <w:color w:val="000000"/>
        </w:rPr>
        <w:t xml:space="preserve">service. </w:t>
      </w:r>
    </w:p>
    <w:p w14:paraId="6CF8043C" w14:textId="77777777" w:rsidR="00913DA3" w:rsidRPr="00CC080F" w:rsidRDefault="00913DA3" w:rsidP="00D12C83">
      <w:pPr>
        <w:pStyle w:val="ListParagraph"/>
        <w:autoSpaceDE w:val="0"/>
        <w:autoSpaceDN w:val="0"/>
        <w:adjustRightInd w:val="0"/>
        <w:spacing w:after="0" w:line="240" w:lineRule="auto"/>
        <w:rPr>
          <w:rFonts w:asciiTheme="minorHAnsi" w:eastAsiaTheme="minorHAnsi" w:hAnsiTheme="minorHAnsi"/>
          <w:color w:val="000000" w:themeColor="text1"/>
        </w:rPr>
      </w:pPr>
    </w:p>
    <w:p w14:paraId="01C77440" w14:textId="77777777" w:rsidR="00CD3009" w:rsidRPr="00CC080F" w:rsidRDefault="00CD3009" w:rsidP="00CD3009">
      <w:pPr>
        <w:autoSpaceDE w:val="0"/>
        <w:autoSpaceDN w:val="0"/>
        <w:adjustRightInd w:val="0"/>
        <w:spacing w:after="0" w:line="240" w:lineRule="auto"/>
        <w:ind w:left="360"/>
        <w:rPr>
          <w:rFonts w:asciiTheme="minorHAnsi" w:eastAsiaTheme="minorHAnsi" w:hAnsiTheme="minorHAnsi"/>
          <w:b/>
          <w:color w:val="000000" w:themeColor="text1"/>
        </w:rPr>
      </w:pPr>
    </w:p>
    <w:p w14:paraId="5BC377DE" w14:textId="77777777" w:rsidR="00CD3009" w:rsidRPr="00CC080F" w:rsidRDefault="00CD3009" w:rsidP="00CD3009">
      <w:pPr>
        <w:autoSpaceDE w:val="0"/>
        <w:autoSpaceDN w:val="0"/>
        <w:adjustRightInd w:val="0"/>
        <w:spacing w:after="0" w:line="240" w:lineRule="auto"/>
        <w:ind w:left="360"/>
        <w:rPr>
          <w:rFonts w:asciiTheme="minorHAnsi" w:eastAsiaTheme="minorHAnsi" w:hAnsiTheme="minorHAnsi"/>
          <w:b/>
          <w:color w:val="000000" w:themeColor="text1"/>
        </w:rPr>
      </w:pPr>
    </w:p>
    <w:p w14:paraId="74DA5777" w14:textId="77777777" w:rsidR="004B4841" w:rsidRPr="00CC080F" w:rsidRDefault="00A54749" w:rsidP="00CD3009">
      <w:pPr>
        <w:pStyle w:val="ListParagraph"/>
        <w:numPr>
          <w:ilvl w:val="0"/>
          <w:numId w:val="15"/>
        </w:numPr>
        <w:autoSpaceDE w:val="0"/>
        <w:autoSpaceDN w:val="0"/>
        <w:adjustRightInd w:val="0"/>
        <w:spacing w:after="0" w:line="240" w:lineRule="auto"/>
        <w:rPr>
          <w:rFonts w:asciiTheme="minorHAnsi" w:eastAsiaTheme="minorHAnsi" w:hAnsiTheme="minorHAnsi"/>
          <w:b/>
          <w:color w:val="000000" w:themeColor="text1"/>
        </w:rPr>
      </w:pPr>
      <w:r w:rsidRPr="00CC080F">
        <w:rPr>
          <w:rFonts w:asciiTheme="minorHAnsi" w:eastAsiaTheme="minorHAnsi" w:hAnsiTheme="minorHAnsi"/>
          <w:b/>
          <w:color w:val="000000" w:themeColor="text1"/>
        </w:rPr>
        <w:lastRenderedPageBreak/>
        <w:t xml:space="preserve">Questions. </w:t>
      </w:r>
    </w:p>
    <w:p w14:paraId="775A5C93" w14:textId="77777777" w:rsidR="00A54749" w:rsidRPr="00CC080F" w:rsidRDefault="00A54749" w:rsidP="004B4841">
      <w:pPr>
        <w:autoSpaceDE w:val="0"/>
        <w:autoSpaceDN w:val="0"/>
        <w:adjustRightInd w:val="0"/>
        <w:spacing w:after="0" w:line="240" w:lineRule="auto"/>
        <w:rPr>
          <w:rFonts w:asciiTheme="minorHAnsi" w:eastAsiaTheme="minorHAnsi" w:hAnsiTheme="minorHAnsi"/>
          <w:color w:val="000000" w:themeColor="text1"/>
        </w:rPr>
      </w:pPr>
    </w:p>
    <w:p w14:paraId="2B01C718" w14:textId="133D1DFF" w:rsidR="00CC080F" w:rsidRPr="00CC080F" w:rsidRDefault="00CC080F" w:rsidP="00CC080F">
      <w:pPr>
        <w:numPr>
          <w:ilvl w:val="0"/>
          <w:numId w:val="5"/>
        </w:numPr>
        <w:rPr>
          <w:rFonts w:asciiTheme="minorHAnsi" w:hAnsiTheme="minorHAnsi" w:cs="Arial"/>
          <w:b/>
          <w:bCs/>
          <w:color w:val="000000" w:themeColor="text1"/>
        </w:rPr>
      </w:pPr>
      <w:r w:rsidRPr="00CC080F">
        <w:rPr>
          <w:rFonts w:asciiTheme="minorHAnsi" w:hAnsiTheme="minorHAnsi" w:cs="Arial"/>
          <w:b/>
          <w:bCs/>
          <w:color w:val="000000" w:themeColor="text1"/>
        </w:rPr>
        <w:t>The contr</w:t>
      </w:r>
      <w:r>
        <w:rPr>
          <w:rFonts w:asciiTheme="minorHAnsi" w:hAnsiTheme="minorHAnsi" w:cs="Arial"/>
          <w:b/>
          <w:bCs/>
          <w:color w:val="000000" w:themeColor="text1"/>
        </w:rPr>
        <w:t xml:space="preserve">act could </w:t>
      </w:r>
      <w:r w:rsidRPr="00CC080F">
        <w:rPr>
          <w:rFonts w:asciiTheme="minorHAnsi" w:hAnsiTheme="minorHAnsi" w:cs="Arial"/>
          <w:b/>
          <w:bCs/>
          <w:color w:val="000000" w:themeColor="text1"/>
        </w:rPr>
        <w:t>include the following areas of delivery:</w:t>
      </w:r>
    </w:p>
    <w:p w14:paraId="7E3FBFCD" w14:textId="77777777" w:rsidR="00CC080F" w:rsidRPr="00297F56" w:rsidRDefault="00CC080F" w:rsidP="00CC080F">
      <w:pPr>
        <w:numPr>
          <w:ilvl w:val="0"/>
          <w:numId w:val="1"/>
        </w:numPr>
        <w:spacing w:after="0" w:line="240" w:lineRule="auto"/>
        <w:rPr>
          <w:rFonts w:asciiTheme="minorHAnsi" w:eastAsia="Times New Roman" w:hAnsiTheme="minorHAnsi" w:cs="Calibri"/>
          <w:color w:val="000000" w:themeColor="text1"/>
        </w:rPr>
      </w:pPr>
      <w:r w:rsidRPr="00297F56">
        <w:rPr>
          <w:rFonts w:asciiTheme="minorHAnsi" w:eastAsia="Times New Roman" w:hAnsiTheme="minorHAnsi" w:cs="Calibri"/>
          <w:color w:val="000000" w:themeColor="text1"/>
        </w:rPr>
        <w:t>Work with service users to agree a series o</w:t>
      </w:r>
      <w:r>
        <w:rPr>
          <w:rFonts w:asciiTheme="minorHAnsi" w:eastAsia="Times New Roman" w:hAnsiTheme="minorHAnsi" w:cs="Calibri"/>
          <w:color w:val="000000" w:themeColor="text1"/>
        </w:rPr>
        <w:t>f measured goals to work achieve</w:t>
      </w:r>
      <w:r w:rsidRPr="00297F56">
        <w:rPr>
          <w:rFonts w:asciiTheme="minorHAnsi" w:eastAsia="Times New Roman" w:hAnsiTheme="minorHAnsi" w:cs="Calibri"/>
          <w:color w:val="000000" w:themeColor="text1"/>
        </w:rPr>
        <w:t xml:space="preserve">. </w:t>
      </w:r>
    </w:p>
    <w:p w14:paraId="6EAE24BD" w14:textId="77777777" w:rsidR="00CC080F" w:rsidRDefault="00CC080F" w:rsidP="00CC080F">
      <w:pPr>
        <w:numPr>
          <w:ilvl w:val="0"/>
          <w:numId w:val="1"/>
        </w:numPr>
        <w:spacing w:after="0" w:line="240" w:lineRule="auto"/>
        <w:rPr>
          <w:rFonts w:asciiTheme="minorHAnsi" w:eastAsia="Times New Roman" w:hAnsiTheme="minorHAnsi" w:cs="Calibri"/>
          <w:color w:val="000000" w:themeColor="text1"/>
        </w:rPr>
      </w:pPr>
      <w:r w:rsidRPr="00297F56">
        <w:rPr>
          <w:rFonts w:asciiTheme="minorHAnsi" w:eastAsia="Times New Roman" w:hAnsiTheme="minorHAnsi" w:cs="Calibri"/>
          <w:color w:val="000000" w:themeColor="text1"/>
        </w:rPr>
        <w:t>Work with service users to move on</w:t>
      </w:r>
      <w:r>
        <w:rPr>
          <w:rFonts w:asciiTheme="minorHAnsi" w:eastAsia="Times New Roman" w:hAnsiTheme="minorHAnsi" w:cs="Calibri"/>
          <w:color w:val="000000" w:themeColor="text1"/>
        </w:rPr>
        <w:t xml:space="preserve"> from the service to independence.</w:t>
      </w:r>
      <w:r w:rsidRPr="00297F56">
        <w:rPr>
          <w:rFonts w:asciiTheme="minorHAnsi" w:eastAsia="Times New Roman" w:hAnsiTheme="minorHAnsi" w:cs="Calibri"/>
          <w:color w:val="000000" w:themeColor="text1"/>
        </w:rPr>
        <w:t xml:space="preserve"> </w:t>
      </w:r>
    </w:p>
    <w:p w14:paraId="29C45DDF" w14:textId="77777777" w:rsidR="00CC080F" w:rsidRPr="00297F56" w:rsidRDefault="00CC080F" w:rsidP="00CC080F">
      <w:pPr>
        <w:numPr>
          <w:ilvl w:val="0"/>
          <w:numId w:val="1"/>
        </w:numPr>
        <w:spacing w:after="0" w:line="240" w:lineRule="auto"/>
        <w:rPr>
          <w:rFonts w:asciiTheme="minorHAnsi" w:eastAsia="Times New Roman" w:hAnsiTheme="minorHAnsi" w:cs="Calibri"/>
          <w:color w:val="000000" w:themeColor="text1"/>
        </w:rPr>
      </w:pPr>
      <w:r>
        <w:rPr>
          <w:rFonts w:asciiTheme="minorHAnsi" w:eastAsia="Times New Roman" w:hAnsiTheme="minorHAnsi" w:cs="Calibri"/>
          <w:color w:val="000000" w:themeColor="text1"/>
        </w:rPr>
        <w:t>Work with service users to increase their engagement in meaningful activity (including employment or training).</w:t>
      </w:r>
    </w:p>
    <w:p w14:paraId="6D520D8C" w14:textId="77777777" w:rsidR="00CC080F" w:rsidRDefault="00CC080F" w:rsidP="00CC080F">
      <w:pPr>
        <w:numPr>
          <w:ilvl w:val="0"/>
          <w:numId w:val="1"/>
        </w:numPr>
        <w:spacing w:after="0" w:line="240" w:lineRule="auto"/>
        <w:rPr>
          <w:rFonts w:asciiTheme="minorHAnsi" w:eastAsia="Times New Roman" w:hAnsiTheme="minorHAnsi" w:cs="Calibri"/>
          <w:color w:val="000000" w:themeColor="text1"/>
        </w:rPr>
      </w:pPr>
      <w:r w:rsidRPr="00297F56">
        <w:rPr>
          <w:rFonts w:asciiTheme="minorHAnsi" w:eastAsia="Times New Roman" w:hAnsiTheme="minorHAnsi" w:cs="Calibri"/>
          <w:color w:val="000000" w:themeColor="text1"/>
        </w:rPr>
        <w:t>Establish contact with other organisations and networks to improve outcomes for the service user</w:t>
      </w:r>
      <w:r>
        <w:rPr>
          <w:rFonts w:asciiTheme="minorHAnsi" w:eastAsia="Times New Roman" w:hAnsiTheme="minorHAnsi" w:cs="Calibri"/>
          <w:color w:val="000000" w:themeColor="text1"/>
        </w:rPr>
        <w:t>.</w:t>
      </w:r>
    </w:p>
    <w:p w14:paraId="7FDEB662" w14:textId="77777777" w:rsidR="00CC080F" w:rsidRPr="00B95E43" w:rsidRDefault="00CC080F" w:rsidP="00CC080F">
      <w:pPr>
        <w:numPr>
          <w:ilvl w:val="0"/>
          <w:numId w:val="1"/>
        </w:numPr>
        <w:spacing w:after="0" w:line="240" w:lineRule="auto"/>
        <w:rPr>
          <w:rFonts w:asciiTheme="minorHAnsi" w:eastAsia="Times New Roman" w:hAnsiTheme="minorHAnsi" w:cs="Calibri"/>
          <w:color w:val="000000" w:themeColor="text1"/>
        </w:rPr>
      </w:pPr>
      <w:r w:rsidRPr="00B95E43">
        <w:rPr>
          <w:rFonts w:asciiTheme="minorHAnsi" w:eastAsia="Times New Roman" w:hAnsiTheme="minorHAnsi" w:cs="Calibri"/>
          <w:color w:val="000000" w:themeColor="text1"/>
        </w:rPr>
        <w:t>Encourage integration with wider community activities</w:t>
      </w:r>
      <w:r>
        <w:rPr>
          <w:rFonts w:asciiTheme="minorHAnsi" w:eastAsia="Times New Roman" w:hAnsiTheme="minorHAnsi" w:cs="Calibri"/>
          <w:color w:val="000000" w:themeColor="text1"/>
        </w:rPr>
        <w:t xml:space="preserve"> through graded support, advocacy and promoting inclusion and reasonable adjustments to other community partners.</w:t>
      </w:r>
      <w:r w:rsidRPr="00B95E43">
        <w:rPr>
          <w:rFonts w:asciiTheme="minorHAnsi" w:eastAsia="Times New Roman" w:hAnsiTheme="minorHAnsi" w:cs="Calibri"/>
          <w:color w:val="000000" w:themeColor="text1"/>
        </w:rPr>
        <w:t xml:space="preserve"> </w:t>
      </w:r>
    </w:p>
    <w:p w14:paraId="1E07B7A1" w14:textId="77777777" w:rsidR="00CC080F" w:rsidRPr="00297F56" w:rsidRDefault="00CC080F" w:rsidP="00CC080F">
      <w:pPr>
        <w:pStyle w:val="ListParagraph"/>
        <w:numPr>
          <w:ilvl w:val="0"/>
          <w:numId w:val="1"/>
        </w:numPr>
        <w:rPr>
          <w:rFonts w:asciiTheme="minorHAnsi" w:hAnsiTheme="minorHAnsi"/>
          <w:color w:val="000000" w:themeColor="text1"/>
        </w:rPr>
      </w:pPr>
      <w:r>
        <w:rPr>
          <w:rFonts w:asciiTheme="minorHAnsi" w:hAnsiTheme="minorHAnsi"/>
          <w:color w:val="000000" w:themeColor="text1"/>
        </w:rPr>
        <w:t>D</w:t>
      </w:r>
      <w:r w:rsidRPr="00297F56">
        <w:rPr>
          <w:rFonts w:asciiTheme="minorHAnsi" w:hAnsiTheme="minorHAnsi"/>
          <w:color w:val="000000" w:themeColor="text1"/>
        </w:rPr>
        <w:t xml:space="preserve">emonstrate service users experience an improved quality of life </w:t>
      </w:r>
      <w:proofErr w:type="gramStart"/>
      <w:r w:rsidRPr="00297F56">
        <w:rPr>
          <w:rFonts w:asciiTheme="minorHAnsi" w:hAnsiTheme="minorHAnsi"/>
          <w:color w:val="000000" w:themeColor="text1"/>
        </w:rPr>
        <w:t>as a result</w:t>
      </w:r>
      <w:proofErr w:type="gramEnd"/>
      <w:r w:rsidRPr="00297F56">
        <w:rPr>
          <w:rFonts w:asciiTheme="minorHAnsi" w:hAnsiTheme="minorHAnsi"/>
          <w:color w:val="000000" w:themeColor="text1"/>
        </w:rPr>
        <w:t xml:space="preserve"> of attending the service.</w:t>
      </w:r>
    </w:p>
    <w:p w14:paraId="291C4FDD" w14:textId="77777777" w:rsidR="00CC080F" w:rsidRPr="00297F56" w:rsidRDefault="00CC080F" w:rsidP="00CC080F">
      <w:pPr>
        <w:pStyle w:val="ListParagraph"/>
        <w:numPr>
          <w:ilvl w:val="0"/>
          <w:numId w:val="1"/>
        </w:numPr>
        <w:rPr>
          <w:rFonts w:asciiTheme="minorHAnsi" w:hAnsiTheme="minorHAnsi"/>
          <w:color w:val="000000" w:themeColor="text1"/>
        </w:rPr>
      </w:pPr>
      <w:r w:rsidRPr="00297F56">
        <w:rPr>
          <w:rFonts w:asciiTheme="minorHAnsi" w:hAnsiTheme="minorHAnsi"/>
          <w:color w:val="000000" w:themeColor="text1"/>
        </w:rPr>
        <w:t>Provide one to one</w:t>
      </w:r>
      <w:r>
        <w:rPr>
          <w:rFonts w:asciiTheme="minorHAnsi" w:hAnsiTheme="minorHAnsi"/>
          <w:color w:val="000000" w:themeColor="text1"/>
        </w:rPr>
        <w:t xml:space="preserve"> and group</w:t>
      </w:r>
      <w:r w:rsidRPr="00297F56">
        <w:rPr>
          <w:rFonts w:asciiTheme="minorHAnsi" w:hAnsiTheme="minorHAnsi"/>
          <w:color w:val="000000" w:themeColor="text1"/>
        </w:rPr>
        <w:t xml:space="preserve"> support to participate in a Cognitive Rehabilitation Therapy programme tracking successes to achieve</w:t>
      </w:r>
      <w:r>
        <w:rPr>
          <w:rFonts w:asciiTheme="minorHAnsi" w:hAnsiTheme="minorHAnsi"/>
          <w:color w:val="000000" w:themeColor="text1"/>
        </w:rPr>
        <w:t xml:space="preserve"> agreed</w:t>
      </w:r>
      <w:r w:rsidRPr="00297F56">
        <w:rPr>
          <w:rFonts w:asciiTheme="minorHAnsi" w:hAnsiTheme="minorHAnsi"/>
          <w:color w:val="000000" w:themeColor="text1"/>
        </w:rPr>
        <w:t xml:space="preserve"> goals.  </w:t>
      </w:r>
    </w:p>
    <w:p w14:paraId="3E30A9DA" w14:textId="77777777" w:rsidR="00CC080F" w:rsidRPr="00297F56" w:rsidRDefault="00CC080F" w:rsidP="00CC080F">
      <w:pPr>
        <w:pStyle w:val="ListParagraph"/>
        <w:numPr>
          <w:ilvl w:val="0"/>
          <w:numId w:val="1"/>
        </w:numPr>
        <w:rPr>
          <w:rFonts w:asciiTheme="minorHAnsi" w:hAnsiTheme="minorHAnsi"/>
          <w:color w:val="000000" w:themeColor="text1"/>
        </w:rPr>
      </w:pPr>
      <w:r w:rsidRPr="00297F56">
        <w:rPr>
          <w:rFonts w:asciiTheme="minorHAnsi" w:hAnsiTheme="minorHAnsi"/>
          <w:color w:val="000000" w:themeColor="text1"/>
        </w:rPr>
        <w:t>Support service users to engage in a variety of activities and learn new skills</w:t>
      </w:r>
      <w:r>
        <w:rPr>
          <w:rFonts w:asciiTheme="minorHAnsi" w:hAnsiTheme="minorHAnsi"/>
          <w:color w:val="000000" w:themeColor="text1"/>
        </w:rPr>
        <w:t>.</w:t>
      </w:r>
    </w:p>
    <w:p w14:paraId="6BF0DE7E" w14:textId="77777777" w:rsidR="00CC080F" w:rsidRPr="00297F56" w:rsidRDefault="00CC080F" w:rsidP="00CC080F">
      <w:pPr>
        <w:pStyle w:val="ListParagraph"/>
        <w:numPr>
          <w:ilvl w:val="0"/>
          <w:numId w:val="1"/>
        </w:numPr>
        <w:rPr>
          <w:rFonts w:asciiTheme="minorHAnsi" w:hAnsiTheme="minorHAnsi"/>
          <w:color w:val="000000" w:themeColor="text1"/>
        </w:rPr>
      </w:pPr>
      <w:r w:rsidRPr="00297F56">
        <w:rPr>
          <w:rFonts w:asciiTheme="minorHAnsi" w:hAnsiTheme="minorHAnsi"/>
          <w:color w:val="000000" w:themeColor="text1"/>
        </w:rPr>
        <w:t>Engage and recruit volunteers to help deliver service</w:t>
      </w:r>
      <w:r>
        <w:rPr>
          <w:rFonts w:asciiTheme="minorHAnsi" w:hAnsiTheme="minorHAnsi"/>
          <w:color w:val="000000" w:themeColor="text1"/>
        </w:rPr>
        <w:t>,</w:t>
      </w:r>
      <w:r w:rsidRPr="00297F56">
        <w:rPr>
          <w:rFonts w:asciiTheme="minorHAnsi" w:hAnsiTheme="minorHAnsi"/>
          <w:color w:val="000000" w:themeColor="text1"/>
        </w:rPr>
        <w:t xml:space="preserve"> adding value to the contract. </w:t>
      </w:r>
    </w:p>
    <w:p w14:paraId="129480DC" w14:textId="77777777" w:rsidR="00CC080F" w:rsidRPr="00297F56" w:rsidRDefault="00CC080F" w:rsidP="00CC080F">
      <w:pPr>
        <w:pStyle w:val="ListParagraph"/>
        <w:numPr>
          <w:ilvl w:val="0"/>
          <w:numId w:val="1"/>
        </w:numPr>
        <w:rPr>
          <w:rFonts w:asciiTheme="minorHAnsi" w:hAnsiTheme="minorHAnsi"/>
          <w:color w:val="000000" w:themeColor="text1"/>
        </w:rPr>
      </w:pPr>
      <w:r w:rsidRPr="00297F56">
        <w:rPr>
          <w:rFonts w:asciiTheme="minorHAnsi" w:hAnsiTheme="minorHAnsi"/>
          <w:color w:val="000000" w:themeColor="text1"/>
        </w:rPr>
        <w:t>Actively engage with the community to sign post service users to other opportunities</w:t>
      </w:r>
      <w:r>
        <w:rPr>
          <w:rFonts w:asciiTheme="minorHAnsi" w:hAnsiTheme="minorHAnsi"/>
          <w:color w:val="000000" w:themeColor="text1"/>
        </w:rPr>
        <w:t xml:space="preserve"> after they have completed the program of rehabilitation and left the service</w:t>
      </w:r>
      <w:r w:rsidRPr="00297F56">
        <w:rPr>
          <w:rFonts w:asciiTheme="minorHAnsi" w:hAnsiTheme="minorHAnsi"/>
          <w:color w:val="000000" w:themeColor="text1"/>
        </w:rPr>
        <w:t xml:space="preserve">. </w:t>
      </w:r>
    </w:p>
    <w:p w14:paraId="66203FC7" w14:textId="77777777" w:rsidR="00CC080F" w:rsidRDefault="00CC080F" w:rsidP="00CC080F">
      <w:pPr>
        <w:pStyle w:val="ListParagraph"/>
        <w:numPr>
          <w:ilvl w:val="0"/>
          <w:numId w:val="1"/>
        </w:numPr>
        <w:rPr>
          <w:rFonts w:asciiTheme="minorHAnsi" w:hAnsiTheme="minorHAnsi"/>
          <w:color w:val="000000" w:themeColor="text1"/>
        </w:rPr>
      </w:pPr>
      <w:r w:rsidRPr="00297F56">
        <w:rPr>
          <w:rFonts w:asciiTheme="minorHAnsi" w:hAnsiTheme="minorHAnsi"/>
          <w:color w:val="000000" w:themeColor="text1"/>
        </w:rPr>
        <w:t xml:space="preserve">Provide evidence of progression against </w:t>
      </w:r>
      <w:r>
        <w:rPr>
          <w:rFonts w:asciiTheme="minorHAnsi" w:hAnsiTheme="minorHAnsi"/>
          <w:color w:val="000000" w:themeColor="text1"/>
        </w:rPr>
        <w:t>a personalised plan, giving regular feedback to adult social care</w:t>
      </w:r>
      <w:r w:rsidRPr="00297F56">
        <w:rPr>
          <w:rFonts w:asciiTheme="minorHAnsi" w:hAnsiTheme="minorHAnsi"/>
          <w:color w:val="000000" w:themeColor="text1"/>
        </w:rPr>
        <w:t xml:space="preserve">. </w:t>
      </w:r>
    </w:p>
    <w:p w14:paraId="7E3B968C" w14:textId="77777777" w:rsidR="00CC080F" w:rsidRPr="00297F56" w:rsidRDefault="00CC080F" w:rsidP="00CC080F">
      <w:pPr>
        <w:pStyle w:val="ListParagraph"/>
        <w:numPr>
          <w:ilvl w:val="0"/>
          <w:numId w:val="1"/>
        </w:numPr>
        <w:rPr>
          <w:rFonts w:asciiTheme="minorHAnsi" w:hAnsiTheme="minorHAnsi"/>
          <w:color w:val="000000" w:themeColor="text1"/>
        </w:rPr>
      </w:pPr>
      <w:r>
        <w:rPr>
          <w:rFonts w:asciiTheme="minorHAnsi" w:hAnsiTheme="minorHAnsi"/>
          <w:color w:val="000000" w:themeColor="text1"/>
        </w:rPr>
        <w:t xml:space="preserve">Provide a service for both young people and adults. </w:t>
      </w:r>
    </w:p>
    <w:p w14:paraId="4F0B7038" w14:textId="77777777" w:rsidR="00CC080F" w:rsidRPr="00297F56" w:rsidRDefault="00CC080F" w:rsidP="00CC080F">
      <w:pPr>
        <w:spacing w:after="0" w:line="240" w:lineRule="auto"/>
        <w:ind w:left="776"/>
        <w:rPr>
          <w:rFonts w:asciiTheme="minorHAnsi" w:eastAsia="Times New Roman" w:hAnsiTheme="minorHAnsi" w:cs="Calibri"/>
          <w:color w:val="000000" w:themeColor="text1"/>
        </w:rPr>
      </w:pPr>
    </w:p>
    <w:p w14:paraId="04DCFBD3" w14:textId="77777777" w:rsidR="00CC080F" w:rsidRPr="00297F56" w:rsidRDefault="00CC080F" w:rsidP="00CC080F">
      <w:pPr>
        <w:rPr>
          <w:rFonts w:asciiTheme="minorHAnsi" w:hAnsiTheme="minorHAnsi" w:cs="Arial"/>
          <w:bCs/>
          <w:color w:val="000000" w:themeColor="text1"/>
        </w:rPr>
      </w:pPr>
      <w:r w:rsidRPr="00297F56">
        <w:rPr>
          <w:rFonts w:asciiTheme="minorHAnsi" w:hAnsiTheme="minorHAnsi" w:cs="Arial"/>
          <w:bCs/>
          <w:color w:val="000000" w:themeColor="text1"/>
        </w:rPr>
        <w:t>Do you think these should be part of a service(s)?</w:t>
      </w:r>
      <w:r>
        <w:rPr>
          <w:rFonts w:asciiTheme="minorHAnsi" w:hAnsiTheme="minorHAnsi" w:cs="Arial"/>
          <w:bCs/>
          <w:color w:val="000000" w:themeColor="text1"/>
        </w:rPr>
        <w:t xml:space="preserve"> Are there other services that should be included? </w:t>
      </w:r>
    </w:p>
    <w:p w14:paraId="2CB57B36" w14:textId="77777777" w:rsidR="00CC080F" w:rsidRPr="00297F56" w:rsidRDefault="00CC080F" w:rsidP="00CC080F">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Comments:</w:t>
      </w:r>
    </w:p>
    <w:p w14:paraId="609E666A" w14:textId="6F13D712" w:rsidR="00F0336A" w:rsidRPr="00CC080F" w:rsidRDefault="00DE2276" w:rsidP="00CC080F">
      <w:pPr>
        <w:numPr>
          <w:ilvl w:val="0"/>
          <w:numId w:val="5"/>
        </w:numPr>
        <w:spacing w:after="0" w:line="240" w:lineRule="auto"/>
        <w:contextualSpacing/>
        <w:jc w:val="both"/>
        <w:rPr>
          <w:rFonts w:asciiTheme="minorHAnsi" w:hAnsiTheme="minorHAnsi" w:cs="Arial"/>
          <w:b/>
          <w:color w:val="000000" w:themeColor="text1"/>
        </w:rPr>
      </w:pPr>
      <w:r w:rsidRPr="00CC080F">
        <w:rPr>
          <w:rFonts w:asciiTheme="minorHAnsi" w:hAnsiTheme="minorHAnsi" w:cs="Arial"/>
          <w:b/>
          <w:color w:val="000000" w:themeColor="text1"/>
        </w:rPr>
        <w:t>In w</w:t>
      </w:r>
      <w:r w:rsidR="00F0336A" w:rsidRPr="00CC080F">
        <w:rPr>
          <w:rFonts w:asciiTheme="minorHAnsi" w:hAnsiTheme="minorHAnsi" w:cs="Arial"/>
          <w:b/>
          <w:color w:val="000000" w:themeColor="text1"/>
        </w:rPr>
        <w:t xml:space="preserve">hat ways can the </w:t>
      </w:r>
      <w:r w:rsidR="000A6017" w:rsidRPr="00CC080F">
        <w:rPr>
          <w:rFonts w:asciiTheme="minorHAnsi" w:hAnsiTheme="minorHAnsi" w:cs="Arial"/>
          <w:b/>
          <w:color w:val="000000" w:themeColor="text1"/>
        </w:rPr>
        <w:t xml:space="preserve">provision of this service </w:t>
      </w:r>
      <w:r w:rsidR="00F0336A" w:rsidRPr="00CC080F">
        <w:rPr>
          <w:rFonts w:asciiTheme="minorHAnsi" w:hAnsiTheme="minorHAnsi" w:cs="Arial"/>
          <w:b/>
          <w:color w:val="000000" w:themeColor="text1"/>
        </w:rPr>
        <w:t xml:space="preserve">help to reduce future demand on </w:t>
      </w:r>
      <w:r w:rsidR="000A6017" w:rsidRPr="00CC080F">
        <w:rPr>
          <w:rFonts w:asciiTheme="minorHAnsi" w:hAnsiTheme="minorHAnsi" w:cs="Arial"/>
          <w:b/>
          <w:color w:val="000000" w:themeColor="text1"/>
        </w:rPr>
        <w:t xml:space="preserve">other </w:t>
      </w:r>
      <w:r w:rsidR="00F0336A" w:rsidRPr="00CC080F">
        <w:rPr>
          <w:rFonts w:asciiTheme="minorHAnsi" w:hAnsiTheme="minorHAnsi" w:cs="Arial"/>
          <w:b/>
          <w:color w:val="000000" w:themeColor="text1"/>
        </w:rPr>
        <w:t xml:space="preserve">Council </w:t>
      </w:r>
      <w:r w:rsidR="002950BA" w:rsidRPr="00CC080F">
        <w:rPr>
          <w:rFonts w:asciiTheme="minorHAnsi" w:hAnsiTheme="minorHAnsi" w:cs="Arial"/>
          <w:b/>
          <w:color w:val="000000" w:themeColor="text1"/>
        </w:rPr>
        <w:t>/ NHS</w:t>
      </w:r>
      <w:r w:rsidR="00ED0979" w:rsidRPr="00CC080F">
        <w:rPr>
          <w:rFonts w:asciiTheme="minorHAnsi" w:hAnsiTheme="minorHAnsi" w:cs="Arial"/>
          <w:b/>
          <w:color w:val="000000" w:themeColor="text1"/>
        </w:rPr>
        <w:t xml:space="preserve"> </w:t>
      </w:r>
      <w:r w:rsidR="00F0336A" w:rsidRPr="00CC080F">
        <w:rPr>
          <w:rFonts w:asciiTheme="minorHAnsi" w:hAnsiTheme="minorHAnsi" w:cs="Arial"/>
          <w:b/>
          <w:color w:val="000000" w:themeColor="text1"/>
        </w:rPr>
        <w:t>services?</w:t>
      </w:r>
    </w:p>
    <w:p w14:paraId="09D892C8" w14:textId="77777777" w:rsidR="00CC080F" w:rsidRPr="00CC080F" w:rsidRDefault="00CC080F" w:rsidP="00CC080F">
      <w:pPr>
        <w:rPr>
          <w:rFonts w:asciiTheme="minorHAnsi" w:hAnsiTheme="minorHAnsi" w:cs="Arial"/>
          <w:b/>
          <w:color w:val="000000" w:themeColor="text1"/>
        </w:rPr>
      </w:pPr>
      <w:r w:rsidRPr="00CC080F">
        <w:rPr>
          <w:rFonts w:asciiTheme="minorHAnsi" w:hAnsiTheme="minorHAnsi" w:cs="Arial"/>
          <w:b/>
          <w:color w:val="000000" w:themeColor="text1"/>
        </w:rPr>
        <w:t>Comment:</w:t>
      </w:r>
    </w:p>
    <w:p w14:paraId="30FB83F0" w14:textId="77777777" w:rsidR="00CC080F" w:rsidRPr="00CC080F" w:rsidRDefault="00CC080F" w:rsidP="00CC080F">
      <w:pPr>
        <w:spacing w:after="0" w:line="240" w:lineRule="auto"/>
        <w:contextualSpacing/>
        <w:jc w:val="both"/>
        <w:rPr>
          <w:rFonts w:asciiTheme="minorHAnsi" w:hAnsiTheme="minorHAnsi" w:cs="Arial"/>
          <w:b/>
          <w:color w:val="000000" w:themeColor="text1"/>
        </w:rPr>
      </w:pPr>
    </w:p>
    <w:p w14:paraId="1A9D34B6" w14:textId="2358B155" w:rsidR="00B95E43" w:rsidRDefault="00B95E43" w:rsidP="00B95E43">
      <w:pPr>
        <w:numPr>
          <w:ilvl w:val="0"/>
          <w:numId w:val="5"/>
        </w:numPr>
        <w:spacing w:after="0" w:line="240" w:lineRule="auto"/>
        <w:contextualSpacing/>
        <w:jc w:val="both"/>
        <w:rPr>
          <w:rFonts w:asciiTheme="minorHAnsi" w:hAnsiTheme="minorHAnsi" w:cs="Arial"/>
          <w:b/>
          <w:color w:val="000000" w:themeColor="text1"/>
        </w:rPr>
      </w:pPr>
      <w:r w:rsidRPr="00CC080F">
        <w:rPr>
          <w:rFonts w:asciiTheme="minorHAnsi" w:hAnsiTheme="minorHAnsi" w:cs="Arial"/>
          <w:b/>
          <w:color w:val="000000" w:themeColor="text1"/>
        </w:rPr>
        <w:t xml:space="preserve">How </w:t>
      </w:r>
      <w:r w:rsidR="00CC080F">
        <w:rPr>
          <w:rFonts w:asciiTheme="minorHAnsi" w:hAnsiTheme="minorHAnsi" w:cs="Arial"/>
          <w:b/>
          <w:color w:val="000000" w:themeColor="text1"/>
        </w:rPr>
        <w:t>could</w:t>
      </w:r>
      <w:r w:rsidRPr="00CC080F">
        <w:rPr>
          <w:rFonts w:asciiTheme="minorHAnsi" w:hAnsiTheme="minorHAnsi" w:cs="Arial"/>
          <w:b/>
          <w:color w:val="000000" w:themeColor="text1"/>
        </w:rPr>
        <w:t xml:space="preserve"> this service work alongside existing NHS, council and charity services and pathways supporting individuals with </w:t>
      </w:r>
      <w:r w:rsidR="0084088E">
        <w:rPr>
          <w:rFonts w:asciiTheme="minorHAnsi" w:hAnsiTheme="minorHAnsi" w:cs="Arial"/>
          <w:b/>
          <w:color w:val="000000" w:themeColor="text1"/>
        </w:rPr>
        <w:t>a brain injury</w:t>
      </w:r>
      <w:r w:rsidRPr="00CC080F">
        <w:rPr>
          <w:rFonts w:asciiTheme="minorHAnsi" w:hAnsiTheme="minorHAnsi" w:cs="Arial"/>
          <w:b/>
          <w:color w:val="000000" w:themeColor="text1"/>
        </w:rPr>
        <w:t>?</w:t>
      </w:r>
    </w:p>
    <w:p w14:paraId="6D428E9B" w14:textId="77777777" w:rsidR="00CC080F" w:rsidRPr="00CC080F" w:rsidRDefault="00CC080F" w:rsidP="00CC080F">
      <w:pPr>
        <w:rPr>
          <w:rFonts w:asciiTheme="minorHAnsi" w:hAnsiTheme="minorHAnsi" w:cs="Arial"/>
          <w:b/>
          <w:color w:val="000000" w:themeColor="text1"/>
        </w:rPr>
      </w:pPr>
      <w:r w:rsidRPr="00CC080F">
        <w:rPr>
          <w:rFonts w:asciiTheme="minorHAnsi" w:hAnsiTheme="minorHAnsi" w:cs="Arial"/>
          <w:b/>
          <w:color w:val="000000" w:themeColor="text1"/>
        </w:rPr>
        <w:t>Comment:</w:t>
      </w:r>
    </w:p>
    <w:p w14:paraId="2BAED588" w14:textId="77777777" w:rsidR="00CC080F" w:rsidRDefault="00CC080F" w:rsidP="00CC080F">
      <w:pPr>
        <w:spacing w:after="0" w:line="240" w:lineRule="auto"/>
        <w:contextualSpacing/>
        <w:jc w:val="both"/>
        <w:rPr>
          <w:rFonts w:asciiTheme="minorHAnsi" w:hAnsiTheme="minorHAnsi" w:cs="Arial"/>
          <w:b/>
          <w:color w:val="000000" w:themeColor="text1"/>
        </w:rPr>
      </w:pPr>
    </w:p>
    <w:p w14:paraId="6D08E039" w14:textId="77777777" w:rsidR="00CC080F" w:rsidRPr="00CC080F" w:rsidRDefault="00CC080F" w:rsidP="00CC080F">
      <w:pPr>
        <w:spacing w:after="0" w:line="240" w:lineRule="auto"/>
        <w:contextualSpacing/>
        <w:jc w:val="both"/>
        <w:rPr>
          <w:rFonts w:asciiTheme="minorHAnsi" w:hAnsiTheme="minorHAnsi" w:cs="Arial"/>
          <w:b/>
          <w:color w:val="000000" w:themeColor="text1"/>
        </w:rPr>
      </w:pPr>
    </w:p>
    <w:p w14:paraId="37CBE9D1" w14:textId="645BBFCE" w:rsidR="00F0336A" w:rsidRPr="00CC080F" w:rsidRDefault="00B95E43" w:rsidP="00CC080F">
      <w:pPr>
        <w:pStyle w:val="ListParagraph"/>
        <w:numPr>
          <w:ilvl w:val="0"/>
          <w:numId w:val="5"/>
        </w:numPr>
        <w:rPr>
          <w:rFonts w:asciiTheme="minorHAnsi" w:hAnsiTheme="minorHAnsi" w:cs="Arial"/>
          <w:color w:val="000000" w:themeColor="text1"/>
        </w:rPr>
      </w:pPr>
      <w:r w:rsidRPr="00CC080F">
        <w:rPr>
          <w:rFonts w:asciiTheme="minorHAnsi" w:hAnsiTheme="minorHAnsi" w:cs="Arial"/>
          <w:b/>
          <w:color w:val="000000" w:themeColor="text1"/>
        </w:rPr>
        <w:t xml:space="preserve">How </w:t>
      </w:r>
      <w:r w:rsidR="00CC080F">
        <w:rPr>
          <w:rFonts w:asciiTheme="minorHAnsi" w:hAnsiTheme="minorHAnsi" w:cs="Arial"/>
          <w:b/>
          <w:color w:val="000000" w:themeColor="text1"/>
        </w:rPr>
        <w:t>could</w:t>
      </w:r>
      <w:r w:rsidRPr="00CC080F">
        <w:rPr>
          <w:rFonts w:asciiTheme="minorHAnsi" w:hAnsiTheme="minorHAnsi" w:cs="Arial"/>
          <w:b/>
          <w:color w:val="000000" w:themeColor="text1"/>
        </w:rPr>
        <w:t xml:space="preserve"> this service promote independence and inclusion in society?</w:t>
      </w:r>
    </w:p>
    <w:p w14:paraId="53CF001C" w14:textId="368479B0" w:rsidR="00AC3A0A" w:rsidRPr="00CC080F" w:rsidRDefault="00F0336A" w:rsidP="00CC080F">
      <w:pPr>
        <w:rPr>
          <w:rFonts w:asciiTheme="minorHAnsi" w:hAnsiTheme="minorHAnsi" w:cs="Arial"/>
          <w:b/>
          <w:color w:val="000000" w:themeColor="text1"/>
        </w:rPr>
      </w:pPr>
      <w:r w:rsidRPr="00CC080F">
        <w:rPr>
          <w:rFonts w:asciiTheme="minorHAnsi" w:hAnsiTheme="minorHAnsi" w:cs="Arial"/>
          <w:b/>
          <w:color w:val="000000" w:themeColor="text1"/>
        </w:rPr>
        <w:t>Comment</w:t>
      </w:r>
      <w:r w:rsidR="006A7A66" w:rsidRPr="00CC080F">
        <w:rPr>
          <w:rFonts w:asciiTheme="minorHAnsi" w:hAnsiTheme="minorHAnsi" w:cs="Arial"/>
          <w:b/>
          <w:color w:val="000000" w:themeColor="text1"/>
        </w:rPr>
        <w:t>:</w:t>
      </w:r>
    </w:p>
    <w:p w14:paraId="4744135B" w14:textId="77777777" w:rsidR="00F0336A" w:rsidRPr="00A54749" w:rsidRDefault="000A6017" w:rsidP="00F0336A">
      <w:pPr>
        <w:numPr>
          <w:ilvl w:val="0"/>
          <w:numId w:val="5"/>
        </w:numPr>
        <w:rPr>
          <w:rFonts w:asciiTheme="minorHAnsi" w:hAnsiTheme="minorHAnsi" w:cs="Arial"/>
          <w:b/>
          <w:color w:val="000000" w:themeColor="text1"/>
        </w:rPr>
      </w:pPr>
      <w:r w:rsidRPr="00A54749">
        <w:rPr>
          <w:rFonts w:asciiTheme="minorHAnsi" w:hAnsiTheme="minorHAnsi" w:cs="Arial"/>
          <w:b/>
          <w:color w:val="000000" w:themeColor="text1"/>
        </w:rPr>
        <w:t xml:space="preserve">What contract term would be attractive to you and encourage you to bid, and what are the reasons for this? </w:t>
      </w:r>
    </w:p>
    <w:p w14:paraId="19A75417" w14:textId="77777777" w:rsidR="00F0336A" w:rsidRPr="00297F56" w:rsidRDefault="00F0336A"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Comments:</w:t>
      </w:r>
    </w:p>
    <w:p w14:paraId="4351BB84" w14:textId="77777777" w:rsidR="000F223D" w:rsidRPr="00297F56" w:rsidRDefault="000F223D" w:rsidP="00F0336A">
      <w:pPr>
        <w:spacing w:before="240"/>
        <w:jc w:val="both"/>
        <w:rPr>
          <w:rFonts w:asciiTheme="minorHAnsi" w:hAnsiTheme="minorHAnsi" w:cs="Arial"/>
          <w:b/>
          <w:color w:val="000000" w:themeColor="text1"/>
        </w:rPr>
      </w:pPr>
    </w:p>
    <w:p w14:paraId="31938388" w14:textId="77777777" w:rsidR="000F223D" w:rsidRPr="00A54749" w:rsidRDefault="004B4841" w:rsidP="000F223D">
      <w:pPr>
        <w:numPr>
          <w:ilvl w:val="0"/>
          <w:numId w:val="5"/>
        </w:numPr>
        <w:rPr>
          <w:rFonts w:asciiTheme="minorHAnsi" w:hAnsiTheme="minorHAnsi" w:cs="Arial"/>
          <w:b/>
          <w:color w:val="000000" w:themeColor="text1"/>
        </w:rPr>
      </w:pPr>
      <w:r w:rsidRPr="00A54749">
        <w:rPr>
          <w:rFonts w:asciiTheme="minorHAnsi" w:hAnsiTheme="minorHAnsi" w:cs="Arial"/>
          <w:b/>
          <w:color w:val="000000" w:themeColor="text1"/>
        </w:rPr>
        <w:lastRenderedPageBreak/>
        <w:t>Would</w:t>
      </w:r>
      <w:r w:rsidR="00F0336A" w:rsidRPr="00A54749">
        <w:rPr>
          <w:rFonts w:asciiTheme="minorHAnsi" w:hAnsiTheme="minorHAnsi" w:cs="Arial"/>
          <w:b/>
          <w:color w:val="000000" w:themeColor="text1"/>
        </w:rPr>
        <w:t xml:space="preserve"> TUPE implications</w:t>
      </w:r>
      <w:r w:rsidR="000A6017" w:rsidRPr="00A54749">
        <w:rPr>
          <w:rFonts w:asciiTheme="minorHAnsi" w:hAnsiTheme="minorHAnsi" w:cs="Arial"/>
          <w:b/>
          <w:color w:val="000000" w:themeColor="text1"/>
        </w:rPr>
        <w:t xml:space="preserve"> effect your decision to tender, and to what degree? </w:t>
      </w:r>
    </w:p>
    <w:p w14:paraId="0329C450" w14:textId="77777777" w:rsidR="00095602" w:rsidRPr="00297F56" w:rsidRDefault="00F0336A" w:rsidP="00095602">
      <w:pPr>
        <w:rPr>
          <w:rFonts w:asciiTheme="minorHAnsi" w:hAnsiTheme="minorHAnsi" w:cs="Arial"/>
          <w:color w:val="000000" w:themeColor="text1"/>
        </w:rPr>
      </w:pPr>
      <w:r w:rsidRPr="00297F56">
        <w:rPr>
          <w:rFonts w:asciiTheme="minorHAnsi" w:hAnsiTheme="minorHAnsi" w:cs="Arial"/>
          <w:b/>
          <w:color w:val="000000" w:themeColor="text1"/>
        </w:rPr>
        <w:t>YES</w:t>
      </w:r>
      <w:r w:rsidRPr="00297F56">
        <w:rPr>
          <w:rFonts w:asciiTheme="minorHAnsi" w:hAnsiTheme="minorHAnsi" w:cs="Arial"/>
          <w:color w:val="000000" w:themeColor="text1"/>
        </w:rPr>
        <w:t xml:space="preserve"> </w:t>
      </w:r>
      <w:r w:rsidRPr="00297F56">
        <w:rPr>
          <w:rFonts w:asciiTheme="minorHAnsi" w:hAnsiTheme="minorHAnsi" w:cs="Arial"/>
          <w:bCs/>
          <w:color w:val="000000" w:themeColor="text1"/>
        </w:rPr>
        <w:fldChar w:fldCharType="begin">
          <w:ffData>
            <w:name w:val="Text25"/>
            <w:enabled/>
            <w:calcOnExit w:val="0"/>
            <w:textInput>
              <w:maxLength w:val="3"/>
            </w:textInput>
          </w:ffData>
        </w:fldChar>
      </w:r>
      <w:r w:rsidRPr="00297F56">
        <w:rPr>
          <w:rFonts w:asciiTheme="minorHAnsi" w:hAnsiTheme="minorHAnsi" w:cs="Arial"/>
          <w:bCs/>
          <w:color w:val="000000" w:themeColor="text1"/>
        </w:rPr>
        <w:instrText xml:space="preserve"> FORMTEXT </w:instrText>
      </w:r>
      <w:r w:rsidRPr="00297F56">
        <w:rPr>
          <w:rFonts w:asciiTheme="minorHAnsi" w:hAnsiTheme="minorHAnsi" w:cs="Arial"/>
          <w:bCs/>
          <w:color w:val="000000" w:themeColor="text1"/>
        </w:rPr>
      </w:r>
      <w:r w:rsidRPr="00297F56">
        <w:rPr>
          <w:rFonts w:asciiTheme="minorHAnsi" w:hAnsiTheme="minorHAnsi" w:cs="Arial"/>
          <w:bCs/>
          <w:color w:val="000000" w:themeColor="text1"/>
        </w:rPr>
        <w:fldChar w:fldCharType="separate"/>
      </w:r>
      <w:r w:rsidRPr="00297F56">
        <w:rPr>
          <w:rFonts w:asciiTheme="minorHAnsi" w:hAnsiTheme="minorHAnsi" w:cs="Arial"/>
          <w:bCs/>
          <w:noProof/>
          <w:color w:val="000000" w:themeColor="text1"/>
        </w:rPr>
        <w:t> </w:t>
      </w:r>
      <w:r w:rsidRPr="00297F56">
        <w:rPr>
          <w:rFonts w:asciiTheme="minorHAnsi" w:hAnsiTheme="minorHAnsi" w:cs="Arial"/>
          <w:bCs/>
          <w:noProof/>
          <w:color w:val="000000" w:themeColor="text1"/>
        </w:rPr>
        <w:t xml:space="preserve"> </w:t>
      </w:r>
      <w:r w:rsidRPr="00297F56">
        <w:rPr>
          <w:rFonts w:asciiTheme="minorHAnsi" w:hAnsiTheme="minorHAnsi" w:cs="Arial"/>
          <w:bCs/>
          <w:noProof/>
          <w:color w:val="000000" w:themeColor="text1"/>
        </w:rPr>
        <w:t> </w:t>
      </w:r>
      <w:r w:rsidRPr="00297F56">
        <w:rPr>
          <w:rFonts w:asciiTheme="minorHAnsi" w:hAnsiTheme="minorHAnsi" w:cs="Arial"/>
          <w:bCs/>
          <w:color w:val="000000" w:themeColor="text1"/>
        </w:rPr>
        <w:fldChar w:fldCharType="end"/>
      </w:r>
      <w:r w:rsidRPr="00297F56">
        <w:rPr>
          <w:rFonts w:asciiTheme="minorHAnsi" w:hAnsiTheme="minorHAnsi" w:cs="Arial"/>
          <w:color w:val="000000" w:themeColor="text1"/>
        </w:rPr>
        <w:t xml:space="preserve">    </w:t>
      </w:r>
      <w:r w:rsidRPr="00297F56">
        <w:rPr>
          <w:rFonts w:asciiTheme="minorHAnsi" w:hAnsiTheme="minorHAnsi" w:cs="Arial"/>
          <w:color w:val="000000" w:themeColor="text1"/>
        </w:rPr>
        <w:tab/>
      </w:r>
      <w:r w:rsidRPr="00297F56">
        <w:rPr>
          <w:rFonts w:asciiTheme="minorHAnsi" w:hAnsiTheme="minorHAnsi" w:cs="Arial"/>
          <w:b/>
          <w:color w:val="000000" w:themeColor="text1"/>
        </w:rPr>
        <w:t>NO</w:t>
      </w:r>
      <w:r w:rsidRPr="00297F56">
        <w:rPr>
          <w:rFonts w:asciiTheme="minorHAnsi" w:hAnsiTheme="minorHAnsi" w:cs="Arial"/>
          <w:color w:val="000000" w:themeColor="text1"/>
        </w:rPr>
        <w:t xml:space="preserve"> </w:t>
      </w:r>
      <w:r w:rsidRPr="00297F56">
        <w:rPr>
          <w:rFonts w:asciiTheme="minorHAnsi" w:hAnsiTheme="minorHAnsi" w:cs="Arial"/>
          <w:bCs/>
          <w:color w:val="000000" w:themeColor="text1"/>
        </w:rPr>
        <w:fldChar w:fldCharType="begin">
          <w:ffData>
            <w:name w:val="Text25"/>
            <w:enabled/>
            <w:calcOnExit w:val="0"/>
            <w:textInput>
              <w:maxLength w:val="3"/>
            </w:textInput>
          </w:ffData>
        </w:fldChar>
      </w:r>
      <w:r w:rsidRPr="00297F56">
        <w:rPr>
          <w:rFonts w:asciiTheme="minorHAnsi" w:hAnsiTheme="minorHAnsi" w:cs="Arial"/>
          <w:bCs/>
          <w:color w:val="000000" w:themeColor="text1"/>
        </w:rPr>
        <w:instrText xml:space="preserve"> FORMTEXT </w:instrText>
      </w:r>
      <w:r w:rsidRPr="00297F56">
        <w:rPr>
          <w:rFonts w:asciiTheme="minorHAnsi" w:hAnsiTheme="minorHAnsi" w:cs="Arial"/>
          <w:bCs/>
          <w:color w:val="000000" w:themeColor="text1"/>
        </w:rPr>
      </w:r>
      <w:r w:rsidRPr="00297F56">
        <w:rPr>
          <w:rFonts w:asciiTheme="minorHAnsi" w:hAnsiTheme="minorHAnsi" w:cs="Arial"/>
          <w:bCs/>
          <w:color w:val="000000" w:themeColor="text1"/>
        </w:rPr>
        <w:fldChar w:fldCharType="separate"/>
      </w:r>
      <w:r w:rsidRPr="00297F56">
        <w:rPr>
          <w:rFonts w:asciiTheme="minorHAnsi" w:hAnsiTheme="minorHAnsi" w:cs="Arial"/>
          <w:bCs/>
          <w:noProof/>
          <w:color w:val="000000" w:themeColor="text1"/>
        </w:rPr>
        <w:t> </w:t>
      </w:r>
      <w:r w:rsidRPr="00297F56">
        <w:rPr>
          <w:rFonts w:asciiTheme="minorHAnsi" w:hAnsiTheme="minorHAnsi" w:cs="Arial"/>
          <w:bCs/>
          <w:noProof/>
          <w:color w:val="000000" w:themeColor="text1"/>
        </w:rPr>
        <w:t xml:space="preserve"> </w:t>
      </w:r>
      <w:r w:rsidRPr="00297F56">
        <w:rPr>
          <w:rFonts w:asciiTheme="minorHAnsi" w:hAnsiTheme="minorHAnsi" w:cs="Arial"/>
          <w:bCs/>
          <w:noProof/>
          <w:color w:val="000000" w:themeColor="text1"/>
        </w:rPr>
        <w:t> </w:t>
      </w:r>
      <w:r w:rsidRPr="00297F56">
        <w:rPr>
          <w:rFonts w:asciiTheme="minorHAnsi" w:hAnsiTheme="minorHAnsi" w:cs="Arial"/>
          <w:bCs/>
          <w:color w:val="000000" w:themeColor="text1"/>
        </w:rPr>
        <w:fldChar w:fldCharType="end"/>
      </w:r>
      <w:r w:rsidRPr="00297F56">
        <w:rPr>
          <w:rFonts w:asciiTheme="minorHAnsi" w:hAnsiTheme="minorHAnsi" w:cs="Arial"/>
          <w:color w:val="000000" w:themeColor="text1"/>
        </w:rPr>
        <w:t xml:space="preserve"> </w:t>
      </w:r>
      <w:r w:rsidR="00095602" w:rsidRPr="00297F56">
        <w:rPr>
          <w:rFonts w:asciiTheme="minorHAnsi" w:hAnsiTheme="minorHAnsi" w:cs="Arial"/>
          <w:color w:val="000000" w:themeColor="text1"/>
        </w:rPr>
        <w:tab/>
      </w:r>
    </w:p>
    <w:p w14:paraId="2ABB33AE" w14:textId="77777777" w:rsidR="00F0336A" w:rsidRPr="00297F56" w:rsidRDefault="00095602" w:rsidP="00095602">
      <w:pPr>
        <w:rPr>
          <w:rFonts w:asciiTheme="minorHAnsi" w:hAnsiTheme="minorHAnsi" w:cs="Arial"/>
          <w:b/>
          <w:color w:val="000000" w:themeColor="text1"/>
        </w:rPr>
      </w:pPr>
      <w:r w:rsidRPr="00297F56">
        <w:rPr>
          <w:rFonts w:asciiTheme="minorHAnsi" w:hAnsiTheme="minorHAnsi" w:cs="Arial"/>
          <w:b/>
          <w:color w:val="000000" w:themeColor="text1"/>
        </w:rPr>
        <w:t>C</w:t>
      </w:r>
      <w:r w:rsidR="00F0336A" w:rsidRPr="00297F56">
        <w:rPr>
          <w:rFonts w:asciiTheme="minorHAnsi" w:hAnsiTheme="minorHAnsi" w:cs="Arial"/>
          <w:b/>
          <w:color w:val="000000" w:themeColor="text1"/>
        </w:rPr>
        <w:t>omments:</w:t>
      </w:r>
    </w:p>
    <w:p w14:paraId="6ABA601E" w14:textId="77777777" w:rsidR="00095602" w:rsidRPr="00297F56" w:rsidRDefault="00095602" w:rsidP="00F0336A">
      <w:pPr>
        <w:rPr>
          <w:rFonts w:asciiTheme="minorHAnsi" w:hAnsiTheme="minorHAnsi" w:cs="Arial"/>
          <w:color w:val="000000" w:themeColor="text1"/>
        </w:rPr>
      </w:pPr>
    </w:p>
    <w:p w14:paraId="0B064ACC" w14:textId="77777777" w:rsidR="00F0336A" w:rsidRPr="00A54749" w:rsidRDefault="00F0336A" w:rsidP="00F0336A">
      <w:pPr>
        <w:pStyle w:val="ListParagraph"/>
        <w:numPr>
          <w:ilvl w:val="0"/>
          <w:numId w:val="5"/>
        </w:numPr>
        <w:rPr>
          <w:rFonts w:asciiTheme="minorHAnsi" w:hAnsiTheme="minorHAnsi" w:cs="Arial"/>
          <w:b/>
          <w:color w:val="000000" w:themeColor="text1"/>
        </w:rPr>
      </w:pPr>
      <w:r w:rsidRPr="00A54749">
        <w:rPr>
          <w:rFonts w:asciiTheme="minorHAnsi" w:hAnsiTheme="minorHAnsi" w:cs="Arial"/>
          <w:b/>
          <w:color w:val="000000" w:themeColor="text1"/>
        </w:rPr>
        <w:t>Are there any other key contract provisions that may affect your decision to tender?</w:t>
      </w:r>
    </w:p>
    <w:p w14:paraId="0B703D2B" w14:textId="77777777" w:rsidR="00F0336A" w:rsidRPr="00297F56" w:rsidRDefault="00A54749" w:rsidP="00F0336A">
      <w:pPr>
        <w:rPr>
          <w:rFonts w:asciiTheme="minorHAnsi" w:hAnsiTheme="minorHAnsi" w:cs="Arial"/>
          <w:bCs/>
          <w:color w:val="000000" w:themeColor="text1"/>
        </w:rPr>
      </w:pPr>
      <w:r>
        <w:rPr>
          <w:rFonts w:asciiTheme="minorHAnsi" w:hAnsiTheme="minorHAnsi" w:cs="Arial"/>
          <w:b/>
          <w:color w:val="000000" w:themeColor="text1"/>
        </w:rPr>
        <w:br/>
      </w:r>
      <w:r w:rsidR="00F0336A" w:rsidRPr="00297F56">
        <w:rPr>
          <w:rFonts w:asciiTheme="minorHAnsi" w:hAnsiTheme="minorHAnsi" w:cs="Arial"/>
          <w:b/>
          <w:color w:val="000000" w:themeColor="text1"/>
        </w:rPr>
        <w:t>YES</w:t>
      </w:r>
      <w:r w:rsidR="00F0336A" w:rsidRPr="00297F56">
        <w:rPr>
          <w:rFonts w:asciiTheme="minorHAnsi" w:hAnsiTheme="minorHAnsi" w:cs="Arial"/>
          <w:color w:val="000000" w:themeColor="text1"/>
        </w:rPr>
        <w:t xml:space="preserve"> </w:t>
      </w:r>
      <w:r w:rsidR="00F0336A" w:rsidRPr="00297F56">
        <w:rPr>
          <w:rFonts w:asciiTheme="minorHAnsi" w:hAnsiTheme="minorHAnsi" w:cs="Arial"/>
          <w:bCs/>
          <w:color w:val="000000" w:themeColor="text1"/>
        </w:rPr>
        <w:fldChar w:fldCharType="begin">
          <w:ffData>
            <w:name w:val="Text25"/>
            <w:enabled/>
            <w:calcOnExit w:val="0"/>
            <w:textInput>
              <w:maxLength w:val="3"/>
            </w:textInput>
          </w:ffData>
        </w:fldChar>
      </w:r>
      <w:r w:rsidR="00F0336A" w:rsidRPr="00297F56">
        <w:rPr>
          <w:rFonts w:asciiTheme="minorHAnsi" w:hAnsiTheme="minorHAnsi" w:cs="Arial"/>
          <w:bCs/>
          <w:color w:val="000000" w:themeColor="text1"/>
        </w:rPr>
        <w:instrText xml:space="preserve"> FORMTEXT </w:instrText>
      </w:r>
      <w:r w:rsidR="00F0336A" w:rsidRPr="00297F56">
        <w:rPr>
          <w:rFonts w:asciiTheme="minorHAnsi" w:hAnsiTheme="minorHAnsi" w:cs="Arial"/>
          <w:bCs/>
          <w:color w:val="000000" w:themeColor="text1"/>
        </w:rPr>
      </w:r>
      <w:r w:rsidR="00F0336A" w:rsidRPr="00297F56">
        <w:rPr>
          <w:rFonts w:asciiTheme="minorHAnsi" w:hAnsiTheme="minorHAnsi" w:cs="Arial"/>
          <w:bCs/>
          <w:color w:val="000000" w:themeColor="text1"/>
        </w:rPr>
        <w:fldChar w:fldCharType="separate"/>
      </w:r>
      <w:r w:rsidR="00F0336A" w:rsidRPr="00297F56">
        <w:rPr>
          <w:rFonts w:asciiTheme="minorHAnsi" w:hAnsiTheme="minorHAnsi" w:cs="Arial"/>
          <w:bCs/>
          <w:noProof/>
          <w:color w:val="000000" w:themeColor="text1"/>
        </w:rPr>
        <w:t> </w:t>
      </w:r>
      <w:r w:rsidR="00F0336A" w:rsidRPr="00297F56">
        <w:rPr>
          <w:rFonts w:asciiTheme="minorHAnsi" w:hAnsiTheme="minorHAnsi" w:cs="Arial"/>
          <w:bCs/>
          <w:noProof/>
          <w:color w:val="000000" w:themeColor="text1"/>
        </w:rPr>
        <w:t xml:space="preserve"> </w:t>
      </w:r>
      <w:r w:rsidR="00F0336A" w:rsidRPr="00297F56">
        <w:rPr>
          <w:rFonts w:asciiTheme="minorHAnsi" w:hAnsiTheme="minorHAnsi" w:cs="Arial"/>
          <w:bCs/>
          <w:noProof/>
          <w:color w:val="000000" w:themeColor="text1"/>
        </w:rPr>
        <w:t> </w:t>
      </w:r>
      <w:r w:rsidR="00F0336A" w:rsidRPr="00297F56">
        <w:rPr>
          <w:rFonts w:asciiTheme="minorHAnsi" w:hAnsiTheme="minorHAnsi" w:cs="Arial"/>
          <w:bCs/>
          <w:color w:val="000000" w:themeColor="text1"/>
        </w:rPr>
        <w:fldChar w:fldCharType="end"/>
      </w:r>
      <w:r w:rsidR="00F0336A" w:rsidRPr="00297F56">
        <w:rPr>
          <w:rFonts w:asciiTheme="minorHAnsi" w:hAnsiTheme="minorHAnsi" w:cs="Arial"/>
          <w:color w:val="000000" w:themeColor="text1"/>
        </w:rPr>
        <w:t xml:space="preserve">    </w:t>
      </w:r>
      <w:r w:rsidR="00F0336A" w:rsidRPr="00297F56">
        <w:rPr>
          <w:rFonts w:asciiTheme="minorHAnsi" w:hAnsiTheme="minorHAnsi" w:cs="Arial"/>
          <w:color w:val="000000" w:themeColor="text1"/>
        </w:rPr>
        <w:tab/>
      </w:r>
      <w:r w:rsidR="00F0336A" w:rsidRPr="00297F56">
        <w:rPr>
          <w:rFonts w:asciiTheme="minorHAnsi" w:hAnsiTheme="minorHAnsi" w:cs="Arial"/>
          <w:b/>
          <w:color w:val="000000" w:themeColor="text1"/>
        </w:rPr>
        <w:t>NO</w:t>
      </w:r>
      <w:r w:rsidR="00F0336A" w:rsidRPr="00297F56">
        <w:rPr>
          <w:rFonts w:asciiTheme="minorHAnsi" w:hAnsiTheme="minorHAnsi" w:cs="Arial"/>
          <w:color w:val="000000" w:themeColor="text1"/>
        </w:rPr>
        <w:t xml:space="preserve"> </w:t>
      </w:r>
      <w:r w:rsidR="00F0336A" w:rsidRPr="00297F56">
        <w:rPr>
          <w:rFonts w:asciiTheme="minorHAnsi" w:hAnsiTheme="minorHAnsi" w:cs="Arial"/>
          <w:bCs/>
          <w:color w:val="000000" w:themeColor="text1"/>
        </w:rPr>
        <w:fldChar w:fldCharType="begin">
          <w:ffData>
            <w:name w:val="Text25"/>
            <w:enabled/>
            <w:calcOnExit w:val="0"/>
            <w:textInput>
              <w:maxLength w:val="3"/>
            </w:textInput>
          </w:ffData>
        </w:fldChar>
      </w:r>
      <w:r w:rsidR="00F0336A" w:rsidRPr="00297F56">
        <w:rPr>
          <w:rFonts w:asciiTheme="minorHAnsi" w:hAnsiTheme="minorHAnsi" w:cs="Arial"/>
          <w:bCs/>
          <w:color w:val="000000" w:themeColor="text1"/>
        </w:rPr>
        <w:instrText xml:space="preserve"> FORMTEXT </w:instrText>
      </w:r>
      <w:r w:rsidR="00F0336A" w:rsidRPr="00297F56">
        <w:rPr>
          <w:rFonts w:asciiTheme="minorHAnsi" w:hAnsiTheme="minorHAnsi" w:cs="Arial"/>
          <w:bCs/>
          <w:color w:val="000000" w:themeColor="text1"/>
        </w:rPr>
      </w:r>
      <w:r w:rsidR="00F0336A" w:rsidRPr="00297F56">
        <w:rPr>
          <w:rFonts w:asciiTheme="minorHAnsi" w:hAnsiTheme="minorHAnsi" w:cs="Arial"/>
          <w:bCs/>
          <w:color w:val="000000" w:themeColor="text1"/>
        </w:rPr>
        <w:fldChar w:fldCharType="separate"/>
      </w:r>
      <w:r w:rsidR="00F0336A" w:rsidRPr="00297F56">
        <w:rPr>
          <w:rFonts w:asciiTheme="minorHAnsi" w:hAnsiTheme="minorHAnsi" w:cs="Arial"/>
          <w:bCs/>
          <w:noProof/>
          <w:color w:val="000000" w:themeColor="text1"/>
        </w:rPr>
        <w:t> </w:t>
      </w:r>
      <w:r w:rsidR="00F0336A" w:rsidRPr="00297F56">
        <w:rPr>
          <w:rFonts w:asciiTheme="minorHAnsi" w:hAnsiTheme="minorHAnsi" w:cs="Arial"/>
          <w:bCs/>
          <w:noProof/>
          <w:color w:val="000000" w:themeColor="text1"/>
        </w:rPr>
        <w:t xml:space="preserve"> </w:t>
      </w:r>
      <w:r w:rsidR="00F0336A" w:rsidRPr="00297F56">
        <w:rPr>
          <w:rFonts w:asciiTheme="minorHAnsi" w:hAnsiTheme="minorHAnsi" w:cs="Arial"/>
          <w:bCs/>
          <w:noProof/>
          <w:color w:val="000000" w:themeColor="text1"/>
        </w:rPr>
        <w:t> </w:t>
      </w:r>
      <w:r w:rsidR="00F0336A" w:rsidRPr="00297F56">
        <w:rPr>
          <w:rFonts w:asciiTheme="minorHAnsi" w:hAnsiTheme="minorHAnsi" w:cs="Arial"/>
          <w:bCs/>
          <w:color w:val="000000" w:themeColor="text1"/>
        </w:rPr>
        <w:fldChar w:fldCharType="end"/>
      </w:r>
    </w:p>
    <w:p w14:paraId="6BE751EA" w14:textId="77777777" w:rsidR="00AC3A0A" w:rsidRPr="00297F56" w:rsidRDefault="00AC3A0A" w:rsidP="00AC3A0A">
      <w:pPr>
        <w:spacing w:after="0" w:line="240" w:lineRule="auto"/>
        <w:jc w:val="both"/>
        <w:rPr>
          <w:rFonts w:asciiTheme="minorHAnsi" w:hAnsiTheme="minorHAnsi" w:cs="Arial"/>
          <w:color w:val="000000" w:themeColor="text1"/>
        </w:rPr>
      </w:pPr>
      <w:r w:rsidRPr="00297F56">
        <w:rPr>
          <w:rFonts w:asciiTheme="minorHAnsi" w:hAnsiTheme="minorHAnsi" w:cs="Arial"/>
          <w:b/>
          <w:color w:val="000000" w:themeColor="text1"/>
        </w:rPr>
        <w:t>Comments:</w:t>
      </w:r>
    </w:p>
    <w:p w14:paraId="243E8029" w14:textId="77777777" w:rsidR="00AC3A0A" w:rsidRDefault="00AC3A0A" w:rsidP="00F0336A">
      <w:pPr>
        <w:rPr>
          <w:rFonts w:asciiTheme="minorHAnsi" w:hAnsiTheme="minorHAnsi" w:cs="Arial"/>
          <w:bCs/>
          <w:color w:val="000000" w:themeColor="text1"/>
        </w:rPr>
      </w:pPr>
    </w:p>
    <w:p w14:paraId="0CC76C01" w14:textId="77777777" w:rsidR="00A54749" w:rsidRPr="00297F56" w:rsidRDefault="00A54749" w:rsidP="00F0336A">
      <w:pPr>
        <w:rPr>
          <w:rFonts w:asciiTheme="minorHAnsi" w:hAnsiTheme="minorHAnsi" w:cs="Arial"/>
          <w:bCs/>
          <w:color w:val="000000" w:themeColor="text1"/>
        </w:rPr>
      </w:pPr>
    </w:p>
    <w:p w14:paraId="5987244D" w14:textId="77777777" w:rsidR="00F0336A" w:rsidRPr="00A54749" w:rsidRDefault="00F0336A" w:rsidP="00F0336A">
      <w:pPr>
        <w:pStyle w:val="ListParagraph"/>
        <w:numPr>
          <w:ilvl w:val="0"/>
          <w:numId w:val="5"/>
        </w:numPr>
        <w:spacing w:before="120" w:after="120" w:line="240" w:lineRule="auto"/>
        <w:jc w:val="both"/>
        <w:rPr>
          <w:rFonts w:asciiTheme="minorHAnsi" w:hAnsiTheme="minorHAnsi" w:cs="Arial"/>
          <w:b/>
          <w:color w:val="000000" w:themeColor="text1"/>
        </w:rPr>
      </w:pPr>
      <w:proofErr w:type="gramStart"/>
      <w:r w:rsidRPr="00A54749">
        <w:rPr>
          <w:rFonts w:asciiTheme="minorHAnsi" w:hAnsiTheme="minorHAnsi" w:cs="Arial"/>
          <w:b/>
          <w:color w:val="000000" w:themeColor="text1"/>
        </w:rPr>
        <w:t xml:space="preserve">Is there potential for </w:t>
      </w:r>
      <w:r w:rsidR="00A7553C" w:rsidRPr="00A54749">
        <w:rPr>
          <w:rFonts w:asciiTheme="minorHAnsi" w:hAnsiTheme="minorHAnsi" w:cs="Arial"/>
          <w:b/>
          <w:color w:val="000000" w:themeColor="text1"/>
        </w:rPr>
        <w:t>service user</w:t>
      </w:r>
      <w:r w:rsidRPr="00A54749">
        <w:rPr>
          <w:rFonts w:asciiTheme="minorHAnsi" w:hAnsiTheme="minorHAnsi" w:cs="Arial"/>
          <w:b/>
          <w:color w:val="000000" w:themeColor="text1"/>
        </w:rPr>
        <w:t xml:space="preserve"> involvement in </w:t>
      </w:r>
      <w:r w:rsidR="00A7553C" w:rsidRPr="00A54749">
        <w:rPr>
          <w:rFonts w:asciiTheme="minorHAnsi" w:hAnsiTheme="minorHAnsi" w:cs="Arial"/>
          <w:b/>
          <w:color w:val="000000" w:themeColor="text1"/>
        </w:rPr>
        <w:t>shaping</w:t>
      </w:r>
      <w:r w:rsidRPr="00A54749">
        <w:rPr>
          <w:rFonts w:asciiTheme="minorHAnsi" w:hAnsiTheme="minorHAnsi" w:cs="Arial"/>
          <w:b/>
          <w:color w:val="000000" w:themeColor="text1"/>
        </w:rPr>
        <w:t xml:space="preserve"> these services?</w:t>
      </w:r>
      <w:proofErr w:type="gramEnd"/>
    </w:p>
    <w:p w14:paraId="308871D2" w14:textId="77777777" w:rsidR="00A54749" w:rsidRDefault="00A54749" w:rsidP="00F0336A">
      <w:pPr>
        <w:rPr>
          <w:rFonts w:asciiTheme="minorHAnsi" w:hAnsiTheme="minorHAnsi" w:cs="Arial"/>
          <w:b/>
          <w:color w:val="000000" w:themeColor="text1"/>
        </w:rPr>
      </w:pPr>
    </w:p>
    <w:p w14:paraId="7D834294" w14:textId="77777777" w:rsidR="00F0336A" w:rsidRPr="00297F56" w:rsidRDefault="00F0336A" w:rsidP="00F0336A">
      <w:pPr>
        <w:rPr>
          <w:rFonts w:asciiTheme="minorHAnsi" w:hAnsiTheme="minorHAnsi" w:cs="Arial"/>
          <w:color w:val="000000" w:themeColor="text1"/>
        </w:rPr>
      </w:pPr>
      <w:r w:rsidRPr="00297F56">
        <w:rPr>
          <w:rFonts w:asciiTheme="minorHAnsi" w:hAnsiTheme="minorHAnsi" w:cs="Arial"/>
          <w:b/>
          <w:color w:val="000000" w:themeColor="text1"/>
        </w:rPr>
        <w:t>YES</w:t>
      </w:r>
      <w:r w:rsidRPr="00297F56">
        <w:rPr>
          <w:rFonts w:asciiTheme="minorHAnsi" w:hAnsiTheme="minorHAnsi" w:cs="Arial"/>
          <w:color w:val="000000" w:themeColor="text1"/>
        </w:rPr>
        <w:t xml:space="preserve"> </w:t>
      </w:r>
      <w:r w:rsidRPr="00297F56">
        <w:rPr>
          <w:rFonts w:asciiTheme="minorHAnsi" w:hAnsiTheme="minorHAnsi" w:cs="Arial"/>
          <w:bCs/>
          <w:color w:val="000000" w:themeColor="text1"/>
        </w:rPr>
        <w:fldChar w:fldCharType="begin">
          <w:ffData>
            <w:name w:val="Text25"/>
            <w:enabled/>
            <w:calcOnExit w:val="0"/>
            <w:textInput>
              <w:maxLength w:val="3"/>
            </w:textInput>
          </w:ffData>
        </w:fldChar>
      </w:r>
      <w:r w:rsidRPr="00297F56">
        <w:rPr>
          <w:rFonts w:asciiTheme="minorHAnsi" w:hAnsiTheme="minorHAnsi" w:cs="Arial"/>
          <w:bCs/>
          <w:color w:val="000000" w:themeColor="text1"/>
        </w:rPr>
        <w:instrText xml:space="preserve"> FORMTEXT </w:instrText>
      </w:r>
      <w:r w:rsidRPr="00297F56">
        <w:rPr>
          <w:rFonts w:asciiTheme="minorHAnsi" w:hAnsiTheme="minorHAnsi" w:cs="Arial"/>
          <w:bCs/>
          <w:color w:val="000000" w:themeColor="text1"/>
        </w:rPr>
      </w:r>
      <w:r w:rsidRPr="00297F56">
        <w:rPr>
          <w:rFonts w:asciiTheme="minorHAnsi" w:hAnsiTheme="minorHAnsi" w:cs="Arial"/>
          <w:bCs/>
          <w:color w:val="000000" w:themeColor="text1"/>
        </w:rPr>
        <w:fldChar w:fldCharType="separate"/>
      </w:r>
      <w:r w:rsidRPr="00297F56">
        <w:rPr>
          <w:rFonts w:asciiTheme="minorHAnsi" w:hAnsiTheme="minorHAnsi"/>
          <w:noProof/>
          <w:color w:val="000000" w:themeColor="text1"/>
        </w:rPr>
        <w:t> </w:t>
      </w:r>
      <w:r w:rsidRPr="00297F56">
        <w:rPr>
          <w:rFonts w:asciiTheme="minorHAnsi" w:hAnsiTheme="minorHAnsi" w:cs="Arial"/>
          <w:bCs/>
          <w:noProof/>
          <w:color w:val="000000" w:themeColor="text1"/>
        </w:rPr>
        <w:t xml:space="preserve"> </w:t>
      </w:r>
      <w:r w:rsidRPr="00297F56">
        <w:rPr>
          <w:rFonts w:asciiTheme="minorHAnsi" w:hAnsiTheme="minorHAnsi"/>
          <w:noProof/>
          <w:color w:val="000000" w:themeColor="text1"/>
        </w:rPr>
        <w:t> </w:t>
      </w:r>
      <w:r w:rsidRPr="00297F56">
        <w:rPr>
          <w:rFonts w:asciiTheme="minorHAnsi" w:hAnsiTheme="minorHAnsi" w:cs="Arial"/>
          <w:bCs/>
          <w:color w:val="000000" w:themeColor="text1"/>
        </w:rPr>
        <w:fldChar w:fldCharType="end"/>
      </w:r>
      <w:r w:rsidRPr="00297F56">
        <w:rPr>
          <w:rFonts w:asciiTheme="minorHAnsi" w:hAnsiTheme="minorHAnsi" w:cs="Arial"/>
          <w:color w:val="000000" w:themeColor="text1"/>
        </w:rPr>
        <w:t xml:space="preserve">    </w:t>
      </w:r>
      <w:r w:rsidRPr="00297F56">
        <w:rPr>
          <w:rFonts w:asciiTheme="minorHAnsi" w:hAnsiTheme="minorHAnsi" w:cs="Arial"/>
          <w:color w:val="000000" w:themeColor="text1"/>
        </w:rPr>
        <w:tab/>
      </w:r>
      <w:r w:rsidRPr="00297F56">
        <w:rPr>
          <w:rFonts w:asciiTheme="minorHAnsi" w:hAnsiTheme="minorHAnsi" w:cs="Arial"/>
          <w:b/>
          <w:color w:val="000000" w:themeColor="text1"/>
        </w:rPr>
        <w:t>NO</w:t>
      </w:r>
      <w:r w:rsidRPr="00297F56">
        <w:rPr>
          <w:rFonts w:asciiTheme="minorHAnsi" w:hAnsiTheme="minorHAnsi" w:cs="Arial"/>
          <w:color w:val="000000" w:themeColor="text1"/>
        </w:rPr>
        <w:t xml:space="preserve"> </w:t>
      </w:r>
      <w:r w:rsidRPr="00297F56">
        <w:rPr>
          <w:rFonts w:asciiTheme="minorHAnsi" w:hAnsiTheme="minorHAnsi" w:cs="Arial"/>
          <w:bCs/>
          <w:color w:val="000000" w:themeColor="text1"/>
        </w:rPr>
        <w:fldChar w:fldCharType="begin">
          <w:ffData>
            <w:name w:val="Text25"/>
            <w:enabled/>
            <w:calcOnExit w:val="0"/>
            <w:textInput>
              <w:maxLength w:val="3"/>
            </w:textInput>
          </w:ffData>
        </w:fldChar>
      </w:r>
      <w:r w:rsidRPr="00297F56">
        <w:rPr>
          <w:rFonts w:asciiTheme="minorHAnsi" w:hAnsiTheme="minorHAnsi" w:cs="Arial"/>
          <w:bCs/>
          <w:color w:val="000000" w:themeColor="text1"/>
        </w:rPr>
        <w:instrText xml:space="preserve"> FORMTEXT </w:instrText>
      </w:r>
      <w:r w:rsidRPr="00297F56">
        <w:rPr>
          <w:rFonts w:asciiTheme="minorHAnsi" w:hAnsiTheme="minorHAnsi" w:cs="Arial"/>
          <w:bCs/>
          <w:color w:val="000000" w:themeColor="text1"/>
        </w:rPr>
      </w:r>
      <w:r w:rsidRPr="00297F56">
        <w:rPr>
          <w:rFonts w:asciiTheme="minorHAnsi" w:hAnsiTheme="minorHAnsi" w:cs="Arial"/>
          <w:bCs/>
          <w:color w:val="000000" w:themeColor="text1"/>
        </w:rPr>
        <w:fldChar w:fldCharType="separate"/>
      </w:r>
      <w:r w:rsidRPr="00297F56">
        <w:rPr>
          <w:rFonts w:asciiTheme="minorHAnsi" w:hAnsiTheme="minorHAnsi"/>
          <w:noProof/>
          <w:color w:val="000000" w:themeColor="text1"/>
        </w:rPr>
        <w:t> </w:t>
      </w:r>
      <w:r w:rsidRPr="00297F56">
        <w:rPr>
          <w:rFonts w:asciiTheme="minorHAnsi" w:hAnsiTheme="minorHAnsi" w:cs="Arial"/>
          <w:bCs/>
          <w:noProof/>
          <w:color w:val="000000" w:themeColor="text1"/>
        </w:rPr>
        <w:t xml:space="preserve"> </w:t>
      </w:r>
      <w:r w:rsidRPr="00297F56">
        <w:rPr>
          <w:rFonts w:asciiTheme="minorHAnsi" w:hAnsiTheme="minorHAnsi"/>
          <w:noProof/>
          <w:color w:val="000000" w:themeColor="text1"/>
        </w:rPr>
        <w:t> </w:t>
      </w:r>
      <w:r w:rsidRPr="00297F56">
        <w:rPr>
          <w:rFonts w:asciiTheme="minorHAnsi" w:hAnsiTheme="minorHAnsi" w:cs="Arial"/>
          <w:bCs/>
          <w:color w:val="000000" w:themeColor="text1"/>
        </w:rPr>
        <w:fldChar w:fldCharType="end"/>
      </w:r>
      <w:r w:rsidRPr="00297F56">
        <w:rPr>
          <w:rFonts w:asciiTheme="minorHAnsi" w:hAnsiTheme="minorHAnsi" w:cs="Arial"/>
          <w:color w:val="000000" w:themeColor="text1"/>
        </w:rPr>
        <w:t xml:space="preserve"> </w:t>
      </w:r>
      <w:r w:rsidRPr="00297F56">
        <w:rPr>
          <w:rFonts w:asciiTheme="minorHAnsi" w:hAnsiTheme="minorHAnsi" w:cs="Arial"/>
          <w:color w:val="000000" w:themeColor="text1"/>
        </w:rPr>
        <w:tab/>
      </w:r>
    </w:p>
    <w:p w14:paraId="2F9E17EF" w14:textId="77777777" w:rsidR="00F0336A" w:rsidRPr="00297F56" w:rsidRDefault="00F0336A"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Comments:</w:t>
      </w:r>
    </w:p>
    <w:p w14:paraId="5F090284" w14:textId="77777777" w:rsidR="00F0336A" w:rsidRDefault="00F0336A" w:rsidP="00F0336A">
      <w:pPr>
        <w:spacing w:before="120" w:after="120" w:line="240" w:lineRule="auto"/>
        <w:jc w:val="both"/>
        <w:rPr>
          <w:rFonts w:asciiTheme="minorHAnsi" w:hAnsiTheme="minorHAnsi" w:cs="Arial"/>
          <w:color w:val="000000" w:themeColor="text1"/>
        </w:rPr>
      </w:pPr>
    </w:p>
    <w:p w14:paraId="77B261DC" w14:textId="77777777" w:rsidR="00A54749" w:rsidRPr="00297F56" w:rsidRDefault="00A54749" w:rsidP="00F0336A">
      <w:pPr>
        <w:spacing w:before="120" w:after="120" w:line="240" w:lineRule="auto"/>
        <w:jc w:val="both"/>
        <w:rPr>
          <w:rFonts w:asciiTheme="minorHAnsi" w:hAnsiTheme="minorHAnsi" w:cs="Arial"/>
          <w:color w:val="000000" w:themeColor="text1"/>
        </w:rPr>
      </w:pPr>
    </w:p>
    <w:p w14:paraId="116121F2" w14:textId="77777777" w:rsidR="00F0336A" w:rsidRPr="00A54749" w:rsidRDefault="00F0336A" w:rsidP="00A7553C">
      <w:pPr>
        <w:pStyle w:val="ListParagraph"/>
        <w:numPr>
          <w:ilvl w:val="0"/>
          <w:numId w:val="5"/>
        </w:numPr>
        <w:spacing w:before="120" w:after="120" w:line="240" w:lineRule="auto"/>
        <w:jc w:val="both"/>
        <w:rPr>
          <w:rFonts w:asciiTheme="minorHAnsi" w:hAnsiTheme="minorHAnsi" w:cs="Arial"/>
          <w:b/>
          <w:color w:val="000000" w:themeColor="text1"/>
        </w:rPr>
      </w:pPr>
      <w:r w:rsidRPr="00A54749">
        <w:rPr>
          <w:rFonts w:asciiTheme="minorHAnsi" w:hAnsiTheme="minorHAnsi" w:cs="Arial"/>
          <w:b/>
          <w:color w:val="000000" w:themeColor="text1"/>
        </w:rPr>
        <w:t xml:space="preserve">How has the market evolved over the last </w:t>
      </w:r>
      <w:r w:rsidR="00ED0979" w:rsidRPr="00A54749">
        <w:rPr>
          <w:rFonts w:asciiTheme="minorHAnsi" w:hAnsiTheme="minorHAnsi" w:cs="Arial"/>
          <w:b/>
          <w:color w:val="000000" w:themeColor="text1"/>
        </w:rPr>
        <w:t>three</w:t>
      </w:r>
      <w:r w:rsidRPr="00A54749">
        <w:rPr>
          <w:rFonts w:asciiTheme="minorHAnsi" w:hAnsiTheme="minorHAnsi" w:cs="Arial"/>
          <w:b/>
          <w:color w:val="000000" w:themeColor="text1"/>
        </w:rPr>
        <w:t xml:space="preserve"> years, what are the current trends and drivers and what areas of innovation are emerging for these services?</w:t>
      </w:r>
    </w:p>
    <w:p w14:paraId="565FFF7A" w14:textId="77777777" w:rsidR="00F0336A" w:rsidRDefault="00F0336A"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Comments:</w:t>
      </w:r>
    </w:p>
    <w:p w14:paraId="3BD8DEDC" w14:textId="77777777" w:rsidR="003B0534" w:rsidRDefault="003B0534" w:rsidP="00F0336A">
      <w:pPr>
        <w:spacing w:before="240"/>
        <w:jc w:val="both"/>
        <w:rPr>
          <w:rFonts w:asciiTheme="minorHAnsi" w:hAnsiTheme="minorHAnsi" w:cs="Arial"/>
          <w:b/>
          <w:color w:val="000000" w:themeColor="text1"/>
        </w:rPr>
      </w:pPr>
    </w:p>
    <w:p w14:paraId="09EA7B36" w14:textId="77777777" w:rsidR="003B0534" w:rsidRPr="00A54749" w:rsidRDefault="00CF52E5" w:rsidP="003B0534">
      <w:pPr>
        <w:pStyle w:val="ListParagraph"/>
        <w:numPr>
          <w:ilvl w:val="0"/>
          <w:numId w:val="5"/>
        </w:numPr>
        <w:spacing w:before="240"/>
        <w:jc w:val="both"/>
        <w:rPr>
          <w:rFonts w:asciiTheme="minorHAnsi" w:hAnsiTheme="minorHAnsi" w:cs="Arial"/>
          <w:b/>
          <w:color w:val="000000" w:themeColor="text1"/>
        </w:rPr>
      </w:pPr>
      <w:r w:rsidRPr="00A54749">
        <w:rPr>
          <w:rFonts w:asciiTheme="minorHAnsi" w:hAnsiTheme="minorHAnsi" w:cs="Arial"/>
          <w:b/>
          <w:color w:val="000000" w:themeColor="text1"/>
        </w:rPr>
        <w:t xml:space="preserve">Can you provide a brief overview of the kinds of services you would look to provide </w:t>
      </w:r>
      <w:r w:rsidR="003B0534" w:rsidRPr="00A54749">
        <w:rPr>
          <w:rFonts w:asciiTheme="minorHAnsi" w:hAnsiTheme="minorHAnsi" w:cs="Arial"/>
          <w:b/>
          <w:color w:val="000000" w:themeColor="text1"/>
        </w:rPr>
        <w:t xml:space="preserve">and how they </w:t>
      </w:r>
      <w:proofErr w:type="gramStart"/>
      <w:r w:rsidR="003B0534" w:rsidRPr="00A54749">
        <w:rPr>
          <w:rFonts w:asciiTheme="minorHAnsi" w:hAnsiTheme="minorHAnsi" w:cs="Arial"/>
          <w:b/>
          <w:color w:val="000000" w:themeColor="text1"/>
        </w:rPr>
        <w:t>will be delivered</w:t>
      </w:r>
      <w:proofErr w:type="gramEnd"/>
      <w:r w:rsidR="003B0534" w:rsidRPr="00A54749">
        <w:rPr>
          <w:rFonts w:asciiTheme="minorHAnsi" w:hAnsiTheme="minorHAnsi" w:cs="Arial"/>
          <w:b/>
          <w:color w:val="000000" w:themeColor="text1"/>
        </w:rPr>
        <w:t>?</w:t>
      </w:r>
    </w:p>
    <w:p w14:paraId="337B92F3" w14:textId="68438A9C" w:rsidR="003B0534" w:rsidRPr="00CC080F" w:rsidRDefault="003B0534" w:rsidP="003B0534">
      <w:pPr>
        <w:spacing w:before="240"/>
        <w:jc w:val="both"/>
        <w:rPr>
          <w:rFonts w:asciiTheme="minorHAnsi" w:hAnsiTheme="minorHAnsi" w:cs="Arial"/>
          <w:b/>
          <w:color w:val="000000" w:themeColor="text1"/>
        </w:rPr>
      </w:pPr>
      <w:r w:rsidRPr="003B0534">
        <w:rPr>
          <w:rFonts w:asciiTheme="minorHAnsi" w:hAnsiTheme="minorHAnsi" w:cs="Arial"/>
          <w:b/>
          <w:color w:val="000000" w:themeColor="text1"/>
        </w:rPr>
        <w:t>Comments:</w:t>
      </w:r>
    </w:p>
    <w:p w14:paraId="26C153BD" w14:textId="34DBF245" w:rsidR="003B0534" w:rsidRPr="00A54749" w:rsidRDefault="003B0534" w:rsidP="003B0534">
      <w:pPr>
        <w:pStyle w:val="ListParagraph"/>
        <w:numPr>
          <w:ilvl w:val="0"/>
          <w:numId w:val="5"/>
        </w:numPr>
        <w:spacing w:before="240"/>
        <w:jc w:val="both"/>
        <w:rPr>
          <w:rFonts w:asciiTheme="minorHAnsi" w:hAnsiTheme="minorHAnsi" w:cs="Arial"/>
          <w:b/>
          <w:color w:val="000000" w:themeColor="text1"/>
        </w:rPr>
      </w:pPr>
      <w:r w:rsidRPr="00A54749">
        <w:rPr>
          <w:rFonts w:asciiTheme="minorHAnsi" w:hAnsiTheme="minorHAnsi" w:cs="Arial"/>
          <w:b/>
          <w:color w:val="000000" w:themeColor="text1"/>
        </w:rPr>
        <w:t>Which funding model would be most attractive to your organisation? Please tick</w:t>
      </w:r>
      <w:r w:rsidR="0018750A">
        <w:rPr>
          <w:rFonts w:asciiTheme="minorHAnsi" w:hAnsiTheme="minorHAnsi" w:cs="Arial"/>
          <w:b/>
          <w:color w:val="000000" w:themeColor="text1"/>
        </w:rPr>
        <w:t xml:space="preserve"> and comment</w:t>
      </w:r>
      <w:r w:rsidRPr="00A54749">
        <w:rPr>
          <w:rFonts w:asciiTheme="minorHAnsi" w:hAnsiTheme="minorHAnsi" w:cs="Arial"/>
          <w:b/>
          <w:color w:val="000000" w:themeColor="text1"/>
        </w:rPr>
        <w:t xml:space="preserve">. </w:t>
      </w:r>
    </w:p>
    <w:p w14:paraId="61B63CDE" w14:textId="57EE9FDB" w:rsidR="003B0534" w:rsidRDefault="003B0534" w:rsidP="003B0534">
      <w:pPr>
        <w:pStyle w:val="ListParagraph"/>
        <w:numPr>
          <w:ilvl w:val="0"/>
          <w:numId w:val="9"/>
        </w:numPr>
        <w:spacing w:before="240"/>
        <w:jc w:val="both"/>
        <w:rPr>
          <w:rFonts w:asciiTheme="minorHAnsi" w:hAnsiTheme="minorHAnsi" w:cs="Arial"/>
          <w:color w:val="000000" w:themeColor="text1"/>
        </w:rPr>
      </w:pPr>
      <w:r w:rsidRPr="003B0534">
        <w:rPr>
          <w:rFonts w:asciiTheme="minorHAnsi" w:hAnsiTheme="minorHAnsi" w:cs="Arial"/>
          <w:color w:val="000000" w:themeColor="text1"/>
        </w:rPr>
        <w:t>Block funding</w:t>
      </w:r>
      <w:r w:rsidR="0018750A">
        <w:rPr>
          <w:rFonts w:asciiTheme="minorHAnsi" w:hAnsiTheme="minorHAnsi" w:cs="Arial"/>
          <w:color w:val="000000" w:themeColor="text1"/>
        </w:rPr>
        <w:t xml:space="preserve"> </w:t>
      </w:r>
    </w:p>
    <w:p w14:paraId="274A0E3B" w14:textId="787777FC" w:rsidR="003B0534" w:rsidRDefault="003B0534" w:rsidP="003B0534">
      <w:pPr>
        <w:pStyle w:val="ListParagraph"/>
        <w:numPr>
          <w:ilvl w:val="0"/>
          <w:numId w:val="9"/>
        </w:numPr>
        <w:spacing w:before="240"/>
        <w:jc w:val="both"/>
        <w:rPr>
          <w:rFonts w:asciiTheme="minorHAnsi" w:hAnsiTheme="minorHAnsi" w:cs="Arial"/>
          <w:color w:val="000000" w:themeColor="text1"/>
        </w:rPr>
      </w:pPr>
      <w:r w:rsidRPr="003B0534">
        <w:rPr>
          <w:rFonts w:asciiTheme="minorHAnsi" w:hAnsiTheme="minorHAnsi" w:cs="Arial"/>
          <w:color w:val="000000" w:themeColor="text1"/>
        </w:rPr>
        <w:t>Allocation of personal budgets for individuals</w:t>
      </w:r>
    </w:p>
    <w:p w14:paraId="1A43002D" w14:textId="3EA9B563" w:rsidR="0018750A" w:rsidRDefault="0018750A" w:rsidP="003B0534">
      <w:pPr>
        <w:pStyle w:val="ListParagraph"/>
        <w:numPr>
          <w:ilvl w:val="0"/>
          <w:numId w:val="9"/>
        </w:numPr>
        <w:spacing w:before="240"/>
        <w:jc w:val="both"/>
        <w:rPr>
          <w:rFonts w:asciiTheme="minorHAnsi" w:hAnsiTheme="minorHAnsi" w:cs="Arial"/>
          <w:color w:val="000000" w:themeColor="text1"/>
        </w:rPr>
      </w:pPr>
      <w:r>
        <w:rPr>
          <w:rFonts w:asciiTheme="minorHAnsi" w:hAnsiTheme="minorHAnsi" w:cs="Arial"/>
          <w:color w:val="000000" w:themeColor="text1"/>
        </w:rPr>
        <w:t>Graded funding for different aspects of the service</w:t>
      </w:r>
    </w:p>
    <w:p w14:paraId="5F10B164" w14:textId="77777777" w:rsidR="003B0534" w:rsidRPr="003B0534" w:rsidRDefault="003B0534" w:rsidP="003B0534">
      <w:pPr>
        <w:pStyle w:val="ListParagraph"/>
        <w:numPr>
          <w:ilvl w:val="0"/>
          <w:numId w:val="9"/>
        </w:numPr>
        <w:spacing w:before="240"/>
        <w:jc w:val="both"/>
        <w:rPr>
          <w:rFonts w:asciiTheme="minorHAnsi" w:hAnsiTheme="minorHAnsi" w:cs="Arial"/>
          <w:color w:val="000000" w:themeColor="text1"/>
        </w:rPr>
      </w:pPr>
      <w:r>
        <w:rPr>
          <w:rFonts w:asciiTheme="minorHAnsi" w:hAnsiTheme="minorHAnsi" w:cs="Arial"/>
          <w:color w:val="000000" w:themeColor="text1"/>
        </w:rPr>
        <w:t>Other arrangement (please specify)</w:t>
      </w:r>
    </w:p>
    <w:p w14:paraId="1BB3230E" w14:textId="77777777" w:rsidR="0018750A" w:rsidRPr="0018750A" w:rsidRDefault="0018750A" w:rsidP="0018750A">
      <w:pPr>
        <w:spacing w:before="240"/>
        <w:jc w:val="both"/>
        <w:rPr>
          <w:rFonts w:asciiTheme="minorHAnsi" w:hAnsiTheme="minorHAnsi" w:cs="Arial"/>
          <w:b/>
          <w:color w:val="000000" w:themeColor="text1"/>
        </w:rPr>
      </w:pPr>
      <w:r w:rsidRPr="0018750A">
        <w:rPr>
          <w:rFonts w:asciiTheme="minorHAnsi" w:hAnsiTheme="minorHAnsi" w:cs="Arial"/>
          <w:b/>
          <w:color w:val="000000" w:themeColor="text1"/>
        </w:rPr>
        <w:t>Comments:</w:t>
      </w:r>
    </w:p>
    <w:p w14:paraId="499F6066" w14:textId="459EE993" w:rsidR="00E23050" w:rsidRDefault="00E23050" w:rsidP="003B0534">
      <w:pPr>
        <w:pStyle w:val="ListParagraph"/>
        <w:numPr>
          <w:ilvl w:val="0"/>
          <w:numId w:val="5"/>
        </w:numPr>
        <w:spacing w:before="240"/>
        <w:jc w:val="both"/>
        <w:rPr>
          <w:rFonts w:asciiTheme="minorHAnsi" w:hAnsiTheme="minorHAnsi" w:cs="Arial"/>
          <w:b/>
          <w:color w:val="000000" w:themeColor="text1"/>
        </w:rPr>
      </w:pPr>
      <w:r>
        <w:rPr>
          <w:rFonts w:asciiTheme="minorHAnsi" w:hAnsiTheme="minorHAnsi" w:cs="Arial"/>
          <w:b/>
          <w:color w:val="000000" w:themeColor="text1"/>
        </w:rPr>
        <w:t xml:space="preserve">What would you see as a realistic budget for the service? </w:t>
      </w:r>
    </w:p>
    <w:p w14:paraId="77957ADD" w14:textId="4D0B812E" w:rsidR="00A152D7" w:rsidRPr="00A152D7" w:rsidRDefault="00A152D7" w:rsidP="00A152D7">
      <w:pPr>
        <w:spacing w:before="240"/>
        <w:jc w:val="both"/>
        <w:rPr>
          <w:rFonts w:asciiTheme="minorHAnsi" w:hAnsiTheme="minorHAnsi" w:cs="Arial"/>
          <w:b/>
          <w:color w:val="000000" w:themeColor="text1"/>
        </w:rPr>
      </w:pPr>
      <w:r w:rsidRPr="00A152D7">
        <w:rPr>
          <w:rFonts w:asciiTheme="minorHAnsi" w:hAnsiTheme="minorHAnsi" w:cs="Arial"/>
          <w:b/>
          <w:color w:val="000000" w:themeColor="text1"/>
        </w:rPr>
        <w:lastRenderedPageBreak/>
        <w:t>Comments</w:t>
      </w:r>
      <w:r>
        <w:rPr>
          <w:rFonts w:asciiTheme="minorHAnsi" w:hAnsiTheme="minorHAnsi" w:cs="Arial"/>
          <w:b/>
          <w:color w:val="000000" w:themeColor="text1"/>
        </w:rPr>
        <w:t>:</w:t>
      </w:r>
    </w:p>
    <w:p w14:paraId="1A55C1FB" w14:textId="77777777" w:rsidR="00A152D7" w:rsidRDefault="00A152D7" w:rsidP="007B5865">
      <w:pPr>
        <w:pStyle w:val="ListParagraph"/>
        <w:spacing w:before="240"/>
        <w:ind w:left="1210"/>
        <w:jc w:val="both"/>
        <w:rPr>
          <w:rFonts w:asciiTheme="minorHAnsi" w:hAnsiTheme="minorHAnsi" w:cs="Arial"/>
          <w:b/>
          <w:color w:val="000000" w:themeColor="text1"/>
        </w:rPr>
      </w:pPr>
    </w:p>
    <w:p w14:paraId="2008E8C3" w14:textId="1D1855C6" w:rsidR="00F0336A" w:rsidRPr="00A54749" w:rsidRDefault="003B0534" w:rsidP="003B0534">
      <w:pPr>
        <w:pStyle w:val="ListParagraph"/>
        <w:numPr>
          <w:ilvl w:val="0"/>
          <w:numId w:val="5"/>
        </w:numPr>
        <w:spacing w:before="240"/>
        <w:jc w:val="both"/>
        <w:rPr>
          <w:rFonts w:asciiTheme="minorHAnsi" w:hAnsiTheme="minorHAnsi" w:cs="Arial"/>
          <w:b/>
          <w:color w:val="000000" w:themeColor="text1"/>
        </w:rPr>
      </w:pPr>
      <w:r w:rsidRPr="00A54749">
        <w:rPr>
          <w:rFonts w:asciiTheme="minorHAnsi" w:hAnsiTheme="minorHAnsi" w:cs="Arial"/>
          <w:b/>
          <w:color w:val="000000" w:themeColor="text1"/>
        </w:rPr>
        <w:t xml:space="preserve">Are there any other comments / observations that you would like to make? </w:t>
      </w:r>
    </w:p>
    <w:p w14:paraId="10D654C3" w14:textId="77777777" w:rsidR="003B0534" w:rsidRPr="003B0534" w:rsidRDefault="003B0534" w:rsidP="003B0534">
      <w:pPr>
        <w:spacing w:before="240"/>
        <w:jc w:val="both"/>
        <w:rPr>
          <w:rFonts w:asciiTheme="minorHAnsi" w:hAnsiTheme="minorHAnsi" w:cs="Arial"/>
          <w:b/>
          <w:color w:val="000000" w:themeColor="text1"/>
        </w:rPr>
      </w:pPr>
      <w:r w:rsidRPr="003B0534">
        <w:rPr>
          <w:rFonts w:asciiTheme="minorHAnsi" w:hAnsiTheme="minorHAnsi" w:cs="Arial"/>
          <w:b/>
          <w:color w:val="000000" w:themeColor="text1"/>
        </w:rPr>
        <w:t>Comments:</w:t>
      </w:r>
    </w:p>
    <w:p w14:paraId="097E811A" w14:textId="77777777" w:rsidR="00F0336A" w:rsidRDefault="00F0336A" w:rsidP="00F0336A">
      <w:pPr>
        <w:spacing w:before="240"/>
        <w:jc w:val="both"/>
        <w:rPr>
          <w:rFonts w:asciiTheme="minorHAnsi" w:hAnsiTheme="minorHAnsi" w:cs="Arial"/>
          <w:b/>
          <w:color w:val="000000" w:themeColor="text1"/>
        </w:rPr>
      </w:pPr>
    </w:p>
    <w:p w14:paraId="552B8821" w14:textId="77777777" w:rsidR="003A563C" w:rsidRPr="00297F56" w:rsidRDefault="003A563C" w:rsidP="00F0336A">
      <w:pPr>
        <w:spacing w:before="240"/>
        <w:jc w:val="both"/>
        <w:rPr>
          <w:rFonts w:asciiTheme="minorHAnsi" w:hAnsiTheme="minorHAnsi" w:cs="Arial"/>
          <w:b/>
          <w:color w:val="000000" w:themeColor="text1"/>
        </w:rPr>
      </w:pPr>
    </w:p>
    <w:p w14:paraId="021230FC" w14:textId="77777777" w:rsidR="00095602" w:rsidRPr="00297F56" w:rsidRDefault="00095602" w:rsidP="00F0336A">
      <w:pPr>
        <w:spacing w:before="240"/>
        <w:jc w:val="both"/>
        <w:rPr>
          <w:rFonts w:asciiTheme="minorHAnsi" w:hAnsiTheme="minorHAnsi" w:cs="Arial"/>
          <w:b/>
          <w:color w:val="000000" w:themeColor="text1"/>
        </w:rPr>
      </w:pPr>
    </w:p>
    <w:p w14:paraId="0EEDE29B" w14:textId="77777777" w:rsidR="00F0336A" w:rsidRPr="00297F56" w:rsidRDefault="00F0336A"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 xml:space="preserve">Completed by: </w:t>
      </w:r>
    </w:p>
    <w:p w14:paraId="571B0A7C" w14:textId="77777777" w:rsidR="00095602" w:rsidRPr="00297F56" w:rsidRDefault="00095602"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 xml:space="preserve">Contact: </w:t>
      </w:r>
    </w:p>
    <w:p w14:paraId="436E0E0A" w14:textId="77777777" w:rsidR="00F0336A" w:rsidRPr="00297F56" w:rsidRDefault="00F0336A" w:rsidP="00F0336A">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 xml:space="preserve">Organisation: </w:t>
      </w:r>
    </w:p>
    <w:p w14:paraId="701D6B0C" w14:textId="77777777" w:rsidR="005D21DA" w:rsidRPr="00297F56" w:rsidRDefault="006A7A66" w:rsidP="000F223D">
      <w:pPr>
        <w:spacing w:before="240"/>
        <w:jc w:val="both"/>
        <w:rPr>
          <w:rFonts w:asciiTheme="minorHAnsi" w:hAnsiTheme="minorHAnsi" w:cs="Arial"/>
          <w:b/>
          <w:color w:val="000000" w:themeColor="text1"/>
        </w:rPr>
      </w:pPr>
      <w:r w:rsidRPr="00297F56">
        <w:rPr>
          <w:rFonts w:asciiTheme="minorHAnsi" w:hAnsiTheme="minorHAnsi" w:cs="Arial"/>
          <w:b/>
          <w:color w:val="000000" w:themeColor="text1"/>
        </w:rPr>
        <w:t xml:space="preserve">Role within organisation: </w:t>
      </w:r>
    </w:p>
    <w:p w14:paraId="33A0AE43" w14:textId="77777777" w:rsidR="00817FA0" w:rsidRPr="00297F56" w:rsidRDefault="00817FA0" w:rsidP="000F223D">
      <w:pPr>
        <w:spacing w:before="240"/>
        <w:jc w:val="both"/>
        <w:rPr>
          <w:rFonts w:asciiTheme="minorHAnsi" w:hAnsiTheme="minorHAnsi" w:cs="Arial"/>
          <w:b/>
          <w:color w:val="000000" w:themeColor="text1"/>
        </w:rPr>
      </w:pPr>
    </w:p>
    <w:p w14:paraId="364A0068" w14:textId="5144A8E5" w:rsidR="00A54749" w:rsidRDefault="00817FA0" w:rsidP="00817FA0">
      <w:pPr>
        <w:rPr>
          <w:rFonts w:asciiTheme="minorHAnsi" w:hAnsiTheme="minorHAnsi" w:cs="Arial"/>
          <w:b/>
          <w:noProof/>
          <w:lang w:eastAsia="en-GB"/>
        </w:rPr>
      </w:pPr>
      <w:r w:rsidRPr="00297F56">
        <w:rPr>
          <w:rFonts w:asciiTheme="minorHAnsi" w:hAnsiTheme="minorHAnsi" w:cs="Arial"/>
          <w:b/>
          <w:color w:val="000000" w:themeColor="text1"/>
        </w:rPr>
        <w:t xml:space="preserve">Please email completed forms to </w:t>
      </w:r>
      <w:r w:rsidRPr="00297F56">
        <w:rPr>
          <w:rFonts w:asciiTheme="minorHAnsi" w:hAnsiTheme="minorHAnsi" w:cs="Arial"/>
          <w:b/>
          <w:noProof/>
          <w:color w:val="000000" w:themeColor="text1"/>
          <w:lang w:eastAsia="en-GB"/>
        </w:rPr>
        <w:t xml:space="preserve">Terry Johnson </w:t>
      </w:r>
      <w:r w:rsidRPr="00297F56">
        <w:rPr>
          <w:rFonts w:asciiTheme="minorHAnsi" w:hAnsiTheme="minorHAnsi" w:cs="Arial"/>
          <w:b/>
          <w:noProof/>
          <w:lang w:eastAsia="en-GB"/>
        </w:rPr>
        <w:t>C</w:t>
      </w:r>
      <w:r w:rsidR="00A54749">
        <w:rPr>
          <w:rFonts w:asciiTheme="minorHAnsi" w:hAnsiTheme="minorHAnsi" w:cs="Arial"/>
          <w:b/>
          <w:noProof/>
          <w:lang w:eastAsia="en-GB"/>
        </w:rPr>
        <w:t>ommissioner - Voluntary Sector</w:t>
      </w:r>
      <w:r w:rsidR="00AF69ED">
        <w:rPr>
          <w:rFonts w:asciiTheme="minorHAnsi" w:hAnsiTheme="minorHAnsi" w:cs="Arial"/>
          <w:b/>
          <w:noProof/>
          <w:lang w:eastAsia="en-GB"/>
        </w:rPr>
        <w:t xml:space="preserve"> </w:t>
      </w:r>
      <w:hyperlink r:id="rId7" w:history="1">
        <w:r w:rsidR="00A54749" w:rsidRPr="00254956">
          <w:rPr>
            <w:rStyle w:val="Hyperlink"/>
            <w:rFonts w:asciiTheme="minorHAnsi" w:hAnsiTheme="minorHAnsi" w:cs="Arial"/>
            <w:b/>
            <w:noProof/>
            <w:lang w:eastAsia="en-GB"/>
          </w:rPr>
          <w:t>Tjohnson2@Swindon.gov.uk</w:t>
        </w:r>
      </w:hyperlink>
      <w:r w:rsidR="00A54749">
        <w:rPr>
          <w:rFonts w:asciiTheme="minorHAnsi" w:hAnsiTheme="minorHAnsi" w:cs="Arial"/>
          <w:b/>
          <w:noProof/>
          <w:lang w:eastAsia="en-GB"/>
        </w:rPr>
        <w:t xml:space="preserve"> by</w:t>
      </w:r>
      <w:r w:rsidR="00A54749" w:rsidRPr="00CD3009">
        <w:rPr>
          <w:rFonts w:asciiTheme="minorHAnsi" w:hAnsiTheme="minorHAnsi" w:cs="Arial"/>
          <w:b/>
          <w:noProof/>
          <w:color w:val="FF0000"/>
          <w:lang w:eastAsia="en-GB"/>
        </w:rPr>
        <w:t xml:space="preserve"> </w:t>
      </w:r>
      <w:r w:rsidR="00254EC1" w:rsidRPr="00254EC1">
        <w:rPr>
          <w:rFonts w:asciiTheme="minorHAnsi" w:hAnsiTheme="minorHAnsi" w:cs="Arial"/>
          <w:b/>
          <w:color w:val="000000" w:themeColor="text1"/>
        </w:rPr>
        <w:t xml:space="preserve">12 noon </w:t>
      </w:r>
      <w:r w:rsidR="00E71DB0">
        <w:rPr>
          <w:rFonts w:asciiTheme="minorHAnsi" w:hAnsiTheme="minorHAnsi" w:cs="Arial"/>
          <w:b/>
          <w:color w:val="000000" w:themeColor="text1"/>
        </w:rPr>
        <w:t>08</w:t>
      </w:r>
      <w:bookmarkStart w:id="0" w:name="_GoBack"/>
      <w:bookmarkEnd w:id="0"/>
      <w:r w:rsidR="00254EC1" w:rsidRPr="00254EC1">
        <w:rPr>
          <w:rFonts w:asciiTheme="minorHAnsi" w:hAnsiTheme="minorHAnsi" w:cs="Arial"/>
          <w:b/>
          <w:color w:val="000000" w:themeColor="text1"/>
        </w:rPr>
        <w:t>/07/20.</w:t>
      </w:r>
    </w:p>
    <w:p w14:paraId="4FFE54DF" w14:textId="77777777" w:rsidR="00817FA0" w:rsidRPr="00297F56" w:rsidRDefault="001C486F" w:rsidP="00817FA0">
      <w:pPr>
        <w:rPr>
          <w:rFonts w:asciiTheme="minorHAnsi" w:hAnsiTheme="minorHAnsi" w:cs="Arial"/>
          <w:b/>
          <w:noProof/>
          <w:lang w:eastAsia="en-GB"/>
        </w:rPr>
      </w:pPr>
      <w:r>
        <w:rPr>
          <w:rFonts w:asciiTheme="minorHAnsi" w:hAnsiTheme="minorHAnsi" w:cs="Arial"/>
          <w:b/>
          <w:noProof/>
          <w:lang w:eastAsia="en-GB"/>
        </w:rPr>
        <w:t xml:space="preserve">Thank </w:t>
      </w:r>
      <w:r w:rsidR="00A54749">
        <w:rPr>
          <w:rFonts w:asciiTheme="minorHAnsi" w:hAnsiTheme="minorHAnsi" w:cs="Arial"/>
          <w:b/>
          <w:noProof/>
          <w:lang w:eastAsia="en-GB"/>
        </w:rPr>
        <w:t>you.</w:t>
      </w:r>
      <w:r w:rsidR="00A54749" w:rsidRPr="00297F56">
        <w:rPr>
          <w:rFonts w:asciiTheme="minorHAnsi" w:hAnsiTheme="minorHAnsi" w:cs="Arial"/>
          <w:b/>
          <w:noProof/>
          <w:lang w:eastAsia="en-GB"/>
        </w:rPr>
        <w:t xml:space="preserve"> </w:t>
      </w:r>
    </w:p>
    <w:p w14:paraId="6B0AC69A" w14:textId="77777777" w:rsidR="00817FA0" w:rsidRPr="00297F56" w:rsidRDefault="00817FA0" w:rsidP="000F223D">
      <w:pPr>
        <w:spacing w:before="240"/>
        <w:jc w:val="both"/>
        <w:rPr>
          <w:rFonts w:asciiTheme="minorHAnsi" w:hAnsiTheme="minorHAnsi"/>
          <w:color w:val="000000" w:themeColor="text1"/>
        </w:rPr>
      </w:pPr>
    </w:p>
    <w:sectPr w:rsidR="00817FA0" w:rsidRPr="00297F56" w:rsidSect="00DB4A6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2897" w16cex:dateUtc="2020-06-05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ADB639" w16cid:durableId="228528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7549"/>
    <w:multiLevelType w:val="hybridMultilevel"/>
    <w:tmpl w:val="80C68A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B26E7"/>
    <w:multiLevelType w:val="hybridMultilevel"/>
    <w:tmpl w:val="419EA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548BC"/>
    <w:multiLevelType w:val="hybridMultilevel"/>
    <w:tmpl w:val="0B228A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4D2311"/>
    <w:multiLevelType w:val="hybridMultilevel"/>
    <w:tmpl w:val="1BB8B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F036D"/>
    <w:multiLevelType w:val="hybridMultilevel"/>
    <w:tmpl w:val="96221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8918E3"/>
    <w:multiLevelType w:val="hybridMultilevel"/>
    <w:tmpl w:val="9FAAB38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1137B0"/>
    <w:multiLevelType w:val="hybridMultilevel"/>
    <w:tmpl w:val="B958F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8938DF"/>
    <w:multiLevelType w:val="hybridMultilevel"/>
    <w:tmpl w:val="F3165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C62572"/>
    <w:multiLevelType w:val="hybridMultilevel"/>
    <w:tmpl w:val="87E6E48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15:restartNumberingAfterBreak="0">
    <w:nsid w:val="54AE6627"/>
    <w:multiLevelType w:val="hybridMultilevel"/>
    <w:tmpl w:val="07384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E54AF"/>
    <w:multiLevelType w:val="hybridMultilevel"/>
    <w:tmpl w:val="898E9DE2"/>
    <w:lvl w:ilvl="0" w:tplc="54083A2C">
      <w:start w:val="1"/>
      <w:numFmt w:val="decimal"/>
      <w:lvlText w:val="%1."/>
      <w:lvlJc w:val="left"/>
      <w:pPr>
        <w:ind w:left="121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396BD2"/>
    <w:multiLevelType w:val="hybridMultilevel"/>
    <w:tmpl w:val="95C2E1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E07E3"/>
    <w:multiLevelType w:val="hybridMultilevel"/>
    <w:tmpl w:val="28909A88"/>
    <w:lvl w:ilvl="0" w:tplc="CE36990E">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0064A3"/>
    <w:multiLevelType w:val="multilevel"/>
    <w:tmpl w:val="3FCE3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E2559A7"/>
    <w:multiLevelType w:val="hybridMultilevel"/>
    <w:tmpl w:val="A6BAA1E0"/>
    <w:lvl w:ilvl="0" w:tplc="BC6899A4">
      <w:start w:val="5"/>
      <w:numFmt w:val="decimal"/>
      <w:lvlText w:val="%1."/>
      <w:lvlJc w:val="left"/>
      <w:pPr>
        <w:ind w:left="1080" w:hanging="360"/>
      </w:pPr>
      <w:rPr>
        <w:rFonts w:eastAsia="Times New Roman" w:cstheme="minorHAnsi" w:hint="default"/>
        <w:color w:val="00000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4"/>
  </w:num>
  <w:num w:numId="5">
    <w:abstractNumId w:val="10"/>
  </w:num>
  <w:num w:numId="6">
    <w:abstractNumId w:val="6"/>
  </w:num>
  <w:num w:numId="7">
    <w:abstractNumId w:val="12"/>
  </w:num>
  <w:num w:numId="8">
    <w:abstractNumId w:val="1"/>
  </w:num>
  <w:num w:numId="9">
    <w:abstractNumId w:val="11"/>
  </w:num>
  <w:num w:numId="10">
    <w:abstractNumId w:val="13"/>
  </w:num>
  <w:num w:numId="11">
    <w:abstractNumId w:val="3"/>
  </w:num>
  <w:num w:numId="12">
    <w:abstractNumId w:val="0"/>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6A"/>
    <w:rsid w:val="00011E7F"/>
    <w:rsid w:val="00032A15"/>
    <w:rsid w:val="000652FE"/>
    <w:rsid w:val="00095602"/>
    <w:rsid w:val="000A5C9C"/>
    <w:rsid w:val="000A6017"/>
    <w:rsid w:val="000F223D"/>
    <w:rsid w:val="0018750A"/>
    <w:rsid w:val="001C486F"/>
    <w:rsid w:val="00254EC1"/>
    <w:rsid w:val="002950BA"/>
    <w:rsid w:val="00297F56"/>
    <w:rsid w:val="003A563C"/>
    <w:rsid w:val="003B0534"/>
    <w:rsid w:val="003B49D2"/>
    <w:rsid w:val="004B2417"/>
    <w:rsid w:val="004B4841"/>
    <w:rsid w:val="005D21DA"/>
    <w:rsid w:val="006439B3"/>
    <w:rsid w:val="00647E18"/>
    <w:rsid w:val="006A7A66"/>
    <w:rsid w:val="006B03A8"/>
    <w:rsid w:val="00721B6C"/>
    <w:rsid w:val="007356CE"/>
    <w:rsid w:val="007B5865"/>
    <w:rsid w:val="007E5448"/>
    <w:rsid w:val="00817FA0"/>
    <w:rsid w:val="0084088E"/>
    <w:rsid w:val="00913DA3"/>
    <w:rsid w:val="009211F8"/>
    <w:rsid w:val="00A152D7"/>
    <w:rsid w:val="00A54749"/>
    <w:rsid w:val="00A7553C"/>
    <w:rsid w:val="00A875FD"/>
    <w:rsid w:val="00AC1987"/>
    <w:rsid w:val="00AC3A0A"/>
    <w:rsid w:val="00AE3284"/>
    <w:rsid w:val="00AF69ED"/>
    <w:rsid w:val="00B95E43"/>
    <w:rsid w:val="00BC5F17"/>
    <w:rsid w:val="00CC080F"/>
    <w:rsid w:val="00CD3009"/>
    <w:rsid w:val="00CE7582"/>
    <w:rsid w:val="00CF52E5"/>
    <w:rsid w:val="00D12C83"/>
    <w:rsid w:val="00D36C30"/>
    <w:rsid w:val="00D5665F"/>
    <w:rsid w:val="00DB12E8"/>
    <w:rsid w:val="00DE2276"/>
    <w:rsid w:val="00E23050"/>
    <w:rsid w:val="00E71DB0"/>
    <w:rsid w:val="00EB0A0C"/>
    <w:rsid w:val="00ED0979"/>
    <w:rsid w:val="00F0336A"/>
    <w:rsid w:val="00F6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C952"/>
  <w15:chartTrackingRefBased/>
  <w15:docId w15:val="{C269E340-87AD-4320-B158-89275CC3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36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36A"/>
    <w:pPr>
      <w:ind w:left="720"/>
      <w:contextualSpacing/>
    </w:pPr>
  </w:style>
  <w:style w:type="character" w:styleId="CommentReference">
    <w:name w:val="annotation reference"/>
    <w:basedOn w:val="DefaultParagraphFont"/>
    <w:uiPriority w:val="99"/>
    <w:semiHidden/>
    <w:unhideWhenUsed/>
    <w:rsid w:val="00DB12E8"/>
    <w:rPr>
      <w:sz w:val="16"/>
      <w:szCs w:val="16"/>
    </w:rPr>
  </w:style>
  <w:style w:type="paragraph" w:styleId="CommentText">
    <w:name w:val="annotation text"/>
    <w:basedOn w:val="Normal"/>
    <w:link w:val="CommentTextChar"/>
    <w:uiPriority w:val="99"/>
    <w:semiHidden/>
    <w:unhideWhenUsed/>
    <w:rsid w:val="00DB12E8"/>
    <w:pPr>
      <w:spacing w:line="240" w:lineRule="auto"/>
    </w:pPr>
    <w:rPr>
      <w:sz w:val="20"/>
      <w:szCs w:val="20"/>
    </w:rPr>
  </w:style>
  <w:style w:type="character" w:customStyle="1" w:styleId="CommentTextChar">
    <w:name w:val="Comment Text Char"/>
    <w:basedOn w:val="DefaultParagraphFont"/>
    <w:link w:val="CommentText"/>
    <w:uiPriority w:val="99"/>
    <w:semiHidden/>
    <w:rsid w:val="00DB12E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12E8"/>
    <w:rPr>
      <w:b/>
      <w:bCs/>
    </w:rPr>
  </w:style>
  <w:style w:type="character" w:customStyle="1" w:styleId="CommentSubjectChar">
    <w:name w:val="Comment Subject Char"/>
    <w:basedOn w:val="CommentTextChar"/>
    <w:link w:val="CommentSubject"/>
    <w:uiPriority w:val="99"/>
    <w:semiHidden/>
    <w:rsid w:val="00DB12E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B1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E8"/>
    <w:rPr>
      <w:rFonts w:ascii="Segoe UI" w:eastAsia="Calibri" w:hAnsi="Segoe UI" w:cs="Segoe UI"/>
      <w:sz w:val="18"/>
      <w:szCs w:val="18"/>
    </w:rPr>
  </w:style>
  <w:style w:type="paragraph" w:customStyle="1" w:styleId="Smalldepartmentheadings">
    <w:name w:val="Small department headings"/>
    <w:basedOn w:val="Normal"/>
    <w:rsid w:val="000F223D"/>
    <w:pPr>
      <w:spacing w:after="0" w:line="240" w:lineRule="auto"/>
    </w:pPr>
    <w:rPr>
      <w:rFonts w:ascii="Arial" w:eastAsia="Times New Roman" w:hAnsi="Arial"/>
      <w:sz w:val="24"/>
      <w:szCs w:val="20"/>
    </w:rPr>
  </w:style>
  <w:style w:type="table" w:styleId="TableGrid">
    <w:name w:val="Table Grid"/>
    <w:basedOn w:val="TableNormal"/>
    <w:uiPriority w:val="39"/>
    <w:rsid w:val="000F2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7FA0"/>
    <w:rPr>
      <w:color w:val="0563C1" w:themeColor="hyperlink"/>
      <w:u w:val="single"/>
    </w:rPr>
  </w:style>
  <w:style w:type="character" w:styleId="FollowedHyperlink">
    <w:name w:val="FollowedHyperlink"/>
    <w:basedOn w:val="DefaultParagraphFont"/>
    <w:uiPriority w:val="99"/>
    <w:semiHidden/>
    <w:unhideWhenUsed/>
    <w:rsid w:val="003B0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500605">
      <w:bodyDiv w:val="1"/>
      <w:marLeft w:val="0"/>
      <w:marRight w:val="0"/>
      <w:marTop w:val="0"/>
      <w:marBottom w:val="0"/>
      <w:divBdr>
        <w:top w:val="none" w:sz="0" w:space="0" w:color="auto"/>
        <w:left w:val="none" w:sz="0" w:space="0" w:color="auto"/>
        <w:bottom w:val="none" w:sz="0" w:space="0" w:color="auto"/>
        <w:right w:val="none" w:sz="0" w:space="0" w:color="auto"/>
      </w:divBdr>
    </w:div>
    <w:div w:id="97140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johnson2@Swind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windonjsna.co.uk/summaries/population" TargetMode="External"/><Relationship Id="rId11" Type="http://schemas.microsoft.com/office/2016/09/relationships/commentsIds" Target="commentsIds.xml"/><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F9FA9-4E65-43AF-9877-BC71255B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Johnson</dc:creator>
  <cp:keywords/>
  <dc:description/>
  <cp:lastModifiedBy>Terry Johnson</cp:lastModifiedBy>
  <cp:revision>12</cp:revision>
  <dcterms:created xsi:type="dcterms:W3CDTF">2020-06-05T19:28:00Z</dcterms:created>
  <dcterms:modified xsi:type="dcterms:W3CDTF">2020-06-18T13:17:00Z</dcterms:modified>
</cp:coreProperties>
</file>