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z w:val="22"/>
          <w:szCs w:val="22"/>
          <w:lang w:val="en-US"/>
        </w:rPr>
      </w:pP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center"/>
        <w:rPr>
          <w:rFonts w:ascii="Arial" w:hAnsi="Arial" w:cs="Arial"/>
          <w:b/>
          <w:snapToGrid/>
          <w:sz w:val="32"/>
          <w:szCs w:val="32"/>
          <w:lang w:val="en-US"/>
        </w:rPr>
      </w:pPr>
      <w:r w:rsidRPr="003047C3">
        <w:rPr>
          <w:rFonts w:ascii="Arial" w:hAnsi="Arial" w:cs="Arial"/>
          <w:b/>
          <w:snapToGrid/>
          <w:sz w:val="32"/>
          <w:szCs w:val="32"/>
          <w:lang w:val="en-US"/>
        </w:rPr>
        <w:t xml:space="preserve">FIRE SAFETY WORKS (PHASE 2) CONTRACT </w:t>
      </w: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center"/>
        <w:rPr>
          <w:rFonts w:ascii="Arial" w:hAnsi="Arial" w:cs="Arial"/>
          <w:b/>
          <w:snapToGrid/>
          <w:sz w:val="32"/>
          <w:szCs w:val="32"/>
          <w:lang w:val="en-US"/>
        </w:rPr>
      </w:pPr>
      <w:r w:rsidRPr="003047C3">
        <w:rPr>
          <w:rFonts w:ascii="Arial" w:hAnsi="Arial" w:cs="Arial"/>
          <w:b/>
          <w:snapToGrid/>
          <w:sz w:val="32"/>
          <w:szCs w:val="32"/>
          <w:lang w:val="en-US"/>
        </w:rPr>
        <w:t>(1044)</w:t>
      </w: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napToGrid/>
          <w:sz w:val="22"/>
          <w:szCs w:val="22"/>
          <w:lang w:val="en-US"/>
        </w:rPr>
      </w:pP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napToGrid/>
          <w:sz w:val="22"/>
          <w:szCs w:val="22"/>
          <w:lang w:val="en-US"/>
        </w:rPr>
      </w:pP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napToGrid/>
          <w:sz w:val="22"/>
          <w:szCs w:val="22"/>
          <w:lang w:val="en-US"/>
        </w:rPr>
      </w:pP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napToGrid/>
          <w:sz w:val="22"/>
          <w:szCs w:val="22"/>
          <w:lang w:val="en-US"/>
        </w:rPr>
      </w:pP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napToGrid/>
          <w:sz w:val="22"/>
          <w:szCs w:val="22"/>
          <w:lang w:val="en-US"/>
        </w:rPr>
      </w:pP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napToGrid/>
          <w:sz w:val="22"/>
          <w:szCs w:val="22"/>
          <w:lang w:val="en-US"/>
        </w:rPr>
      </w:pP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napToGrid/>
          <w:sz w:val="22"/>
          <w:szCs w:val="22"/>
          <w:lang w:val="en-US"/>
        </w:rPr>
      </w:pPr>
    </w:p>
    <w:p w:rsidR="00283AE3" w:rsidRPr="003047C3" w:rsidRDefault="00283AE3" w:rsidP="00283AE3">
      <w:pPr>
        <w:widowControl/>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b/>
          <w:snapToGrid/>
          <w:sz w:val="22"/>
          <w:szCs w:val="22"/>
          <w:lang w:val="en-US"/>
        </w:rPr>
      </w:pPr>
    </w:p>
    <w:p w:rsidR="00283AE3" w:rsidRPr="00C77F37" w:rsidRDefault="00283AE3" w:rsidP="00283AE3">
      <w:pPr>
        <w:keepNext/>
        <w:spacing w:before="240" w:after="60"/>
        <w:jc w:val="center"/>
        <w:outlineLvl w:val="0"/>
        <w:rPr>
          <w:rFonts w:ascii="Arial" w:hAnsi="Arial" w:cs="Arial"/>
          <w:b/>
          <w:bCs/>
          <w:kern w:val="28"/>
          <w:sz w:val="32"/>
          <w:szCs w:val="32"/>
          <w:lang w:val="en-US"/>
        </w:rPr>
      </w:pPr>
      <w:bookmarkStart w:id="0" w:name="_Toc422406914"/>
      <w:bookmarkStart w:id="1" w:name="_Toc423087572"/>
      <w:bookmarkStart w:id="2" w:name="_Toc195411427"/>
      <w:r w:rsidRPr="00C77F37">
        <w:rPr>
          <w:rFonts w:ascii="Arial" w:hAnsi="Arial" w:cs="Arial"/>
          <w:b/>
          <w:bCs/>
          <w:kern w:val="28"/>
          <w:sz w:val="32"/>
          <w:szCs w:val="32"/>
          <w:lang w:val="en-US"/>
        </w:rPr>
        <w:t>PART E – SPECIFICATION</w:t>
      </w:r>
      <w:bookmarkEnd w:id="0"/>
      <w:bookmarkEnd w:id="1"/>
      <w:r w:rsidRPr="00C77F37">
        <w:rPr>
          <w:rFonts w:ascii="Arial" w:hAnsi="Arial" w:cs="Arial"/>
          <w:b/>
          <w:bCs/>
          <w:kern w:val="28"/>
          <w:sz w:val="32"/>
          <w:szCs w:val="32"/>
          <w:lang w:val="en-US"/>
        </w:rPr>
        <w:t xml:space="preserve"> </w:t>
      </w:r>
      <w:bookmarkEnd w:id="2"/>
    </w:p>
    <w:p w:rsidR="00283AE3" w:rsidRDefault="00283AE3" w:rsidP="00283AE3">
      <w:pPr>
        <w:rPr>
          <w:rFonts w:ascii="Arial" w:hAnsi="Arial" w:cs="Arial"/>
          <w:b/>
          <w:lang w:val="en-US"/>
        </w:rPr>
      </w:pPr>
    </w:p>
    <w:p w:rsidR="00283AE3" w:rsidRDefault="00283AE3" w:rsidP="00283AE3">
      <w:pPr>
        <w:rPr>
          <w:rFonts w:ascii="Arial" w:hAnsi="Arial" w:cs="Arial"/>
          <w:b/>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sz w:val="22"/>
          <w:szCs w:val="22"/>
          <w:lang w:val="en-US"/>
        </w:rPr>
      </w:pP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sz w:val="22"/>
          <w:szCs w:val="22"/>
          <w:lang w:val="en-US"/>
        </w:rPr>
      </w:pPr>
    </w:p>
    <w:p w:rsidR="00283AE3" w:rsidRDefault="00283AE3" w:rsidP="00283AE3">
      <w:pPr>
        <w:ind w:right="-284"/>
        <w:rPr>
          <w:rFonts w:ascii="Arial" w:hAnsi="Arial" w:cs="Arial"/>
          <w:sz w:val="22"/>
          <w:szCs w:val="22"/>
        </w:rPr>
      </w:pPr>
    </w:p>
    <w:p w:rsidR="00283AE3" w:rsidRDefault="00283AE3" w:rsidP="00283AE3">
      <w:pPr>
        <w:ind w:right="-284"/>
        <w:rPr>
          <w:rFonts w:ascii="Arial" w:hAnsi="Arial" w:cs="Arial"/>
          <w:sz w:val="22"/>
          <w:szCs w:val="22"/>
        </w:rPr>
      </w:pPr>
      <w:r>
        <w:rPr>
          <w:rFonts w:ascii="Arial" w:hAnsi="Arial" w:cs="Arial"/>
          <w:sz w:val="22"/>
          <w:szCs w:val="22"/>
        </w:rPr>
        <w:br w:type="page"/>
      </w:r>
    </w:p>
    <w:sdt>
      <w:sdtPr>
        <w:rPr>
          <w:rFonts w:ascii="Times New Roman" w:eastAsia="Times New Roman" w:hAnsi="Times New Roman" w:cs="Times New Roman"/>
          <w:b w:val="0"/>
          <w:bCs w:val="0"/>
          <w:snapToGrid w:val="0"/>
          <w:color w:val="auto"/>
          <w:sz w:val="20"/>
          <w:szCs w:val="20"/>
          <w:lang w:val="en-GB" w:eastAsia="en-US"/>
        </w:rPr>
        <w:id w:val="1099373308"/>
        <w:docPartObj>
          <w:docPartGallery w:val="Table of Contents"/>
          <w:docPartUnique/>
        </w:docPartObj>
      </w:sdtPr>
      <w:sdtEndPr>
        <w:rPr>
          <w:rFonts w:ascii="Arial Black" w:hAnsi="Arial Black"/>
          <w:noProof/>
          <w:sz w:val="22"/>
          <w:szCs w:val="22"/>
        </w:rPr>
      </w:sdtEndPr>
      <w:sdtContent>
        <w:p w:rsidR="001C4F91" w:rsidRDefault="001C4F91">
          <w:pPr>
            <w:pStyle w:val="TOCHeading"/>
          </w:pPr>
          <w:r>
            <w:t>Table of Contents</w:t>
          </w:r>
        </w:p>
        <w:p w:rsidR="004A4881" w:rsidRPr="004A4881" w:rsidRDefault="001C4F91">
          <w:pPr>
            <w:pStyle w:val="TOC1"/>
            <w:tabs>
              <w:tab w:val="right" w:leader="dot" w:pos="9060"/>
            </w:tabs>
            <w:rPr>
              <w:rFonts w:ascii="Arial Black" w:eastAsiaTheme="minorEastAsia" w:hAnsi="Arial Black" w:cstheme="minorBidi"/>
              <w:noProof/>
              <w:snapToGrid/>
              <w:sz w:val="22"/>
              <w:szCs w:val="22"/>
              <w:lang w:eastAsia="en-GB"/>
            </w:rPr>
          </w:pPr>
          <w:r w:rsidRPr="005A69DB">
            <w:rPr>
              <w:rFonts w:ascii="Arial Black" w:hAnsi="Arial Black"/>
              <w:sz w:val="22"/>
              <w:szCs w:val="22"/>
            </w:rPr>
            <w:fldChar w:fldCharType="begin"/>
          </w:r>
          <w:r w:rsidRPr="005A69DB">
            <w:rPr>
              <w:rFonts w:ascii="Arial Black" w:hAnsi="Arial Black"/>
              <w:sz w:val="22"/>
              <w:szCs w:val="22"/>
            </w:rPr>
            <w:instrText xml:space="preserve"> TOC \o "1-3" \h \z \u </w:instrText>
          </w:r>
          <w:r w:rsidRPr="005A69DB">
            <w:rPr>
              <w:rFonts w:ascii="Arial Black" w:hAnsi="Arial Black"/>
              <w:sz w:val="22"/>
              <w:szCs w:val="22"/>
            </w:rPr>
            <w:fldChar w:fldCharType="separate"/>
          </w:r>
          <w:hyperlink w:anchor="_Toc423087572" w:history="1">
            <w:r w:rsidR="004A4881" w:rsidRPr="004A4881">
              <w:rPr>
                <w:rStyle w:val="Hyperlink"/>
                <w:rFonts w:ascii="Arial Black" w:hAnsi="Arial Black" w:cs="Arial"/>
                <w:b/>
                <w:bCs/>
                <w:noProof/>
                <w:kern w:val="28"/>
                <w:sz w:val="22"/>
                <w:szCs w:val="22"/>
                <w:lang w:val="en-US"/>
              </w:rPr>
              <w:t>PART E – SPECIFICATION</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_Toc423087572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1</w:t>
            </w:r>
            <w:r w:rsidR="004A4881"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73" w:history="1">
            <w:r w:rsidR="004A4881" w:rsidRPr="004A4881">
              <w:rPr>
                <w:rStyle w:val="Hyperlink"/>
                <w:rFonts w:ascii="Arial Black" w:hAnsi="Arial Black"/>
                <w:noProof/>
                <w:sz w:val="22"/>
                <w:szCs w:val="22"/>
              </w:rPr>
              <w:t xml:space="preserve">1.0 </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GENERAL</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_Toc423087573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3</w:t>
            </w:r>
            <w:r w:rsidR="004A4881"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74" w:history="1">
            <w:r w:rsidR="004A4881" w:rsidRPr="004A4881">
              <w:rPr>
                <w:rStyle w:val="Hyperlink"/>
                <w:rFonts w:ascii="Arial Black" w:hAnsi="Arial Black"/>
                <w:noProof/>
                <w:sz w:val="22"/>
                <w:szCs w:val="22"/>
              </w:rPr>
              <w:t>2.0</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MATERIALS &amp; WORKMANSHIP</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_Toc423087574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3</w:t>
            </w:r>
            <w:r w:rsidR="004A4881"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75" w:history="1">
            <w:r w:rsidRPr="004A4881">
              <w:rPr>
                <w:rStyle w:val="Hyperlink"/>
                <w:rFonts w:ascii="Arial Black" w:hAnsi="Arial Black"/>
                <w:noProof/>
                <w:sz w:val="22"/>
                <w:szCs w:val="22"/>
              </w:rPr>
              <w:t>Good Practice</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_Toc423087575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3</w:t>
            </w:r>
            <w:r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76" w:history="1">
            <w:r w:rsidRPr="004A4881">
              <w:rPr>
                <w:rStyle w:val="Hyperlink"/>
                <w:rFonts w:ascii="Arial Black" w:hAnsi="Arial Black"/>
                <w:noProof/>
                <w:sz w:val="22"/>
                <w:szCs w:val="22"/>
              </w:rPr>
              <w:t>Quality and Handling of Products</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_Toc423087576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3</w:t>
            </w:r>
            <w:r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77" w:history="1">
            <w:r w:rsidRPr="004A4881">
              <w:rPr>
                <w:rStyle w:val="Hyperlink"/>
                <w:rFonts w:ascii="Arial Black" w:hAnsi="Arial Black"/>
                <w:noProof/>
                <w:sz w:val="22"/>
                <w:szCs w:val="22"/>
              </w:rPr>
              <w:t>Samples</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_Toc423087577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4</w:t>
            </w:r>
            <w:r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78" w:history="1">
            <w:r w:rsidRPr="004A4881">
              <w:rPr>
                <w:rStyle w:val="Hyperlink"/>
                <w:rFonts w:ascii="Arial Black" w:hAnsi="Arial Black"/>
                <w:noProof/>
                <w:sz w:val="22"/>
                <w:szCs w:val="22"/>
              </w:rPr>
              <w:t>General quality of workmanship</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_Toc423087578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4</w:t>
            </w:r>
            <w:r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79" w:history="1">
            <w:r w:rsidRPr="004A4881">
              <w:rPr>
                <w:rStyle w:val="Hyperlink"/>
                <w:rFonts w:ascii="Arial Black" w:hAnsi="Arial Black"/>
                <w:noProof/>
                <w:sz w:val="22"/>
                <w:szCs w:val="22"/>
              </w:rPr>
              <w:t>Protection from Damage</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_Toc423087579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5</w:t>
            </w:r>
            <w:r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80" w:history="1">
            <w:r w:rsidRPr="004A4881">
              <w:rPr>
                <w:rStyle w:val="Hyperlink"/>
                <w:rFonts w:ascii="Arial Black" w:hAnsi="Arial Black"/>
                <w:noProof/>
                <w:sz w:val="22"/>
                <w:szCs w:val="22"/>
              </w:rPr>
              <w:t>Specified Works</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_Toc423087580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5</w:t>
            </w:r>
            <w:r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81" w:history="1">
            <w:r w:rsidR="005B7DBC" w:rsidRPr="004A4881">
              <w:rPr>
                <w:rStyle w:val="Hyperlink"/>
                <w:rFonts w:ascii="Arial Black" w:hAnsi="Arial Black"/>
                <w:noProof/>
                <w:sz w:val="22"/>
                <w:szCs w:val="22"/>
              </w:rPr>
              <w:t>Site Cleanliness</w:t>
            </w:r>
            <w:r w:rsidR="005B7DBC" w:rsidRPr="004A4881">
              <w:rPr>
                <w:rFonts w:ascii="Arial Black" w:hAnsi="Arial Black"/>
                <w:noProof/>
                <w:webHidden/>
                <w:sz w:val="22"/>
                <w:szCs w:val="22"/>
              </w:rPr>
              <w:tab/>
            </w:r>
            <w:r w:rsidR="005B7DBC">
              <w:rPr>
                <w:rFonts w:ascii="Arial Black" w:hAnsi="Arial Black"/>
                <w:noProof/>
                <w:webHidden/>
                <w:sz w:val="22"/>
                <w:szCs w:val="22"/>
              </w:rPr>
              <w:t>6</w:t>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82" w:history="1">
            <w:r w:rsidRPr="004A4881">
              <w:rPr>
                <w:rStyle w:val="Hyperlink"/>
                <w:rFonts w:ascii="Arial Black" w:hAnsi="Arial Black"/>
                <w:noProof/>
                <w:sz w:val="22"/>
                <w:szCs w:val="22"/>
              </w:rPr>
              <w:t>Registration, Qualification, regulations and standards</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_Toc423087582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6</w:t>
            </w:r>
            <w:r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83" w:history="1">
            <w:r w:rsidRPr="004A4881">
              <w:rPr>
                <w:rStyle w:val="Hyperlink"/>
                <w:rFonts w:ascii="Arial Black" w:hAnsi="Arial Black"/>
                <w:noProof/>
                <w:sz w:val="22"/>
                <w:szCs w:val="22"/>
              </w:rPr>
              <w:t>Completion Cleaning</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_Toc423087583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6</w:t>
            </w:r>
            <w:r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84" w:history="1">
            <w:r w:rsidRPr="004A4881">
              <w:rPr>
                <w:rStyle w:val="Hyperlink"/>
                <w:rFonts w:ascii="Arial Black" w:hAnsi="Arial Black"/>
                <w:noProof/>
                <w:sz w:val="22"/>
                <w:szCs w:val="22"/>
              </w:rPr>
              <w:t>Tendering and Pricing</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_Toc423087584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7</w:t>
            </w:r>
            <w:r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85" w:history="1">
            <w:r w:rsidRPr="004A4881">
              <w:rPr>
                <w:rStyle w:val="Hyperlink"/>
                <w:rFonts w:ascii="Arial Black" w:hAnsi="Arial Black"/>
                <w:noProof/>
                <w:sz w:val="22"/>
                <w:szCs w:val="22"/>
              </w:rPr>
              <w:t>General Health &amp; Safety Requirements</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_Toc423087585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7</w:t>
            </w:r>
            <w:r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86" w:history="1">
            <w:r w:rsidR="004A4881" w:rsidRPr="004A4881">
              <w:rPr>
                <w:rStyle w:val="Hyperlink"/>
                <w:rFonts w:ascii="Arial Black" w:hAnsi="Arial Black"/>
                <w:noProof/>
                <w:sz w:val="22"/>
                <w:szCs w:val="22"/>
              </w:rPr>
              <w:t>3.0</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COMMUNAL FIRE DOORSETS</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_Toc423087586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9</w:t>
            </w:r>
            <w:r w:rsidR="004A4881"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87" w:history="1">
            <w:r w:rsidRPr="004A4881">
              <w:rPr>
                <w:rStyle w:val="Hyperlink"/>
                <w:rFonts w:ascii="Arial Black" w:hAnsi="Arial Black"/>
                <w:noProof/>
                <w:sz w:val="22"/>
                <w:szCs w:val="22"/>
              </w:rPr>
              <w:t>In communal corridor/stairwells for compartmentation</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_Toc423087587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9</w:t>
            </w:r>
            <w:r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88" w:history="1">
            <w:r w:rsidR="004A4881" w:rsidRPr="004A4881">
              <w:rPr>
                <w:rStyle w:val="Hyperlink"/>
                <w:rFonts w:ascii="Arial Black" w:hAnsi="Arial Black"/>
                <w:noProof/>
                <w:sz w:val="22"/>
                <w:szCs w:val="22"/>
              </w:rPr>
              <w:t>4.0</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COMPOSITE DOORSETS FD30(S)</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_Toc423087588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10</w:t>
            </w:r>
            <w:r w:rsidR="004A4881" w:rsidRPr="004A4881">
              <w:rPr>
                <w:rFonts w:ascii="Arial Black" w:hAnsi="Arial Black"/>
                <w:noProof/>
                <w:webHidden/>
                <w:sz w:val="22"/>
                <w:szCs w:val="22"/>
              </w:rPr>
              <w:fldChar w:fldCharType="end"/>
            </w:r>
          </w:hyperlink>
        </w:p>
        <w:p w:rsidR="004A4881" w:rsidRPr="004A4881" w:rsidRDefault="004A4881" w:rsidP="004A4881">
          <w:pPr>
            <w:pStyle w:val="TOC2"/>
            <w:rPr>
              <w:rFonts w:ascii="Arial Black" w:eastAsiaTheme="minorEastAsia" w:hAnsi="Arial Black" w:cstheme="minorBidi"/>
              <w:noProof/>
              <w:snapToGrid/>
              <w:sz w:val="22"/>
              <w:szCs w:val="22"/>
              <w:lang w:eastAsia="en-GB"/>
            </w:rPr>
          </w:pPr>
          <w:r w:rsidRPr="004A4881">
            <w:rPr>
              <w:rStyle w:val="Hyperlink"/>
              <w:rFonts w:ascii="Arial Black" w:hAnsi="Arial Black"/>
              <w:noProof/>
              <w:sz w:val="22"/>
              <w:szCs w:val="22"/>
            </w:rPr>
            <w:tab/>
          </w:r>
          <w:hyperlink w:anchor="_Toc423087589" w:history="1">
            <w:r w:rsidRPr="004A4881">
              <w:rPr>
                <w:rStyle w:val="Hyperlink"/>
                <w:rFonts w:ascii="Arial Black" w:hAnsi="Arial Black"/>
                <w:noProof/>
                <w:sz w:val="22"/>
                <w:szCs w:val="22"/>
              </w:rPr>
              <w:t>Residential Front Entrance Doors</w:t>
            </w:r>
            <w:r w:rsidRPr="004A4881">
              <w:rPr>
                <w:rFonts w:ascii="Arial Black" w:hAnsi="Arial Black"/>
                <w:noProof/>
                <w:webHidden/>
                <w:sz w:val="22"/>
                <w:szCs w:val="22"/>
              </w:rPr>
              <w:tab/>
            </w:r>
            <w:r w:rsidRPr="004A4881">
              <w:rPr>
                <w:rFonts w:ascii="Arial Black" w:hAnsi="Arial Black"/>
                <w:noProof/>
                <w:webHidden/>
                <w:sz w:val="22"/>
                <w:szCs w:val="22"/>
              </w:rPr>
              <w:fldChar w:fldCharType="begin"/>
            </w:r>
            <w:r w:rsidRPr="004A4881">
              <w:rPr>
                <w:rFonts w:ascii="Arial Black" w:hAnsi="Arial Black"/>
                <w:noProof/>
                <w:webHidden/>
                <w:sz w:val="22"/>
                <w:szCs w:val="22"/>
              </w:rPr>
              <w:instrText xml:space="preserve"> PAGEREF _Toc423087589 \h </w:instrText>
            </w:r>
            <w:r w:rsidRPr="004A4881">
              <w:rPr>
                <w:rFonts w:ascii="Arial Black" w:hAnsi="Arial Black"/>
                <w:noProof/>
                <w:webHidden/>
                <w:sz w:val="22"/>
                <w:szCs w:val="22"/>
              </w:rPr>
            </w:r>
            <w:r w:rsidRPr="004A4881">
              <w:rPr>
                <w:rFonts w:ascii="Arial Black" w:hAnsi="Arial Black"/>
                <w:noProof/>
                <w:webHidden/>
                <w:sz w:val="22"/>
                <w:szCs w:val="22"/>
              </w:rPr>
              <w:fldChar w:fldCharType="separate"/>
            </w:r>
            <w:r w:rsidRPr="004A4881">
              <w:rPr>
                <w:rFonts w:ascii="Arial Black" w:hAnsi="Arial Black"/>
                <w:noProof/>
                <w:webHidden/>
                <w:sz w:val="22"/>
                <w:szCs w:val="22"/>
              </w:rPr>
              <w:t>10</w:t>
            </w:r>
            <w:r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90" w:history="1">
            <w:r w:rsidR="004A4881" w:rsidRPr="004A4881">
              <w:rPr>
                <w:rStyle w:val="Hyperlink"/>
                <w:rFonts w:ascii="Arial Black" w:hAnsi="Arial Black"/>
                <w:noProof/>
                <w:sz w:val="22"/>
                <w:szCs w:val="22"/>
              </w:rPr>
              <w:t>5.0</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FIRE SIGNAGE</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_Toc423087590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12</w:t>
            </w:r>
            <w:r w:rsidR="004A4881"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91" w:history="1">
            <w:r w:rsidR="005B7DBC" w:rsidRPr="004A4881">
              <w:rPr>
                <w:rStyle w:val="Hyperlink"/>
                <w:rFonts w:ascii="Arial Black" w:hAnsi="Arial Black"/>
                <w:noProof/>
                <w:sz w:val="22"/>
                <w:szCs w:val="22"/>
              </w:rPr>
              <w:t>6.0</w:t>
            </w:r>
            <w:r w:rsidR="005B7DBC" w:rsidRPr="004A4881">
              <w:rPr>
                <w:rFonts w:ascii="Arial Black" w:eastAsiaTheme="minorEastAsia" w:hAnsi="Arial Black" w:cstheme="minorBidi"/>
                <w:noProof/>
                <w:snapToGrid/>
                <w:sz w:val="22"/>
                <w:szCs w:val="22"/>
                <w:lang w:eastAsia="en-GB"/>
              </w:rPr>
              <w:tab/>
            </w:r>
            <w:r w:rsidR="005B7DBC" w:rsidRPr="004A4881">
              <w:rPr>
                <w:rStyle w:val="Hyperlink"/>
                <w:rFonts w:ascii="Arial Black" w:hAnsi="Arial Black"/>
                <w:noProof/>
                <w:sz w:val="22"/>
                <w:szCs w:val="22"/>
              </w:rPr>
              <w:t>SEALING SYSTEMS</w:t>
            </w:r>
            <w:r w:rsidR="005B7DBC" w:rsidRPr="004A4881">
              <w:rPr>
                <w:rFonts w:ascii="Arial Black" w:hAnsi="Arial Black"/>
                <w:noProof/>
                <w:webHidden/>
                <w:sz w:val="22"/>
                <w:szCs w:val="22"/>
              </w:rPr>
              <w:tab/>
            </w:r>
            <w:r w:rsidR="005B7DBC" w:rsidRPr="004A4881">
              <w:rPr>
                <w:rFonts w:ascii="Arial Black" w:hAnsi="Arial Black"/>
                <w:noProof/>
                <w:webHidden/>
                <w:sz w:val="22"/>
                <w:szCs w:val="22"/>
              </w:rPr>
              <w:fldChar w:fldCharType="begin"/>
            </w:r>
            <w:r w:rsidR="005B7DBC" w:rsidRPr="004A4881">
              <w:rPr>
                <w:rFonts w:ascii="Arial Black" w:hAnsi="Arial Black"/>
                <w:noProof/>
                <w:webHidden/>
                <w:sz w:val="22"/>
                <w:szCs w:val="22"/>
              </w:rPr>
              <w:instrText xml:space="preserve"> PAGEREF _Toc423087591 \h </w:instrText>
            </w:r>
            <w:r w:rsidR="005B7DBC" w:rsidRPr="004A4881">
              <w:rPr>
                <w:rFonts w:ascii="Arial Black" w:hAnsi="Arial Black"/>
                <w:noProof/>
                <w:webHidden/>
                <w:sz w:val="22"/>
                <w:szCs w:val="22"/>
              </w:rPr>
            </w:r>
            <w:r w:rsidR="005B7DBC" w:rsidRPr="004A4881">
              <w:rPr>
                <w:rFonts w:ascii="Arial Black" w:hAnsi="Arial Black"/>
                <w:noProof/>
                <w:webHidden/>
                <w:sz w:val="22"/>
                <w:szCs w:val="22"/>
              </w:rPr>
              <w:fldChar w:fldCharType="separate"/>
            </w:r>
            <w:r w:rsidR="005B7DBC" w:rsidRPr="004A4881">
              <w:rPr>
                <w:rFonts w:ascii="Arial Black" w:hAnsi="Arial Black"/>
                <w:noProof/>
                <w:webHidden/>
                <w:sz w:val="22"/>
                <w:szCs w:val="22"/>
              </w:rPr>
              <w:t>1</w:t>
            </w:r>
            <w:r w:rsidR="005B7DBC">
              <w:rPr>
                <w:rFonts w:ascii="Arial Black" w:hAnsi="Arial Black"/>
                <w:noProof/>
                <w:webHidden/>
                <w:sz w:val="22"/>
                <w:szCs w:val="22"/>
              </w:rPr>
              <w:t>3</w:t>
            </w:r>
            <w:r w:rsidR="005B7DBC"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92" w:history="1">
            <w:r w:rsidR="004A4881" w:rsidRPr="004A4881">
              <w:rPr>
                <w:rStyle w:val="Hyperlink"/>
                <w:rFonts w:ascii="Arial Black" w:hAnsi="Arial Black"/>
                <w:noProof/>
                <w:sz w:val="22"/>
                <w:szCs w:val="22"/>
              </w:rPr>
              <w:t>7.0</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FIRE COLLARS AND PILLOWS</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_Toc423087592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13</w:t>
            </w:r>
            <w:r w:rsidR="004A4881"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93" w:history="1">
            <w:r w:rsidR="004A4881" w:rsidRPr="004A4881">
              <w:rPr>
                <w:rStyle w:val="Hyperlink"/>
                <w:rFonts w:ascii="Arial Black" w:hAnsi="Arial Black"/>
                <w:noProof/>
                <w:sz w:val="22"/>
                <w:szCs w:val="22"/>
              </w:rPr>
              <w:t>8.0</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PAINTING</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_Toc423087593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14</w:t>
            </w:r>
            <w:r w:rsidR="004A4881"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94" w:history="1">
            <w:r w:rsidR="004A4881" w:rsidRPr="004A4881">
              <w:rPr>
                <w:rStyle w:val="Hyperlink"/>
                <w:rFonts w:ascii="Arial Black" w:hAnsi="Arial Black"/>
                <w:noProof/>
                <w:sz w:val="22"/>
                <w:szCs w:val="22"/>
              </w:rPr>
              <w:t>9.0</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CARPENTRY/JOINERY</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_Toc423087594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14</w:t>
            </w:r>
            <w:r w:rsidR="004A4881" w:rsidRPr="004A4881">
              <w:rPr>
                <w:rFonts w:ascii="Arial Black" w:hAnsi="Arial Black"/>
                <w:noProof/>
                <w:webHidden/>
                <w:sz w:val="22"/>
                <w:szCs w:val="22"/>
              </w:rPr>
              <w:fldChar w:fldCharType="end"/>
            </w:r>
          </w:hyperlink>
        </w:p>
        <w:p w:rsidR="004A4881" w:rsidRPr="004A4881" w:rsidRDefault="008B67D2" w:rsidP="004A4881">
          <w:pPr>
            <w:pStyle w:val="TOC2"/>
            <w:rPr>
              <w:rFonts w:ascii="Arial Black" w:eastAsiaTheme="minorEastAsia" w:hAnsi="Arial Black" w:cstheme="minorBidi"/>
              <w:noProof/>
              <w:snapToGrid/>
              <w:sz w:val="22"/>
              <w:szCs w:val="22"/>
              <w:lang w:eastAsia="en-GB"/>
            </w:rPr>
          </w:pPr>
          <w:hyperlink w:anchor="_Toc423087595" w:history="1">
            <w:r w:rsidR="004A4881" w:rsidRPr="004A4881">
              <w:rPr>
                <w:rStyle w:val="Hyperlink"/>
                <w:rFonts w:ascii="Arial Black" w:hAnsi="Arial Black"/>
                <w:noProof/>
                <w:sz w:val="22"/>
                <w:szCs w:val="22"/>
              </w:rPr>
              <w:t>10.0</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GLAZING</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_Toc423087595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15</w:t>
            </w:r>
            <w:r w:rsidR="004A4881" w:rsidRPr="004A4881">
              <w:rPr>
                <w:rFonts w:ascii="Arial Black" w:hAnsi="Arial Black"/>
                <w:noProof/>
                <w:webHidden/>
                <w:sz w:val="22"/>
                <w:szCs w:val="22"/>
              </w:rPr>
              <w:fldChar w:fldCharType="end"/>
            </w:r>
          </w:hyperlink>
        </w:p>
        <w:p w:rsidR="004A4881" w:rsidRDefault="008B67D2" w:rsidP="004A4881">
          <w:pPr>
            <w:pStyle w:val="TOC2"/>
            <w:rPr>
              <w:rFonts w:asciiTheme="minorHAnsi" w:eastAsiaTheme="minorEastAsia" w:hAnsiTheme="minorHAnsi" w:cstheme="minorBidi"/>
              <w:noProof/>
              <w:snapToGrid/>
              <w:lang w:eastAsia="en-GB"/>
            </w:rPr>
          </w:pPr>
          <w:hyperlink w:anchor="_Toc423087596" w:history="1">
            <w:r w:rsidR="004A4881" w:rsidRPr="004A4881">
              <w:rPr>
                <w:rStyle w:val="Hyperlink"/>
                <w:rFonts w:ascii="Arial Black" w:hAnsi="Arial Black"/>
                <w:noProof/>
                <w:sz w:val="22"/>
                <w:szCs w:val="22"/>
              </w:rPr>
              <w:t>11.0</w:t>
            </w:r>
            <w:r w:rsidR="004A4881" w:rsidRPr="004A4881">
              <w:rPr>
                <w:rFonts w:ascii="Arial Black" w:eastAsiaTheme="minorEastAsia" w:hAnsi="Arial Black" w:cstheme="minorBidi"/>
                <w:noProof/>
                <w:snapToGrid/>
                <w:sz w:val="22"/>
                <w:szCs w:val="22"/>
                <w:lang w:eastAsia="en-GB"/>
              </w:rPr>
              <w:tab/>
            </w:r>
            <w:r w:rsidR="004A4881" w:rsidRPr="004A4881">
              <w:rPr>
                <w:rStyle w:val="Hyperlink"/>
                <w:rFonts w:ascii="Arial Black" w:hAnsi="Arial Black"/>
                <w:noProof/>
                <w:sz w:val="22"/>
                <w:szCs w:val="22"/>
              </w:rPr>
              <w:t>FIRE STOPPING</w:t>
            </w:r>
            <w:r w:rsidR="004A4881" w:rsidRPr="004A4881">
              <w:rPr>
                <w:rFonts w:ascii="Arial Black" w:hAnsi="Arial Black"/>
                <w:noProof/>
                <w:webHidden/>
                <w:sz w:val="22"/>
                <w:szCs w:val="22"/>
              </w:rPr>
              <w:tab/>
            </w:r>
            <w:r w:rsidR="004A4881" w:rsidRPr="004A4881">
              <w:rPr>
                <w:rFonts w:ascii="Arial Black" w:hAnsi="Arial Black"/>
                <w:noProof/>
                <w:webHidden/>
                <w:sz w:val="22"/>
                <w:szCs w:val="22"/>
              </w:rPr>
              <w:fldChar w:fldCharType="begin"/>
            </w:r>
            <w:r w:rsidR="004A4881" w:rsidRPr="004A4881">
              <w:rPr>
                <w:rFonts w:ascii="Arial Black" w:hAnsi="Arial Black"/>
                <w:noProof/>
                <w:webHidden/>
                <w:sz w:val="22"/>
                <w:szCs w:val="22"/>
              </w:rPr>
              <w:instrText xml:space="preserve"> PAGEREF _Toc423087596 \h </w:instrText>
            </w:r>
            <w:r w:rsidR="004A4881" w:rsidRPr="004A4881">
              <w:rPr>
                <w:rFonts w:ascii="Arial Black" w:hAnsi="Arial Black"/>
                <w:noProof/>
                <w:webHidden/>
                <w:sz w:val="22"/>
                <w:szCs w:val="22"/>
              </w:rPr>
            </w:r>
            <w:r w:rsidR="004A4881" w:rsidRPr="004A4881">
              <w:rPr>
                <w:rFonts w:ascii="Arial Black" w:hAnsi="Arial Black"/>
                <w:noProof/>
                <w:webHidden/>
                <w:sz w:val="22"/>
                <w:szCs w:val="22"/>
              </w:rPr>
              <w:fldChar w:fldCharType="separate"/>
            </w:r>
            <w:r w:rsidR="004A4881" w:rsidRPr="004A4881">
              <w:rPr>
                <w:rFonts w:ascii="Arial Black" w:hAnsi="Arial Black"/>
                <w:noProof/>
                <w:webHidden/>
                <w:sz w:val="22"/>
                <w:szCs w:val="22"/>
              </w:rPr>
              <w:t>15</w:t>
            </w:r>
            <w:r w:rsidR="004A4881" w:rsidRPr="004A4881">
              <w:rPr>
                <w:rFonts w:ascii="Arial Black" w:hAnsi="Arial Black"/>
                <w:noProof/>
                <w:webHidden/>
                <w:sz w:val="22"/>
                <w:szCs w:val="22"/>
              </w:rPr>
              <w:fldChar w:fldCharType="end"/>
            </w:r>
          </w:hyperlink>
        </w:p>
        <w:p w:rsidR="001C4F91" w:rsidRPr="005A69DB" w:rsidRDefault="001C4F91">
          <w:pPr>
            <w:rPr>
              <w:rFonts w:ascii="Arial Black" w:hAnsi="Arial Black"/>
              <w:sz w:val="22"/>
              <w:szCs w:val="22"/>
            </w:rPr>
          </w:pPr>
          <w:r w:rsidRPr="005A69DB">
            <w:rPr>
              <w:rFonts w:ascii="Arial Black" w:hAnsi="Arial Black"/>
              <w:b/>
              <w:bCs/>
              <w:noProof/>
              <w:sz w:val="22"/>
              <w:szCs w:val="22"/>
            </w:rPr>
            <w:fldChar w:fldCharType="end"/>
          </w:r>
        </w:p>
      </w:sdtContent>
    </w:sdt>
    <w:p w:rsidR="00283AE3" w:rsidRDefault="00283AE3" w:rsidP="00283AE3">
      <w:pPr>
        <w:ind w:right="-284"/>
        <w:rPr>
          <w:rFonts w:ascii="Arial" w:hAnsi="Arial" w:cs="Arial"/>
          <w:sz w:val="22"/>
          <w:szCs w:val="22"/>
          <w:lang w:val="en-US"/>
        </w:rPr>
      </w:pPr>
    </w:p>
    <w:p w:rsidR="00283AE3" w:rsidRDefault="00283AE3" w:rsidP="00283AE3">
      <w:pPr>
        <w:ind w:right="-284"/>
        <w:rPr>
          <w:rFonts w:ascii="Arial" w:hAnsi="Arial" w:cs="Arial"/>
          <w:sz w:val="22"/>
          <w:szCs w:val="22"/>
          <w:lang w:val="en-US"/>
        </w:rPr>
      </w:pPr>
    </w:p>
    <w:p w:rsidR="00283AE3" w:rsidRDefault="00283AE3" w:rsidP="00283AE3">
      <w:pPr>
        <w:ind w:right="-284"/>
        <w:rPr>
          <w:rFonts w:ascii="Arial" w:hAnsi="Arial" w:cs="Arial"/>
          <w:sz w:val="22"/>
          <w:szCs w:val="22"/>
          <w:lang w:val="en-US"/>
        </w:rPr>
      </w:pPr>
      <w:r>
        <w:rPr>
          <w:rFonts w:ascii="Arial" w:hAnsi="Arial" w:cs="Arial"/>
          <w:sz w:val="22"/>
          <w:szCs w:val="22"/>
          <w:lang w:val="en-US"/>
        </w:rPr>
        <w:tab/>
      </w:r>
    </w:p>
    <w:p w:rsidR="00283AE3" w:rsidRDefault="00283AE3" w:rsidP="00283AE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ascii="Arial" w:hAnsi="Arial" w:cs="Arial"/>
          <w:sz w:val="22"/>
          <w:szCs w:val="22"/>
          <w:lang w:val="en-US"/>
        </w:rPr>
      </w:pPr>
    </w:p>
    <w:p w:rsidR="00283AE3" w:rsidRDefault="00283AE3" w:rsidP="00283AE3">
      <w:pPr>
        <w:tabs>
          <w:tab w:val="left" w:pos="0"/>
          <w:tab w:val="left" w:pos="72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120"/>
        <w:ind w:right="-284"/>
        <w:jc w:val="both"/>
        <w:rPr>
          <w:rFonts w:ascii="Arial" w:hAnsi="Arial" w:cs="Arial"/>
          <w:sz w:val="22"/>
          <w:szCs w:val="22"/>
          <w:lang w:val="en-US"/>
        </w:rPr>
      </w:pPr>
    </w:p>
    <w:p w:rsidR="00283AE3" w:rsidRPr="00C77F37" w:rsidRDefault="00283AE3" w:rsidP="00C77F37">
      <w:pPr>
        <w:pStyle w:val="Heading2"/>
        <w:numPr>
          <w:ilvl w:val="0"/>
          <w:numId w:val="25"/>
        </w:numPr>
      </w:pPr>
      <w:r>
        <w:rPr>
          <w:lang w:val="en-US"/>
        </w:rPr>
        <w:br w:type="page"/>
      </w:r>
      <w:bookmarkStart w:id="3" w:name="_Toc423087573"/>
      <w:r w:rsidRPr="00C77F37">
        <w:lastRenderedPageBreak/>
        <w:t>GENERAL</w:t>
      </w:r>
      <w:bookmarkEnd w:id="3"/>
      <w:r w:rsidRPr="00C77F37">
        <w:t xml:space="preserve"> </w:t>
      </w:r>
    </w:p>
    <w:p w:rsidR="006A3835" w:rsidRPr="00C77F37" w:rsidRDefault="006A3835" w:rsidP="00C77F37"/>
    <w:p w:rsidR="00283AE3" w:rsidRPr="00283AE3" w:rsidRDefault="00283AE3" w:rsidP="00283AE3">
      <w:pPr>
        <w:pStyle w:val="CM92"/>
        <w:spacing w:after="242" w:line="243" w:lineRule="atLeast"/>
        <w:ind w:left="710" w:hanging="71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283AE3">
        <w:rPr>
          <w:rFonts w:ascii="Arial" w:hAnsi="Arial" w:cs="Arial"/>
          <w:sz w:val="22"/>
          <w:szCs w:val="22"/>
        </w:rPr>
        <w:t xml:space="preserve"> All of the workmanship is to be carried out to the current version of BS8000 relative to workmanship and also to NHBC Guidance.  It will also have to be completed to the satisfaction of the </w:t>
      </w:r>
      <w:r w:rsidR="00F6317F">
        <w:rPr>
          <w:rFonts w:ascii="Arial" w:hAnsi="Arial" w:cs="Arial"/>
          <w:sz w:val="22"/>
          <w:szCs w:val="22"/>
        </w:rPr>
        <w:t>Contract A</w:t>
      </w:r>
      <w:r w:rsidR="00867214">
        <w:rPr>
          <w:rFonts w:ascii="Arial" w:hAnsi="Arial" w:cs="Arial"/>
          <w:sz w:val="22"/>
          <w:szCs w:val="22"/>
        </w:rPr>
        <w:t>dministrator</w:t>
      </w:r>
      <w:proofErr w:type="gramStart"/>
      <w:r w:rsidR="00867214">
        <w:rPr>
          <w:rFonts w:ascii="Arial" w:hAnsi="Arial" w:cs="Arial"/>
          <w:sz w:val="22"/>
          <w:szCs w:val="22"/>
        </w:rPr>
        <w:t>.</w:t>
      </w:r>
      <w:r w:rsidRPr="00283AE3">
        <w:rPr>
          <w:rFonts w:ascii="Arial" w:hAnsi="Arial" w:cs="Arial"/>
          <w:sz w:val="22"/>
          <w:szCs w:val="22"/>
        </w:rPr>
        <w:t>.</w:t>
      </w:r>
      <w:proofErr w:type="gramEnd"/>
      <w:r w:rsidRPr="00283AE3">
        <w:rPr>
          <w:rFonts w:ascii="Arial" w:hAnsi="Arial" w:cs="Arial"/>
          <w:sz w:val="22"/>
          <w:szCs w:val="22"/>
        </w:rPr>
        <w:t xml:space="preserve"> </w:t>
      </w:r>
    </w:p>
    <w:p w:rsidR="005B7DBC" w:rsidRDefault="00283AE3" w:rsidP="00283AE3">
      <w:pPr>
        <w:pStyle w:val="CM92"/>
        <w:spacing w:after="242" w:line="243" w:lineRule="atLeast"/>
        <w:ind w:left="710" w:hanging="710"/>
        <w:jc w:val="both"/>
        <w:rPr>
          <w:rFonts w:ascii="Arial" w:hAnsi="Arial" w:cs="Arial"/>
          <w:sz w:val="22"/>
          <w:szCs w:val="22"/>
        </w:rPr>
      </w:pPr>
      <w:r w:rsidRPr="00283AE3">
        <w:rPr>
          <w:rFonts w:ascii="Arial" w:hAnsi="Arial" w:cs="Arial"/>
          <w:sz w:val="22"/>
          <w:szCs w:val="22"/>
        </w:rPr>
        <w:t xml:space="preserve">1.2 </w:t>
      </w:r>
      <w:r w:rsidR="00BC4DE4">
        <w:rPr>
          <w:rFonts w:ascii="Arial" w:hAnsi="Arial" w:cs="Arial"/>
          <w:sz w:val="22"/>
          <w:szCs w:val="22"/>
        </w:rPr>
        <w:tab/>
      </w:r>
      <w:r w:rsidRPr="00283AE3">
        <w:rPr>
          <w:rFonts w:ascii="Arial" w:hAnsi="Arial" w:cs="Arial"/>
          <w:sz w:val="22"/>
          <w:szCs w:val="22"/>
        </w:rPr>
        <w:t>The design of fire doors must be fully compliant BS8214</w:t>
      </w:r>
      <w:r w:rsidR="005B7DBC">
        <w:rPr>
          <w:rFonts w:ascii="Arial" w:hAnsi="Arial" w:cs="Arial"/>
          <w:sz w:val="22"/>
          <w:szCs w:val="22"/>
        </w:rPr>
        <w:t>:2008</w:t>
      </w:r>
      <w:r w:rsidRPr="00283AE3">
        <w:rPr>
          <w:rFonts w:ascii="Arial" w:hAnsi="Arial" w:cs="Arial"/>
          <w:sz w:val="22"/>
          <w:szCs w:val="22"/>
        </w:rPr>
        <w:t xml:space="preserve"> Fire Door Assemblies and doors must have been tested to BS 476 Part 22 1987, or a BS/EN 1634-1 2000 test</w:t>
      </w:r>
      <w:r w:rsidR="005B7DBC">
        <w:rPr>
          <w:rFonts w:ascii="Arial" w:hAnsi="Arial" w:cs="Arial"/>
          <w:sz w:val="22"/>
          <w:szCs w:val="22"/>
        </w:rPr>
        <w:t xml:space="preserve"> as a complete </w:t>
      </w:r>
      <w:proofErr w:type="spellStart"/>
      <w:r w:rsidR="005B7DBC">
        <w:rPr>
          <w:rFonts w:ascii="Arial" w:hAnsi="Arial" w:cs="Arial"/>
          <w:sz w:val="22"/>
          <w:szCs w:val="22"/>
        </w:rPr>
        <w:t>doorset</w:t>
      </w:r>
      <w:proofErr w:type="spellEnd"/>
      <w:r w:rsidR="005B7DBC">
        <w:rPr>
          <w:rFonts w:ascii="Arial" w:hAnsi="Arial" w:cs="Arial"/>
          <w:sz w:val="22"/>
          <w:szCs w:val="22"/>
        </w:rPr>
        <w:t xml:space="preserve"> and certification held in the name of the Manufacturer.  Assessment will not be accepted</w:t>
      </w:r>
      <w:r w:rsidRPr="00283AE3">
        <w:rPr>
          <w:rFonts w:ascii="Arial" w:hAnsi="Arial" w:cs="Arial"/>
          <w:sz w:val="22"/>
          <w:szCs w:val="22"/>
        </w:rPr>
        <w:t xml:space="preserve">. </w:t>
      </w:r>
    </w:p>
    <w:p w:rsidR="00283AE3" w:rsidRPr="00283AE3" w:rsidRDefault="00283AE3" w:rsidP="00C77F37">
      <w:pPr>
        <w:pStyle w:val="CM92"/>
        <w:spacing w:after="242" w:line="243" w:lineRule="atLeast"/>
        <w:ind w:left="710"/>
        <w:jc w:val="both"/>
        <w:rPr>
          <w:rFonts w:ascii="Arial" w:hAnsi="Arial" w:cs="Arial"/>
          <w:sz w:val="22"/>
          <w:szCs w:val="22"/>
        </w:rPr>
      </w:pPr>
      <w:r w:rsidRPr="00283AE3">
        <w:rPr>
          <w:rFonts w:ascii="Arial" w:hAnsi="Arial" w:cs="Arial"/>
          <w:sz w:val="22"/>
          <w:szCs w:val="22"/>
        </w:rPr>
        <w:t>The location of fire doors must be set in accordance with Approved Document B of the Building Regulations current at the date of tender or to BS9999</w:t>
      </w:r>
      <w:r w:rsidR="00780B60">
        <w:rPr>
          <w:rFonts w:ascii="Arial" w:hAnsi="Arial" w:cs="Arial"/>
          <w:sz w:val="22"/>
          <w:szCs w:val="22"/>
        </w:rPr>
        <w:t>:2008</w:t>
      </w:r>
      <w:r w:rsidRPr="00283AE3">
        <w:rPr>
          <w:rFonts w:ascii="Arial" w:hAnsi="Arial" w:cs="Arial"/>
          <w:sz w:val="22"/>
          <w:szCs w:val="22"/>
        </w:rPr>
        <w:t xml:space="preserve">. </w:t>
      </w:r>
    </w:p>
    <w:p w:rsidR="00283AE3" w:rsidRPr="006A3786" w:rsidRDefault="00283AE3" w:rsidP="00C77F37">
      <w:pPr>
        <w:pStyle w:val="CM92"/>
        <w:spacing w:after="242" w:line="243" w:lineRule="atLeast"/>
        <w:jc w:val="both"/>
        <w:rPr>
          <w:rFonts w:ascii="Arial" w:hAnsi="Arial" w:cs="Arial"/>
          <w:strike/>
          <w:sz w:val="22"/>
          <w:szCs w:val="22"/>
        </w:rPr>
      </w:pPr>
    </w:p>
    <w:p w:rsidR="00283AE3" w:rsidRPr="00283AE3" w:rsidRDefault="00283AE3" w:rsidP="00283AE3">
      <w:pPr>
        <w:pStyle w:val="CM92"/>
        <w:spacing w:after="242" w:line="243" w:lineRule="atLeast"/>
        <w:ind w:left="710" w:hanging="710"/>
        <w:jc w:val="both"/>
        <w:rPr>
          <w:rFonts w:ascii="Arial" w:hAnsi="Arial" w:cs="Arial"/>
          <w:sz w:val="22"/>
          <w:szCs w:val="22"/>
        </w:rPr>
      </w:pPr>
      <w:r w:rsidRPr="00283AE3">
        <w:rPr>
          <w:rFonts w:ascii="Arial" w:hAnsi="Arial" w:cs="Arial"/>
          <w:sz w:val="22"/>
          <w:szCs w:val="22"/>
        </w:rPr>
        <w:t>1.</w:t>
      </w:r>
      <w:r w:rsidR="005A69DB">
        <w:rPr>
          <w:rFonts w:ascii="Arial" w:hAnsi="Arial" w:cs="Arial"/>
          <w:sz w:val="22"/>
          <w:szCs w:val="22"/>
        </w:rPr>
        <w:t>3</w:t>
      </w:r>
      <w:r w:rsidR="00BC4DE4">
        <w:rPr>
          <w:rFonts w:ascii="Arial" w:hAnsi="Arial" w:cs="Arial"/>
          <w:sz w:val="22"/>
          <w:szCs w:val="22"/>
        </w:rPr>
        <w:tab/>
      </w:r>
      <w:r w:rsidRPr="00283AE3">
        <w:rPr>
          <w:rFonts w:ascii="Arial" w:hAnsi="Arial" w:cs="Arial"/>
          <w:sz w:val="22"/>
          <w:szCs w:val="22"/>
        </w:rPr>
        <w:t xml:space="preserve">Where a fire door or smoke control door is removed, the new replacement door shall be fixed on the same working day.  If this is not possible, temporary arrangements are to be made to provide the same level of protection. </w:t>
      </w:r>
    </w:p>
    <w:p w:rsidR="00283AE3" w:rsidRPr="00283AE3" w:rsidRDefault="00283AE3" w:rsidP="00283AE3">
      <w:pPr>
        <w:pStyle w:val="CM92"/>
        <w:spacing w:after="242" w:line="243" w:lineRule="atLeast"/>
        <w:ind w:left="710" w:hanging="710"/>
        <w:jc w:val="both"/>
        <w:rPr>
          <w:rFonts w:ascii="Arial" w:hAnsi="Arial" w:cs="Arial"/>
          <w:sz w:val="22"/>
          <w:szCs w:val="22"/>
        </w:rPr>
      </w:pPr>
      <w:r w:rsidRPr="00283AE3">
        <w:rPr>
          <w:rFonts w:ascii="Arial" w:hAnsi="Arial" w:cs="Arial"/>
          <w:sz w:val="22"/>
          <w:szCs w:val="22"/>
        </w:rPr>
        <w:t>1.</w:t>
      </w:r>
      <w:r w:rsidR="005A69DB">
        <w:rPr>
          <w:rFonts w:ascii="Arial" w:hAnsi="Arial" w:cs="Arial"/>
          <w:sz w:val="22"/>
          <w:szCs w:val="22"/>
        </w:rPr>
        <w:t>4</w:t>
      </w:r>
      <w:r w:rsidR="005A69DB" w:rsidRPr="00283AE3">
        <w:rPr>
          <w:rFonts w:ascii="Arial" w:hAnsi="Arial" w:cs="Arial"/>
          <w:sz w:val="22"/>
          <w:szCs w:val="22"/>
        </w:rPr>
        <w:t xml:space="preserve"> </w:t>
      </w:r>
      <w:r w:rsidR="00BC4DE4">
        <w:rPr>
          <w:rFonts w:ascii="Arial" w:hAnsi="Arial" w:cs="Arial"/>
          <w:sz w:val="22"/>
          <w:szCs w:val="22"/>
        </w:rPr>
        <w:tab/>
      </w:r>
      <w:r w:rsidRPr="00283AE3">
        <w:rPr>
          <w:rFonts w:ascii="Arial" w:hAnsi="Arial" w:cs="Arial"/>
          <w:sz w:val="22"/>
          <w:szCs w:val="22"/>
        </w:rPr>
        <w:t xml:space="preserve">Care must be taken to ensure door bells, letter box, aerial cables and the like are not damaged during the removal of existing doors and frames. </w:t>
      </w:r>
    </w:p>
    <w:p w:rsidR="00283AE3" w:rsidRPr="00283AE3" w:rsidRDefault="00283AE3" w:rsidP="00283AE3">
      <w:pPr>
        <w:pStyle w:val="CM92"/>
        <w:spacing w:after="242" w:line="243" w:lineRule="atLeast"/>
        <w:ind w:left="710" w:hanging="710"/>
        <w:jc w:val="both"/>
        <w:rPr>
          <w:rFonts w:ascii="Arial" w:hAnsi="Arial" w:cs="Arial"/>
          <w:sz w:val="22"/>
          <w:szCs w:val="22"/>
        </w:rPr>
      </w:pPr>
      <w:r w:rsidRPr="00283AE3">
        <w:rPr>
          <w:rFonts w:ascii="Arial" w:hAnsi="Arial" w:cs="Arial"/>
          <w:sz w:val="22"/>
          <w:szCs w:val="22"/>
        </w:rPr>
        <w:t>1.</w:t>
      </w:r>
      <w:r w:rsidR="005A69DB">
        <w:rPr>
          <w:rFonts w:ascii="Arial" w:hAnsi="Arial" w:cs="Arial"/>
          <w:sz w:val="22"/>
          <w:szCs w:val="22"/>
        </w:rPr>
        <w:t>5</w:t>
      </w:r>
      <w:r w:rsidRPr="00283AE3">
        <w:rPr>
          <w:rFonts w:ascii="Arial" w:hAnsi="Arial" w:cs="Arial"/>
          <w:sz w:val="22"/>
          <w:szCs w:val="22"/>
        </w:rPr>
        <w:t xml:space="preserve"> </w:t>
      </w:r>
      <w:r w:rsidR="00BC4DE4">
        <w:rPr>
          <w:rFonts w:ascii="Arial" w:hAnsi="Arial" w:cs="Arial"/>
          <w:sz w:val="22"/>
          <w:szCs w:val="22"/>
        </w:rPr>
        <w:tab/>
      </w:r>
      <w:r w:rsidRPr="00283AE3">
        <w:rPr>
          <w:rFonts w:ascii="Arial" w:hAnsi="Arial" w:cs="Arial"/>
          <w:sz w:val="22"/>
          <w:szCs w:val="22"/>
        </w:rPr>
        <w:t xml:space="preserve">The </w:t>
      </w:r>
      <w:r w:rsidR="00F6317F">
        <w:rPr>
          <w:rFonts w:ascii="Arial" w:hAnsi="Arial" w:cs="Arial"/>
          <w:sz w:val="22"/>
          <w:szCs w:val="22"/>
        </w:rPr>
        <w:t>Contractor</w:t>
      </w:r>
      <w:r w:rsidRPr="00283AE3">
        <w:rPr>
          <w:rFonts w:ascii="Arial" w:hAnsi="Arial" w:cs="Arial"/>
          <w:sz w:val="22"/>
          <w:szCs w:val="22"/>
        </w:rPr>
        <w:t xml:space="preserve"> shall provide minimum 3 keys per locking devices to residents or warden on completion of the installation. </w:t>
      </w:r>
    </w:p>
    <w:p w:rsidR="00283AE3" w:rsidRPr="00283AE3" w:rsidRDefault="00283AE3" w:rsidP="00283AE3">
      <w:pPr>
        <w:pStyle w:val="CM92"/>
        <w:spacing w:after="242" w:line="243" w:lineRule="atLeast"/>
        <w:ind w:left="710" w:hanging="710"/>
        <w:jc w:val="both"/>
        <w:rPr>
          <w:rFonts w:ascii="Arial" w:hAnsi="Arial" w:cs="Arial"/>
          <w:sz w:val="22"/>
          <w:szCs w:val="22"/>
        </w:rPr>
      </w:pPr>
      <w:r w:rsidRPr="00283AE3">
        <w:rPr>
          <w:rFonts w:ascii="Arial" w:hAnsi="Arial" w:cs="Arial"/>
          <w:sz w:val="22"/>
          <w:szCs w:val="22"/>
        </w:rPr>
        <w:t>1.</w:t>
      </w:r>
      <w:r w:rsidR="005A69DB">
        <w:rPr>
          <w:rFonts w:ascii="Arial" w:hAnsi="Arial" w:cs="Arial"/>
          <w:sz w:val="22"/>
          <w:szCs w:val="22"/>
        </w:rPr>
        <w:t>6</w:t>
      </w:r>
      <w:r w:rsidR="00BC4DE4">
        <w:rPr>
          <w:rFonts w:ascii="Arial" w:hAnsi="Arial" w:cs="Arial"/>
          <w:sz w:val="22"/>
          <w:szCs w:val="22"/>
        </w:rPr>
        <w:tab/>
      </w:r>
      <w:r w:rsidRPr="00283AE3">
        <w:rPr>
          <w:rFonts w:ascii="Arial" w:hAnsi="Arial" w:cs="Arial"/>
          <w:sz w:val="22"/>
          <w:szCs w:val="22"/>
        </w:rPr>
        <w:t xml:space="preserve">After installation the </w:t>
      </w:r>
      <w:r w:rsidR="00F6317F">
        <w:rPr>
          <w:rFonts w:ascii="Arial" w:hAnsi="Arial" w:cs="Arial"/>
          <w:sz w:val="22"/>
          <w:szCs w:val="22"/>
        </w:rPr>
        <w:t>Contractor</w:t>
      </w:r>
      <w:r w:rsidRPr="00283AE3">
        <w:rPr>
          <w:rFonts w:ascii="Arial" w:hAnsi="Arial" w:cs="Arial"/>
          <w:sz w:val="22"/>
          <w:szCs w:val="22"/>
        </w:rPr>
        <w:t xml:space="preserve"> shall verbally instruct the resident as to the safe and proper operation of the doors and hand a copy of their operation leaflet to the resident. </w:t>
      </w:r>
    </w:p>
    <w:p w:rsidR="00780B60" w:rsidRDefault="00283AE3" w:rsidP="00BC4DE4">
      <w:pPr>
        <w:pStyle w:val="CM92"/>
        <w:spacing w:after="242" w:line="243" w:lineRule="atLeast"/>
        <w:ind w:left="709" w:hanging="709"/>
        <w:jc w:val="both"/>
        <w:rPr>
          <w:rFonts w:ascii="Arial" w:hAnsi="Arial" w:cs="Arial"/>
          <w:sz w:val="22"/>
          <w:szCs w:val="22"/>
        </w:rPr>
      </w:pPr>
      <w:r w:rsidRPr="00283AE3">
        <w:rPr>
          <w:rFonts w:ascii="Arial" w:hAnsi="Arial" w:cs="Arial"/>
          <w:sz w:val="22"/>
          <w:szCs w:val="22"/>
        </w:rPr>
        <w:t>1.</w:t>
      </w:r>
      <w:r w:rsidR="005A69DB">
        <w:rPr>
          <w:rFonts w:ascii="Arial" w:hAnsi="Arial" w:cs="Arial"/>
          <w:sz w:val="22"/>
          <w:szCs w:val="22"/>
        </w:rPr>
        <w:t>7</w:t>
      </w:r>
      <w:r w:rsidR="00BC4DE4">
        <w:rPr>
          <w:rFonts w:ascii="Arial" w:hAnsi="Arial" w:cs="Arial"/>
          <w:sz w:val="22"/>
          <w:szCs w:val="22"/>
        </w:rPr>
        <w:tab/>
      </w:r>
      <w:r w:rsidRPr="005A69DB">
        <w:rPr>
          <w:rFonts w:ascii="Arial" w:hAnsi="Arial" w:cs="Arial"/>
          <w:sz w:val="22"/>
          <w:szCs w:val="22"/>
        </w:rPr>
        <w:t xml:space="preserve">Asbestos removal must be undertaken </w:t>
      </w:r>
      <w:r w:rsidR="00780B60">
        <w:rPr>
          <w:rFonts w:ascii="Arial" w:hAnsi="Arial" w:cs="Arial"/>
          <w:sz w:val="22"/>
          <w:szCs w:val="22"/>
        </w:rPr>
        <w:t xml:space="preserve">via London Borough of Ealing Asbestos Framework </w:t>
      </w:r>
      <w:r w:rsidR="006A3835">
        <w:rPr>
          <w:rFonts w:ascii="Arial" w:hAnsi="Arial" w:cs="Arial"/>
          <w:sz w:val="22"/>
          <w:szCs w:val="22"/>
        </w:rPr>
        <w:t>which acts in accordance and meets the terms with accredited ISO17020 and ISO 17025:_</w:t>
      </w:r>
    </w:p>
    <w:p w:rsidR="00780B60" w:rsidRPr="00780B60" w:rsidRDefault="00780B60" w:rsidP="00C77F37">
      <w:pPr>
        <w:pStyle w:val="CM92"/>
        <w:numPr>
          <w:ilvl w:val="0"/>
          <w:numId w:val="24"/>
        </w:numPr>
        <w:spacing w:after="242" w:line="243" w:lineRule="atLeast"/>
        <w:jc w:val="both"/>
        <w:rPr>
          <w:rFonts w:ascii="Arial" w:hAnsi="Arial" w:cs="Arial"/>
          <w:sz w:val="22"/>
          <w:szCs w:val="22"/>
        </w:rPr>
      </w:pPr>
      <w:r>
        <w:rPr>
          <w:rFonts w:ascii="Arial" w:hAnsi="Arial" w:cs="Arial"/>
          <w:sz w:val="22"/>
          <w:szCs w:val="22"/>
        </w:rPr>
        <w:t xml:space="preserve">Lot 1 - </w:t>
      </w:r>
      <w:r w:rsidRPr="00780B60">
        <w:rPr>
          <w:rFonts w:ascii="Arial" w:hAnsi="Arial" w:cs="Arial"/>
          <w:sz w:val="22"/>
          <w:szCs w:val="22"/>
        </w:rPr>
        <w:t xml:space="preserve">Asbestos Surveying, Management and Refurbishment Surveys, Re-Inspection Surveys, Sample </w:t>
      </w:r>
      <w:r w:rsidR="006A3835" w:rsidRPr="00780B60">
        <w:rPr>
          <w:rFonts w:ascii="Arial" w:hAnsi="Arial" w:cs="Arial"/>
          <w:sz w:val="22"/>
          <w:szCs w:val="22"/>
        </w:rPr>
        <w:t>Analysis</w:t>
      </w:r>
      <w:r w:rsidRPr="00780B60">
        <w:rPr>
          <w:rFonts w:ascii="Arial" w:hAnsi="Arial" w:cs="Arial"/>
          <w:sz w:val="22"/>
          <w:szCs w:val="22"/>
        </w:rPr>
        <w:t xml:space="preserve"> and any bespoke requirements</w:t>
      </w:r>
    </w:p>
    <w:p w:rsidR="00780B60" w:rsidRDefault="00780B60" w:rsidP="00C77F37">
      <w:pPr>
        <w:pStyle w:val="CM92"/>
        <w:numPr>
          <w:ilvl w:val="0"/>
          <w:numId w:val="24"/>
        </w:numPr>
        <w:spacing w:after="242" w:line="243" w:lineRule="atLeast"/>
        <w:jc w:val="both"/>
        <w:rPr>
          <w:rFonts w:ascii="Arial" w:hAnsi="Arial" w:cs="Arial"/>
          <w:sz w:val="22"/>
          <w:szCs w:val="22"/>
        </w:rPr>
      </w:pPr>
      <w:r>
        <w:rPr>
          <w:rFonts w:ascii="Arial" w:hAnsi="Arial" w:cs="Arial"/>
          <w:sz w:val="22"/>
          <w:szCs w:val="22"/>
        </w:rPr>
        <w:t>Lot 2 - Asbestos Removal, Remediation Works</w:t>
      </w:r>
    </w:p>
    <w:p w:rsidR="00283AE3" w:rsidRDefault="00780B60" w:rsidP="00C77F37">
      <w:pPr>
        <w:pStyle w:val="CM92"/>
        <w:numPr>
          <w:ilvl w:val="0"/>
          <w:numId w:val="24"/>
        </w:numPr>
        <w:spacing w:after="242" w:line="243" w:lineRule="atLeast"/>
        <w:jc w:val="both"/>
        <w:rPr>
          <w:rFonts w:ascii="Arial" w:hAnsi="Arial" w:cs="Arial"/>
          <w:sz w:val="22"/>
          <w:szCs w:val="22"/>
        </w:rPr>
      </w:pPr>
      <w:r>
        <w:rPr>
          <w:rFonts w:ascii="Arial" w:hAnsi="Arial" w:cs="Arial"/>
          <w:sz w:val="22"/>
          <w:szCs w:val="22"/>
        </w:rPr>
        <w:t xml:space="preserve">Lot 3 – Compliance Air Monitoring, Reassurance </w:t>
      </w:r>
      <w:r w:rsidR="006A3835">
        <w:rPr>
          <w:rFonts w:ascii="Arial" w:hAnsi="Arial" w:cs="Arial"/>
          <w:sz w:val="22"/>
          <w:szCs w:val="22"/>
        </w:rPr>
        <w:t>Monitoring</w:t>
      </w:r>
      <w:r>
        <w:rPr>
          <w:rFonts w:ascii="Arial" w:hAnsi="Arial" w:cs="Arial"/>
          <w:sz w:val="22"/>
          <w:szCs w:val="22"/>
        </w:rPr>
        <w:t xml:space="preserve"> &amp; Enclosure Clearances </w:t>
      </w:r>
      <w:r w:rsidR="00283AE3" w:rsidRPr="005A69DB">
        <w:rPr>
          <w:rFonts w:ascii="Arial" w:hAnsi="Arial" w:cs="Arial"/>
          <w:sz w:val="22"/>
          <w:szCs w:val="22"/>
        </w:rPr>
        <w:t xml:space="preserve"> </w:t>
      </w:r>
      <w:r w:rsidR="00F6317F">
        <w:rPr>
          <w:rFonts w:ascii="Arial" w:hAnsi="Arial" w:cs="Arial"/>
          <w:sz w:val="22"/>
          <w:szCs w:val="22"/>
        </w:rPr>
        <w:t>Contractor</w:t>
      </w:r>
      <w:r w:rsidR="00283AE3" w:rsidRPr="005A69DB">
        <w:rPr>
          <w:rFonts w:ascii="Arial" w:hAnsi="Arial" w:cs="Arial"/>
          <w:sz w:val="22"/>
          <w:szCs w:val="22"/>
        </w:rPr>
        <w:t xml:space="preserve"> </w:t>
      </w:r>
    </w:p>
    <w:p w:rsidR="006A3835" w:rsidRDefault="006A3835" w:rsidP="00C77F37"/>
    <w:p w:rsidR="006A3835" w:rsidRDefault="006A3835" w:rsidP="00C77F37"/>
    <w:p w:rsidR="006A3835" w:rsidRDefault="006A3835" w:rsidP="00C77F37"/>
    <w:p w:rsidR="006A3835" w:rsidRDefault="006A3835" w:rsidP="00C77F37"/>
    <w:p w:rsidR="006A3835" w:rsidRDefault="006A3835" w:rsidP="00C77F37"/>
    <w:p w:rsidR="006A3835" w:rsidRDefault="006A3835" w:rsidP="00C77F37"/>
    <w:p w:rsidR="006A3835" w:rsidRDefault="006A3835" w:rsidP="00C77F37"/>
    <w:p w:rsidR="006A3835" w:rsidRDefault="006A3835" w:rsidP="00C77F37"/>
    <w:p w:rsidR="006A3835" w:rsidRPr="00C77F37" w:rsidRDefault="006A3835" w:rsidP="00C77F37"/>
    <w:p w:rsidR="001F2842" w:rsidRDefault="00FE1703" w:rsidP="00AF43E4">
      <w:pPr>
        <w:pStyle w:val="Heading2"/>
        <w:numPr>
          <w:ilvl w:val="0"/>
          <w:numId w:val="25"/>
        </w:numPr>
      </w:pPr>
      <w:bookmarkStart w:id="4" w:name="_Toc423087574"/>
      <w:r>
        <w:lastRenderedPageBreak/>
        <w:t>MATERIALS &amp; WORKMANSHIP</w:t>
      </w:r>
      <w:bookmarkEnd w:id="4"/>
    </w:p>
    <w:p w:rsidR="00C77F37" w:rsidRPr="00AF43E4" w:rsidRDefault="00C77F37" w:rsidP="00AF43E4">
      <w:pPr>
        <w:pStyle w:val="ListParagraph"/>
      </w:pPr>
    </w:p>
    <w:p w:rsidR="00FE1703" w:rsidRDefault="00FE1703" w:rsidP="00AF43E4">
      <w:pPr>
        <w:ind w:firstLine="720"/>
        <w:rPr>
          <w:rFonts w:ascii="Arial" w:hAnsi="Arial" w:cs="Arial"/>
          <w:b/>
          <w:bCs/>
          <w:iCs/>
          <w:sz w:val="24"/>
          <w:szCs w:val="24"/>
        </w:rPr>
      </w:pPr>
      <w:bookmarkStart w:id="5" w:name="_Toc423087575"/>
      <w:r w:rsidRPr="00C77F37">
        <w:rPr>
          <w:rFonts w:ascii="Arial" w:hAnsi="Arial" w:cs="Arial"/>
          <w:b/>
          <w:bCs/>
          <w:iCs/>
          <w:sz w:val="24"/>
          <w:szCs w:val="24"/>
        </w:rPr>
        <w:t>Good Practice</w:t>
      </w:r>
      <w:bookmarkEnd w:id="5"/>
    </w:p>
    <w:p w:rsidR="00C77F37" w:rsidRDefault="00C77F37" w:rsidP="00C77F37">
      <w:pPr>
        <w:rPr>
          <w:rFonts w:ascii="Arial" w:hAnsi="Arial" w:cs="Arial"/>
          <w:sz w:val="22"/>
          <w:szCs w:val="22"/>
        </w:rPr>
      </w:pPr>
    </w:p>
    <w:p w:rsidR="00FE1703" w:rsidRDefault="00FE1703" w:rsidP="00FE1703">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w:t>
      </w:r>
      <w:r>
        <w:rPr>
          <w:rFonts w:ascii="Arial" w:hAnsi="Arial" w:cs="Arial"/>
          <w:sz w:val="22"/>
          <w:szCs w:val="22"/>
        </w:rPr>
        <w:tab/>
        <w:t>Where not specificall</w:t>
      </w:r>
      <w:r w:rsidR="00CD7CB4">
        <w:rPr>
          <w:rFonts w:ascii="Arial" w:hAnsi="Arial" w:cs="Arial"/>
          <w:sz w:val="22"/>
          <w:szCs w:val="22"/>
        </w:rPr>
        <w:t>y</w:t>
      </w:r>
      <w:r>
        <w:rPr>
          <w:rFonts w:ascii="Arial" w:hAnsi="Arial" w:cs="Arial"/>
          <w:sz w:val="22"/>
          <w:szCs w:val="22"/>
        </w:rPr>
        <w:t xml:space="preserve"> itemised, making good and removal from site of all debris shall be deemed </w:t>
      </w:r>
      <w:r w:rsidR="00CD7CB4">
        <w:rPr>
          <w:rFonts w:ascii="Arial" w:hAnsi="Arial" w:cs="Arial"/>
          <w:sz w:val="22"/>
          <w:szCs w:val="22"/>
        </w:rPr>
        <w:t>to be included.</w:t>
      </w:r>
    </w:p>
    <w:p w:rsidR="00CD7CB4" w:rsidRDefault="00CD7CB4" w:rsidP="00FE1703">
      <w:pPr>
        <w:ind w:left="720" w:hanging="720"/>
        <w:rPr>
          <w:rFonts w:ascii="Arial" w:hAnsi="Arial" w:cs="Arial"/>
          <w:sz w:val="22"/>
          <w:szCs w:val="22"/>
        </w:rPr>
      </w:pPr>
    </w:p>
    <w:p w:rsidR="00CD7CB4" w:rsidRDefault="00CD7CB4" w:rsidP="00FE1703">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2</w:t>
      </w:r>
      <w:r>
        <w:rPr>
          <w:rFonts w:ascii="Arial" w:hAnsi="Arial" w:cs="Arial"/>
          <w:sz w:val="22"/>
          <w:szCs w:val="22"/>
        </w:rPr>
        <w:tab/>
        <w:t xml:space="preserve">Allow to provide the </w:t>
      </w:r>
      <w:r w:rsidR="00190A2A">
        <w:rPr>
          <w:rFonts w:ascii="Arial" w:hAnsi="Arial" w:cs="Arial"/>
          <w:sz w:val="22"/>
          <w:szCs w:val="22"/>
        </w:rPr>
        <w:t>C</w:t>
      </w:r>
      <w:r w:rsidRPr="00196727">
        <w:rPr>
          <w:rFonts w:ascii="Arial" w:hAnsi="Arial" w:cs="Arial"/>
          <w:sz w:val="22"/>
          <w:szCs w:val="22"/>
        </w:rPr>
        <w:t xml:space="preserve">ontract </w:t>
      </w:r>
      <w:r w:rsidR="00190A2A">
        <w:rPr>
          <w:rFonts w:ascii="Arial" w:hAnsi="Arial" w:cs="Arial"/>
          <w:sz w:val="22"/>
          <w:szCs w:val="22"/>
        </w:rPr>
        <w:t>A</w:t>
      </w:r>
      <w:r w:rsidRPr="00196727">
        <w:rPr>
          <w:rFonts w:ascii="Arial" w:hAnsi="Arial" w:cs="Arial"/>
          <w:sz w:val="22"/>
          <w:szCs w:val="22"/>
        </w:rPr>
        <w:t>dministrator</w:t>
      </w:r>
      <w:r>
        <w:rPr>
          <w:rFonts w:ascii="Arial" w:hAnsi="Arial" w:cs="Arial"/>
          <w:sz w:val="22"/>
          <w:szCs w:val="22"/>
        </w:rPr>
        <w:t xml:space="preserve"> with condition photographs of the existing works area prior to commencing with the works.  Upon completion make good all damage caused at the expense of the </w:t>
      </w:r>
      <w:r w:rsidR="00F6317F">
        <w:rPr>
          <w:rFonts w:ascii="Arial" w:hAnsi="Arial" w:cs="Arial"/>
          <w:sz w:val="22"/>
          <w:szCs w:val="22"/>
        </w:rPr>
        <w:t>Contractor</w:t>
      </w:r>
      <w:r>
        <w:rPr>
          <w:rFonts w:ascii="Arial" w:hAnsi="Arial" w:cs="Arial"/>
          <w:sz w:val="22"/>
          <w:szCs w:val="22"/>
        </w:rPr>
        <w:t xml:space="preserve"> to </w:t>
      </w:r>
      <w:r w:rsidR="00F6317F">
        <w:rPr>
          <w:rFonts w:ascii="Arial" w:hAnsi="Arial" w:cs="Arial"/>
          <w:sz w:val="22"/>
          <w:szCs w:val="22"/>
        </w:rPr>
        <w:t>C</w:t>
      </w:r>
      <w:r>
        <w:rPr>
          <w:rFonts w:ascii="Arial" w:hAnsi="Arial" w:cs="Arial"/>
          <w:sz w:val="22"/>
          <w:szCs w:val="22"/>
        </w:rPr>
        <w:t xml:space="preserve">ontract </w:t>
      </w:r>
      <w:r w:rsidR="00F6317F">
        <w:rPr>
          <w:rFonts w:ascii="Arial" w:hAnsi="Arial" w:cs="Arial"/>
          <w:sz w:val="22"/>
          <w:szCs w:val="22"/>
        </w:rPr>
        <w:t>A</w:t>
      </w:r>
      <w:r>
        <w:rPr>
          <w:rFonts w:ascii="Arial" w:hAnsi="Arial" w:cs="Arial"/>
          <w:sz w:val="22"/>
          <w:szCs w:val="22"/>
        </w:rPr>
        <w:t>dministrator’s satisfaction.</w:t>
      </w:r>
    </w:p>
    <w:p w:rsidR="00CD7CB4" w:rsidRDefault="00CD7CB4" w:rsidP="00FE1703">
      <w:pPr>
        <w:ind w:left="720" w:hanging="720"/>
        <w:rPr>
          <w:rFonts w:ascii="Arial" w:hAnsi="Arial" w:cs="Arial"/>
          <w:sz w:val="22"/>
          <w:szCs w:val="22"/>
        </w:rPr>
      </w:pPr>
    </w:p>
    <w:p w:rsidR="00CD7CB4" w:rsidRPr="00C77F37" w:rsidRDefault="00CD7CB4" w:rsidP="005A69DB">
      <w:pPr>
        <w:pStyle w:val="Heading2"/>
        <w:ind w:firstLine="720"/>
        <w:rPr>
          <w:b w:val="0"/>
          <w:sz w:val="24"/>
          <w:szCs w:val="24"/>
        </w:rPr>
      </w:pPr>
      <w:bookmarkStart w:id="6" w:name="_Toc423087576"/>
      <w:r w:rsidRPr="00C77F37">
        <w:rPr>
          <w:i w:val="0"/>
          <w:sz w:val="24"/>
          <w:szCs w:val="24"/>
        </w:rPr>
        <w:t>Quality and Handling of Products</w:t>
      </w:r>
      <w:bookmarkEnd w:id="6"/>
    </w:p>
    <w:p w:rsidR="00CD7CB4" w:rsidRDefault="00CD7CB4" w:rsidP="00CD7CB4">
      <w:pPr>
        <w:rPr>
          <w:rFonts w:ascii="Arial" w:hAnsi="Arial" w:cs="Arial"/>
          <w:b/>
          <w:sz w:val="22"/>
          <w:szCs w:val="22"/>
        </w:rPr>
      </w:pPr>
    </w:p>
    <w:p w:rsidR="00CD7CB4" w:rsidRDefault="00CD7CB4"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3</w:t>
      </w:r>
      <w:r>
        <w:rPr>
          <w:rFonts w:ascii="Arial" w:hAnsi="Arial" w:cs="Arial"/>
          <w:sz w:val="22"/>
          <w:szCs w:val="22"/>
        </w:rPr>
        <w:tab/>
        <w:t>All products and materials are to be new unless otherwise specified or agreed with the client.</w:t>
      </w:r>
    </w:p>
    <w:p w:rsidR="00CD7CB4" w:rsidRDefault="00CD7CB4" w:rsidP="00CD7CB4">
      <w:pPr>
        <w:ind w:left="720" w:hanging="720"/>
        <w:rPr>
          <w:rFonts w:ascii="Arial" w:hAnsi="Arial" w:cs="Arial"/>
          <w:sz w:val="22"/>
          <w:szCs w:val="22"/>
        </w:rPr>
      </w:pPr>
    </w:p>
    <w:p w:rsidR="00CD7CB4" w:rsidRDefault="00CD7CB4"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4</w:t>
      </w:r>
      <w:r>
        <w:rPr>
          <w:rFonts w:ascii="Arial" w:hAnsi="Arial" w:cs="Arial"/>
          <w:sz w:val="22"/>
          <w:szCs w:val="22"/>
        </w:rPr>
        <w:tab/>
      </w:r>
      <w:r w:rsidRPr="00CD7CB4">
        <w:rPr>
          <w:rFonts w:ascii="Arial" w:hAnsi="Arial" w:cs="Arial"/>
          <w:sz w:val="22"/>
          <w:szCs w:val="22"/>
        </w:rPr>
        <w:t>All works and materials are to comply with current Building Regulations, Codes of Practice, British Standards (BS) or European Standards (BS EN)</w:t>
      </w:r>
      <w:r w:rsidR="00F6317F">
        <w:rPr>
          <w:rFonts w:ascii="Arial" w:hAnsi="Arial" w:cs="Arial"/>
          <w:sz w:val="22"/>
          <w:szCs w:val="22"/>
        </w:rPr>
        <w:t xml:space="preserve">, UKAS </w:t>
      </w:r>
      <w:r w:rsidR="00C874F0">
        <w:rPr>
          <w:rFonts w:ascii="Arial" w:hAnsi="Arial" w:cs="Arial"/>
          <w:sz w:val="22"/>
          <w:szCs w:val="22"/>
        </w:rPr>
        <w:t>or</w:t>
      </w:r>
      <w:r w:rsidR="00867214">
        <w:rPr>
          <w:rFonts w:ascii="Arial" w:hAnsi="Arial" w:cs="Arial"/>
          <w:sz w:val="22"/>
          <w:szCs w:val="22"/>
        </w:rPr>
        <w:t xml:space="preserve"> FIRAS</w:t>
      </w:r>
      <w:r w:rsidR="00C77F37">
        <w:rPr>
          <w:rFonts w:ascii="Arial" w:hAnsi="Arial" w:cs="Arial"/>
          <w:sz w:val="22"/>
          <w:szCs w:val="22"/>
        </w:rPr>
        <w:t xml:space="preserve"> </w:t>
      </w:r>
      <w:r w:rsidR="00196727">
        <w:rPr>
          <w:rFonts w:ascii="Arial" w:hAnsi="Arial" w:cs="Arial"/>
          <w:sz w:val="22"/>
          <w:szCs w:val="22"/>
        </w:rPr>
        <w:t>at the time</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5</w:t>
      </w:r>
      <w:r>
        <w:rPr>
          <w:rFonts w:ascii="Arial" w:hAnsi="Arial" w:cs="Arial"/>
          <w:sz w:val="22"/>
          <w:szCs w:val="22"/>
        </w:rPr>
        <w:tab/>
      </w:r>
      <w:r w:rsidRPr="00640357">
        <w:rPr>
          <w:rFonts w:ascii="Arial" w:hAnsi="Arial" w:cs="Arial"/>
          <w:sz w:val="22"/>
          <w:szCs w:val="22"/>
        </w:rPr>
        <w:t>Where a choice of manufacturer or source is allowed for any particular product, the whole quantity required must be of the same type, manufacture and/or source unless otherwise approved</w:t>
      </w:r>
      <w:r w:rsidR="006A3835">
        <w:rPr>
          <w:rFonts w:ascii="Arial" w:hAnsi="Arial" w:cs="Arial"/>
          <w:sz w:val="22"/>
          <w:szCs w:val="22"/>
        </w:rPr>
        <w:t xml:space="preserve"> by</w:t>
      </w:r>
      <w:r w:rsidR="00867214">
        <w:rPr>
          <w:rFonts w:ascii="Arial" w:hAnsi="Arial" w:cs="Arial"/>
          <w:sz w:val="22"/>
          <w:szCs w:val="22"/>
        </w:rPr>
        <w:t xml:space="preserve"> the </w:t>
      </w:r>
      <w:r w:rsidR="00F6317F">
        <w:rPr>
          <w:rFonts w:ascii="Arial" w:hAnsi="Arial" w:cs="Arial"/>
          <w:sz w:val="22"/>
          <w:szCs w:val="22"/>
        </w:rPr>
        <w:t>Contractor A</w:t>
      </w:r>
      <w:r w:rsidR="00867214">
        <w:rPr>
          <w:rFonts w:ascii="Arial" w:hAnsi="Arial" w:cs="Arial"/>
          <w:sz w:val="22"/>
          <w:szCs w:val="22"/>
        </w:rPr>
        <w:t>dministrator</w:t>
      </w:r>
      <w:r w:rsidR="006A3835">
        <w:rPr>
          <w:rFonts w:ascii="Arial" w:hAnsi="Arial" w:cs="Arial"/>
          <w:sz w:val="22"/>
          <w:szCs w:val="22"/>
        </w:rPr>
        <w:t xml:space="preserve"> prior to contract commencement.</w:t>
      </w:r>
      <w:r w:rsidRPr="00640357">
        <w:rPr>
          <w:rFonts w:ascii="Arial" w:hAnsi="Arial" w:cs="Arial"/>
          <w:sz w:val="22"/>
          <w:szCs w:val="22"/>
        </w:rPr>
        <w:t xml:space="preserve">  </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6</w:t>
      </w:r>
      <w:r>
        <w:rPr>
          <w:rFonts w:ascii="Arial" w:hAnsi="Arial" w:cs="Arial"/>
          <w:sz w:val="22"/>
          <w:szCs w:val="22"/>
        </w:rPr>
        <w:tab/>
      </w:r>
      <w:r w:rsidRPr="00640357">
        <w:rPr>
          <w:rFonts w:ascii="Arial" w:hAnsi="Arial" w:cs="Arial"/>
          <w:sz w:val="22"/>
          <w:szCs w:val="22"/>
        </w:rPr>
        <w:t xml:space="preserve">All materials and products, whether specified or chosen by the </w:t>
      </w:r>
      <w:r w:rsidR="00F6317F">
        <w:rPr>
          <w:rFonts w:ascii="Arial" w:hAnsi="Arial" w:cs="Arial"/>
          <w:sz w:val="22"/>
          <w:szCs w:val="22"/>
        </w:rPr>
        <w:t>Contractor</w:t>
      </w:r>
      <w:r w:rsidRPr="00640357">
        <w:rPr>
          <w:rFonts w:ascii="Arial" w:hAnsi="Arial" w:cs="Arial"/>
          <w:sz w:val="22"/>
          <w:szCs w:val="22"/>
        </w:rPr>
        <w:t xml:space="preserve"> or client, are to be fixed, fitted, laid, or applied, in strict accordance with the manufacturer’s recommendations.</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7</w:t>
      </w:r>
      <w:r>
        <w:rPr>
          <w:rFonts w:ascii="Arial" w:hAnsi="Arial" w:cs="Arial"/>
          <w:sz w:val="22"/>
          <w:szCs w:val="22"/>
        </w:rPr>
        <w:tab/>
      </w:r>
      <w:r w:rsidRPr="00640357">
        <w:rPr>
          <w:rFonts w:ascii="Arial" w:hAnsi="Arial" w:cs="Arial"/>
          <w:sz w:val="22"/>
          <w:szCs w:val="22"/>
        </w:rPr>
        <w:t xml:space="preserve">It is the </w:t>
      </w:r>
      <w:r w:rsidR="00F6317F">
        <w:rPr>
          <w:rFonts w:ascii="Arial" w:hAnsi="Arial" w:cs="Arial"/>
          <w:sz w:val="22"/>
          <w:szCs w:val="22"/>
        </w:rPr>
        <w:t>Contractor</w:t>
      </w:r>
      <w:r w:rsidRPr="00640357">
        <w:rPr>
          <w:rFonts w:ascii="Arial" w:hAnsi="Arial" w:cs="Arial"/>
          <w:sz w:val="22"/>
          <w:szCs w:val="22"/>
        </w:rPr>
        <w:t xml:space="preserve">’s responsibility to ensure that the manufacturer’s technical literature relating to the particular product or item is obtained and strictly adhered to. The </w:t>
      </w:r>
      <w:r w:rsidR="00F6317F">
        <w:rPr>
          <w:rFonts w:ascii="Arial" w:hAnsi="Arial" w:cs="Arial"/>
          <w:sz w:val="22"/>
          <w:szCs w:val="22"/>
        </w:rPr>
        <w:t>Contractor</w:t>
      </w:r>
      <w:r w:rsidRPr="00640357">
        <w:rPr>
          <w:rFonts w:ascii="Arial" w:hAnsi="Arial" w:cs="Arial"/>
          <w:sz w:val="22"/>
          <w:szCs w:val="22"/>
        </w:rPr>
        <w:t xml:space="preserve"> must supply the contract administrator a copy of the manufacturer</w:t>
      </w:r>
      <w:r w:rsidR="00EF3FEF">
        <w:rPr>
          <w:rFonts w:ascii="Arial" w:hAnsi="Arial" w:cs="Arial"/>
          <w:sz w:val="22"/>
          <w:szCs w:val="22"/>
        </w:rPr>
        <w:t>’</w:t>
      </w:r>
      <w:r w:rsidRPr="00640357">
        <w:rPr>
          <w:rFonts w:ascii="Arial" w:hAnsi="Arial" w:cs="Arial"/>
          <w:sz w:val="22"/>
          <w:szCs w:val="22"/>
        </w:rPr>
        <w:t>s technical documentation before installation, unless otherwise agreed</w:t>
      </w:r>
      <w:r>
        <w:rPr>
          <w:rFonts w:ascii="Arial" w:hAnsi="Arial" w:cs="Arial"/>
          <w:sz w:val="22"/>
          <w:szCs w:val="22"/>
        </w:rPr>
        <w:t>.</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8</w:t>
      </w:r>
      <w:r>
        <w:rPr>
          <w:rFonts w:ascii="Arial" w:hAnsi="Arial" w:cs="Arial"/>
          <w:sz w:val="22"/>
          <w:szCs w:val="22"/>
        </w:rPr>
        <w:tab/>
      </w:r>
      <w:r w:rsidRPr="00640357">
        <w:rPr>
          <w:rFonts w:ascii="Arial" w:hAnsi="Arial" w:cs="Arial"/>
          <w:sz w:val="22"/>
          <w:szCs w:val="22"/>
        </w:rPr>
        <w:t>Ensure that the whole quantity of each product required is of consistent kind, size, quality, and overall appearance. Products or materials that show signs of deterioration, setting, or other unsatisfactory condition are not to be used.</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9</w:t>
      </w:r>
      <w:r>
        <w:rPr>
          <w:rFonts w:ascii="Arial" w:hAnsi="Arial" w:cs="Arial"/>
          <w:sz w:val="22"/>
          <w:szCs w:val="22"/>
        </w:rPr>
        <w:tab/>
      </w:r>
      <w:r w:rsidRPr="00640357">
        <w:rPr>
          <w:rFonts w:ascii="Arial" w:hAnsi="Arial" w:cs="Arial"/>
          <w:sz w:val="22"/>
          <w:szCs w:val="22"/>
        </w:rPr>
        <w:t>Where consistency of appearance is desirable, ensure consistency of supply from the same source. Do not use different colour batches where they can be seen together.</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10</w:t>
      </w:r>
      <w:r>
        <w:rPr>
          <w:rFonts w:ascii="Arial" w:hAnsi="Arial" w:cs="Arial"/>
          <w:sz w:val="22"/>
          <w:szCs w:val="22"/>
        </w:rPr>
        <w:tab/>
      </w:r>
      <w:r w:rsidRPr="00640357">
        <w:rPr>
          <w:rFonts w:ascii="Arial" w:hAnsi="Arial" w:cs="Arial"/>
          <w:sz w:val="22"/>
          <w:szCs w:val="22"/>
        </w:rPr>
        <w:t xml:space="preserve">All products are to be handled, stored, prepared, and used or fixed in accordance with the manufacturer's current recommendations. The </w:t>
      </w:r>
      <w:r w:rsidR="00190A2A">
        <w:rPr>
          <w:rFonts w:ascii="Arial" w:hAnsi="Arial" w:cs="Arial"/>
          <w:sz w:val="22"/>
          <w:szCs w:val="22"/>
        </w:rPr>
        <w:t>C</w:t>
      </w:r>
      <w:r w:rsidRPr="00640357">
        <w:rPr>
          <w:rFonts w:ascii="Arial" w:hAnsi="Arial" w:cs="Arial"/>
          <w:sz w:val="22"/>
          <w:szCs w:val="22"/>
        </w:rPr>
        <w:t xml:space="preserve">ontract </w:t>
      </w:r>
      <w:r w:rsidR="00190A2A">
        <w:rPr>
          <w:rFonts w:ascii="Arial" w:hAnsi="Arial" w:cs="Arial"/>
          <w:sz w:val="22"/>
          <w:szCs w:val="22"/>
        </w:rPr>
        <w:t>A</w:t>
      </w:r>
      <w:r w:rsidRPr="00640357">
        <w:rPr>
          <w:rFonts w:ascii="Arial" w:hAnsi="Arial" w:cs="Arial"/>
          <w:sz w:val="22"/>
          <w:szCs w:val="22"/>
        </w:rPr>
        <w:t>dministrator is to be informed if these conflict with any other specified requirement.</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11</w:t>
      </w:r>
      <w:r>
        <w:rPr>
          <w:rFonts w:ascii="Arial" w:hAnsi="Arial" w:cs="Arial"/>
          <w:sz w:val="22"/>
          <w:szCs w:val="22"/>
        </w:rPr>
        <w:tab/>
      </w:r>
      <w:r w:rsidRPr="00640357">
        <w:rPr>
          <w:rFonts w:ascii="Arial" w:hAnsi="Arial" w:cs="Arial"/>
          <w:sz w:val="22"/>
          <w:szCs w:val="22"/>
        </w:rPr>
        <w:t>Ancillary products and accessories which are to be used with a main product are to be of a type recommended by the main product manufacturer unless otherwise specified.</w:t>
      </w:r>
    </w:p>
    <w:p w:rsidR="00224853" w:rsidRDefault="00224853" w:rsidP="00C77F37">
      <w:pPr>
        <w:rPr>
          <w:rFonts w:ascii="Arial" w:hAnsi="Arial" w:cs="Arial"/>
          <w:sz w:val="22"/>
          <w:szCs w:val="22"/>
        </w:rPr>
      </w:pPr>
    </w:p>
    <w:p w:rsidR="00640357" w:rsidRPr="00C77F37" w:rsidRDefault="00640357" w:rsidP="0072641B">
      <w:pPr>
        <w:pStyle w:val="Heading2"/>
        <w:rPr>
          <w:b w:val="0"/>
          <w:sz w:val="24"/>
          <w:szCs w:val="24"/>
        </w:rPr>
      </w:pPr>
      <w:r w:rsidRPr="00C77F37">
        <w:rPr>
          <w:sz w:val="24"/>
          <w:szCs w:val="24"/>
        </w:rPr>
        <w:lastRenderedPageBreak/>
        <w:tab/>
      </w:r>
      <w:bookmarkStart w:id="7" w:name="_Toc423087577"/>
      <w:r w:rsidRPr="00C77F37">
        <w:rPr>
          <w:i w:val="0"/>
          <w:sz w:val="24"/>
          <w:szCs w:val="24"/>
        </w:rPr>
        <w:t>Samples</w:t>
      </w:r>
      <w:bookmarkEnd w:id="7"/>
    </w:p>
    <w:p w:rsidR="00640357" w:rsidRPr="00640357" w:rsidRDefault="00640357" w:rsidP="00CD7CB4">
      <w:pPr>
        <w:ind w:left="720" w:hanging="720"/>
        <w:rPr>
          <w:rFonts w:ascii="Arial" w:hAnsi="Arial" w:cs="Arial"/>
          <w:b/>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12</w:t>
      </w:r>
      <w:r>
        <w:rPr>
          <w:rFonts w:ascii="Arial" w:hAnsi="Arial" w:cs="Arial"/>
          <w:sz w:val="22"/>
          <w:szCs w:val="22"/>
        </w:rPr>
        <w:tab/>
      </w:r>
      <w:r w:rsidRPr="00640357">
        <w:rPr>
          <w:rFonts w:ascii="Arial" w:hAnsi="Arial" w:cs="Arial"/>
          <w:sz w:val="22"/>
          <w:szCs w:val="22"/>
        </w:rPr>
        <w:t>Where samples are either called for in the specification, or required for agreement, a sample of the product should be provided in good time for client approval and to allow a reasonable amount of time for the client to be able to organise time to view the sample and to consider its suitability.</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13</w:t>
      </w:r>
      <w:r>
        <w:rPr>
          <w:rFonts w:ascii="Arial" w:hAnsi="Arial" w:cs="Arial"/>
          <w:sz w:val="22"/>
          <w:szCs w:val="22"/>
        </w:rPr>
        <w:tab/>
      </w:r>
      <w:r w:rsidRPr="00640357">
        <w:rPr>
          <w:rFonts w:ascii="Arial" w:hAnsi="Arial" w:cs="Arial"/>
          <w:sz w:val="22"/>
          <w:szCs w:val="22"/>
        </w:rPr>
        <w:t xml:space="preserve">Orders should not be confirmed or placed by the </w:t>
      </w:r>
      <w:r w:rsidR="00F6317F">
        <w:rPr>
          <w:rFonts w:ascii="Arial" w:hAnsi="Arial" w:cs="Arial"/>
          <w:sz w:val="22"/>
          <w:szCs w:val="22"/>
        </w:rPr>
        <w:t>Contractor</w:t>
      </w:r>
      <w:r w:rsidRPr="00640357">
        <w:rPr>
          <w:rFonts w:ascii="Arial" w:hAnsi="Arial" w:cs="Arial"/>
          <w:sz w:val="22"/>
          <w:szCs w:val="22"/>
        </w:rPr>
        <w:t xml:space="preserve"> until client approval has been obtained. Products used in the works are to match the approved sample.</w:t>
      </w:r>
    </w:p>
    <w:p w:rsidR="00640357" w:rsidRDefault="00640357" w:rsidP="00CD7CB4">
      <w:pPr>
        <w:ind w:left="720" w:hanging="720"/>
        <w:rPr>
          <w:rFonts w:ascii="Arial" w:hAnsi="Arial" w:cs="Arial"/>
          <w:sz w:val="22"/>
          <w:szCs w:val="22"/>
        </w:rPr>
      </w:pPr>
    </w:p>
    <w:p w:rsidR="00640357" w:rsidRPr="00C77F37" w:rsidRDefault="00640357" w:rsidP="0072641B">
      <w:pPr>
        <w:pStyle w:val="Heading2"/>
        <w:rPr>
          <w:b w:val="0"/>
          <w:sz w:val="24"/>
          <w:szCs w:val="24"/>
        </w:rPr>
      </w:pPr>
      <w:r>
        <w:tab/>
      </w:r>
      <w:bookmarkStart w:id="8" w:name="_Toc423087578"/>
      <w:r w:rsidRPr="00C77F37">
        <w:rPr>
          <w:i w:val="0"/>
          <w:sz w:val="24"/>
          <w:szCs w:val="24"/>
        </w:rPr>
        <w:t>General quality of workmanship</w:t>
      </w:r>
      <w:bookmarkEnd w:id="8"/>
    </w:p>
    <w:p w:rsidR="00640357" w:rsidRDefault="00640357" w:rsidP="00CD7CB4">
      <w:pPr>
        <w:ind w:left="720" w:hanging="720"/>
        <w:rPr>
          <w:rFonts w:ascii="Arial" w:hAnsi="Arial" w:cs="Arial"/>
          <w:b/>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14</w:t>
      </w:r>
      <w:r>
        <w:rPr>
          <w:rFonts w:ascii="Arial" w:hAnsi="Arial" w:cs="Arial"/>
          <w:sz w:val="22"/>
          <w:szCs w:val="22"/>
        </w:rPr>
        <w:tab/>
      </w:r>
      <w:r w:rsidRPr="00640357">
        <w:rPr>
          <w:rFonts w:ascii="Arial" w:hAnsi="Arial" w:cs="Arial"/>
          <w:sz w:val="22"/>
          <w:szCs w:val="22"/>
        </w:rPr>
        <w:t xml:space="preserve">The </w:t>
      </w:r>
      <w:r w:rsidR="00F6317F">
        <w:rPr>
          <w:rFonts w:ascii="Arial" w:hAnsi="Arial" w:cs="Arial"/>
          <w:sz w:val="22"/>
          <w:szCs w:val="22"/>
        </w:rPr>
        <w:t>Contractor</w:t>
      </w:r>
      <w:r w:rsidRPr="00640357">
        <w:rPr>
          <w:rFonts w:ascii="Arial" w:hAnsi="Arial" w:cs="Arial"/>
          <w:sz w:val="22"/>
          <w:szCs w:val="22"/>
        </w:rPr>
        <w:t xml:space="preserve"> will be expected to deliver a high standard of workmanship and quality of finish.</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15</w:t>
      </w:r>
      <w:r>
        <w:rPr>
          <w:rFonts w:ascii="Arial" w:hAnsi="Arial" w:cs="Arial"/>
          <w:sz w:val="22"/>
          <w:szCs w:val="22"/>
        </w:rPr>
        <w:tab/>
      </w:r>
      <w:r w:rsidRPr="00640357">
        <w:rPr>
          <w:rFonts w:ascii="Arial" w:hAnsi="Arial" w:cs="Arial"/>
          <w:sz w:val="22"/>
          <w:szCs w:val="22"/>
        </w:rPr>
        <w:t xml:space="preserve">Operatives carrying out the works must be </w:t>
      </w:r>
      <w:r w:rsidR="006A3786">
        <w:rPr>
          <w:rFonts w:ascii="Arial" w:hAnsi="Arial" w:cs="Arial"/>
          <w:sz w:val="22"/>
          <w:szCs w:val="22"/>
        </w:rPr>
        <w:t xml:space="preserve">fully accredited installers for the relevant PFP, </w:t>
      </w:r>
      <w:r w:rsidRPr="00640357">
        <w:rPr>
          <w:rFonts w:ascii="Arial" w:hAnsi="Arial" w:cs="Arial"/>
          <w:sz w:val="22"/>
          <w:szCs w:val="22"/>
        </w:rPr>
        <w:t>appropriately skilled and experienced for the type of work being carried out and quality expected.</w:t>
      </w:r>
      <w:r w:rsidR="00EF3FEF">
        <w:rPr>
          <w:rFonts w:ascii="Arial" w:hAnsi="Arial" w:cs="Arial"/>
          <w:sz w:val="22"/>
          <w:szCs w:val="22"/>
        </w:rPr>
        <w:t xml:space="preserve"> </w:t>
      </w:r>
    </w:p>
    <w:p w:rsidR="0072641B" w:rsidRDefault="0072641B"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16</w:t>
      </w:r>
      <w:r>
        <w:rPr>
          <w:rFonts w:ascii="Arial" w:hAnsi="Arial" w:cs="Arial"/>
          <w:sz w:val="22"/>
          <w:szCs w:val="22"/>
        </w:rPr>
        <w:tab/>
      </w:r>
      <w:r w:rsidRPr="00640357">
        <w:rPr>
          <w:rFonts w:ascii="Arial" w:hAnsi="Arial" w:cs="Arial"/>
          <w:sz w:val="22"/>
          <w:szCs w:val="22"/>
        </w:rPr>
        <w:t>Works completed in stages, and particularly finishes, should be protected as required to prevent damage or soiling whilst remaining works are being completed.</w:t>
      </w:r>
    </w:p>
    <w:p w:rsidR="00640357" w:rsidRDefault="00640357" w:rsidP="00CD7CB4">
      <w:pPr>
        <w:ind w:left="720" w:hanging="720"/>
        <w:rPr>
          <w:rFonts w:ascii="Arial" w:hAnsi="Arial" w:cs="Arial"/>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17</w:t>
      </w:r>
      <w:r>
        <w:rPr>
          <w:rFonts w:ascii="Arial" w:hAnsi="Arial" w:cs="Arial"/>
          <w:sz w:val="22"/>
          <w:szCs w:val="22"/>
        </w:rPr>
        <w:tab/>
      </w:r>
      <w:r w:rsidRPr="00640357">
        <w:rPr>
          <w:rFonts w:ascii="Arial" w:hAnsi="Arial" w:cs="Arial"/>
          <w:sz w:val="22"/>
          <w:szCs w:val="22"/>
        </w:rPr>
        <w:t xml:space="preserve">The </w:t>
      </w:r>
      <w:r w:rsidR="00F6317F">
        <w:rPr>
          <w:rFonts w:ascii="Arial" w:hAnsi="Arial" w:cs="Arial"/>
          <w:sz w:val="22"/>
          <w:szCs w:val="22"/>
        </w:rPr>
        <w:t>Contractor</w:t>
      </w:r>
      <w:r w:rsidRPr="00640357">
        <w:rPr>
          <w:rFonts w:ascii="Arial" w:hAnsi="Arial" w:cs="Arial"/>
          <w:sz w:val="22"/>
          <w:szCs w:val="22"/>
        </w:rPr>
        <w:t xml:space="preserve"> will be responsible for obtaining all product information, installation instructions, recommended design details, and/or technical data sheets directly from the supplier or manufacturer as required </w:t>
      </w:r>
      <w:r w:rsidR="00867214" w:rsidRPr="00640357">
        <w:rPr>
          <w:rFonts w:ascii="Arial" w:hAnsi="Arial" w:cs="Arial"/>
          <w:sz w:val="22"/>
          <w:szCs w:val="22"/>
        </w:rPr>
        <w:t>ensuring</w:t>
      </w:r>
      <w:r w:rsidRPr="00640357">
        <w:rPr>
          <w:rFonts w:ascii="Arial" w:hAnsi="Arial" w:cs="Arial"/>
          <w:sz w:val="22"/>
          <w:szCs w:val="22"/>
        </w:rPr>
        <w:t xml:space="preserve"> all work is undertaken in strict accordance with expected standards.</w:t>
      </w:r>
    </w:p>
    <w:p w:rsidR="00640357" w:rsidRDefault="00640357" w:rsidP="00C77F37">
      <w:pPr>
        <w:rPr>
          <w:rFonts w:ascii="Arial" w:hAnsi="Arial" w:cs="Arial"/>
          <w:sz w:val="22"/>
          <w:szCs w:val="22"/>
        </w:rPr>
      </w:pPr>
    </w:p>
    <w:p w:rsidR="00640357" w:rsidRPr="00C77F37" w:rsidRDefault="00640357" w:rsidP="0072641B">
      <w:pPr>
        <w:pStyle w:val="Heading2"/>
        <w:rPr>
          <w:b w:val="0"/>
          <w:sz w:val="24"/>
          <w:szCs w:val="24"/>
        </w:rPr>
      </w:pPr>
      <w:r>
        <w:tab/>
      </w:r>
      <w:bookmarkStart w:id="9" w:name="_Toc423087579"/>
      <w:r w:rsidRPr="00C77F37">
        <w:rPr>
          <w:i w:val="0"/>
          <w:sz w:val="24"/>
          <w:szCs w:val="24"/>
        </w:rPr>
        <w:t>Protection from Damage</w:t>
      </w:r>
      <w:bookmarkEnd w:id="9"/>
    </w:p>
    <w:p w:rsidR="00640357" w:rsidRPr="00640357" w:rsidRDefault="00640357" w:rsidP="00CD7CB4">
      <w:pPr>
        <w:ind w:left="720" w:hanging="720"/>
        <w:rPr>
          <w:rFonts w:ascii="Arial" w:hAnsi="Arial" w:cs="Arial"/>
          <w:b/>
          <w:sz w:val="22"/>
          <w:szCs w:val="22"/>
        </w:rPr>
      </w:pPr>
    </w:p>
    <w:p w:rsidR="00640357" w:rsidRDefault="00640357"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18</w:t>
      </w:r>
      <w:r>
        <w:rPr>
          <w:rFonts w:ascii="Arial" w:hAnsi="Arial" w:cs="Arial"/>
          <w:sz w:val="22"/>
          <w:szCs w:val="22"/>
        </w:rPr>
        <w:tab/>
      </w:r>
      <w:r w:rsidRPr="00640357">
        <w:rPr>
          <w:rFonts w:ascii="Arial" w:hAnsi="Arial" w:cs="Arial"/>
          <w:sz w:val="22"/>
          <w:szCs w:val="22"/>
        </w:rPr>
        <w:t xml:space="preserve">The </w:t>
      </w:r>
      <w:r w:rsidR="00F6317F">
        <w:rPr>
          <w:rFonts w:ascii="Arial" w:hAnsi="Arial" w:cs="Arial"/>
          <w:sz w:val="22"/>
          <w:szCs w:val="22"/>
        </w:rPr>
        <w:t>Contractor</w:t>
      </w:r>
      <w:r w:rsidRPr="00640357">
        <w:rPr>
          <w:rFonts w:ascii="Arial" w:hAnsi="Arial" w:cs="Arial"/>
          <w:sz w:val="22"/>
          <w:szCs w:val="22"/>
        </w:rPr>
        <w:t xml:space="preserve"> will be responsible for ensuring that partially completed works are left secure and watertight at the end of each day and should employ whatever measures deemed appropriate to ensure this.</w:t>
      </w:r>
    </w:p>
    <w:p w:rsidR="00C05EC1" w:rsidRDefault="00C05EC1" w:rsidP="00CD7CB4">
      <w:pPr>
        <w:ind w:left="720" w:hanging="720"/>
        <w:rPr>
          <w:rFonts w:ascii="Arial" w:hAnsi="Arial" w:cs="Arial"/>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19</w:t>
      </w:r>
      <w:r>
        <w:rPr>
          <w:rFonts w:ascii="Arial" w:hAnsi="Arial" w:cs="Arial"/>
          <w:sz w:val="22"/>
          <w:szCs w:val="22"/>
        </w:rPr>
        <w:tab/>
      </w:r>
      <w:r w:rsidRPr="00C05EC1">
        <w:rPr>
          <w:rFonts w:ascii="Arial" w:hAnsi="Arial" w:cs="Arial"/>
          <w:sz w:val="22"/>
          <w:szCs w:val="22"/>
        </w:rPr>
        <w:t xml:space="preserve">Works comprising work to the interior of the building are to be undertaken so as to avoid damage to internal finishes, fixtures and fittings, furniture, and any other items to remain in place during the works. The </w:t>
      </w:r>
      <w:r w:rsidR="00F6317F">
        <w:rPr>
          <w:rFonts w:ascii="Arial" w:hAnsi="Arial" w:cs="Arial"/>
          <w:sz w:val="22"/>
          <w:szCs w:val="22"/>
        </w:rPr>
        <w:t>Contractor</w:t>
      </w:r>
      <w:r w:rsidRPr="00C05EC1">
        <w:rPr>
          <w:rFonts w:ascii="Arial" w:hAnsi="Arial" w:cs="Arial"/>
          <w:sz w:val="22"/>
          <w:szCs w:val="22"/>
        </w:rPr>
        <w:t xml:space="preserve"> will be responsible for providing the necessary level of protection to ensure the above.</w:t>
      </w:r>
    </w:p>
    <w:p w:rsidR="00C05EC1" w:rsidRDefault="00C05EC1" w:rsidP="00CD7CB4">
      <w:pPr>
        <w:ind w:left="720" w:hanging="720"/>
        <w:rPr>
          <w:rFonts w:ascii="Arial" w:hAnsi="Arial" w:cs="Arial"/>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5A69DB">
        <w:rPr>
          <w:rFonts w:ascii="Arial" w:hAnsi="Arial" w:cs="Arial"/>
          <w:sz w:val="22"/>
          <w:szCs w:val="22"/>
        </w:rPr>
        <w:t>20</w:t>
      </w:r>
      <w:r>
        <w:rPr>
          <w:rFonts w:ascii="Arial" w:hAnsi="Arial" w:cs="Arial"/>
          <w:sz w:val="22"/>
          <w:szCs w:val="22"/>
        </w:rPr>
        <w:tab/>
      </w:r>
      <w:r w:rsidRPr="00C05EC1">
        <w:rPr>
          <w:rFonts w:ascii="Arial" w:hAnsi="Arial" w:cs="Arial"/>
          <w:sz w:val="22"/>
          <w:szCs w:val="22"/>
        </w:rPr>
        <w:t>Where not specifically referred to, allow for all necessary protection and support to all existing structure, partly demolished structures, including making good and damage caused.</w:t>
      </w:r>
    </w:p>
    <w:p w:rsidR="00C05EC1" w:rsidRDefault="00C05EC1" w:rsidP="00C77F37">
      <w:pPr>
        <w:rPr>
          <w:rFonts w:ascii="Arial" w:hAnsi="Arial" w:cs="Arial"/>
          <w:sz w:val="22"/>
          <w:szCs w:val="22"/>
        </w:rPr>
      </w:pPr>
    </w:p>
    <w:p w:rsidR="00C05EC1" w:rsidRDefault="00C05EC1" w:rsidP="0072641B">
      <w:pPr>
        <w:pStyle w:val="Heading2"/>
        <w:rPr>
          <w:bCs w:val="0"/>
          <w:i w:val="0"/>
          <w:iCs w:val="0"/>
          <w:sz w:val="24"/>
          <w:szCs w:val="24"/>
        </w:rPr>
      </w:pPr>
      <w:r>
        <w:tab/>
      </w:r>
      <w:bookmarkStart w:id="10" w:name="_Toc423087580"/>
      <w:r w:rsidRPr="00AF43E4">
        <w:rPr>
          <w:bCs w:val="0"/>
          <w:i w:val="0"/>
          <w:iCs w:val="0"/>
          <w:sz w:val="24"/>
          <w:szCs w:val="24"/>
        </w:rPr>
        <w:t>Specified Works</w:t>
      </w:r>
      <w:bookmarkEnd w:id="10"/>
    </w:p>
    <w:p w:rsidR="00C77F37" w:rsidRPr="00AF43E4" w:rsidRDefault="00C77F37" w:rsidP="00AF43E4"/>
    <w:p w:rsidR="00C05EC1" w:rsidRDefault="00C05EC1"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21</w:t>
      </w:r>
      <w:r>
        <w:rPr>
          <w:rFonts w:ascii="Arial" w:hAnsi="Arial" w:cs="Arial"/>
          <w:sz w:val="22"/>
          <w:szCs w:val="22"/>
        </w:rPr>
        <w:tab/>
      </w:r>
      <w:r w:rsidRPr="00C05EC1">
        <w:rPr>
          <w:rFonts w:ascii="Arial" w:hAnsi="Arial" w:cs="Arial"/>
          <w:sz w:val="22"/>
          <w:szCs w:val="22"/>
        </w:rPr>
        <w:t xml:space="preserve">The </w:t>
      </w:r>
      <w:r w:rsidR="00F6317F">
        <w:rPr>
          <w:rFonts w:ascii="Arial" w:hAnsi="Arial" w:cs="Arial"/>
          <w:sz w:val="22"/>
          <w:szCs w:val="22"/>
        </w:rPr>
        <w:t>Contractor</w:t>
      </w:r>
      <w:r w:rsidRPr="00C05EC1">
        <w:rPr>
          <w:rFonts w:ascii="Arial" w:hAnsi="Arial" w:cs="Arial"/>
          <w:sz w:val="22"/>
          <w:szCs w:val="22"/>
        </w:rPr>
        <w:t xml:space="preserve"> shall measure all the works that are specified in the schedule of works.</w:t>
      </w:r>
    </w:p>
    <w:p w:rsidR="00C05EC1" w:rsidRDefault="00C05EC1" w:rsidP="00CD7CB4">
      <w:pPr>
        <w:ind w:left="720" w:hanging="720"/>
        <w:rPr>
          <w:rFonts w:ascii="Arial" w:hAnsi="Arial" w:cs="Arial"/>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22</w:t>
      </w:r>
      <w:r>
        <w:rPr>
          <w:rFonts w:ascii="Arial" w:hAnsi="Arial" w:cs="Arial"/>
          <w:sz w:val="22"/>
          <w:szCs w:val="22"/>
        </w:rPr>
        <w:tab/>
      </w:r>
      <w:r w:rsidR="00F6317F">
        <w:rPr>
          <w:rFonts w:ascii="Arial" w:hAnsi="Arial" w:cs="Arial"/>
          <w:sz w:val="22"/>
          <w:szCs w:val="22"/>
        </w:rPr>
        <w:t>Contractor</w:t>
      </w:r>
      <w:r w:rsidRPr="00C05EC1">
        <w:rPr>
          <w:rFonts w:ascii="Arial" w:hAnsi="Arial" w:cs="Arial"/>
          <w:sz w:val="22"/>
          <w:szCs w:val="22"/>
        </w:rPr>
        <w:t xml:space="preserve"> to ascertain the nature of the site, access thereto and all local conditions </w:t>
      </w:r>
      <w:r w:rsidRPr="00C05EC1">
        <w:rPr>
          <w:rFonts w:ascii="Arial" w:hAnsi="Arial" w:cs="Arial"/>
          <w:sz w:val="22"/>
          <w:szCs w:val="22"/>
        </w:rPr>
        <w:lastRenderedPageBreak/>
        <w:t>and restrictions likely to affect the execution of the Works.</w:t>
      </w:r>
    </w:p>
    <w:p w:rsidR="00C05EC1" w:rsidRDefault="00C05EC1" w:rsidP="00CD7CB4">
      <w:pPr>
        <w:ind w:left="720" w:hanging="720"/>
        <w:rPr>
          <w:rFonts w:ascii="Arial" w:hAnsi="Arial" w:cs="Arial"/>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23</w:t>
      </w:r>
      <w:r>
        <w:rPr>
          <w:rFonts w:ascii="Arial" w:hAnsi="Arial" w:cs="Arial"/>
          <w:sz w:val="22"/>
          <w:szCs w:val="22"/>
        </w:rPr>
        <w:tab/>
      </w:r>
      <w:r w:rsidRPr="00C05EC1">
        <w:rPr>
          <w:rFonts w:ascii="Arial" w:hAnsi="Arial" w:cs="Arial"/>
          <w:sz w:val="22"/>
          <w:szCs w:val="22"/>
        </w:rPr>
        <w:t>Ensure that all associated costs with parking, congestion charge etc. are made throughout the duration of the project.</w:t>
      </w:r>
    </w:p>
    <w:p w:rsidR="00C05EC1" w:rsidRDefault="00C05EC1" w:rsidP="00CD7CB4">
      <w:pPr>
        <w:ind w:left="720" w:hanging="720"/>
        <w:rPr>
          <w:rFonts w:ascii="Arial" w:hAnsi="Arial" w:cs="Arial"/>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24</w:t>
      </w:r>
      <w:r>
        <w:rPr>
          <w:rFonts w:ascii="Arial" w:hAnsi="Arial" w:cs="Arial"/>
          <w:sz w:val="22"/>
          <w:szCs w:val="22"/>
        </w:rPr>
        <w:tab/>
      </w:r>
      <w:r w:rsidRPr="00C05EC1">
        <w:rPr>
          <w:rFonts w:ascii="Arial" w:hAnsi="Arial" w:cs="Arial"/>
          <w:sz w:val="22"/>
          <w:szCs w:val="22"/>
        </w:rPr>
        <w:t xml:space="preserve">Ensure works area is protected and works are sequenced to allow for security at all times. The </w:t>
      </w:r>
      <w:r w:rsidR="00F6317F">
        <w:rPr>
          <w:rFonts w:ascii="Arial" w:hAnsi="Arial" w:cs="Arial"/>
          <w:sz w:val="22"/>
          <w:szCs w:val="22"/>
        </w:rPr>
        <w:t>Contractor</w:t>
      </w:r>
      <w:r w:rsidRPr="00C05EC1">
        <w:rPr>
          <w:rFonts w:ascii="Arial" w:hAnsi="Arial" w:cs="Arial"/>
          <w:sz w:val="22"/>
          <w:szCs w:val="22"/>
        </w:rPr>
        <w:t xml:space="preserve"> will be responsible for the protection of building and materials during the works. Upon completion make </w:t>
      </w:r>
      <w:proofErr w:type="gramStart"/>
      <w:r w:rsidRPr="00C05EC1">
        <w:rPr>
          <w:rFonts w:ascii="Arial" w:hAnsi="Arial" w:cs="Arial"/>
          <w:sz w:val="22"/>
          <w:szCs w:val="22"/>
        </w:rPr>
        <w:t>good</w:t>
      </w:r>
      <w:proofErr w:type="gramEnd"/>
      <w:r w:rsidRPr="00C05EC1">
        <w:rPr>
          <w:rFonts w:ascii="Arial" w:hAnsi="Arial" w:cs="Arial"/>
          <w:sz w:val="22"/>
          <w:szCs w:val="22"/>
        </w:rPr>
        <w:t xml:space="preserve"> all protected areas floors/walls </w:t>
      </w:r>
      <w:r w:rsidR="00867214" w:rsidRPr="00C05EC1">
        <w:rPr>
          <w:rFonts w:ascii="Arial" w:hAnsi="Arial" w:cs="Arial"/>
          <w:sz w:val="22"/>
          <w:szCs w:val="22"/>
        </w:rPr>
        <w:t>etc.</w:t>
      </w:r>
      <w:r w:rsidRPr="00C05EC1">
        <w:rPr>
          <w:rFonts w:ascii="Arial" w:hAnsi="Arial" w:cs="Arial"/>
          <w:sz w:val="22"/>
          <w:szCs w:val="22"/>
        </w:rPr>
        <w:t xml:space="preserve"> to contract administrator's satisfaction.</w:t>
      </w:r>
    </w:p>
    <w:p w:rsidR="00C05EC1" w:rsidRDefault="00C05EC1" w:rsidP="00CD7CB4">
      <w:pPr>
        <w:ind w:left="720" w:hanging="720"/>
        <w:rPr>
          <w:rFonts w:ascii="Arial" w:hAnsi="Arial" w:cs="Arial"/>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25</w:t>
      </w:r>
      <w:r>
        <w:rPr>
          <w:rFonts w:ascii="Arial" w:hAnsi="Arial" w:cs="Arial"/>
          <w:sz w:val="22"/>
          <w:szCs w:val="22"/>
        </w:rPr>
        <w:tab/>
      </w:r>
      <w:r w:rsidRPr="00C05EC1">
        <w:rPr>
          <w:rFonts w:ascii="Arial" w:hAnsi="Arial" w:cs="Arial"/>
          <w:sz w:val="22"/>
          <w:szCs w:val="22"/>
        </w:rPr>
        <w:t xml:space="preserve">Allow for stickers to be installed following the use of intumescent products within riser or electrical cupboards.  </w:t>
      </w:r>
      <w:proofErr w:type="gramStart"/>
      <w:r w:rsidRPr="00C05EC1">
        <w:rPr>
          <w:rFonts w:ascii="Arial" w:hAnsi="Arial" w:cs="Arial"/>
          <w:sz w:val="22"/>
          <w:szCs w:val="22"/>
        </w:rPr>
        <w:t xml:space="preserve">Type to be agreed with </w:t>
      </w:r>
      <w:r w:rsidR="00867214">
        <w:rPr>
          <w:rFonts w:ascii="Arial" w:hAnsi="Arial" w:cs="Arial"/>
          <w:sz w:val="22"/>
          <w:szCs w:val="22"/>
        </w:rPr>
        <w:t>C</w:t>
      </w:r>
      <w:r w:rsidR="00B23A42">
        <w:rPr>
          <w:rFonts w:ascii="Arial" w:hAnsi="Arial" w:cs="Arial"/>
          <w:sz w:val="22"/>
          <w:szCs w:val="22"/>
        </w:rPr>
        <w:t>ontract Administrator.</w:t>
      </w:r>
      <w:proofErr w:type="gramEnd"/>
    </w:p>
    <w:p w:rsidR="00C05EC1" w:rsidRDefault="00C05EC1" w:rsidP="00CD7CB4">
      <w:pPr>
        <w:ind w:left="720" w:hanging="720"/>
        <w:rPr>
          <w:rFonts w:ascii="Arial" w:hAnsi="Arial" w:cs="Arial"/>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26</w:t>
      </w:r>
      <w:r>
        <w:rPr>
          <w:rFonts w:ascii="Arial" w:hAnsi="Arial" w:cs="Arial"/>
          <w:sz w:val="22"/>
          <w:szCs w:val="22"/>
        </w:rPr>
        <w:tab/>
      </w:r>
      <w:r w:rsidRPr="00C05EC1">
        <w:rPr>
          <w:rFonts w:ascii="Arial" w:hAnsi="Arial" w:cs="Arial"/>
          <w:sz w:val="22"/>
          <w:szCs w:val="22"/>
        </w:rPr>
        <w:t xml:space="preserve">Allow to install small identification labels </w:t>
      </w:r>
      <w:r w:rsidR="00867214">
        <w:rPr>
          <w:rFonts w:ascii="Arial" w:hAnsi="Arial" w:cs="Arial"/>
          <w:sz w:val="22"/>
          <w:szCs w:val="22"/>
        </w:rPr>
        <w:t>in approved position</w:t>
      </w:r>
      <w:r w:rsidR="00B23A42">
        <w:rPr>
          <w:rFonts w:ascii="Arial" w:hAnsi="Arial" w:cs="Arial"/>
          <w:sz w:val="22"/>
          <w:szCs w:val="22"/>
        </w:rPr>
        <w:t xml:space="preserve"> by the Contract Administrator</w:t>
      </w:r>
      <w:r w:rsidR="00867214">
        <w:rPr>
          <w:rFonts w:ascii="Arial" w:hAnsi="Arial" w:cs="Arial"/>
          <w:sz w:val="22"/>
          <w:szCs w:val="22"/>
        </w:rPr>
        <w:t xml:space="preserve"> </w:t>
      </w:r>
      <w:r w:rsidRPr="00C05EC1">
        <w:rPr>
          <w:rFonts w:ascii="Arial" w:hAnsi="Arial" w:cs="Arial"/>
          <w:sz w:val="22"/>
          <w:szCs w:val="22"/>
        </w:rPr>
        <w:t xml:space="preserve">of any newly installed doors to identify fire rating and standard of testing, type to be agreed with </w:t>
      </w:r>
      <w:r w:rsidR="00B23A42">
        <w:rPr>
          <w:rFonts w:ascii="Arial" w:hAnsi="Arial" w:cs="Arial"/>
          <w:sz w:val="22"/>
          <w:szCs w:val="22"/>
        </w:rPr>
        <w:t>C</w:t>
      </w:r>
      <w:r w:rsidRPr="00C05EC1">
        <w:rPr>
          <w:rFonts w:ascii="Arial" w:hAnsi="Arial" w:cs="Arial"/>
          <w:sz w:val="22"/>
          <w:szCs w:val="22"/>
        </w:rPr>
        <w:t xml:space="preserve">ontract </w:t>
      </w:r>
      <w:r w:rsidR="00B23A42">
        <w:rPr>
          <w:rFonts w:ascii="Arial" w:hAnsi="Arial" w:cs="Arial"/>
          <w:sz w:val="22"/>
          <w:szCs w:val="22"/>
        </w:rPr>
        <w:t>A</w:t>
      </w:r>
      <w:r w:rsidRPr="00C05EC1">
        <w:rPr>
          <w:rFonts w:ascii="Arial" w:hAnsi="Arial" w:cs="Arial"/>
          <w:sz w:val="22"/>
          <w:szCs w:val="22"/>
        </w:rPr>
        <w:t>dministrator.</w:t>
      </w:r>
    </w:p>
    <w:p w:rsidR="00C05EC1" w:rsidRDefault="00C05EC1" w:rsidP="00CD7CB4">
      <w:pPr>
        <w:ind w:left="720" w:hanging="720"/>
        <w:rPr>
          <w:rFonts w:ascii="Arial" w:hAnsi="Arial" w:cs="Arial"/>
          <w:sz w:val="22"/>
          <w:szCs w:val="22"/>
        </w:rPr>
      </w:pPr>
    </w:p>
    <w:p w:rsidR="00C05EC1" w:rsidRPr="00C77F37" w:rsidRDefault="00C05EC1" w:rsidP="0072641B">
      <w:pPr>
        <w:pStyle w:val="Heading2"/>
        <w:rPr>
          <w:b w:val="0"/>
          <w:sz w:val="24"/>
          <w:szCs w:val="24"/>
        </w:rPr>
      </w:pPr>
      <w:r>
        <w:tab/>
      </w:r>
      <w:bookmarkStart w:id="11" w:name="_Toc423087581"/>
      <w:r w:rsidRPr="00C77F37">
        <w:rPr>
          <w:i w:val="0"/>
          <w:sz w:val="24"/>
          <w:szCs w:val="24"/>
        </w:rPr>
        <w:t>Site Cleanliness</w:t>
      </w:r>
      <w:bookmarkEnd w:id="11"/>
    </w:p>
    <w:p w:rsidR="00C05EC1" w:rsidRDefault="00C05EC1" w:rsidP="00CD7CB4">
      <w:pPr>
        <w:ind w:left="720" w:hanging="720"/>
        <w:rPr>
          <w:rFonts w:ascii="Arial" w:hAnsi="Arial" w:cs="Arial"/>
          <w:b/>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27</w:t>
      </w:r>
      <w:r>
        <w:rPr>
          <w:rFonts w:ascii="Arial" w:hAnsi="Arial" w:cs="Arial"/>
          <w:sz w:val="22"/>
          <w:szCs w:val="22"/>
        </w:rPr>
        <w:tab/>
      </w:r>
      <w:r w:rsidRPr="00C05EC1">
        <w:rPr>
          <w:rFonts w:ascii="Arial" w:hAnsi="Arial" w:cs="Arial"/>
          <w:sz w:val="22"/>
          <w:szCs w:val="22"/>
        </w:rPr>
        <w:t>Allow to remove all unclaimed personal effects from communal areas, riser cupboards and storage cupboard, following issue of Ealing Council letter to residents and dispose of at Contract Administrator's instruction.</w:t>
      </w:r>
    </w:p>
    <w:p w:rsidR="00C05EC1" w:rsidRDefault="00C05EC1" w:rsidP="00CD7CB4">
      <w:pPr>
        <w:ind w:left="720" w:hanging="720"/>
        <w:rPr>
          <w:rFonts w:ascii="Arial" w:hAnsi="Arial" w:cs="Arial"/>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28</w:t>
      </w:r>
      <w:r>
        <w:rPr>
          <w:rFonts w:ascii="Arial" w:hAnsi="Arial" w:cs="Arial"/>
          <w:sz w:val="22"/>
          <w:szCs w:val="22"/>
        </w:rPr>
        <w:tab/>
      </w:r>
      <w:r w:rsidRPr="00C05EC1">
        <w:rPr>
          <w:rFonts w:ascii="Arial" w:hAnsi="Arial" w:cs="Arial"/>
          <w:sz w:val="22"/>
          <w:szCs w:val="22"/>
        </w:rPr>
        <w:t xml:space="preserve">The site (including all pavements, roadways, terraces, balconies, and communal garden areas etc. and all adjoining properties) shall be left clean and tidy at the end of each working day. In addition, the site shall be kept clean and tidy in a condition satisfactory to the </w:t>
      </w:r>
      <w:r w:rsidR="00190A2A">
        <w:rPr>
          <w:rFonts w:ascii="Arial" w:hAnsi="Arial" w:cs="Arial"/>
          <w:sz w:val="22"/>
          <w:szCs w:val="22"/>
        </w:rPr>
        <w:t>C</w:t>
      </w:r>
      <w:r w:rsidRPr="00C05EC1">
        <w:rPr>
          <w:rFonts w:ascii="Arial" w:hAnsi="Arial" w:cs="Arial"/>
          <w:sz w:val="22"/>
          <w:szCs w:val="22"/>
        </w:rPr>
        <w:t xml:space="preserve">ontract </w:t>
      </w:r>
      <w:r w:rsidR="00190A2A">
        <w:rPr>
          <w:rFonts w:ascii="Arial" w:hAnsi="Arial" w:cs="Arial"/>
          <w:sz w:val="22"/>
          <w:szCs w:val="22"/>
        </w:rPr>
        <w:t>A</w:t>
      </w:r>
      <w:r w:rsidRPr="00C05EC1">
        <w:rPr>
          <w:rFonts w:ascii="Arial" w:hAnsi="Arial" w:cs="Arial"/>
          <w:sz w:val="22"/>
          <w:szCs w:val="22"/>
        </w:rPr>
        <w:t>dmin</w:t>
      </w:r>
      <w:r w:rsidR="00EF3FEF">
        <w:rPr>
          <w:rFonts w:ascii="Arial" w:hAnsi="Arial" w:cs="Arial"/>
          <w:sz w:val="22"/>
          <w:szCs w:val="22"/>
        </w:rPr>
        <w:t>i</w:t>
      </w:r>
      <w:r w:rsidRPr="00C05EC1">
        <w:rPr>
          <w:rFonts w:ascii="Arial" w:hAnsi="Arial" w:cs="Arial"/>
          <w:sz w:val="22"/>
          <w:szCs w:val="22"/>
        </w:rPr>
        <w:t xml:space="preserve">strator for the duration of the works.  The </w:t>
      </w:r>
      <w:r w:rsidR="00F6317F">
        <w:rPr>
          <w:rFonts w:ascii="Arial" w:hAnsi="Arial" w:cs="Arial"/>
          <w:sz w:val="22"/>
          <w:szCs w:val="22"/>
        </w:rPr>
        <w:t>Contractor</w:t>
      </w:r>
      <w:r w:rsidRPr="00C05EC1">
        <w:rPr>
          <w:rFonts w:ascii="Arial" w:hAnsi="Arial" w:cs="Arial"/>
          <w:sz w:val="22"/>
          <w:szCs w:val="22"/>
        </w:rPr>
        <w:t xml:space="preserve"> shall pay particular attention in ensuring that all rainwater goods, drains etc. are kept free flowing at all times and free from debris.</w:t>
      </w:r>
    </w:p>
    <w:p w:rsidR="00C05EC1" w:rsidRDefault="00C05EC1" w:rsidP="00CD7CB4">
      <w:pPr>
        <w:ind w:left="720" w:hanging="720"/>
        <w:rPr>
          <w:rFonts w:ascii="Arial" w:hAnsi="Arial" w:cs="Arial"/>
          <w:sz w:val="22"/>
          <w:szCs w:val="22"/>
        </w:rPr>
      </w:pPr>
    </w:p>
    <w:p w:rsidR="00C05EC1" w:rsidRDefault="00C05EC1"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29</w:t>
      </w:r>
      <w:r>
        <w:rPr>
          <w:rFonts w:ascii="Arial" w:hAnsi="Arial" w:cs="Arial"/>
          <w:sz w:val="22"/>
          <w:szCs w:val="22"/>
        </w:rPr>
        <w:tab/>
      </w:r>
      <w:r w:rsidRPr="00C05EC1">
        <w:rPr>
          <w:rFonts w:ascii="Arial" w:hAnsi="Arial" w:cs="Arial"/>
          <w:sz w:val="22"/>
          <w:szCs w:val="22"/>
        </w:rPr>
        <w:t xml:space="preserve">The site is to be left clean and tidy on completion of the works and at the end of each working </w:t>
      </w:r>
      <w:r w:rsidR="00EF3FEF" w:rsidRPr="00C05EC1">
        <w:rPr>
          <w:rFonts w:ascii="Arial" w:hAnsi="Arial" w:cs="Arial"/>
          <w:sz w:val="22"/>
          <w:szCs w:val="22"/>
        </w:rPr>
        <w:t>day</w:t>
      </w:r>
      <w:r w:rsidR="00EF3FEF">
        <w:rPr>
          <w:rFonts w:ascii="Arial" w:hAnsi="Arial" w:cs="Arial"/>
          <w:sz w:val="22"/>
          <w:szCs w:val="22"/>
        </w:rPr>
        <w:t>.</w:t>
      </w:r>
      <w:r w:rsidRPr="00C05EC1">
        <w:rPr>
          <w:rFonts w:ascii="Arial" w:hAnsi="Arial" w:cs="Arial"/>
          <w:sz w:val="22"/>
          <w:szCs w:val="22"/>
        </w:rPr>
        <w:t xml:space="preserve"> This includes </w:t>
      </w:r>
      <w:r w:rsidR="00EF3FEF">
        <w:rPr>
          <w:rFonts w:ascii="Arial" w:hAnsi="Arial" w:cs="Arial"/>
          <w:sz w:val="22"/>
          <w:szCs w:val="22"/>
        </w:rPr>
        <w:t>the removal of any unfixed materials or rubbish arising from the works.</w:t>
      </w:r>
      <w:r w:rsidR="00EF3FEF" w:rsidRPr="00C05EC1" w:rsidDel="00EF3FEF">
        <w:rPr>
          <w:rFonts w:ascii="Arial" w:hAnsi="Arial" w:cs="Arial"/>
          <w:sz w:val="22"/>
          <w:szCs w:val="22"/>
        </w:rPr>
        <w:t xml:space="preserve"> </w:t>
      </w:r>
    </w:p>
    <w:p w:rsidR="00C05EC1" w:rsidRDefault="00C05EC1" w:rsidP="00CD7CB4">
      <w:pPr>
        <w:ind w:left="720" w:hanging="720"/>
        <w:rPr>
          <w:rFonts w:ascii="Arial" w:hAnsi="Arial" w:cs="Arial"/>
          <w:b/>
          <w:sz w:val="22"/>
          <w:szCs w:val="22"/>
        </w:rPr>
      </w:pPr>
      <w:r>
        <w:rPr>
          <w:rFonts w:ascii="Arial" w:hAnsi="Arial" w:cs="Arial"/>
          <w:sz w:val="22"/>
          <w:szCs w:val="22"/>
        </w:rPr>
        <w:tab/>
      </w:r>
    </w:p>
    <w:p w:rsidR="001D0E1F" w:rsidRPr="00C77F37" w:rsidRDefault="001D0E1F" w:rsidP="0072641B">
      <w:pPr>
        <w:pStyle w:val="Heading2"/>
        <w:rPr>
          <w:b w:val="0"/>
          <w:sz w:val="24"/>
          <w:szCs w:val="24"/>
        </w:rPr>
      </w:pPr>
      <w:r>
        <w:tab/>
      </w:r>
      <w:bookmarkStart w:id="12" w:name="_Toc423087582"/>
      <w:r w:rsidR="009A57B1" w:rsidRPr="00C77F37">
        <w:rPr>
          <w:i w:val="0"/>
          <w:sz w:val="24"/>
          <w:szCs w:val="24"/>
        </w:rPr>
        <w:t>Registration, Qualification, regulations and standards</w:t>
      </w:r>
      <w:bookmarkEnd w:id="12"/>
    </w:p>
    <w:p w:rsidR="001D0E1F" w:rsidRPr="001D0E1F" w:rsidRDefault="001D0E1F" w:rsidP="00CD7CB4">
      <w:pPr>
        <w:ind w:left="720" w:hanging="720"/>
        <w:rPr>
          <w:rFonts w:ascii="Arial" w:hAnsi="Arial" w:cs="Arial"/>
          <w:sz w:val="22"/>
          <w:szCs w:val="22"/>
        </w:rPr>
      </w:pPr>
    </w:p>
    <w:p w:rsidR="001D0E1F" w:rsidRDefault="001D0E1F"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30</w:t>
      </w:r>
      <w:r>
        <w:rPr>
          <w:rFonts w:ascii="Arial" w:hAnsi="Arial" w:cs="Arial"/>
          <w:sz w:val="22"/>
          <w:szCs w:val="22"/>
        </w:rPr>
        <w:tab/>
      </w:r>
      <w:r w:rsidR="009A57B1" w:rsidRPr="009A57B1">
        <w:rPr>
          <w:rFonts w:ascii="Arial" w:hAnsi="Arial" w:cs="Arial"/>
          <w:sz w:val="22"/>
          <w:szCs w:val="22"/>
        </w:rPr>
        <w:t xml:space="preserve">All products that have to provide a specific fire performance are certificated by a </w:t>
      </w:r>
      <w:r w:rsidR="006A3786">
        <w:rPr>
          <w:rFonts w:ascii="Arial" w:hAnsi="Arial" w:cs="Arial"/>
          <w:sz w:val="22"/>
          <w:szCs w:val="22"/>
        </w:rPr>
        <w:t>UKAS accredited body</w:t>
      </w:r>
      <w:r w:rsidR="00B23A42">
        <w:rPr>
          <w:rFonts w:ascii="Arial" w:hAnsi="Arial" w:cs="Arial"/>
          <w:sz w:val="22"/>
          <w:szCs w:val="22"/>
        </w:rPr>
        <w:t xml:space="preserve"> and should be tested in their entirety by the Manufacturer</w:t>
      </w:r>
      <w:r w:rsidR="006A3786">
        <w:rPr>
          <w:rFonts w:ascii="Arial" w:hAnsi="Arial" w:cs="Arial"/>
          <w:sz w:val="22"/>
          <w:szCs w:val="22"/>
        </w:rPr>
        <w:t xml:space="preserve">. </w:t>
      </w:r>
      <w:r w:rsidR="009A57B1" w:rsidRPr="009A57B1">
        <w:rPr>
          <w:rFonts w:ascii="Arial" w:hAnsi="Arial" w:cs="Arial"/>
          <w:sz w:val="22"/>
          <w:szCs w:val="22"/>
        </w:rPr>
        <w:t xml:space="preserve"> Evidence of how the products meet the required performance is to </w:t>
      </w:r>
      <w:r w:rsidR="000671E3">
        <w:rPr>
          <w:rFonts w:ascii="Arial" w:hAnsi="Arial" w:cs="Arial"/>
          <w:sz w:val="22"/>
          <w:szCs w:val="22"/>
        </w:rPr>
        <w:t xml:space="preserve">be </w:t>
      </w:r>
      <w:r w:rsidR="009A57B1" w:rsidRPr="009A57B1">
        <w:rPr>
          <w:rFonts w:ascii="Arial" w:hAnsi="Arial" w:cs="Arial"/>
          <w:sz w:val="22"/>
          <w:szCs w:val="22"/>
        </w:rPr>
        <w:t xml:space="preserve">supplied to the </w:t>
      </w:r>
      <w:r w:rsidR="00B23A42">
        <w:rPr>
          <w:rFonts w:ascii="Arial" w:hAnsi="Arial" w:cs="Arial"/>
          <w:sz w:val="22"/>
          <w:szCs w:val="22"/>
        </w:rPr>
        <w:t>C</w:t>
      </w:r>
      <w:r w:rsidR="009A57B1" w:rsidRPr="009A57B1">
        <w:rPr>
          <w:rFonts w:ascii="Arial" w:hAnsi="Arial" w:cs="Arial"/>
          <w:sz w:val="22"/>
          <w:szCs w:val="22"/>
        </w:rPr>
        <w:t xml:space="preserve">ontract </w:t>
      </w:r>
      <w:r w:rsidR="00B23A42">
        <w:rPr>
          <w:rFonts w:ascii="Arial" w:hAnsi="Arial" w:cs="Arial"/>
          <w:sz w:val="22"/>
          <w:szCs w:val="22"/>
        </w:rPr>
        <w:t>A</w:t>
      </w:r>
      <w:r w:rsidR="009A57B1" w:rsidRPr="009A57B1">
        <w:rPr>
          <w:rFonts w:ascii="Arial" w:hAnsi="Arial" w:cs="Arial"/>
          <w:sz w:val="22"/>
          <w:szCs w:val="22"/>
        </w:rPr>
        <w:t xml:space="preserve">dministrator before installation.   </w:t>
      </w:r>
    </w:p>
    <w:p w:rsidR="00B23A42" w:rsidRDefault="00B23A42" w:rsidP="00CD7CB4">
      <w:pPr>
        <w:ind w:left="720" w:hanging="720"/>
        <w:rPr>
          <w:rFonts w:ascii="Arial" w:hAnsi="Arial" w:cs="Arial"/>
          <w:sz w:val="22"/>
          <w:szCs w:val="22"/>
        </w:rPr>
      </w:pPr>
    </w:p>
    <w:p w:rsidR="00B23A42" w:rsidRDefault="00B23A42" w:rsidP="00CD7CB4">
      <w:pPr>
        <w:ind w:left="720" w:hanging="720"/>
        <w:rPr>
          <w:rFonts w:ascii="Arial" w:hAnsi="Arial" w:cs="Arial"/>
          <w:sz w:val="22"/>
          <w:szCs w:val="22"/>
        </w:rPr>
      </w:pPr>
      <w:r>
        <w:rPr>
          <w:rFonts w:ascii="Arial" w:hAnsi="Arial" w:cs="Arial"/>
          <w:sz w:val="22"/>
          <w:szCs w:val="22"/>
        </w:rPr>
        <w:tab/>
        <w:t xml:space="preserve">The </w:t>
      </w:r>
      <w:r w:rsidR="00526851">
        <w:rPr>
          <w:rFonts w:ascii="Arial" w:hAnsi="Arial" w:cs="Arial"/>
          <w:sz w:val="22"/>
          <w:szCs w:val="22"/>
        </w:rPr>
        <w:t>Contractor</w:t>
      </w:r>
      <w:r>
        <w:rPr>
          <w:rFonts w:ascii="Arial" w:hAnsi="Arial" w:cs="Arial"/>
          <w:sz w:val="22"/>
          <w:szCs w:val="22"/>
        </w:rPr>
        <w:t xml:space="preserve"> (inclusive of their sub contractor’s) must hold the UKAS </w:t>
      </w:r>
      <w:r w:rsidR="00526851">
        <w:rPr>
          <w:rFonts w:ascii="Arial" w:hAnsi="Arial" w:cs="Arial"/>
          <w:sz w:val="22"/>
          <w:szCs w:val="22"/>
        </w:rPr>
        <w:t>accreditation for all installation of passive fire systems and associated works.</w:t>
      </w:r>
    </w:p>
    <w:p w:rsidR="009A57B1" w:rsidRDefault="009A57B1" w:rsidP="00CD7CB4">
      <w:pPr>
        <w:ind w:left="720" w:hanging="720"/>
        <w:rPr>
          <w:rFonts w:ascii="Arial" w:hAnsi="Arial" w:cs="Arial"/>
          <w:sz w:val="22"/>
          <w:szCs w:val="22"/>
        </w:rPr>
      </w:pPr>
    </w:p>
    <w:p w:rsidR="009A57B1" w:rsidRDefault="001D0E1F" w:rsidP="00CD7CB4">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31</w:t>
      </w:r>
      <w:r>
        <w:rPr>
          <w:rFonts w:ascii="Arial" w:hAnsi="Arial" w:cs="Arial"/>
          <w:sz w:val="22"/>
          <w:szCs w:val="22"/>
        </w:rPr>
        <w:tab/>
      </w:r>
      <w:r w:rsidR="009A57B1" w:rsidRPr="009A57B1">
        <w:rPr>
          <w:rFonts w:ascii="Arial" w:hAnsi="Arial" w:cs="Arial"/>
          <w:sz w:val="22"/>
          <w:szCs w:val="22"/>
        </w:rPr>
        <w:t xml:space="preserve">In addition to complying with statutory requirements the </w:t>
      </w:r>
      <w:r w:rsidR="00F6317F">
        <w:rPr>
          <w:rFonts w:ascii="Arial" w:hAnsi="Arial" w:cs="Arial"/>
          <w:sz w:val="22"/>
          <w:szCs w:val="22"/>
        </w:rPr>
        <w:t>Contractor</w:t>
      </w:r>
      <w:r w:rsidR="009A57B1" w:rsidRPr="009A57B1">
        <w:rPr>
          <w:rFonts w:ascii="Arial" w:hAnsi="Arial" w:cs="Arial"/>
          <w:sz w:val="22"/>
          <w:szCs w:val="22"/>
        </w:rPr>
        <w:t xml:space="preserve"> will use products, methods of work and protective measures which will minimise health and safety hazards.</w:t>
      </w:r>
    </w:p>
    <w:p w:rsidR="009A57B1" w:rsidRDefault="009A57B1" w:rsidP="00CD7CB4">
      <w:pPr>
        <w:ind w:left="720" w:hanging="720"/>
        <w:rPr>
          <w:rFonts w:ascii="Arial" w:hAnsi="Arial" w:cs="Arial"/>
          <w:sz w:val="22"/>
          <w:szCs w:val="22"/>
        </w:rPr>
      </w:pPr>
    </w:p>
    <w:p w:rsidR="001D0E1F" w:rsidRDefault="001D0E1F" w:rsidP="009A57B1">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32</w:t>
      </w:r>
      <w:r>
        <w:rPr>
          <w:rFonts w:ascii="Arial" w:hAnsi="Arial" w:cs="Arial"/>
          <w:sz w:val="22"/>
          <w:szCs w:val="22"/>
        </w:rPr>
        <w:tab/>
      </w:r>
      <w:r w:rsidR="009A57B1" w:rsidRPr="009A57B1">
        <w:rPr>
          <w:rFonts w:ascii="Arial" w:hAnsi="Arial" w:cs="Arial"/>
          <w:sz w:val="22"/>
          <w:szCs w:val="22"/>
        </w:rPr>
        <w:t xml:space="preserve">Inform the </w:t>
      </w:r>
      <w:r w:rsidR="009A57B1">
        <w:rPr>
          <w:rFonts w:ascii="Arial" w:hAnsi="Arial" w:cs="Arial"/>
          <w:sz w:val="22"/>
          <w:szCs w:val="22"/>
        </w:rPr>
        <w:t>Contract Administrator</w:t>
      </w:r>
      <w:r w:rsidR="009A57B1" w:rsidRPr="009A57B1">
        <w:rPr>
          <w:rFonts w:ascii="Arial" w:hAnsi="Arial" w:cs="Arial"/>
          <w:sz w:val="22"/>
          <w:szCs w:val="22"/>
        </w:rPr>
        <w:t xml:space="preserve"> in advance of all safety provisions and procedures (including those relating to materials which may be deleterious) which will require the </w:t>
      </w:r>
      <w:r w:rsidR="009A57B1" w:rsidRPr="009A57B1">
        <w:rPr>
          <w:rFonts w:ascii="Arial" w:hAnsi="Arial" w:cs="Arial"/>
          <w:sz w:val="22"/>
          <w:szCs w:val="22"/>
        </w:rPr>
        <w:lastRenderedPageBreak/>
        <w:t>compliance of the Employer or his representatives when visiting the site. Provide protective clothing and/or equipment for the Employer and his representatives as appropriate.</w:t>
      </w:r>
    </w:p>
    <w:p w:rsidR="001D0E1F" w:rsidRDefault="001D0E1F" w:rsidP="001D0E1F">
      <w:pPr>
        <w:rPr>
          <w:rFonts w:ascii="Arial" w:hAnsi="Arial" w:cs="Arial"/>
          <w:sz w:val="22"/>
          <w:szCs w:val="22"/>
        </w:rPr>
      </w:pPr>
    </w:p>
    <w:p w:rsidR="001D0E1F" w:rsidRDefault="001D0E1F" w:rsidP="001D0E1F">
      <w:pPr>
        <w:ind w:left="720" w:hanging="720"/>
        <w:rPr>
          <w:rFonts w:ascii="Arial" w:hAnsi="Arial" w:cs="Arial"/>
          <w:sz w:val="22"/>
          <w:szCs w:val="22"/>
        </w:rPr>
      </w:pPr>
      <w:r>
        <w:rPr>
          <w:rFonts w:ascii="Arial" w:hAnsi="Arial" w:cs="Arial"/>
          <w:sz w:val="22"/>
          <w:szCs w:val="22"/>
        </w:rPr>
        <w:t>2.</w:t>
      </w:r>
      <w:r w:rsidR="0072641B">
        <w:rPr>
          <w:rFonts w:ascii="Arial" w:hAnsi="Arial" w:cs="Arial"/>
          <w:sz w:val="22"/>
          <w:szCs w:val="22"/>
        </w:rPr>
        <w:t>33</w:t>
      </w:r>
      <w:r>
        <w:rPr>
          <w:rFonts w:ascii="Arial" w:hAnsi="Arial" w:cs="Arial"/>
          <w:sz w:val="22"/>
          <w:szCs w:val="22"/>
        </w:rPr>
        <w:tab/>
      </w:r>
      <w:r w:rsidR="009A57B1" w:rsidRPr="009A57B1">
        <w:rPr>
          <w:rFonts w:ascii="Arial" w:hAnsi="Arial" w:cs="Arial"/>
          <w:sz w:val="22"/>
          <w:szCs w:val="22"/>
        </w:rPr>
        <w:t xml:space="preserve">Provide the </w:t>
      </w:r>
      <w:r w:rsidR="009A57B1">
        <w:rPr>
          <w:rFonts w:ascii="Arial" w:hAnsi="Arial" w:cs="Arial"/>
          <w:sz w:val="22"/>
          <w:szCs w:val="22"/>
        </w:rPr>
        <w:t xml:space="preserve">Contract </w:t>
      </w:r>
      <w:r w:rsidR="00FD11CD">
        <w:rPr>
          <w:rFonts w:ascii="Arial" w:hAnsi="Arial" w:cs="Arial"/>
          <w:sz w:val="22"/>
          <w:szCs w:val="22"/>
        </w:rPr>
        <w:t xml:space="preserve">Administrator </w:t>
      </w:r>
      <w:r w:rsidR="00FD11CD" w:rsidRPr="009A57B1">
        <w:rPr>
          <w:rFonts w:ascii="Arial" w:hAnsi="Arial" w:cs="Arial"/>
          <w:sz w:val="22"/>
          <w:szCs w:val="22"/>
        </w:rPr>
        <w:t>with</w:t>
      </w:r>
      <w:r w:rsidR="009A57B1" w:rsidRPr="009A57B1">
        <w:rPr>
          <w:rFonts w:ascii="Arial" w:hAnsi="Arial" w:cs="Arial"/>
          <w:sz w:val="22"/>
          <w:szCs w:val="22"/>
        </w:rPr>
        <w:t xml:space="preserve"> copies of all Method Statements submitted to the Health and Safety Executive.</w:t>
      </w:r>
    </w:p>
    <w:p w:rsidR="00526851" w:rsidRDefault="00526851" w:rsidP="001D0E1F">
      <w:pPr>
        <w:ind w:left="720" w:hanging="720"/>
        <w:rPr>
          <w:rFonts w:ascii="Arial" w:hAnsi="Arial" w:cs="Arial"/>
          <w:sz w:val="22"/>
          <w:szCs w:val="22"/>
        </w:rPr>
      </w:pPr>
    </w:p>
    <w:p w:rsidR="00A45923" w:rsidRPr="004125C0" w:rsidRDefault="00526851" w:rsidP="00C77F37">
      <w:pPr>
        <w:ind w:left="720" w:hanging="720"/>
        <w:rPr>
          <w:rFonts w:ascii="Arial" w:hAnsi="Arial" w:cs="Arial"/>
          <w:sz w:val="22"/>
          <w:szCs w:val="22"/>
        </w:rPr>
      </w:pPr>
      <w:r>
        <w:rPr>
          <w:rFonts w:ascii="Arial" w:hAnsi="Arial" w:cs="Arial"/>
          <w:sz w:val="22"/>
          <w:szCs w:val="22"/>
        </w:rPr>
        <w:t>2.34</w:t>
      </w:r>
      <w:r>
        <w:rPr>
          <w:rFonts w:ascii="Arial" w:hAnsi="Arial" w:cs="Arial"/>
          <w:sz w:val="22"/>
          <w:szCs w:val="22"/>
        </w:rPr>
        <w:tab/>
      </w:r>
      <w:r w:rsidR="00A45923" w:rsidRPr="004125C0">
        <w:rPr>
          <w:rFonts w:ascii="Arial" w:hAnsi="Arial" w:cs="Arial"/>
          <w:sz w:val="22"/>
          <w:szCs w:val="22"/>
        </w:rPr>
        <w:t>The Contractor is to provide third party training which is accredited both by UKAS and FIRAS for all team members at no further cost to Ealing Council</w:t>
      </w:r>
      <w:r w:rsidR="004125C0">
        <w:rPr>
          <w:rFonts w:ascii="Arial" w:hAnsi="Arial" w:cs="Arial"/>
          <w:sz w:val="22"/>
          <w:szCs w:val="22"/>
        </w:rPr>
        <w:t>.</w:t>
      </w:r>
    </w:p>
    <w:p w:rsidR="00A45923" w:rsidRDefault="00A45923" w:rsidP="00C77F37">
      <w:pPr>
        <w:ind w:left="720" w:hanging="720"/>
        <w:rPr>
          <w:color w:val="FF0000"/>
        </w:rPr>
      </w:pPr>
    </w:p>
    <w:p w:rsidR="00A45923" w:rsidRDefault="00526851" w:rsidP="00A45923">
      <w:pPr>
        <w:pStyle w:val="GEAStyle"/>
        <w:rPr>
          <w:rFonts w:ascii="Arial" w:hAnsi="Arial" w:cs="Arial"/>
          <w:b/>
          <w:bCs/>
          <w:sz w:val="24"/>
          <w:szCs w:val="24"/>
        </w:rPr>
      </w:pPr>
      <w:r>
        <w:rPr>
          <w:rFonts w:ascii="Arial" w:hAnsi="Arial" w:cs="Arial"/>
        </w:rPr>
        <w:t>2.35</w:t>
      </w:r>
      <w:r>
        <w:rPr>
          <w:rFonts w:ascii="Arial" w:hAnsi="Arial" w:cs="Arial"/>
        </w:rPr>
        <w:tab/>
      </w:r>
      <w:r w:rsidR="00A45923" w:rsidRPr="00AF43E4">
        <w:rPr>
          <w:rFonts w:ascii="Arial" w:hAnsi="Arial" w:cs="Arial"/>
          <w:b/>
          <w:bCs/>
          <w:sz w:val="24"/>
          <w:szCs w:val="24"/>
        </w:rPr>
        <w:t>Third Party Registration</w:t>
      </w:r>
    </w:p>
    <w:p w:rsidR="00C77F37" w:rsidRPr="00AF43E4" w:rsidRDefault="00C77F37" w:rsidP="00A45923">
      <w:pPr>
        <w:pStyle w:val="GEAStyle"/>
        <w:rPr>
          <w:rFonts w:ascii="Arial" w:hAnsi="Arial" w:cs="Arial"/>
          <w:b/>
          <w:bCs/>
          <w:sz w:val="24"/>
          <w:szCs w:val="24"/>
        </w:rPr>
      </w:pPr>
    </w:p>
    <w:p w:rsidR="00A45923" w:rsidRPr="00AF43E4" w:rsidRDefault="00A45923" w:rsidP="00A45923">
      <w:pPr>
        <w:pStyle w:val="GEAStyle"/>
        <w:ind w:left="720"/>
        <w:rPr>
          <w:rFonts w:ascii="Arial" w:hAnsi="Arial" w:cs="Arial"/>
        </w:rPr>
      </w:pPr>
      <w:r w:rsidRPr="00AF43E4">
        <w:rPr>
          <w:rFonts w:ascii="Arial" w:hAnsi="Arial" w:cs="Arial"/>
        </w:rPr>
        <w:t xml:space="preserve">The </w:t>
      </w:r>
      <w:r w:rsidRPr="00AF43E4">
        <w:rPr>
          <w:rFonts w:ascii="Arial" w:hAnsi="Arial" w:cs="Arial"/>
          <w:i/>
          <w:iCs/>
        </w:rPr>
        <w:t>Contractor</w:t>
      </w:r>
      <w:r w:rsidRPr="00AF43E4">
        <w:rPr>
          <w:rFonts w:ascii="Arial" w:hAnsi="Arial" w:cs="Arial"/>
        </w:rPr>
        <w:t xml:space="preserve"> shall, for the life of this Contract, be a member of the FIRAS Certification Scheme or another Third Party Registration Scheme recognised by the United Kingdom Accreditation Service (UKAS) and enrolled on the register maintained by UKAS. The certificate shall be produced and provided to the </w:t>
      </w:r>
      <w:r w:rsidR="00C77F37" w:rsidRPr="00AF43E4">
        <w:rPr>
          <w:rFonts w:ascii="Arial" w:hAnsi="Arial" w:cs="Arial"/>
          <w:iCs/>
        </w:rPr>
        <w:t>Contract Administrator.</w:t>
      </w:r>
    </w:p>
    <w:p w:rsidR="00A45923" w:rsidRPr="00AF43E4" w:rsidRDefault="00A45923" w:rsidP="00A45923">
      <w:pPr>
        <w:pStyle w:val="GEAStyle"/>
        <w:rPr>
          <w:rFonts w:ascii="Arial" w:hAnsi="Arial" w:cs="Arial"/>
          <w:sz w:val="24"/>
          <w:szCs w:val="24"/>
        </w:rPr>
      </w:pPr>
    </w:p>
    <w:p w:rsidR="00A45923" w:rsidRDefault="00A45923" w:rsidP="00A45923">
      <w:pPr>
        <w:pStyle w:val="GEAStyle"/>
        <w:rPr>
          <w:rFonts w:ascii="Arial" w:hAnsi="Arial" w:cs="Arial"/>
          <w:b/>
          <w:bCs/>
          <w:sz w:val="24"/>
          <w:szCs w:val="24"/>
        </w:rPr>
      </w:pPr>
      <w:r w:rsidRPr="00AF43E4">
        <w:rPr>
          <w:rFonts w:ascii="Arial" w:hAnsi="Arial" w:cs="Arial"/>
          <w:b/>
          <w:bCs/>
          <w:sz w:val="24"/>
          <w:szCs w:val="24"/>
        </w:rPr>
        <w:t>           Installer Registration</w:t>
      </w:r>
    </w:p>
    <w:p w:rsidR="00C77F37" w:rsidRPr="00AF43E4" w:rsidRDefault="00C77F37" w:rsidP="00A45923">
      <w:pPr>
        <w:pStyle w:val="GEAStyle"/>
        <w:rPr>
          <w:rFonts w:ascii="Arial" w:hAnsi="Arial" w:cs="Arial"/>
          <w:b/>
          <w:bCs/>
          <w:sz w:val="24"/>
          <w:szCs w:val="24"/>
        </w:rPr>
      </w:pPr>
    </w:p>
    <w:p w:rsidR="00FD11CD" w:rsidRDefault="00A45923" w:rsidP="00AF43E4">
      <w:pPr>
        <w:pStyle w:val="GEAStyle"/>
        <w:ind w:left="720"/>
      </w:pPr>
      <w:r w:rsidRPr="00AF43E4">
        <w:rPr>
          <w:rFonts w:ascii="Arial" w:hAnsi="Arial" w:cs="Arial"/>
        </w:rPr>
        <w:t xml:space="preserve">The </w:t>
      </w:r>
      <w:r w:rsidRPr="00AF43E4">
        <w:rPr>
          <w:rFonts w:ascii="Arial" w:hAnsi="Arial" w:cs="Arial"/>
          <w:i/>
          <w:iCs/>
        </w:rPr>
        <w:t>Contractor</w:t>
      </w:r>
      <w:r w:rsidRPr="00AF43E4">
        <w:rPr>
          <w:rFonts w:ascii="Arial" w:hAnsi="Arial" w:cs="Arial"/>
        </w:rPr>
        <w:t xml:space="preserve"> shall, for the life of this Contract, only employ installers who have been specifically trained to a standard and be accredited installers and certificated by FIRAS Certification Scheme recognised by the United Kingdom Accreditation Service (UKAS) and enrolled on the register maintained by UKAS. The certificates shall be produced and provided to the </w:t>
      </w:r>
      <w:r w:rsidR="00C77F37">
        <w:rPr>
          <w:rFonts w:ascii="Arial" w:hAnsi="Arial" w:cs="Arial"/>
          <w:iCs/>
        </w:rPr>
        <w:t>Contract Administrator</w:t>
      </w:r>
      <w:r w:rsidRPr="00AF43E4">
        <w:rPr>
          <w:rFonts w:ascii="Arial" w:hAnsi="Arial" w:cs="Arial"/>
          <w:i/>
          <w:iCs/>
        </w:rPr>
        <w:t>.</w:t>
      </w:r>
      <w:r w:rsidRPr="00AF43E4">
        <w:rPr>
          <w:rFonts w:ascii="Arial" w:hAnsi="Arial" w:cs="Arial"/>
        </w:rPr>
        <w:t xml:space="preserve"> The Contractor is to provide third party training which is accredited both by UKAS and FIRAS for all team members at no further cost to Ealing Council</w:t>
      </w:r>
    </w:p>
    <w:p w:rsidR="00FD11CD" w:rsidRPr="0072641B" w:rsidRDefault="00FD11CD" w:rsidP="0072641B">
      <w:pPr>
        <w:pStyle w:val="Heading2"/>
        <w:rPr>
          <w:b w:val="0"/>
          <w:sz w:val="24"/>
          <w:szCs w:val="24"/>
        </w:rPr>
      </w:pPr>
      <w:r>
        <w:tab/>
      </w:r>
      <w:bookmarkStart w:id="13" w:name="_Toc423087583"/>
      <w:r w:rsidRPr="0072641B">
        <w:rPr>
          <w:i w:val="0"/>
          <w:sz w:val="24"/>
          <w:szCs w:val="24"/>
        </w:rPr>
        <w:t>Completion Cleaning</w:t>
      </w:r>
      <w:bookmarkEnd w:id="13"/>
    </w:p>
    <w:p w:rsidR="00FD11CD" w:rsidRDefault="00FD11CD" w:rsidP="001D0E1F">
      <w:pPr>
        <w:ind w:left="720" w:hanging="720"/>
        <w:rPr>
          <w:rFonts w:ascii="Arial" w:hAnsi="Arial" w:cs="Arial"/>
          <w:b/>
          <w:sz w:val="22"/>
          <w:szCs w:val="22"/>
        </w:rPr>
      </w:pPr>
    </w:p>
    <w:p w:rsidR="00FD11CD" w:rsidRDefault="00FD11CD" w:rsidP="001D0E1F">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3</w:t>
      </w:r>
      <w:r w:rsidR="00526851">
        <w:rPr>
          <w:rFonts w:ascii="Arial" w:hAnsi="Arial" w:cs="Arial"/>
          <w:sz w:val="22"/>
          <w:szCs w:val="22"/>
        </w:rPr>
        <w:t>6</w:t>
      </w:r>
      <w:r>
        <w:rPr>
          <w:rFonts w:ascii="Arial" w:hAnsi="Arial" w:cs="Arial"/>
          <w:sz w:val="22"/>
          <w:szCs w:val="22"/>
        </w:rPr>
        <w:tab/>
      </w:r>
      <w:r w:rsidRPr="00FD11CD">
        <w:rPr>
          <w:rFonts w:ascii="Arial" w:hAnsi="Arial" w:cs="Arial"/>
          <w:sz w:val="22"/>
          <w:szCs w:val="22"/>
        </w:rPr>
        <w:t>External cleaning is to comprise the complete removal of all dust and grime caused by the works from all external surfaces of the building including all surrounding surfaces at ground level.</w:t>
      </w:r>
    </w:p>
    <w:p w:rsidR="00FD11CD" w:rsidRDefault="00FD11CD" w:rsidP="001D0E1F">
      <w:pPr>
        <w:ind w:left="720" w:hanging="720"/>
        <w:rPr>
          <w:rFonts w:ascii="Arial" w:hAnsi="Arial" w:cs="Arial"/>
          <w:sz w:val="22"/>
          <w:szCs w:val="22"/>
        </w:rPr>
      </w:pPr>
    </w:p>
    <w:p w:rsidR="00FD11CD" w:rsidRDefault="00FD11CD" w:rsidP="001D0E1F">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3</w:t>
      </w:r>
      <w:r w:rsidR="00526851">
        <w:rPr>
          <w:rFonts w:ascii="Arial" w:hAnsi="Arial" w:cs="Arial"/>
          <w:sz w:val="22"/>
          <w:szCs w:val="22"/>
        </w:rPr>
        <w:t>7</w:t>
      </w:r>
      <w:r>
        <w:rPr>
          <w:rFonts w:ascii="Arial" w:hAnsi="Arial" w:cs="Arial"/>
          <w:sz w:val="22"/>
          <w:szCs w:val="22"/>
        </w:rPr>
        <w:tab/>
      </w:r>
      <w:r w:rsidRPr="00FD11CD">
        <w:rPr>
          <w:rFonts w:ascii="Arial" w:hAnsi="Arial" w:cs="Arial"/>
          <w:sz w:val="22"/>
          <w:szCs w:val="22"/>
        </w:rPr>
        <w:t xml:space="preserve">Internal cleaning is to comprise a comprehensive cleaning of all internal surfaces and finishes including fixtures and fittings and furniture, to ensure all dust, marks and streaks caused by the works are fully removed.  </w:t>
      </w:r>
    </w:p>
    <w:p w:rsidR="00FD11CD" w:rsidRDefault="00FD11CD" w:rsidP="001D0E1F">
      <w:pPr>
        <w:ind w:left="720" w:hanging="720"/>
        <w:rPr>
          <w:rFonts w:ascii="Arial" w:hAnsi="Arial" w:cs="Arial"/>
          <w:sz w:val="22"/>
          <w:szCs w:val="22"/>
        </w:rPr>
      </w:pPr>
    </w:p>
    <w:p w:rsidR="00FD11CD" w:rsidRDefault="00FD11CD" w:rsidP="001D0E1F">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3</w:t>
      </w:r>
      <w:r w:rsidR="00526851">
        <w:rPr>
          <w:rFonts w:ascii="Arial" w:hAnsi="Arial" w:cs="Arial"/>
          <w:sz w:val="22"/>
          <w:szCs w:val="22"/>
        </w:rPr>
        <w:t>8</w:t>
      </w:r>
      <w:r>
        <w:rPr>
          <w:rFonts w:ascii="Arial" w:hAnsi="Arial" w:cs="Arial"/>
          <w:sz w:val="22"/>
          <w:szCs w:val="22"/>
        </w:rPr>
        <w:tab/>
      </w:r>
      <w:r w:rsidRPr="00FD11CD">
        <w:rPr>
          <w:rFonts w:ascii="Arial" w:hAnsi="Arial" w:cs="Arial"/>
          <w:sz w:val="22"/>
          <w:szCs w:val="22"/>
        </w:rPr>
        <w:t xml:space="preserve">All cleaning work is to be undertaken to provide a professional level of finished clean. Professional cleaners are expected to be employed on all projects except where the element of works is of a very minor nature for which the required clean-up operation would not reasonably warrant employing professional cleaners. The exception to this would be in an instance where the </w:t>
      </w:r>
      <w:r w:rsidR="00190A2A">
        <w:rPr>
          <w:rFonts w:ascii="Arial" w:hAnsi="Arial" w:cs="Arial"/>
          <w:sz w:val="22"/>
          <w:szCs w:val="22"/>
        </w:rPr>
        <w:t>C</w:t>
      </w:r>
      <w:r w:rsidRPr="00FD11CD">
        <w:rPr>
          <w:rFonts w:ascii="Arial" w:hAnsi="Arial" w:cs="Arial"/>
          <w:sz w:val="22"/>
          <w:szCs w:val="22"/>
        </w:rPr>
        <w:t xml:space="preserve">ontract </w:t>
      </w:r>
      <w:r w:rsidR="00C77F37">
        <w:rPr>
          <w:rFonts w:ascii="Arial" w:hAnsi="Arial" w:cs="Arial"/>
          <w:sz w:val="22"/>
          <w:szCs w:val="22"/>
        </w:rPr>
        <w:t>A</w:t>
      </w:r>
      <w:r w:rsidR="00C77F37" w:rsidRPr="00FD11CD">
        <w:rPr>
          <w:rFonts w:ascii="Arial" w:hAnsi="Arial" w:cs="Arial"/>
          <w:sz w:val="22"/>
          <w:szCs w:val="22"/>
        </w:rPr>
        <w:t>dministrator</w:t>
      </w:r>
      <w:r w:rsidRPr="00FD11CD">
        <w:rPr>
          <w:rFonts w:ascii="Arial" w:hAnsi="Arial" w:cs="Arial"/>
          <w:sz w:val="22"/>
          <w:szCs w:val="22"/>
        </w:rPr>
        <w:t xml:space="preserve"> is unhappy with the finished level of cleaning provided in which case the </w:t>
      </w:r>
      <w:r w:rsidR="00F6317F">
        <w:rPr>
          <w:rFonts w:ascii="Arial" w:hAnsi="Arial" w:cs="Arial"/>
          <w:sz w:val="22"/>
          <w:szCs w:val="22"/>
        </w:rPr>
        <w:t>Contractor</w:t>
      </w:r>
      <w:r w:rsidRPr="00FD11CD">
        <w:rPr>
          <w:rFonts w:ascii="Arial" w:hAnsi="Arial" w:cs="Arial"/>
          <w:sz w:val="22"/>
          <w:szCs w:val="22"/>
        </w:rPr>
        <w:t xml:space="preserve"> would need to employ professional cleaners.</w:t>
      </w:r>
    </w:p>
    <w:p w:rsidR="00C77F37" w:rsidRDefault="00C77F37" w:rsidP="001D0E1F">
      <w:pPr>
        <w:ind w:left="720" w:hanging="720"/>
        <w:rPr>
          <w:rFonts w:ascii="Arial" w:hAnsi="Arial" w:cs="Arial"/>
          <w:sz w:val="22"/>
          <w:szCs w:val="22"/>
        </w:rPr>
      </w:pPr>
    </w:p>
    <w:p w:rsidR="00C77F37" w:rsidRDefault="00C77F37" w:rsidP="001D0E1F">
      <w:pPr>
        <w:ind w:left="720" w:hanging="720"/>
        <w:rPr>
          <w:rFonts w:ascii="Arial" w:hAnsi="Arial" w:cs="Arial"/>
          <w:sz w:val="22"/>
          <w:szCs w:val="22"/>
        </w:rPr>
      </w:pPr>
    </w:p>
    <w:p w:rsidR="00E138C2" w:rsidRPr="00C77F37" w:rsidRDefault="00E138C2" w:rsidP="006520EA">
      <w:pPr>
        <w:pStyle w:val="Heading2"/>
        <w:rPr>
          <w:b w:val="0"/>
          <w:sz w:val="24"/>
          <w:szCs w:val="24"/>
        </w:rPr>
      </w:pPr>
      <w:r w:rsidRPr="00C77F37">
        <w:rPr>
          <w:sz w:val="24"/>
          <w:szCs w:val="24"/>
        </w:rPr>
        <w:lastRenderedPageBreak/>
        <w:tab/>
      </w:r>
      <w:bookmarkStart w:id="14" w:name="_Toc423087584"/>
      <w:r w:rsidRPr="00C77F37">
        <w:rPr>
          <w:i w:val="0"/>
          <w:sz w:val="24"/>
          <w:szCs w:val="24"/>
        </w:rPr>
        <w:t>Tendering and Pricing</w:t>
      </w:r>
      <w:bookmarkEnd w:id="14"/>
    </w:p>
    <w:p w:rsidR="00E138C2" w:rsidRDefault="00E138C2" w:rsidP="001D0E1F">
      <w:pPr>
        <w:ind w:left="720" w:hanging="720"/>
        <w:rPr>
          <w:rFonts w:ascii="Arial" w:hAnsi="Arial" w:cs="Arial"/>
          <w:b/>
          <w:sz w:val="22"/>
          <w:szCs w:val="22"/>
        </w:rPr>
      </w:pPr>
    </w:p>
    <w:p w:rsidR="00E138C2" w:rsidRDefault="00E138C2" w:rsidP="001D0E1F">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3</w:t>
      </w:r>
      <w:r w:rsidR="00526851">
        <w:rPr>
          <w:rFonts w:ascii="Arial" w:hAnsi="Arial" w:cs="Arial"/>
          <w:sz w:val="22"/>
          <w:szCs w:val="22"/>
        </w:rPr>
        <w:t>9</w:t>
      </w:r>
      <w:r>
        <w:rPr>
          <w:rFonts w:ascii="Arial" w:hAnsi="Arial" w:cs="Arial"/>
          <w:sz w:val="22"/>
          <w:szCs w:val="22"/>
        </w:rPr>
        <w:tab/>
      </w:r>
      <w:r w:rsidRPr="00E138C2">
        <w:rPr>
          <w:rFonts w:ascii="Arial" w:hAnsi="Arial" w:cs="Arial"/>
          <w:sz w:val="22"/>
          <w:szCs w:val="22"/>
        </w:rPr>
        <w:t>No additional costs will be entertained as a result of any omissions due to brevity of descriptions</w:t>
      </w:r>
    </w:p>
    <w:p w:rsidR="00E138C2" w:rsidRDefault="00E138C2" w:rsidP="001D0E1F">
      <w:pPr>
        <w:ind w:left="720" w:hanging="720"/>
        <w:rPr>
          <w:rFonts w:ascii="Arial" w:hAnsi="Arial" w:cs="Arial"/>
          <w:sz w:val="22"/>
          <w:szCs w:val="22"/>
        </w:rPr>
      </w:pPr>
    </w:p>
    <w:p w:rsidR="00526851" w:rsidRDefault="00E138C2" w:rsidP="003B6B03">
      <w:pPr>
        <w:ind w:left="720" w:hanging="720"/>
        <w:rPr>
          <w:rFonts w:ascii="Arial" w:hAnsi="Arial" w:cs="Arial"/>
          <w:sz w:val="22"/>
          <w:szCs w:val="22"/>
        </w:rPr>
      </w:pPr>
      <w:r>
        <w:rPr>
          <w:rFonts w:ascii="Arial" w:hAnsi="Arial" w:cs="Arial"/>
          <w:sz w:val="22"/>
          <w:szCs w:val="22"/>
        </w:rPr>
        <w:t>2.</w:t>
      </w:r>
      <w:r w:rsidR="00526851">
        <w:rPr>
          <w:rFonts w:ascii="Arial" w:hAnsi="Arial" w:cs="Arial"/>
          <w:sz w:val="22"/>
          <w:szCs w:val="22"/>
        </w:rPr>
        <w:t>40</w:t>
      </w:r>
      <w:r>
        <w:rPr>
          <w:rFonts w:ascii="Arial" w:hAnsi="Arial" w:cs="Arial"/>
          <w:sz w:val="22"/>
          <w:szCs w:val="22"/>
        </w:rPr>
        <w:tab/>
      </w:r>
      <w:r w:rsidRPr="00E138C2">
        <w:rPr>
          <w:rFonts w:ascii="Arial" w:hAnsi="Arial" w:cs="Arial"/>
          <w:sz w:val="22"/>
          <w:szCs w:val="22"/>
        </w:rPr>
        <w:t xml:space="preserve">The quantities </w:t>
      </w:r>
      <w:r w:rsidR="008104C2">
        <w:rPr>
          <w:rFonts w:ascii="Arial" w:hAnsi="Arial" w:cs="Arial"/>
          <w:sz w:val="22"/>
          <w:szCs w:val="22"/>
        </w:rPr>
        <w:t>shown</w:t>
      </w:r>
      <w:r w:rsidRPr="00E138C2">
        <w:rPr>
          <w:rFonts w:ascii="Arial" w:hAnsi="Arial" w:cs="Arial"/>
          <w:sz w:val="22"/>
          <w:szCs w:val="22"/>
        </w:rPr>
        <w:t xml:space="preserve"> in </w:t>
      </w:r>
      <w:r>
        <w:rPr>
          <w:rFonts w:ascii="Arial" w:hAnsi="Arial" w:cs="Arial"/>
          <w:sz w:val="22"/>
          <w:szCs w:val="22"/>
        </w:rPr>
        <w:t xml:space="preserve">Part F - Schedule of Rates </w:t>
      </w:r>
      <w:r w:rsidRPr="00E138C2">
        <w:rPr>
          <w:rFonts w:ascii="Arial" w:hAnsi="Arial" w:cs="Arial"/>
          <w:sz w:val="22"/>
          <w:szCs w:val="22"/>
        </w:rPr>
        <w:t xml:space="preserve">are </w:t>
      </w:r>
      <w:r w:rsidR="000671E3">
        <w:rPr>
          <w:rFonts w:ascii="Arial" w:hAnsi="Arial" w:cs="Arial"/>
          <w:sz w:val="22"/>
          <w:szCs w:val="22"/>
        </w:rPr>
        <w:t>for guidance</w:t>
      </w:r>
      <w:r>
        <w:rPr>
          <w:rFonts w:ascii="Arial" w:hAnsi="Arial" w:cs="Arial"/>
          <w:sz w:val="22"/>
          <w:szCs w:val="22"/>
        </w:rPr>
        <w:t xml:space="preserve"> only.  The Counc</w:t>
      </w:r>
      <w:r w:rsidR="008104C2">
        <w:rPr>
          <w:rFonts w:ascii="Arial" w:hAnsi="Arial" w:cs="Arial"/>
          <w:sz w:val="22"/>
          <w:szCs w:val="22"/>
        </w:rPr>
        <w:t xml:space="preserve">il </w:t>
      </w:r>
      <w:r w:rsidR="00E913E1">
        <w:rPr>
          <w:rFonts w:ascii="Arial" w:hAnsi="Arial" w:cs="Arial"/>
          <w:sz w:val="22"/>
          <w:szCs w:val="22"/>
        </w:rPr>
        <w:t xml:space="preserve">estimates </w:t>
      </w:r>
      <w:r w:rsidR="008104C2">
        <w:rPr>
          <w:rFonts w:ascii="Arial" w:hAnsi="Arial" w:cs="Arial"/>
          <w:sz w:val="22"/>
          <w:szCs w:val="22"/>
        </w:rPr>
        <w:t xml:space="preserve">that </w:t>
      </w:r>
      <w:r>
        <w:rPr>
          <w:rFonts w:ascii="Arial" w:hAnsi="Arial" w:cs="Arial"/>
          <w:sz w:val="22"/>
          <w:szCs w:val="22"/>
        </w:rPr>
        <w:t>the</w:t>
      </w:r>
      <w:r w:rsidR="00FB097A">
        <w:rPr>
          <w:rFonts w:ascii="Arial" w:hAnsi="Arial" w:cs="Arial"/>
          <w:sz w:val="22"/>
          <w:szCs w:val="22"/>
        </w:rPr>
        <w:t>se</w:t>
      </w:r>
      <w:r>
        <w:rPr>
          <w:rFonts w:ascii="Arial" w:hAnsi="Arial" w:cs="Arial"/>
          <w:sz w:val="22"/>
          <w:szCs w:val="22"/>
        </w:rPr>
        <w:t xml:space="preserve"> </w:t>
      </w:r>
      <w:r w:rsidR="00FB097A">
        <w:rPr>
          <w:rFonts w:ascii="Arial" w:hAnsi="Arial" w:cs="Arial"/>
          <w:sz w:val="22"/>
          <w:szCs w:val="22"/>
        </w:rPr>
        <w:t xml:space="preserve">quantities represent one year for each </w:t>
      </w:r>
      <w:r w:rsidR="00F6317F">
        <w:rPr>
          <w:rFonts w:ascii="Arial" w:hAnsi="Arial" w:cs="Arial"/>
          <w:sz w:val="22"/>
          <w:szCs w:val="22"/>
        </w:rPr>
        <w:t>Contractor</w:t>
      </w:r>
      <w:r w:rsidR="00FB097A">
        <w:rPr>
          <w:rFonts w:ascii="Arial" w:hAnsi="Arial" w:cs="Arial"/>
          <w:sz w:val="22"/>
          <w:szCs w:val="22"/>
        </w:rPr>
        <w:t xml:space="preserve"> and will be replicated each year throughout the </w:t>
      </w:r>
      <w:r w:rsidR="00E913E1">
        <w:rPr>
          <w:rFonts w:ascii="Arial" w:hAnsi="Arial" w:cs="Arial"/>
          <w:sz w:val="22"/>
          <w:szCs w:val="22"/>
        </w:rPr>
        <w:t xml:space="preserve">contract </w:t>
      </w:r>
      <w:r w:rsidR="00FB097A">
        <w:rPr>
          <w:rFonts w:ascii="Arial" w:hAnsi="Arial" w:cs="Arial"/>
          <w:sz w:val="22"/>
          <w:szCs w:val="22"/>
        </w:rPr>
        <w:t>term; how</w:t>
      </w:r>
      <w:r w:rsidR="006520EA">
        <w:rPr>
          <w:rFonts w:ascii="Arial" w:hAnsi="Arial" w:cs="Arial"/>
          <w:sz w:val="22"/>
          <w:szCs w:val="22"/>
        </w:rPr>
        <w:t>ever this cannot be guaranteed.</w:t>
      </w:r>
      <w:r w:rsidR="003B6B03">
        <w:rPr>
          <w:rFonts w:ascii="Arial" w:hAnsi="Arial" w:cs="Arial"/>
          <w:sz w:val="22"/>
          <w:szCs w:val="22"/>
        </w:rPr>
        <w:t xml:space="preserve">  In total </w:t>
      </w:r>
      <w:r w:rsidR="006520EA">
        <w:rPr>
          <w:rFonts w:ascii="Arial" w:hAnsi="Arial" w:cs="Arial"/>
          <w:sz w:val="22"/>
          <w:szCs w:val="22"/>
        </w:rPr>
        <w:t xml:space="preserve">it is expected that </w:t>
      </w:r>
      <w:r w:rsidR="008104C2" w:rsidRPr="00C77F37">
        <w:rPr>
          <w:rFonts w:ascii="Arial" w:hAnsi="Arial" w:cs="Arial"/>
          <w:sz w:val="22"/>
          <w:szCs w:val="22"/>
        </w:rPr>
        <w:t>approximately 6,000</w:t>
      </w:r>
      <w:r w:rsidR="008104C2">
        <w:rPr>
          <w:rFonts w:ascii="Arial" w:hAnsi="Arial" w:cs="Arial"/>
          <w:sz w:val="22"/>
          <w:szCs w:val="22"/>
        </w:rPr>
        <w:t xml:space="preserve"> </w:t>
      </w:r>
      <w:r w:rsidR="006520EA">
        <w:rPr>
          <w:rFonts w:ascii="Arial" w:hAnsi="Arial" w:cs="Arial"/>
          <w:sz w:val="22"/>
          <w:szCs w:val="22"/>
        </w:rPr>
        <w:t xml:space="preserve">dwellings will be included in these programmes to benefit from replacement </w:t>
      </w:r>
      <w:r>
        <w:rPr>
          <w:rFonts w:ascii="Arial" w:hAnsi="Arial" w:cs="Arial"/>
          <w:sz w:val="22"/>
          <w:szCs w:val="22"/>
        </w:rPr>
        <w:t>Flat Entrance Doors</w:t>
      </w:r>
      <w:r w:rsidR="00526851">
        <w:rPr>
          <w:rFonts w:ascii="Arial" w:hAnsi="Arial" w:cs="Arial"/>
          <w:sz w:val="22"/>
          <w:szCs w:val="22"/>
        </w:rPr>
        <w:t xml:space="preserve"> (this will also include dwellings subject to original installation not meeting current standards)</w:t>
      </w:r>
      <w:r w:rsidR="004D7D67">
        <w:rPr>
          <w:rFonts w:ascii="Arial" w:hAnsi="Arial" w:cs="Arial"/>
          <w:sz w:val="22"/>
          <w:szCs w:val="22"/>
        </w:rPr>
        <w:t xml:space="preserve">. </w:t>
      </w:r>
    </w:p>
    <w:p w:rsidR="00526851" w:rsidRDefault="00526851" w:rsidP="003B6B03">
      <w:pPr>
        <w:ind w:left="720" w:hanging="720"/>
        <w:rPr>
          <w:rFonts w:ascii="Arial" w:hAnsi="Arial" w:cs="Arial"/>
          <w:sz w:val="22"/>
          <w:szCs w:val="22"/>
        </w:rPr>
      </w:pPr>
    </w:p>
    <w:p w:rsidR="00526851" w:rsidRDefault="004D7D67" w:rsidP="00C77F37">
      <w:pPr>
        <w:ind w:left="720"/>
        <w:rPr>
          <w:rFonts w:ascii="Arial" w:hAnsi="Arial" w:cs="Arial"/>
          <w:sz w:val="22"/>
          <w:szCs w:val="22"/>
        </w:rPr>
      </w:pPr>
      <w:r>
        <w:rPr>
          <w:rFonts w:ascii="Arial" w:hAnsi="Arial" w:cs="Arial"/>
          <w:sz w:val="22"/>
          <w:szCs w:val="22"/>
        </w:rPr>
        <w:t xml:space="preserve">In </w:t>
      </w:r>
      <w:r w:rsidR="00304412">
        <w:rPr>
          <w:rFonts w:ascii="Arial" w:hAnsi="Arial" w:cs="Arial"/>
          <w:sz w:val="22"/>
          <w:szCs w:val="22"/>
        </w:rPr>
        <w:t>a</w:t>
      </w:r>
      <w:r>
        <w:rPr>
          <w:rFonts w:ascii="Arial" w:hAnsi="Arial" w:cs="Arial"/>
          <w:sz w:val="22"/>
          <w:szCs w:val="22"/>
        </w:rPr>
        <w:t xml:space="preserve">ddition there will be works to replace / </w:t>
      </w:r>
      <w:r w:rsidR="003B6B03">
        <w:rPr>
          <w:rFonts w:ascii="Arial" w:hAnsi="Arial" w:cs="Arial"/>
          <w:sz w:val="22"/>
          <w:szCs w:val="22"/>
        </w:rPr>
        <w:t>upgrade riser</w:t>
      </w:r>
      <w:r w:rsidR="00E138C2">
        <w:rPr>
          <w:rFonts w:ascii="Arial" w:hAnsi="Arial" w:cs="Arial"/>
          <w:sz w:val="22"/>
          <w:szCs w:val="22"/>
        </w:rPr>
        <w:t xml:space="preserve"> doors, communal fire doors, </w:t>
      </w:r>
      <w:r w:rsidR="008104C2">
        <w:rPr>
          <w:rFonts w:ascii="Arial" w:hAnsi="Arial" w:cs="Arial"/>
          <w:sz w:val="22"/>
          <w:szCs w:val="22"/>
        </w:rPr>
        <w:t xml:space="preserve">fire retardant decorations, </w:t>
      </w:r>
      <w:r w:rsidR="00E138C2">
        <w:rPr>
          <w:rFonts w:ascii="Arial" w:hAnsi="Arial" w:cs="Arial"/>
          <w:sz w:val="22"/>
          <w:szCs w:val="22"/>
        </w:rPr>
        <w:t>directional signage and fire stopping measures within existing risers</w:t>
      </w:r>
      <w:r>
        <w:rPr>
          <w:rFonts w:ascii="Arial" w:hAnsi="Arial" w:cs="Arial"/>
          <w:sz w:val="22"/>
          <w:szCs w:val="22"/>
        </w:rPr>
        <w:t xml:space="preserve">. </w:t>
      </w:r>
      <w:r w:rsidR="008104C2">
        <w:rPr>
          <w:rFonts w:ascii="Arial" w:hAnsi="Arial" w:cs="Arial"/>
          <w:sz w:val="22"/>
          <w:szCs w:val="22"/>
        </w:rPr>
        <w:t xml:space="preserve"> </w:t>
      </w:r>
      <w:r>
        <w:rPr>
          <w:rFonts w:ascii="Arial" w:hAnsi="Arial" w:cs="Arial"/>
          <w:sz w:val="22"/>
          <w:szCs w:val="22"/>
        </w:rPr>
        <w:t>T</w:t>
      </w:r>
      <w:r w:rsidR="008104C2">
        <w:rPr>
          <w:rFonts w:ascii="Arial" w:hAnsi="Arial" w:cs="Arial"/>
          <w:sz w:val="22"/>
          <w:szCs w:val="22"/>
        </w:rPr>
        <w:t>hese</w:t>
      </w:r>
      <w:r w:rsidR="00E138C2" w:rsidRPr="00E138C2">
        <w:rPr>
          <w:rFonts w:ascii="Arial" w:hAnsi="Arial" w:cs="Arial"/>
          <w:sz w:val="22"/>
          <w:szCs w:val="22"/>
        </w:rPr>
        <w:t xml:space="preserve"> </w:t>
      </w:r>
      <w:r w:rsidR="008104C2">
        <w:rPr>
          <w:rFonts w:ascii="Arial" w:hAnsi="Arial" w:cs="Arial"/>
          <w:sz w:val="22"/>
          <w:szCs w:val="22"/>
        </w:rPr>
        <w:t xml:space="preserve">quantities </w:t>
      </w:r>
      <w:r w:rsidR="00E138C2" w:rsidRPr="00E138C2">
        <w:rPr>
          <w:rFonts w:ascii="Arial" w:hAnsi="Arial" w:cs="Arial"/>
          <w:sz w:val="22"/>
          <w:szCs w:val="22"/>
        </w:rPr>
        <w:t xml:space="preserve">should not be relied upon for ordering materials, etc. </w:t>
      </w:r>
    </w:p>
    <w:p w:rsidR="00E138C2" w:rsidRDefault="00E138C2" w:rsidP="00C77F37">
      <w:pPr>
        <w:ind w:left="720"/>
        <w:rPr>
          <w:rFonts w:ascii="Arial" w:hAnsi="Arial" w:cs="Arial"/>
          <w:sz w:val="22"/>
          <w:szCs w:val="22"/>
        </w:rPr>
      </w:pPr>
      <w:r w:rsidRPr="00E138C2">
        <w:rPr>
          <w:rFonts w:ascii="Arial" w:hAnsi="Arial" w:cs="Arial"/>
          <w:sz w:val="22"/>
          <w:szCs w:val="22"/>
        </w:rPr>
        <w:t xml:space="preserve">Should the tenderer do so this </w:t>
      </w:r>
      <w:r w:rsidR="008104C2">
        <w:rPr>
          <w:rFonts w:ascii="Arial" w:hAnsi="Arial" w:cs="Arial"/>
          <w:sz w:val="22"/>
          <w:szCs w:val="22"/>
        </w:rPr>
        <w:t xml:space="preserve">it </w:t>
      </w:r>
      <w:r w:rsidRPr="00E138C2">
        <w:rPr>
          <w:rFonts w:ascii="Arial" w:hAnsi="Arial" w:cs="Arial"/>
          <w:sz w:val="22"/>
          <w:szCs w:val="22"/>
        </w:rPr>
        <w:t xml:space="preserve">shall be at his/her own risk and no resultant additional costs will be </w:t>
      </w:r>
      <w:proofErr w:type="gramStart"/>
      <w:r w:rsidRPr="00E138C2">
        <w:rPr>
          <w:rFonts w:ascii="Arial" w:hAnsi="Arial" w:cs="Arial"/>
          <w:sz w:val="22"/>
          <w:szCs w:val="22"/>
        </w:rPr>
        <w:t>considered.</w:t>
      </w:r>
      <w:proofErr w:type="gramEnd"/>
    </w:p>
    <w:p w:rsidR="008104C2" w:rsidRDefault="008104C2" w:rsidP="001D0E1F">
      <w:pPr>
        <w:ind w:left="720" w:hanging="720"/>
        <w:rPr>
          <w:rFonts w:ascii="Arial" w:hAnsi="Arial" w:cs="Arial"/>
          <w:sz w:val="22"/>
          <w:szCs w:val="22"/>
        </w:rPr>
      </w:pPr>
    </w:p>
    <w:p w:rsidR="008104C2" w:rsidRDefault="008104C2" w:rsidP="001D0E1F">
      <w:pPr>
        <w:ind w:left="720" w:hanging="720"/>
        <w:rPr>
          <w:rFonts w:ascii="Arial" w:hAnsi="Arial" w:cs="Arial"/>
          <w:sz w:val="22"/>
          <w:szCs w:val="22"/>
        </w:rPr>
      </w:pPr>
      <w:r>
        <w:rPr>
          <w:rFonts w:ascii="Arial" w:hAnsi="Arial" w:cs="Arial"/>
          <w:sz w:val="22"/>
          <w:szCs w:val="22"/>
        </w:rPr>
        <w:t>2.</w:t>
      </w:r>
      <w:r w:rsidR="00526851">
        <w:rPr>
          <w:rFonts w:ascii="Arial" w:hAnsi="Arial" w:cs="Arial"/>
          <w:sz w:val="22"/>
          <w:szCs w:val="22"/>
        </w:rPr>
        <w:t>41</w:t>
      </w:r>
      <w:r>
        <w:rPr>
          <w:rFonts w:ascii="Arial" w:hAnsi="Arial" w:cs="Arial"/>
          <w:sz w:val="22"/>
          <w:szCs w:val="22"/>
        </w:rPr>
        <w:tab/>
      </w:r>
      <w:r w:rsidRPr="008104C2">
        <w:rPr>
          <w:rFonts w:ascii="Arial" w:hAnsi="Arial" w:cs="Arial"/>
          <w:sz w:val="22"/>
          <w:szCs w:val="22"/>
        </w:rPr>
        <w:t>Where information has been clearly provided for the purpose of obtaining a price for this tender the tenderer should confirm with the Contract Administrator that the information is correct before proceeding with that particular item of work.</w:t>
      </w:r>
    </w:p>
    <w:p w:rsidR="008104C2" w:rsidRDefault="008104C2" w:rsidP="001D0E1F">
      <w:pPr>
        <w:ind w:left="720" w:hanging="720"/>
        <w:rPr>
          <w:rFonts w:ascii="Arial" w:hAnsi="Arial" w:cs="Arial"/>
          <w:sz w:val="22"/>
          <w:szCs w:val="22"/>
        </w:rPr>
      </w:pPr>
    </w:p>
    <w:p w:rsidR="008104C2" w:rsidRDefault="008104C2" w:rsidP="001D0E1F">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4</w:t>
      </w:r>
      <w:r w:rsidR="00526851">
        <w:rPr>
          <w:rFonts w:ascii="Arial" w:hAnsi="Arial" w:cs="Arial"/>
          <w:sz w:val="22"/>
          <w:szCs w:val="22"/>
        </w:rPr>
        <w:t>2</w:t>
      </w:r>
      <w:r>
        <w:rPr>
          <w:rFonts w:ascii="Arial" w:hAnsi="Arial" w:cs="Arial"/>
          <w:sz w:val="22"/>
          <w:szCs w:val="22"/>
        </w:rPr>
        <w:tab/>
      </w:r>
      <w:r w:rsidRPr="008104C2">
        <w:rPr>
          <w:rFonts w:ascii="Arial" w:hAnsi="Arial" w:cs="Arial"/>
          <w:sz w:val="22"/>
          <w:szCs w:val="22"/>
        </w:rPr>
        <w:t xml:space="preserve">If the </w:t>
      </w:r>
      <w:r w:rsidR="00F6317F">
        <w:rPr>
          <w:rFonts w:ascii="Arial" w:hAnsi="Arial" w:cs="Arial"/>
          <w:sz w:val="22"/>
          <w:szCs w:val="22"/>
        </w:rPr>
        <w:t>Contractor</w:t>
      </w:r>
      <w:r w:rsidRPr="008104C2">
        <w:rPr>
          <w:rFonts w:ascii="Arial" w:hAnsi="Arial" w:cs="Arial"/>
          <w:sz w:val="22"/>
          <w:szCs w:val="22"/>
        </w:rPr>
        <w:t xml:space="preserve"> makes any amendments to the descriptions within the Work Schedules, these are to be readily identified. Failure to identify any such amendments will result in the original schedule of work descriptions being deemed to be applicable.</w:t>
      </w:r>
    </w:p>
    <w:p w:rsidR="008104C2" w:rsidRDefault="008104C2" w:rsidP="001D0E1F">
      <w:pPr>
        <w:ind w:left="720" w:hanging="720"/>
        <w:rPr>
          <w:rFonts w:ascii="Arial" w:hAnsi="Arial" w:cs="Arial"/>
          <w:sz w:val="22"/>
          <w:szCs w:val="22"/>
        </w:rPr>
      </w:pPr>
    </w:p>
    <w:p w:rsidR="008104C2" w:rsidRDefault="008104C2" w:rsidP="008104C2">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4</w:t>
      </w:r>
      <w:r w:rsidR="00526851">
        <w:rPr>
          <w:rFonts w:ascii="Arial" w:hAnsi="Arial" w:cs="Arial"/>
          <w:sz w:val="22"/>
          <w:szCs w:val="22"/>
        </w:rPr>
        <w:t>3</w:t>
      </w:r>
      <w:r>
        <w:rPr>
          <w:rFonts w:ascii="Arial" w:hAnsi="Arial" w:cs="Arial"/>
          <w:sz w:val="22"/>
          <w:szCs w:val="22"/>
        </w:rPr>
        <w:tab/>
      </w:r>
      <w:r w:rsidR="00F6317F">
        <w:rPr>
          <w:rFonts w:ascii="Arial" w:hAnsi="Arial" w:cs="Arial"/>
          <w:sz w:val="22"/>
          <w:szCs w:val="22"/>
        </w:rPr>
        <w:t>Contractor</w:t>
      </w:r>
      <w:r w:rsidRPr="008104C2">
        <w:rPr>
          <w:rFonts w:ascii="Arial" w:hAnsi="Arial" w:cs="Arial"/>
          <w:sz w:val="22"/>
          <w:szCs w:val="22"/>
        </w:rPr>
        <w:t>’s tende</w:t>
      </w:r>
      <w:r>
        <w:rPr>
          <w:rFonts w:ascii="Arial" w:hAnsi="Arial" w:cs="Arial"/>
          <w:sz w:val="22"/>
          <w:szCs w:val="22"/>
        </w:rPr>
        <w:t>r is to be net of all Ma</w:t>
      </w:r>
      <w:r w:rsidR="00550322">
        <w:rPr>
          <w:rFonts w:ascii="Arial" w:hAnsi="Arial" w:cs="Arial"/>
          <w:sz w:val="22"/>
          <w:szCs w:val="22"/>
        </w:rPr>
        <w:t>in</w:t>
      </w:r>
      <w:r>
        <w:rPr>
          <w:rFonts w:ascii="Arial" w:hAnsi="Arial" w:cs="Arial"/>
          <w:sz w:val="22"/>
          <w:szCs w:val="22"/>
        </w:rPr>
        <w:t xml:space="preserve"> </w:t>
      </w:r>
      <w:r w:rsidR="00F6317F">
        <w:rPr>
          <w:rFonts w:ascii="Arial" w:hAnsi="Arial" w:cs="Arial"/>
          <w:sz w:val="22"/>
          <w:szCs w:val="22"/>
        </w:rPr>
        <w:t>Contractor</w:t>
      </w:r>
      <w:r>
        <w:rPr>
          <w:rFonts w:ascii="Arial" w:hAnsi="Arial" w:cs="Arial"/>
          <w:sz w:val="22"/>
          <w:szCs w:val="22"/>
        </w:rPr>
        <w:t>’s discount.</w:t>
      </w:r>
    </w:p>
    <w:p w:rsidR="008104C2" w:rsidRDefault="008104C2" w:rsidP="008104C2">
      <w:pPr>
        <w:ind w:left="720" w:hanging="720"/>
        <w:rPr>
          <w:rFonts w:ascii="Arial" w:hAnsi="Arial" w:cs="Arial"/>
          <w:sz w:val="22"/>
          <w:szCs w:val="22"/>
        </w:rPr>
      </w:pPr>
    </w:p>
    <w:p w:rsidR="008104C2" w:rsidRPr="00C77F37" w:rsidRDefault="008104C2" w:rsidP="006A3786">
      <w:pPr>
        <w:pStyle w:val="Heading2"/>
        <w:rPr>
          <w:b w:val="0"/>
          <w:sz w:val="24"/>
          <w:szCs w:val="24"/>
        </w:rPr>
      </w:pPr>
      <w:r w:rsidRPr="00C77F37">
        <w:rPr>
          <w:sz w:val="24"/>
          <w:szCs w:val="24"/>
        </w:rPr>
        <w:tab/>
      </w:r>
      <w:bookmarkStart w:id="15" w:name="_Toc423087585"/>
      <w:r w:rsidR="00CA7C45" w:rsidRPr="00C77F37">
        <w:rPr>
          <w:i w:val="0"/>
          <w:sz w:val="24"/>
          <w:szCs w:val="24"/>
        </w:rPr>
        <w:t>General Health &amp; Safety Requirements</w:t>
      </w:r>
      <w:bookmarkEnd w:id="15"/>
    </w:p>
    <w:p w:rsidR="00CA7C45" w:rsidRDefault="00CA7C45" w:rsidP="008104C2">
      <w:pPr>
        <w:ind w:left="720" w:hanging="720"/>
        <w:rPr>
          <w:rFonts w:ascii="Arial" w:hAnsi="Arial" w:cs="Arial"/>
          <w:sz w:val="22"/>
          <w:szCs w:val="22"/>
        </w:rPr>
      </w:pPr>
    </w:p>
    <w:p w:rsidR="00CA7C45" w:rsidRDefault="008104C2" w:rsidP="008104C2">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4</w:t>
      </w:r>
      <w:r w:rsidR="00526851">
        <w:rPr>
          <w:rFonts w:ascii="Arial" w:hAnsi="Arial" w:cs="Arial"/>
          <w:sz w:val="22"/>
          <w:szCs w:val="22"/>
        </w:rPr>
        <w:t>4</w:t>
      </w:r>
      <w:r>
        <w:rPr>
          <w:rFonts w:ascii="Arial" w:hAnsi="Arial" w:cs="Arial"/>
          <w:sz w:val="22"/>
          <w:szCs w:val="22"/>
        </w:rPr>
        <w:tab/>
      </w:r>
      <w:r w:rsidR="00CA7C45" w:rsidRPr="00CA7C45">
        <w:rPr>
          <w:rFonts w:ascii="Arial" w:hAnsi="Arial" w:cs="Arial"/>
          <w:sz w:val="22"/>
          <w:szCs w:val="22"/>
        </w:rPr>
        <w:t xml:space="preserve">The </w:t>
      </w:r>
      <w:r w:rsidR="00F6317F">
        <w:rPr>
          <w:rFonts w:ascii="Arial" w:hAnsi="Arial" w:cs="Arial"/>
          <w:sz w:val="22"/>
          <w:szCs w:val="22"/>
        </w:rPr>
        <w:t>Contractor</w:t>
      </w:r>
      <w:r w:rsidR="00CA7C45" w:rsidRPr="00CA7C45">
        <w:rPr>
          <w:rFonts w:ascii="Arial" w:hAnsi="Arial" w:cs="Arial"/>
          <w:sz w:val="22"/>
          <w:szCs w:val="22"/>
        </w:rPr>
        <w:t xml:space="preserve"> will provide all necessary personnel, materials, equipment and facilities to comply with all applicable current health and safety legislation relating to the works including:</w:t>
      </w:r>
    </w:p>
    <w:p w:rsidR="00CA7C45" w:rsidRDefault="00CA7C45" w:rsidP="008104C2">
      <w:pPr>
        <w:ind w:left="720" w:hanging="720"/>
        <w:rPr>
          <w:rFonts w:ascii="Arial" w:hAnsi="Arial" w:cs="Arial"/>
          <w:sz w:val="22"/>
          <w:szCs w:val="22"/>
        </w:rPr>
      </w:pPr>
    </w:p>
    <w:p w:rsidR="008104C2" w:rsidRDefault="008104C2" w:rsidP="008104C2">
      <w:pPr>
        <w:ind w:left="720" w:hanging="720"/>
        <w:rPr>
          <w:rFonts w:ascii="Arial" w:hAnsi="Arial" w:cs="Arial"/>
          <w:sz w:val="22"/>
          <w:szCs w:val="22"/>
        </w:rPr>
      </w:pPr>
      <w:r w:rsidRPr="008104C2">
        <w:rPr>
          <w:rFonts w:ascii="Arial" w:hAnsi="Arial" w:cs="Arial"/>
          <w:sz w:val="22"/>
          <w:szCs w:val="22"/>
        </w:rPr>
        <w:t>2.</w:t>
      </w:r>
      <w:r w:rsidR="00720AC3">
        <w:rPr>
          <w:rFonts w:ascii="Arial" w:hAnsi="Arial" w:cs="Arial"/>
          <w:sz w:val="22"/>
          <w:szCs w:val="22"/>
        </w:rPr>
        <w:t>4</w:t>
      </w:r>
      <w:r w:rsidR="00526851">
        <w:rPr>
          <w:rFonts w:ascii="Arial" w:hAnsi="Arial" w:cs="Arial"/>
          <w:sz w:val="22"/>
          <w:szCs w:val="22"/>
        </w:rPr>
        <w:t>5</w:t>
      </w:r>
      <w:r w:rsidRPr="008104C2">
        <w:rPr>
          <w:rFonts w:ascii="Arial" w:hAnsi="Arial" w:cs="Arial"/>
          <w:sz w:val="22"/>
          <w:szCs w:val="22"/>
        </w:rPr>
        <w:tab/>
      </w:r>
      <w:r w:rsidR="00CA7C45" w:rsidRPr="00CA7C45">
        <w:rPr>
          <w:rFonts w:ascii="Arial" w:hAnsi="Arial" w:cs="Arial"/>
          <w:sz w:val="22"/>
          <w:szCs w:val="22"/>
        </w:rPr>
        <w:t>Providing appropriate skilled, knowledgeable, experienced and trained personnel to undertake, and manage, the work, deal with identified risks and formulate technical and managerial approaches suitable to the work.</w:t>
      </w:r>
    </w:p>
    <w:p w:rsidR="00CA7C45" w:rsidRDefault="00CA7C45" w:rsidP="008104C2">
      <w:pPr>
        <w:ind w:left="720" w:hanging="720"/>
        <w:rPr>
          <w:rFonts w:ascii="Arial" w:hAnsi="Arial" w:cs="Arial"/>
          <w:sz w:val="22"/>
          <w:szCs w:val="22"/>
        </w:rPr>
      </w:pPr>
    </w:p>
    <w:p w:rsidR="008104C2" w:rsidRDefault="008104C2" w:rsidP="008104C2">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4</w:t>
      </w:r>
      <w:r w:rsidR="00526851">
        <w:rPr>
          <w:rFonts w:ascii="Arial" w:hAnsi="Arial" w:cs="Arial"/>
          <w:sz w:val="22"/>
          <w:szCs w:val="22"/>
        </w:rPr>
        <w:t>6</w:t>
      </w:r>
      <w:r>
        <w:rPr>
          <w:rFonts w:ascii="Arial" w:hAnsi="Arial" w:cs="Arial"/>
          <w:sz w:val="22"/>
          <w:szCs w:val="22"/>
        </w:rPr>
        <w:tab/>
      </w:r>
      <w:r w:rsidR="00CA7C45" w:rsidRPr="00CA7C45">
        <w:rPr>
          <w:rFonts w:ascii="Arial" w:hAnsi="Arial" w:cs="Arial"/>
          <w:sz w:val="22"/>
          <w:szCs w:val="22"/>
        </w:rPr>
        <w:t>Allowing adequate time to complete the work without risk to Health &amp; Safety.</w:t>
      </w:r>
    </w:p>
    <w:p w:rsidR="008104C2" w:rsidRDefault="008104C2" w:rsidP="008104C2">
      <w:pPr>
        <w:ind w:left="720" w:hanging="720"/>
        <w:rPr>
          <w:rFonts w:ascii="Arial" w:hAnsi="Arial" w:cs="Arial"/>
          <w:sz w:val="22"/>
          <w:szCs w:val="22"/>
        </w:rPr>
      </w:pPr>
    </w:p>
    <w:p w:rsidR="008104C2" w:rsidRDefault="008104C2" w:rsidP="008104C2">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4</w:t>
      </w:r>
      <w:r w:rsidR="00526851">
        <w:rPr>
          <w:rFonts w:ascii="Arial" w:hAnsi="Arial" w:cs="Arial"/>
          <w:sz w:val="22"/>
          <w:szCs w:val="22"/>
        </w:rPr>
        <w:t>7</w:t>
      </w:r>
      <w:r>
        <w:rPr>
          <w:rFonts w:ascii="Arial" w:hAnsi="Arial" w:cs="Arial"/>
          <w:sz w:val="22"/>
          <w:szCs w:val="22"/>
        </w:rPr>
        <w:tab/>
      </w:r>
      <w:r w:rsidR="00CA7C45" w:rsidRPr="00CA7C45">
        <w:rPr>
          <w:rFonts w:ascii="Arial" w:hAnsi="Arial" w:cs="Arial"/>
          <w:sz w:val="22"/>
          <w:szCs w:val="22"/>
        </w:rPr>
        <w:t xml:space="preserve">Identifying any site specific Health &amp; Safety risks prior to works commencing and on an on-going </w:t>
      </w:r>
      <w:proofErr w:type="gramStart"/>
      <w:r w:rsidR="00CA7C45" w:rsidRPr="00CA7C45">
        <w:rPr>
          <w:rFonts w:ascii="Arial" w:hAnsi="Arial" w:cs="Arial"/>
          <w:sz w:val="22"/>
          <w:szCs w:val="22"/>
        </w:rPr>
        <w:t>basis,</w:t>
      </w:r>
      <w:proofErr w:type="gramEnd"/>
      <w:r w:rsidR="00CA7C45" w:rsidRPr="00CA7C45">
        <w:rPr>
          <w:rFonts w:ascii="Arial" w:hAnsi="Arial" w:cs="Arial"/>
          <w:sz w:val="22"/>
          <w:szCs w:val="22"/>
        </w:rPr>
        <w:t xml:space="preserve"> and ensuring that all site personnel whether employed directly by, or under the direct control of the </w:t>
      </w:r>
      <w:r w:rsidR="00F6317F">
        <w:rPr>
          <w:rFonts w:ascii="Arial" w:hAnsi="Arial" w:cs="Arial"/>
          <w:sz w:val="22"/>
          <w:szCs w:val="22"/>
        </w:rPr>
        <w:t>Contractor</w:t>
      </w:r>
      <w:r w:rsidR="00CA7C45" w:rsidRPr="00CA7C45">
        <w:rPr>
          <w:rFonts w:ascii="Arial" w:hAnsi="Arial" w:cs="Arial"/>
          <w:sz w:val="22"/>
          <w:szCs w:val="22"/>
        </w:rPr>
        <w:t xml:space="preserve">, are aware of such risks.  </w:t>
      </w:r>
    </w:p>
    <w:p w:rsidR="00CA7C45" w:rsidRDefault="00CA7C45" w:rsidP="008104C2">
      <w:pPr>
        <w:ind w:left="720" w:hanging="720"/>
        <w:rPr>
          <w:rFonts w:ascii="Arial" w:hAnsi="Arial" w:cs="Arial"/>
          <w:sz w:val="22"/>
          <w:szCs w:val="22"/>
        </w:rPr>
      </w:pPr>
    </w:p>
    <w:p w:rsidR="008104C2" w:rsidRDefault="008104C2" w:rsidP="008104C2">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4</w:t>
      </w:r>
      <w:r w:rsidR="00526851">
        <w:rPr>
          <w:rFonts w:ascii="Arial" w:hAnsi="Arial" w:cs="Arial"/>
          <w:sz w:val="22"/>
          <w:szCs w:val="22"/>
        </w:rPr>
        <w:t>8</w:t>
      </w:r>
      <w:r>
        <w:rPr>
          <w:rFonts w:ascii="Arial" w:hAnsi="Arial" w:cs="Arial"/>
          <w:sz w:val="22"/>
          <w:szCs w:val="22"/>
        </w:rPr>
        <w:tab/>
      </w:r>
      <w:r w:rsidR="00CA7C45" w:rsidRPr="00CA7C45">
        <w:rPr>
          <w:rFonts w:ascii="Arial" w:hAnsi="Arial" w:cs="Arial"/>
          <w:sz w:val="22"/>
          <w:szCs w:val="22"/>
        </w:rPr>
        <w:t>Having procedures in place to control visitor access to the site. Ensuring that the site area is kept free from hazards, or such hazards are identified, clearly visible, and isolated from visitors to the site.</w:t>
      </w:r>
    </w:p>
    <w:p w:rsidR="008104C2" w:rsidRDefault="008104C2" w:rsidP="008104C2">
      <w:pPr>
        <w:ind w:left="720" w:hanging="720"/>
        <w:rPr>
          <w:rFonts w:ascii="Arial" w:hAnsi="Arial" w:cs="Arial"/>
          <w:b/>
          <w:sz w:val="22"/>
          <w:szCs w:val="22"/>
        </w:rPr>
      </w:pPr>
    </w:p>
    <w:p w:rsidR="00CA7C45" w:rsidRDefault="00CA7C45" w:rsidP="008104C2">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4</w:t>
      </w:r>
      <w:r w:rsidR="00526851">
        <w:rPr>
          <w:rFonts w:ascii="Arial" w:hAnsi="Arial" w:cs="Arial"/>
          <w:sz w:val="22"/>
          <w:szCs w:val="22"/>
        </w:rPr>
        <w:t>9</w:t>
      </w:r>
      <w:r>
        <w:rPr>
          <w:rFonts w:ascii="Arial" w:hAnsi="Arial" w:cs="Arial"/>
          <w:sz w:val="22"/>
          <w:szCs w:val="22"/>
        </w:rPr>
        <w:tab/>
      </w:r>
      <w:r w:rsidRPr="00CA7C45">
        <w:rPr>
          <w:rFonts w:ascii="Arial" w:hAnsi="Arial" w:cs="Arial"/>
          <w:sz w:val="22"/>
          <w:szCs w:val="22"/>
        </w:rPr>
        <w:t>Ensuring that all communal entrance areas and corridors are kept free from materials, rubbish, plant and equipment.</w:t>
      </w:r>
    </w:p>
    <w:p w:rsidR="00CA7C45" w:rsidRDefault="00CA7C45" w:rsidP="008104C2">
      <w:pPr>
        <w:ind w:left="720" w:hanging="720"/>
        <w:rPr>
          <w:rFonts w:ascii="Arial" w:hAnsi="Arial" w:cs="Arial"/>
          <w:sz w:val="22"/>
          <w:szCs w:val="22"/>
        </w:rPr>
      </w:pPr>
    </w:p>
    <w:p w:rsidR="00CA7C45" w:rsidRDefault="00CA7C45" w:rsidP="008104C2">
      <w:pPr>
        <w:ind w:left="720" w:hanging="720"/>
        <w:rPr>
          <w:rFonts w:ascii="Arial" w:hAnsi="Arial" w:cs="Arial"/>
          <w:sz w:val="22"/>
          <w:szCs w:val="22"/>
        </w:rPr>
      </w:pPr>
      <w:r>
        <w:rPr>
          <w:rFonts w:ascii="Arial" w:hAnsi="Arial" w:cs="Arial"/>
          <w:sz w:val="22"/>
          <w:szCs w:val="22"/>
        </w:rPr>
        <w:lastRenderedPageBreak/>
        <w:t>2.</w:t>
      </w:r>
      <w:r w:rsidR="00526851">
        <w:rPr>
          <w:rFonts w:ascii="Arial" w:hAnsi="Arial" w:cs="Arial"/>
          <w:sz w:val="22"/>
          <w:szCs w:val="22"/>
        </w:rPr>
        <w:t>50</w:t>
      </w:r>
      <w:r>
        <w:rPr>
          <w:rFonts w:ascii="Arial" w:hAnsi="Arial" w:cs="Arial"/>
          <w:sz w:val="22"/>
          <w:szCs w:val="22"/>
        </w:rPr>
        <w:tab/>
      </w:r>
      <w:r w:rsidRPr="00CA7C45">
        <w:rPr>
          <w:rFonts w:ascii="Arial" w:hAnsi="Arial" w:cs="Arial"/>
          <w:sz w:val="22"/>
          <w:szCs w:val="22"/>
        </w:rPr>
        <w:t>Ensuring that the discovery of any asbestos containing materials or suspected asbestos containing materials identified during the course of the works is immediately brought to the attention of the client.</w:t>
      </w:r>
    </w:p>
    <w:p w:rsidR="00846FCB" w:rsidRDefault="00846FCB" w:rsidP="008104C2">
      <w:pPr>
        <w:ind w:left="720" w:hanging="720"/>
        <w:rPr>
          <w:rFonts w:ascii="Arial" w:hAnsi="Arial" w:cs="Arial"/>
          <w:sz w:val="22"/>
          <w:szCs w:val="22"/>
        </w:rPr>
      </w:pPr>
    </w:p>
    <w:p w:rsidR="00CA7C45" w:rsidRDefault="00CA7C45" w:rsidP="008104C2">
      <w:pPr>
        <w:ind w:left="720" w:hanging="720"/>
        <w:rPr>
          <w:rFonts w:ascii="Arial" w:hAnsi="Arial" w:cs="Arial"/>
          <w:sz w:val="22"/>
          <w:szCs w:val="22"/>
        </w:rPr>
      </w:pPr>
    </w:p>
    <w:p w:rsidR="00CA7C45" w:rsidRPr="00CA7C45" w:rsidRDefault="00CA7C45" w:rsidP="008104C2">
      <w:pPr>
        <w:ind w:left="720" w:hanging="720"/>
        <w:rPr>
          <w:rFonts w:ascii="Arial" w:hAnsi="Arial" w:cs="Arial"/>
          <w:sz w:val="22"/>
          <w:szCs w:val="22"/>
        </w:rPr>
      </w:pPr>
      <w:r>
        <w:rPr>
          <w:rFonts w:ascii="Arial" w:hAnsi="Arial" w:cs="Arial"/>
          <w:sz w:val="22"/>
          <w:szCs w:val="22"/>
        </w:rPr>
        <w:t>2.</w:t>
      </w:r>
      <w:r w:rsidR="00526851">
        <w:rPr>
          <w:rFonts w:ascii="Arial" w:hAnsi="Arial" w:cs="Arial"/>
          <w:sz w:val="22"/>
          <w:szCs w:val="22"/>
        </w:rPr>
        <w:t>51</w:t>
      </w:r>
      <w:r>
        <w:rPr>
          <w:rFonts w:ascii="Arial" w:hAnsi="Arial" w:cs="Arial"/>
          <w:sz w:val="22"/>
          <w:szCs w:val="22"/>
        </w:rPr>
        <w:tab/>
      </w:r>
      <w:r w:rsidR="00AB005E">
        <w:rPr>
          <w:rFonts w:ascii="Arial" w:hAnsi="Arial" w:cs="Arial"/>
          <w:sz w:val="22"/>
          <w:szCs w:val="22"/>
        </w:rPr>
        <w:t>T</w:t>
      </w:r>
      <w:r w:rsidRPr="00CA7C45">
        <w:rPr>
          <w:rFonts w:ascii="Arial" w:hAnsi="Arial" w:cs="Arial"/>
          <w:sz w:val="22"/>
          <w:szCs w:val="22"/>
        </w:rPr>
        <w:t xml:space="preserve">he project will be a notifiable project under </w:t>
      </w:r>
      <w:r w:rsidRPr="003B6B03">
        <w:rPr>
          <w:rFonts w:ascii="Arial" w:hAnsi="Arial" w:cs="Arial"/>
          <w:sz w:val="22"/>
          <w:szCs w:val="22"/>
        </w:rPr>
        <w:t xml:space="preserve">the Construction (Design &amp; Management) Regulations </w:t>
      </w:r>
      <w:r w:rsidR="00AB005E" w:rsidRPr="003B6B03">
        <w:rPr>
          <w:rFonts w:ascii="Arial" w:hAnsi="Arial" w:cs="Arial"/>
          <w:sz w:val="22"/>
          <w:szCs w:val="22"/>
        </w:rPr>
        <w:t xml:space="preserve">2015 </w:t>
      </w:r>
      <w:proofErr w:type="gramStart"/>
      <w:r w:rsidR="00AB005E" w:rsidRPr="003B6B03">
        <w:rPr>
          <w:rFonts w:ascii="Arial" w:hAnsi="Arial" w:cs="Arial"/>
          <w:sz w:val="22"/>
          <w:szCs w:val="22"/>
        </w:rPr>
        <w:t>( CDM</w:t>
      </w:r>
      <w:proofErr w:type="gramEnd"/>
      <w:r w:rsidR="00AB005E" w:rsidRPr="003B6B03">
        <w:rPr>
          <w:rFonts w:ascii="Arial" w:hAnsi="Arial" w:cs="Arial"/>
          <w:sz w:val="22"/>
          <w:szCs w:val="22"/>
        </w:rPr>
        <w:t xml:space="preserve"> 2015 )</w:t>
      </w:r>
      <w:r w:rsidRPr="003B6B03">
        <w:rPr>
          <w:rFonts w:ascii="Arial" w:hAnsi="Arial" w:cs="Arial"/>
          <w:sz w:val="22"/>
          <w:szCs w:val="22"/>
        </w:rPr>
        <w:t xml:space="preserve"> The </w:t>
      </w:r>
      <w:r w:rsidR="00F6317F">
        <w:rPr>
          <w:rFonts w:ascii="Arial" w:hAnsi="Arial" w:cs="Arial"/>
          <w:sz w:val="22"/>
          <w:szCs w:val="22"/>
        </w:rPr>
        <w:t>Contractor</w:t>
      </w:r>
      <w:r w:rsidRPr="00CA7C45">
        <w:rPr>
          <w:rFonts w:ascii="Arial" w:hAnsi="Arial" w:cs="Arial"/>
          <w:sz w:val="22"/>
          <w:szCs w:val="22"/>
        </w:rPr>
        <w:t xml:space="preserve"> will be nominated as ‘Principal </w:t>
      </w:r>
      <w:r w:rsidR="00F6317F">
        <w:rPr>
          <w:rFonts w:ascii="Arial" w:hAnsi="Arial" w:cs="Arial"/>
          <w:sz w:val="22"/>
          <w:szCs w:val="22"/>
        </w:rPr>
        <w:t>Contractor</w:t>
      </w:r>
      <w:r w:rsidRPr="00CA7C45">
        <w:rPr>
          <w:rFonts w:ascii="Arial" w:hAnsi="Arial" w:cs="Arial"/>
          <w:sz w:val="22"/>
          <w:szCs w:val="22"/>
        </w:rPr>
        <w:t xml:space="preserve">’ and allowance should be made within the tender for compliance with the requirements of these regulations and to provide information as requested by the </w:t>
      </w:r>
      <w:r w:rsidR="00AB005E">
        <w:rPr>
          <w:rFonts w:ascii="Arial" w:hAnsi="Arial" w:cs="Arial"/>
          <w:sz w:val="22"/>
          <w:szCs w:val="22"/>
        </w:rPr>
        <w:t xml:space="preserve"> Principal Designer</w:t>
      </w:r>
      <w:r w:rsidRPr="00CA7C45">
        <w:rPr>
          <w:rFonts w:ascii="Arial" w:hAnsi="Arial" w:cs="Arial"/>
          <w:sz w:val="22"/>
          <w:szCs w:val="22"/>
        </w:rPr>
        <w:t xml:space="preserve"> for inclusion in the Health and Safety File.</w:t>
      </w:r>
    </w:p>
    <w:p w:rsidR="008104C2" w:rsidRDefault="008104C2" w:rsidP="008104C2">
      <w:pPr>
        <w:ind w:left="720" w:hanging="720"/>
        <w:rPr>
          <w:rFonts w:ascii="Arial" w:hAnsi="Arial" w:cs="Arial"/>
          <w:b/>
          <w:sz w:val="22"/>
          <w:szCs w:val="22"/>
        </w:rPr>
      </w:pPr>
    </w:p>
    <w:p w:rsidR="008104C2" w:rsidRDefault="00CA7C45" w:rsidP="008104C2">
      <w:pPr>
        <w:ind w:left="720" w:hanging="720"/>
        <w:rPr>
          <w:rFonts w:ascii="Arial" w:hAnsi="Arial" w:cs="Arial"/>
          <w:sz w:val="22"/>
          <w:szCs w:val="22"/>
        </w:rPr>
      </w:pPr>
      <w:r>
        <w:rPr>
          <w:rFonts w:ascii="Arial" w:hAnsi="Arial" w:cs="Arial"/>
          <w:sz w:val="22"/>
          <w:szCs w:val="22"/>
        </w:rPr>
        <w:t>2.</w:t>
      </w:r>
      <w:r w:rsidR="00720AC3">
        <w:rPr>
          <w:rFonts w:ascii="Arial" w:hAnsi="Arial" w:cs="Arial"/>
          <w:sz w:val="22"/>
          <w:szCs w:val="22"/>
        </w:rPr>
        <w:t>5</w:t>
      </w:r>
      <w:r w:rsidR="00526851">
        <w:rPr>
          <w:rFonts w:ascii="Arial" w:hAnsi="Arial" w:cs="Arial"/>
          <w:sz w:val="22"/>
          <w:szCs w:val="22"/>
        </w:rPr>
        <w:t>2</w:t>
      </w:r>
      <w:r>
        <w:rPr>
          <w:rFonts w:ascii="Arial" w:hAnsi="Arial" w:cs="Arial"/>
          <w:sz w:val="22"/>
          <w:szCs w:val="22"/>
        </w:rPr>
        <w:tab/>
      </w:r>
      <w:r w:rsidRPr="00CA7C45">
        <w:rPr>
          <w:rFonts w:ascii="Arial" w:hAnsi="Arial" w:cs="Arial"/>
          <w:sz w:val="22"/>
          <w:szCs w:val="22"/>
        </w:rPr>
        <w:t xml:space="preserve">Where suspect material (asbestos of asbestos based products) is found it should be reported to the </w:t>
      </w:r>
      <w:r w:rsidR="00C97163">
        <w:rPr>
          <w:rFonts w:ascii="Arial" w:hAnsi="Arial" w:cs="Arial"/>
          <w:sz w:val="22"/>
          <w:szCs w:val="22"/>
        </w:rPr>
        <w:t>Contract Administrator</w:t>
      </w:r>
      <w:r w:rsidRPr="00CA7C45">
        <w:rPr>
          <w:rFonts w:ascii="Arial" w:hAnsi="Arial" w:cs="Arial"/>
          <w:sz w:val="22"/>
          <w:szCs w:val="22"/>
        </w:rPr>
        <w:t xml:space="preserve"> immediately. The </w:t>
      </w:r>
      <w:r w:rsidR="00F6317F">
        <w:rPr>
          <w:rFonts w:ascii="Arial" w:hAnsi="Arial" w:cs="Arial"/>
          <w:sz w:val="22"/>
          <w:szCs w:val="22"/>
        </w:rPr>
        <w:t>Contractor</w:t>
      </w:r>
      <w:r w:rsidRPr="00CA7C45">
        <w:rPr>
          <w:rFonts w:ascii="Arial" w:hAnsi="Arial" w:cs="Arial"/>
          <w:sz w:val="22"/>
          <w:szCs w:val="22"/>
        </w:rPr>
        <w:t xml:space="preserve"> will not be expected to and must not as part of this Contract remove or disturb any suspect or confirmed material.</w:t>
      </w:r>
    </w:p>
    <w:p w:rsidR="00CA7B58" w:rsidRDefault="00CA7B58">
      <w:pPr>
        <w:widowControl/>
        <w:spacing w:after="200" w:line="276" w:lineRule="auto"/>
        <w:rPr>
          <w:rFonts w:ascii="Arial" w:hAnsi="Arial" w:cs="Arial"/>
          <w:b/>
          <w:bCs/>
          <w:i/>
          <w:iCs/>
          <w:sz w:val="28"/>
          <w:szCs w:val="28"/>
        </w:rPr>
      </w:pPr>
      <w:r>
        <w:br w:type="page"/>
      </w:r>
    </w:p>
    <w:p w:rsidR="00126BE5" w:rsidRDefault="00126BE5" w:rsidP="00126BE5">
      <w:pPr>
        <w:pStyle w:val="Heading2"/>
      </w:pPr>
      <w:bookmarkStart w:id="16" w:name="_Toc423087586"/>
      <w:r>
        <w:lastRenderedPageBreak/>
        <w:t>3.0</w:t>
      </w:r>
      <w:r>
        <w:tab/>
        <w:t>COMMUNAL FIRE DOORSETS</w:t>
      </w:r>
      <w:bookmarkEnd w:id="16"/>
      <w:r>
        <w:t xml:space="preserve"> </w:t>
      </w:r>
    </w:p>
    <w:p w:rsidR="00126BE5" w:rsidRPr="00C77F37" w:rsidRDefault="004B68C0" w:rsidP="006A3786">
      <w:pPr>
        <w:pStyle w:val="Heading2"/>
        <w:ind w:firstLine="720"/>
        <w:rPr>
          <w:sz w:val="24"/>
          <w:szCs w:val="24"/>
        </w:rPr>
      </w:pPr>
      <w:bookmarkStart w:id="17" w:name="_Toc423087587"/>
      <w:r w:rsidRPr="00C77F37">
        <w:rPr>
          <w:i w:val="0"/>
          <w:sz w:val="24"/>
          <w:szCs w:val="24"/>
        </w:rPr>
        <w:t>In communal corridor/stairwells for compartmentation</w:t>
      </w:r>
      <w:bookmarkEnd w:id="17"/>
    </w:p>
    <w:p w:rsidR="00126BE5" w:rsidRDefault="00126BE5" w:rsidP="00126BE5">
      <w:pPr>
        <w:rPr>
          <w:rFonts w:ascii="Arial" w:hAnsi="Arial" w:cs="Arial"/>
          <w:sz w:val="22"/>
          <w:szCs w:val="22"/>
        </w:rPr>
      </w:pPr>
    </w:p>
    <w:p w:rsidR="00846FCB" w:rsidRDefault="00126BE5" w:rsidP="00126BE5">
      <w:pPr>
        <w:ind w:left="720" w:hanging="720"/>
        <w:rPr>
          <w:rFonts w:ascii="Arial" w:hAnsi="Arial" w:cs="Arial"/>
          <w:sz w:val="22"/>
          <w:szCs w:val="22"/>
        </w:rPr>
      </w:pPr>
      <w:r>
        <w:rPr>
          <w:rFonts w:ascii="Arial" w:hAnsi="Arial" w:cs="Arial"/>
          <w:sz w:val="22"/>
          <w:szCs w:val="22"/>
        </w:rPr>
        <w:t>3.1</w:t>
      </w:r>
      <w:r>
        <w:rPr>
          <w:rFonts w:ascii="Arial" w:hAnsi="Arial" w:cs="Arial"/>
          <w:sz w:val="22"/>
          <w:szCs w:val="22"/>
        </w:rPr>
        <w:tab/>
      </w:r>
      <w:r w:rsidRPr="00126BE5">
        <w:rPr>
          <w:rFonts w:ascii="Arial" w:hAnsi="Arial" w:cs="Arial"/>
          <w:sz w:val="22"/>
          <w:szCs w:val="22"/>
        </w:rPr>
        <w:t xml:space="preserve">Construction: All </w:t>
      </w:r>
      <w:proofErr w:type="spellStart"/>
      <w:r w:rsidRPr="00126BE5">
        <w:rPr>
          <w:rFonts w:ascii="Arial" w:hAnsi="Arial" w:cs="Arial"/>
          <w:sz w:val="22"/>
          <w:szCs w:val="22"/>
        </w:rPr>
        <w:t>doorsets</w:t>
      </w:r>
      <w:proofErr w:type="spellEnd"/>
      <w:r w:rsidRPr="00126BE5">
        <w:rPr>
          <w:rFonts w:ascii="Arial" w:hAnsi="Arial" w:cs="Arial"/>
          <w:sz w:val="22"/>
          <w:szCs w:val="22"/>
        </w:rPr>
        <w:t xml:space="preserve">, side panels and fanlights to be fire rated to FD60(S) unless it is specified that FD30(s) is suitable as required by site conditions. </w:t>
      </w:r>
    </w:p>
    <w:p w:rsidR="00846FCB" w:rsidRDefault="00126BE5" w:rsidP="00C77F37">
      <w:pPr>
        <w:ind w:left="720"/>
        <w:rPr>
          <w:rFonts w:ascii="Arial" w:hAnsi="Arial" w:cs="Arial"/>
          <w:sz w:val="22"/>
          <w:szCs w:val="22"/>
        </w:rPr>
      </w:pPr>
      <w:r w:rsidRPr="00126BE5">
        <w:rPr>
          <w:rFonts w:ascii="Arial" w:hAnsi="Arial" w:cs="Arial"/>
          <w:sz w:val="22"/>
          <w:szCs w:val="22"/>
        </w:rPr>
        <w:t>Evidence of fire</w:t>
      </w:r>
      <w:r w:rsidR="00846FCB">
        <w:rPr>
          <w:rFonts w:ascii="Arial" w:hAnsi="Arial" w:cs="Arial"/>
          <w:sz w:val="22"/>
          <w:szCs w:val="22"/>
        </w:rPr>
        <w:t xml:space="preserve"> and smoke</w:t>
      </w:r>
      <w:r w:rsidRPr="00126BE5">
        <w:rPr>
          <w:rFonts w:ascii="Arial" w:hAnsi="Arial" w:cs="Arial"/>
          <w:sz w:val="22"/>
          <w:szCs w:val="22"/>
        </w:rPr>
        <w:t xml:space="preserve"> tests </w:t>
      </w:r>
      <w:r w:rsidR="00846FCB">
        <w:rPr>
          <w:rFonts w:ascii="Arial" w:hAnsi="Arial" w:cs="Arial"/>
          <w:sz w:val="22"/>
          <w:szCs w:val="22"/>
        </w:rPr>
        <w:t>must be</w:t>
      </w:r>
      <w:r w:rsidRPr="00126BE5">
        <w:rPr>
          <w:rFonts w:ascii="Arial" w:hAnsi="Arial" w:cs="Arial"/>
          <w:sz w:val="22"/>
          <w:szCs w:val="22"/>
        </w:rPr>
        <w:t xml:space="preserve"> undertaken at a UKAS accredited test station</w:t>
      </w:r>
      <w:r w:rsidR="00846FCB">
        <w:rPr>
          <w:rFonts w:ascii="Arial" w:hAnsi="Arial" w:cs="Arial"/>
          <w:sz w:val="22"/>
          <w:szCs w:val="22"/>
        </w:rPr>
        <w:t xml:space="preserve"> and held by the Manufacturer as complete </w:t>
      </w:r>
      <w:proofErr w:type="spellStart"/>
      <w:r w:rsidR="00846FCB">
        <w:rPr>
          <w:rFonts w:ascii="Arial" w:hAnsi="Arial" w:cs="Arial"/>
          <w:sz w:val="22"/>
          <w:szCs w:val="22"/>
        </w:rPr>
        <w:t>doorset</w:t>
      </w:r>
      <w:proofErr w:type="spellEnd"/>
      <w:r w:rsidR="00846FCB">
        <w:rPr>
          <w:rFonts w:ascii="Arial" w:hAnsi="Arial" w:cs="Arial"/>
          <w:sz w:val="22"/>
          <w:szCs w:val="22"/>
        </w:rPr>
        <w:t>.</w:t>
      </w:r>
      <w:r w:rsidRPr="00126BE5">
        <w:rPr>
          <w:rFonts w:ascii="Arial" w:hAnsi="Arial" w:cs="Arial"/>
          <w:sz w:val="22"/>
          <w:szCs w:val="22"/>
        </w:rPr>
        <w:t xml:space="preserve"> </w:t>
      </w:r>
    </w:p>
    <w:p w:rsidR="00126BE5" w:rsidRDefault="00846FCB" w:rsidP="00C77F37">
      <w:pPr>
        <w:ind w:left="720"/>
        <w:rPr>
          <w:rFonts w:ascii="Arial" w:hAnsi="Arial" w:cs="Arial"/>
          <w:sz w:val="22"/>
          <w:szCs w:val="22"/>
        </w:rPr>
      </w:pPr>
      <w:r>
        <w:rPr>
          <w:rFonts w:ascii="Arial" w:hAnsi="Arial" w:cs="Arial"/>
          <w:sz w:val="22"/>
          <w:szCs w:val="22"/>
        </w:rPr>
        <w:t>A</w:t>
      </w:r>
      <w:r w:rsidR="00126BE5" w:rsidRPr="00126BE5">
        <w:rPr>
          <w:rFonts w:ascii="Arial" w:hAnsi="Arial" w:cs="Arial"/>
          <w:sz w:val="22"/>
          <w:szCs w:val="22"/>
        </w:rPr>
        <w:t>ll the relevant certifications must be provided to Ealing Council</w:t>
      </w:r>
      <w:r>
        <w:rPr>
          <w:rFonts w:ascii="Arial" w:hAnsi="Arial" w:cs="Arial"/>
          <w:sz w:val="22"/>
          <w:szCs w:val="22"/>
        </w:rPr>
        <w:t xml:space="preserve">, assessments will not be accepted. </w:t>
      </w:r>
      <w:r w:rsidR="00126BE5" w:rsidRPr="00126BE5">
        <w:rPr>
          <w:rFonts w:ascii="Arial" w:hAnsi="Arial" w:cs="Arial"/>
          <w:sz w:val="22"/>
          <w:szCs w:val="22"/>
        </w:rPr>
        <w:t xml:space="preserve">, </w:t>
      </w:r>
      <w:r>
        <w:rPr>
          <w:rFonts w:ascii="Arial" w:hAnsi="Arial" w:cs="Arial"/>
          <w:sz w:val="22"/>
          <w:szCs w:val="22"/>
        </w:rPr>
        <w:t>Evidence</w:t>
      </w:r>
      <w:r w:rsidRPr="00126BE5">
        <w:rPr>
          <w:rFonts w:ascii="Arial" w:hAnsi="Arial" w:cs="Arial"/>
          <w:sz w:val="22"/>
          <w:szCs w:val="22"/>
        </w:rPr>
        <w:t xml:space="preserve"> </w:t>
      </w:r>
      <w:r w:rsidR="00126BE5" w:rsidRPr="00126BE5">
        <w:rPr>
          <w:rFonts w:ascii="Arial" w:hAnsi="Arial" w:cs="Arial"/>
          <w:sz w:val="22"/>
          <w:szCs w:val="22"/>
        </w:rPr>
        <w:t>will include provision of the complete fire resistance test paperwork, smoke test data, acoustic and insulation data for each door model supplied prior to installation</w:t>
      </w:r>
      <w:r>
        <w:rPr>
          <w:rFonts w:ascii="Arial" w:hAnsi="Arial" w:cs="Arial"/>
          <w:sz w:val="22"/>
          <w:szCs w:val="22"/>
        </w:rPr>
        <w:t>.</w:t>
      </w:r>
    </w:p>
    <w:p w:rsidR="00126BE5" w:rsidRDefault="00126BE5" w:rsidP="00126BE5">
      <w:pPr>
        <w:ind w:left="720" w:hanging="720"/>
        <w:rPr>
          <w:rFonts w:ascii="Arial" w:hAnsi="Arial" w:cs="Arial"/>
          <w:sz w:val="22"/>
          <w:szCs w:val="22"/>
        </w:rPr>
      </w:pPr>
    </w:p>
    <w:p w:rsidR="00126BE5" w:rsidRDefault="00126BE5" w:rsidP="00126BE5">
      <w:pPr>
        <w:ind w:left="720" w:hanging="720"/>
        <w:rPr>
          <w:rFonts w:ascii="Arial" w:hAnsi="Arial" w:cs="Arial"/>
          <w:sz w:val="22"/>
          <w:szCs w:val="22"/>
        </w:rPr>
      </w:pPr>
      <w:r>
        <w:rPr>
          <w:rFonts w:ascii="Arial" w:hAnsi="Arial" w:cs="Arial"/>
          <w:sz w:val="22"/>
          <w:szCs w:val="22"/>
        </w:rPr>
        <w:t>3.2</w:t>
      </w:r>
      <w:r>
        <w:rPr>
          <w:rFonts w:ascii="Arial" w:hAnsi="Arial" w:cs="Arial"/>
          <w:sz w:val="22"/>
          <w:szCs w:val="22"/>
        </w:rPr>
        <w:tab/>
      </w:r>
      <w:proofErr w:type="spellStart"/>
      <w:r w:rsidRPr="00126BE5">
        <w:rPr>
          <w:rFonts w:ascii="Arial" w:hAnsi="Arial" w:cs="Arial"/>
          <w:sz w:val="22"/>
          <w:szCs w:val="22"/>
        </w:rPr>
        <w:t>Doorsets</w:t>
      </w:r>
      <w:proofErr w:type="spellEnd"/>
      <w:r w:rsidRPr="00126BE5">
        <w:rPr>
          <w:rFonts w:ascii="Arial" w:hAnsi="Arial" w:cs="Arial"/>
          <w:sz w:val="22"/>
          <w:szCs w:val="22"/>
        </w:rPr>
        <w:t xml:space="preserve"> are to meet the following legislation and requirements</w:t>
      </w:r>
      <w:r w:rsidR="00846FCB">
        <w:rPr>
          <w:rFonts w:ascii="Arial" w:hAnsi="Arial" w:cs="Arial"/>
          <w:sz w:val="22"/>
          <w:szCs w:val="22"/>
        </w:rPr>
        <w:t>;-</w:t>
      </w:r>
    </w:p>
    <w:p w:rsidR="00846FCB" w:rsidRDefault="00846FCB" w:rsidP="00126BE5">
      <w:pPr>
        <w:ind w:left="720" w:hanging="720"/>
        <w:rPr>
          <w:rFonts w:ascii="Arial" w:hAnsi="Arial" w:cs="Arial"/>
          <w:sz w:val="22"/>
          <w:szCs w:val="22"/>
        </w:rPr>
      </w:pPr>
    </w:p>
    <w:p w:rsidR="00126BE5" w:rsidRDefault="00126BE5" w:rsidP="00126BE5">
      <w:pPr>
        <w:pStyle w:val="ListParagraph"/>
        <w:numPr>
          <w:ilvl w:val="0"/>
          <w:numId w:val="14"/>
        </w:numPr>
        <w:rPr>
          <w:rFonts w:ascii="Arial" w:hAnsi="Arial" w:cs="Arial"/>
          <w:sz w:val="22"/>
          <w:szCs w:val="22"/>
        </w:rPr>
      </w:pPr>
      <w:r w:rsidRPr="00126BE5">
        <w:rPr>
          <w:rFonts w:ascii="Arial" w:hAnsi="Arial" w:cs="Arial"/>
          <w:sz w:val="22"/>
          <w:szCs w:val="22"/>
        </w:rPr>
        <w:t>Approved Document B of the Building Regulations</w:t>
      </w:r>
    </w:p>
    <w:p w:rsidR="00126BE5" w:rsidRDefault="00126BE5" w:rsidP="00126BE5">
      <w:pPr>
        <w:pStyle w:val="ListParagraph"/>
        <w:numPr>
          <w:ilvl w:val="0"/>
          <w:numId w:val="14"/>
        </w:numPr>
        <w:rPr>
          <w:rFonts w:ascii="Arial" w:hAnsi="Arial" w:cs="Arial"/>
          <w:sz w:val="22"/>
          <w:szCs w:val="22"/>
        </w:rPr>
      </w:pPr>
      <w:r w:rsidRPr="00126BE5">
        <w:rPr>
          <w:rFonts w:ascii="Arial" w:hAnsi="Arial" w:cs="Arial"/>
          <w:sz w:val="22"/>
          <w:szCs w:val="22"/>
        </w:rPr>
        <w:t>British Standard BS9999:2008</w:t>
      </w:r>
    </w:p>
    <w:p w:rsidR="00126BE5" w:rsidRDefault="00126BE5" w:rsidP="00126BE5">
      <w:pPr>
        <w:pStyle w:val="ListParagraph"/>
        <w:numPr>
          <w:ilvl w:val="0"/>
          <w:numId w:val="14"/>
        </w:numPr>
        <w:rPr>
          <w:rFonts w:ascii="Arial" w:hAnsi="Arial" w:cs="Arial"/>
          <w:sz w:val="22"/>
          <w:szCs w:val="22"/>
        </w:rPr>
      </w:pPr>
      <w:r w:rsidRPr="00126BE5">
        <w:rPr>
          <w:rFonts w:ascii="Arial" w:hAnsi="Arial" w:cs="Arial"/>
          <w:sz w:val="22"/>
          <w:szCs w:val="22"/>
        </w:rPr>
        <w:t>British Standard BS 8214:2008</w:t>
      </w:r>
    </w:p>
    <w:p w:rsidR="00126BE5" w:rsidRDefault="00126BE5" w:rsidP="00126BE5">
      <w:pPr>
        <w:pStyle w:val="ListParagraph"/>
        <w:numPr>
          <w:ilvl w:val="0"/>
          <w:numId w:val="14"/>
        </w:numPr>
        <w:rPr>
          <w:rFonts w:ascii="Arial" w:hAnsi="Arial" w:cs="Arial"/>
          <w:sz w:val="22"/>
          <w:szCs w:val="22"/>
        </w:rPr>
      </w:pPr>
      <w:r w:rsidRPr="00126BE5">
        <w:rPr>
          <w:rFonts w:ascii="Arial" w:hAnsi="Arial" w:cs="Arial"/>
          <w:sz w:val="22"/>
          <w:szCs w:val="22"/>
        </w:rPr>
        <w:t>British Standard BS 476:Part 20/22:1987, BS EN1634-1:2008 and BS EN1634-3:2004</w:t>
      </w:r>
    </w:p>
    <w:p w:rsidR="00126BE5" w:rsidRDefault="00126BE5" w:rsidP="00126BE5">
      <w:pPr>
        <w:pStyle w:val="ListParagraph"/>
        <w:numPr>
          <w:ilvl w:val="0"/>
          <w:numId w:val="14"/>
        </w:numPr>
        <w:rPr>
          <w:rFonts w:ascii="Arial" w:hAnsi="Arial" w:cs="Arial"/>
          <w:sz w:val="22"/>
          <w:szCs w:val="22"/>
        </w:rPr>
      </w:pPr>
      <w:r w:rsidRPr="00126BE5">
        <w:rPr>
          <w:rFonts w:ascii="Arial" w:hAnsi="Arial" w:cs="Arial"/>
          <w:sz w:val="22"/>
          <w:szCs w:val="22"/>
        </w:rPr>
        <w:t>Requirements of the Regulatory Reform (Fire Safety) Order 200</w:t>
      </w:r>
      <w:r w:rsidR="00C874F0">
        <w:rPr>
          <w:rFonts w:ascii="Arial" w:hAnsi="Arial" w:cs="Arial"/>
          <w:sz w:val="22"/>
          <w:szCs w:val="22"/>
        </w:rPr>
        <w:t>5</w:t>
      </w:r>
    </w:p>
    <w:p w:rsidR="00126BE5" w:rsidRDefault="00126BE5" w:rsidP="00126BE5">
      <w:pPr>
        <w:pStyle w:val="ListParagraph"/>
        <w:numPr>
          <w:ilvl w:val="0"/>
          <w:numId w:val="14"/>
        </w:numPr>
        <w:rPr>
          <w:rFonts w:ascii="Arial" w:hAnsi="Arial" w:cs="Arial"/>
          <w:sz w:val="22"/>
          <w:szCs w:val="22"/>
        </w:rPr>
      </w:pPr>
      <w:r w:rsidRPr="00126BE5">
        <w:rPr>
          <w:rFonts w:ascii="Arial" w:hAnsi="Arial" w:cs="Arial"/>
          <w:sz w:val="22"/>
          <w:szCs w:val="22"/>
        </w:rPr>
        <w:t>ENISO:10140-2:2010</w:t>
      </w:r>
    </w:p>
    <w:p w:rsidR="00126BE5" w:rsidRPr="00C77F37" w:rsidRDefault="00126BE5" w:rsidP="00126BE5">
      <w:pPr>
        <w:rPr>
          <w:rFonts w:ascii="Arial" w:hAnsi="Arial" w:cs="Arial"/>
          <w:i/>
          <w:sz w:val="22"/>
          <w:szCs w:val="22"/>
        </w:rPr>
      </w:pPr>
    </w:p>
    <w:p w:rsidR="00126BE5" w:rsidRDefault="00126BE5" w:rsidP="00C77F37">
      <w:pPr>
        <w:ind w:left="720" w:hanging="720"/>
        <w:rPr>
          <w:rFonts w:ascii="Arial" w:hAnsi="Arial" w:cs="Arial"/>
          <w:sz w:val="22"/>
          <w:szCs w:val="22"/>
        </w:rPr>
      </w:pPr>
      <w:r>
        <w:rPr>
          <w:rFonts w:ascii="Arial" w:hAnsi="Arial" w:cs="Arial"/>
          <w:sz w:val="22"/>
          <w:szCs w:val="22"/>
        </w:rPr>
        <w:t>3.3</w:t>
      </w:r>
      <w:r>
        <w:rPr>
          <w:rFonts w:ascii="Arial" w:hAnsi="Arial" w:cs="Arial"/>
          <w:sz w:val="22"/>
          <w:szCs w:val="22"/>
        </w:rPr>
        <w:tab/>
      </w:r>
      <w:r w:rsidRPr="00126BE5">
        <w:rPr>
          <w:rFonts w:ascii="Arial" w:hAnsi="Arial" w:cs="Arial"/>
          <w:sz w:val="22"/>
          <w:szCs w:val="22"/>
        </w:rPr>
        <w:t xml:space="preserve">All </w:t>
      </w:r>
      <w:proofErr w:type="spellStart"/>
      <w:r w:rsidRPr="00126BE5">
        <w:rPr>
          <w:rFonts w:ascii="Arial" w:hAnsi="Arial" w:cs="Arial"/>
          <w:sz w:val="22"/>
          <w:szCs w:val="22"/>
        </w:rPr>
        <w:t>doorsets</w:t>
      </w:r>
      <w:proofErr w:type="spellEnd"/>
      <w:r w:rsidRPr="00126BE5">
        <w:rPr>
          <w:rFonts w:ascii="Arial" w:hAnsi="Arial" w:cs="Arial"/>
          <w:sz w:val="22"/>
          <w:szCs w:val="22"/>
        </w:rPr>
        <w:t xml:space="preserve"> supplied will have been tested as a complete installed system as they will be installed on site (including all ironmongery, door closer, hinges </w:t>
      </w:r>
      <w:proofErr w:type="spellStart"/>
      <w:r w:rsidRPr="00126BE5">
        <w:rPr>
          <w:rFonts w:ascii="Arial" w:hAnsi="Arial" w:cs="Arial"/>
          <w:sz w:val="22"/>
          <w:szCs w:val="22"/>
        </w:rPr>
        <w:t>etc</w:t>
      </w:r>
      <w:proofErr w:type="spellEnd"/>
      <w:r w:rsidRPr="00126BE5">
        <w:rPr>
          <w:rFonts w:ascii="Arial" w:hAnsi="Arial" w:cs="Arial"/>
          <w:sz w:val="22"/>
          <w:szCs w:val="22"/>
        </w:rPr>
        <w:t xml:space="preserve">). Any variations to the tested system will need to be approved by Ealing Council prior to introduction and may result in retesting if required. All </w:t>
      </w:r>
      <w:proofErr w:type="spellStart"/>
      <w:r w:rsidRPr="00126BE5">
        <w:rPr>
          <w:rFonts w:ascii="Arial" w:hAnsi="Arial" w:cs="Arial"/>
          <w:sz w:val="22"/>
          <w:szCs w:val="22"/>
        </w:rPr>
        <w:t>doorsets</w:t>
      </w:r>
      <w:proofErr w:type="spellEnd"/>
      <w:r w:rsidRPr="00126BE5">
        <w:rPr>
          <w:rFonts w:ascii="Arial" w:hAnsi="Arial" w:cs="Arial"/>
          <w:sz w:val="22"/>
          <w:szCs w:val="22"/>
        </w:rPr>
        <w:t xml:space="preserve"> </w:t>
      </w:r>
      <w:r w:rsidR="00846FCB" w:rsidRPr="00126BE5">
        <w:rPr>
          <w:rFonts w:ascii="Arial" w:hAnsi="Arial" w:cs="Arial"/>
          <w:sz w:val="22"/>
          <w:szCs w:val="22"/>
        </w:rPr>
        <w:t>will comply</w:t>
      </w:r>
      <w:r w:rsidRPr="00126BE5">
        <w:rPr>
          <w:rFonts w:ascii="Arial" w:hAnsi="Arial" w:cs="Arial"/>
          <w:sz w:val="22"/>
          <w:szCs w:val="22"/>
        </w:rPr>
        <w:t xml:space="preserve"> with the following:</w:t>
      </w:r>
    </w:p>
    <w:p w:rsidR="00126BE5" w:rsidRDefault="00126BE5" w:rsidP="00126BE5">
      <w:pPr>
        <w:rPr>
          <w:rFonts w:ascii="Arial" w:hAnsi="Arial" w:cs="Arial"/>
          <w:sz w:val="22"/>
          <w:szCs w:val="22"/>
        </w:rPr>
      </w:pPr>
    </w:p>
    <w:p w:rsidR="00A26801" w:rsidRDefault="00A26801" w:rsidP="00A26801">
      <w:pPr>
        <w:pStyle w:val="ListParagraph"/>
        <w:numPr>
          <w:ilvl w:val="0"/>
          <w:numId w:val="15"/>
        </w:numPr>
        <w:rPr>
          <w:rFonts w:ascii="Arial" w:hAnsi="Arial" w:cs="Arial"/>
          <w:sz w:val="22"/>
          <w:szCs w:val="22"/>
        </w:rPr>
      </w:pPr>
      <w:r w:rsidRPr="00A26801">
        <w:rPr>
          <w:rFonts w:ascii="Arial" w:hAnsi="Arial" w:cs="Arial"/>
          <w:sz w:val="22"/>
          <w:szCs w:val="22"/>
        </w:rPr>
        <w:t>.</w:t>
      </w:r>
    </w:p>
    <w:p w:rsidR="00A26801" w:rsidRDefault="00A26801" w:rsidP="00A26801">
      <w:pPr>
        <w:pStyle w:val="ListParagraph"/>
        <w:numPr>
          <w:ilvl w:val="0"/>
          <w:numId w:val="15"/>
        </w:numPr>
        <w:rPr>
          <w:rFonts w:ascii="Arial" w:hAnsi="Arial" w:cs="Arial"/>
          <w:sz w:val="22"/>
          <w:szCs w:val="22"/>
        </w:rPr>
      </w:pPr>
      <w:r w:rsidRPr="00A26801">
        <w:rPr>
          <w:rFonts w:ascii="Arial" w:hAnsi="Arial" w:cs="Arial"/>
          <w:sz w:val="22"/>
          <w:szCs w:val="22"/>
        </w:rPr>
        <w:t xml:space="preserve">Fire </w:t>
      </w:r>
      <w:proofErr w:type="spellStart"/>
      <w:r w:rsidRPr="00A26801">
        <w:rPr>
          <w:rFonts w:ascii="Arial" w:hAnsi="Arial" w:cs="Arial"/>
          <w:sz w:val="22"/>
          <w:szCs w:val="22"/>
        </w:rPr>
        <w:t>doorsets</w:t>
      </w:r>
      <w:proofErr w:type="spellEnd"/>
      <w:r w:rsidRPr="00A26801">
        <w:rPr>
          <w:rFonts w:ascii="Arial" w:hAnsi="Arial" w:cs="Arial"/>
          <w:sz w:val="22"/>
          <w:szCs w:val="22"/>
        </w:rPr>
        <w:t xml:space="preserve"> shall be tested to 60 minute or 30 minute fire</w:t>
      </w:r>
      <w:r w:rsidR="00841910">
        <w:rPr>
          <w:rFonts w:ascii="Arial" w:hAnsi="Arial" w:cs="Arial"/>
          <w:sz w:val="22"/>
          <w:szCs w:val="22"/>
        </w:rPr>
        <w:t xml:space="preserve"> resistance</w:t>
      </w:r>
      <w:r w:rsidRPr="00A26801">
        <w:rPr>
          <w:rFonts w:ascii="Arial" w:hAnsi="Arial" w:cs="Arial"/>
          <w:sz w:val="22"/>
          <w:szCs w:val="22"/>
        </w:rPr>
        <w:t xml:space="preserve"> and be able to limit the spread of smoke (FD30S &amp; FD60S).</w:t>
      </w:r>
    </w:p>
    <w:p w:rsidR="00A26801" w:rsidRDefault="00A26801" w:rsidP="00A26801">
      <w:pPr>
        <w:pStyle w:val="ListParagraph"/>
        <w:numPr>
          <w:ilvl w:val="0"/>
          <w:numId w:val="15"/>
        </w:numPr>
        <w:rPr>
          <w:rFonts w:ascii="Arial" w:hAnsi="Arial" w:cs="Arial"/>
          <w:sz w:val="22"/>
          <w:szCs w:val="22"/>
        </w:rPr>
      </w:pPr>
      <w:r w:rsidRPr="00A26801">
        <w:rPr>
          <w:rFonts w:ascii="Arial" w:hAnsi="Arial" w:cs="Arial"/>
          <w:sz w:val="22"/>
          <w:szCs w:val="22"/>
        </w:rPr>
        <w:t xml:space="preserve">Fire </w:t>
      </w:r>
      <w:proofErr w:type="spellStart"/>
      <w:r w:rsidRPr="00A26801">
        <w:rPr>
          <w:rFonts w:ascii="Arial" w:hAnsi="Arial" w:cs="Arial"/>
          <w:sz w:val="22"/>
          <w:szCs w:val="22"/>
        </w:rPr>
        <w:t>doorset</w:t>
      </w:r>
      <w:r w:rsidR="005F2A43">
        <w:rPr>
          <w:rFonts w:ascii="Arial" w:hAnsi="Arial" w:cs="Arial"/>
          <w:sz w:val="22"/>
          <w:szCs w:val="22"/>
        </w:rPr>
        <w:t>s</w:t>
      </w:r>
      <w:proofErr w:type="spellEnd"/>
      <w:r w:rsidRPr="00A26801">
        <w:rPr>
          <w:rFonts w:ascii="Arial" w:hAnsi="Arial" w:cs="Arial"/>
          <w:sz w:val="22"/>
          <w:szCs w:val="22"/>
        </w:rPr>
        <w:t xml:space="preserve"> tested to BS 476 Part 22:1987 or BS EN 1634-1:2008 fire resistance and Part 31.1:1983 smoke control or BS EN 1634-3:2004.</w:t>
      </w:r>
    </w:p>
    <w:p w:rsidR="00A26801" w:rsidRDefault="00A26801" w:rsidP="00A26801">
      <w:pPr>
        <w:pStyle w:val="ListParagraph"/>
        <w:numPr>
          <w:ilvl w:val="0"/>
          <w:numId w:val="15"/>
        </w:numPr>
        <w:rPr>
          <w:rFonts w:ascii="Arial" w:hAnsi="Arial" w:cs="Arial"/>
          <w:sz w:val="22"/>
          <w:szCs w:val="22"/>
        </w:rPr>
      </w:pPr>
      <w:r w:rsidRPr="00A26801">
        <w:rPr>
          <w:rFonts w:ascii="Arial" w:hAnsi="Arial" w:cs="Arial"/>
          <w:sz w:val="22"/>
          <w:szCs w:val="22"/>
        </w:rPr>
        <w:t xml:space="preserve">Tested as complete </w:t>
      </w:r>
      <w:proofErr w:type="spellStart"/>
      <w:r w:rsidRPr="00A26801">
        <w:rPr>
          <w:rFonts w:ascii="Arial" w:hAnsi="Arial" w:cs="Arial"/>
          <w:sz w:val="22"/>
          <w:szCs w:val="22"/>
        </w:rPr>
        <w:t>doorset</w:t>
      </w:r>
      <w:proofErr w:type="spellEnd"/>
      <w:r w:rsidRPr="00A26801">
        <w:rPr>
          <w:rFonts w:ascii="Arial" w:hAnsi="Arial" w:cs="Arial"/>
          <w:sz w:val="22"/>
          <w:szCs w:val="22"/>
        </w:rPr>
        <w:t xml:space="preserve"> </w:t>
      </w:r>
      <w:proofErr w:type="gramStart"/>
      <w:r w:rsidRPr="00A26801">
        <w:rPr>
          <w:rFonts w:ascii="Arial" w:hAnsi="Arial" w:cs="Arial"/>
          <w:sz w:val="22"/>
          <w:szCs w:val="22"/>
        </w:rPr>
        <w:t>system,</w:t>
      </w:r>
      <w:proofErr w:type="gramEnd"/>
      <w:r w:rsidRPr="00A26801">
        <w:rPr>
          <w:rFonts w:ascii="Arial" w:hAnsi="Arial" w:cs="Arial"/>
          <w:sz w:val="22"/>
          <w:szCs w:val="22"/>
        </w:rPr>
        <w:t xml:space="preserve"> not purchased separately and pieced together, in accordance with BS9999:2008, BS8214:2008 - with proof of test reports to denote that all parts have been tested as a complete assembly.</w:t>
      </w:r>
    </w:p>
    <w:p w:rsidR="00A26801" w:rsidRDefault="00A26801" w:rsidP="00A26801">
      <w:pPr>
        <w:pStyle w:val="ListParagraph"/>
        <w:numPr>
          <w:ilvl w:val="0"/>
          <w:numId w:val="15"/>
        </w:numPr>
        <w:rPr>
          <w:rFonts w:ascii="Arial" w:hAnsi="Arial" w:cs="Arial"/>
          <w:sz w:val="22"/>
          <w:szCs w:val="22"/>
        </w:rPr>
      </w:pPr>
      <w:r w:rsidRPr="00A26801">
        <w:rPr>
          <w:rFonts w:ascii="Arial" w:hAnsi="Arial" w:cs="Arial"/>
          <w:sz w:val="22"/>
          <w:szCs w:val="22"/>
        </w:rPr>
        <w:t xml:space="preserve">The </w:t>
      </w:r>
      <w:proofErr w:type="spellStart"/>
      <w:r w:rsidRPr="00A26801">
        <w:rPr>
          <w:rFonts w:ascii="Arial" w:hAnsi="Arial" w:cs="Arial"/>
          <w:sz w:val="22"/>
          <w:szCs w:val="22"/>
        </w:rPr>
        <w:t>doorset</w:t>
      </w:r>
      <w:proofErr w:type="spellEnd"/>
      <w:r w:rsidRPr="00A26801">
        <w:rPr>
          <w:rFonts w:ascii="Arial" w:hAnsi="Arial" w:cs="Arial"/>
          <w:sz w:val="22"/>
          <w:szCs w:val="22"/>
        </w:rPr>
        <w:t xml:space="preserve"> shall be</w:t>
      </w:r>
      <w:r w:rsidR="00841910">
        <w:rPr>
          <w:rFonts w:ascii="Arial" w:hAnsi="Arial" w:cs="Arial"/>
          <w:sz w:val="22"/>
          <w:szCs w:val="22"/>
        </w:rPr>
        <w:t xml:space="preserve"> manufactured as</w:t>
      </w:r>
      <w:r w:rsidRPr="00A26801">
        <w:rPr>
          <w:rFonts w:ascii="Arial" w:hAnsi="Arial" w:cs="Arial"/>
          <w:sz w:val="22"/>
          <w:szCs w:val="22"/>
        </w:rPr>
        <w:t xml:space="preserve"> part of either the BWF-CERTIFIRE or BM TRADA</w:t>
      </w:r>
      <w:r w:rsidR="00D00120">
        <w:rPr>
          <w:rFonts w:ascii="Arial" w:hAnsi="Arial" w:cs="Arial"/>
          <w:sz w:val="22"/>
          <w:szCs w:val="22"/>
        </w:rPr>
        <w:t xml:space="preserve"> or</w:t>
      </w:r>
      <w:r w:rsidRPr="00A26801">
        <w:rPr>
          <w:rFonts w:ascii="Arial" w:hAnsi="Arial" w:cs="Arial"/>
          <w:sz w:val="22"/>
          <w:szCs w:val="22"/>
        </w:rPr>
        <w:t xml:space="preserve"> </w:t>
      </w:r>
      <w:r w:rsidR="00D00120">
        <w:rPr>
          <w:rFonts w:ascii="Arial" w:hAnsi="Arial" w:cs="Arial"/>
          <w:sz w:val="22"/>
          <w:szCs w:val="22"/>
        </w:rPr>
        <w:t>Q-</w:t>
      </w:r>
      <w:r w:rsidR="00841910">
        <w:rPr>
          <w:rFonts w:ascii="Arial" w:hAnsi="Arial" w:cs="Arial"/>
          <w:sz w:val="22"/>
          <w:szCs w:val="22"/>
        </w:rPr>
        <w:t xml:space="preserve">MARK </w:t>
      </w:r>
      <w:r w:rsidRPr="00A26801">
        <w:rPr>
          <w:rFonts w:ascii="Arial" w:hAnsi="Arial" w:cs="Arial"/>
          <w:sz w:val="22"/>
          <w:szCs w:val="22"/>
        </w:rPr>
        <w:t>certification scheme. Any alternative scheme intended to be used will need to be a certified scheme, UKAS accredited and approved by Ealing Council prior to use.</w:t>
      </w:r>
    </w:p>
    <w:p w:rsidR="00A26801" w:rsidRDefault="00A26801" w:rsidP="00A26801">
      <w:pPr>
        <w:pStyle w:val="ListParagraph"/>
        <w:numPr>
          <w:ilvl w:val="0"/>
          <w:numId w:val="15"/>
        </w:numPr>
        <w:rPr>
          <w:rFonts w:ascii="Arial" w:hAnsi="Arial" w:cs="Arial"/>
          <w:sz w:val="22"/>
          <w:szCs w:val="22"/>
        </w:rPr>
      </w:pPr>
      <w:r w:rsidRPr="00A26801">
        <w:rPr>
          <w:rFonts w:ascii="Arial" w:hAnsi="Arial" w:cs="Arial"/>
          <w:sz w:val="22"/>
          <w:szCs w:val="22"/>
        </w:rPr>
        <w:t>If overhead panels and side panel are to be installed test data shall include certification on systems included as part of the door fire resistance test.</w:t>
      </w:r>
      <w:r w:rsidR="00841910">
        <w:rPr>
          <w:rFonts w:ascii="Arial" w:hAnsi="Arial" w:cs="Arial"/>
          <w:sz w:val="22"/>
          <w:szCs w:val="22"/>
        </w:rPr>
        <w:t xml:space="preserve">  Assessments will not be accepted. </w:t>
      </w:r>
    </w:p>
    <w:p w:rsidR="00A26801" w:rsidRDefault="00A26801" w:rsidP="00A26801">
      <w:pPr>
        <w:pStyle w:val="ListParagraph"/>
        <w:numPr>
          <w:ilvl w:val="0"/>
          <w:numId w:val="15"/>
        </w:numPr>
        <w:rPr>
          <w:rFonts w:ascii="Arial" w:hAnsi="Arial" w:cs="Arial"/>
          <w:sz w:val="22"/>
          <w:szCs w:val="22"/>
        </w:rPr>
      </w:pPr>
      <w:r w:rsidRPr="00A26801">
        <w:rPr>
          <w:rFonts w:ascii="Arial" w:hAnsi="Arial" w:cs="Arial"/>
          <w:sz w:val="22"/>
          <w:szCs w:val="22"/>
        </w:rPr>
        <w:t xml:space="preserve">All fire doors should satisfy the requirements of the Regulatory Reform (Fire Safety) Order and accompanying guidance, as these areas form part of the protection for ingress for fire fighters, as well as escape routes for the people in the building. For this reason, the </w:t>
      </w:r>
      <w:proofErr w:type="spellStart"/>
      <w:r w:rsidRPr="00A26801">
        <w:rPr>
          <w:rFonts w:ascii="Arial" w:hAnsi="Arial" w:cs="Arial"/>
          <w:sz w:val="22"/>
          <w:szCs w:val="22"/>
        </w:rPr>
        <w:t>doorset</w:t>
      </w:r>
      <w:proofErr w:type="spellEnd"/>
      <w:r w:rsidRPr="00A26801">
        <w:rPr>
          <w:rFonts w:ascii="Arial" w:hAnsi="Arial" w:cs="Arial"/>
          <w:sz w:val="22"/>
          <w:szCs w:val="22"/>
        </w:rPr>
        <w:t xml:space="preserve"> must adequately demonstrate a design that reduces maintenance and assists with the longevity of the </w:t>
      </w:r>
      <w:proofErr w:type="spellStart"/>
      <w:r w:rsidRPr="00A26801">
        <w:rPr>
          <w:rFonts w:ascii="Arial" w:hAnsi="Arial" w:cs="Arial"/>
          <w:sz w:val="22"/>
          <w:szCs w:val="22"/>
        </w:rPr>
        <w:t>doorset</w:t>
      </w:r>
      <w:proofErr w:type="spellEnd"/>
      <w:r w:rsidRPr="00A26801">
        <w:rPr>
          <w:rFonts w:ascii="Arial" w:hAnsi="Arial" w:cs="Arial"/>
          <w:sz w:val="22"/>
          <w:szCs w:val="22"/>
        </w:rPr>
        <w:t>. Manufacturer to provide written statement detailing how the reduction of maintenance has been achieved and incorporated in their design.</w:t>
      </w:r>
    </w:p>
    <w:p w:rsidR="00A26801" w:rsidRDefault="00A26801" w:rsidP="00A26801">
      <w:pPr>
        <w:rPr>
          <w:rFonts w:ascii="Arial" w:hAnsi="Arial" w:cs="Arial"/>
          <w:sz w:val="22"/>
          <w:szCs w:val="22"/>
        </w:rPr>
      </w:pPr>
    </w:p>
    <w:p w:rsidR="00A26801" w:rsidRPr="00A26801" w:rsidRDefault="00A26801" w:rsidP="00A26801">
      <w:pPr>
        <w:rPr>
          <w:rFonts w:ascii="Arial" w:hAnsi="Arial" w:cs="Arial"/>
          <w:snapToGrid/>
          <w:color w:val="000000"/>
          <w:sz w:val="22"/>
          <w:szCs w:val="22"/>
          <w:lang w:eastAsia="en-GB"/>
        </w:rPr>
      </w:pPr>
      <w:r>
        <w:rPr>
          <w:rFonts w:ascii="Arial" w:hAnsi="Arial" w:cs="Arial"/>
          <w:sz w:val="22"/>
          <w:szCs w:val="22"/>
        </w:rPr>
        <w:lastRenderedPageBreak/>
        <w:t>3.4</w:t>
      </w:r>
      <w:r>
        <w:rPr>
          <w:rFonts w:ascii="Arial" w:hAnsi="Arial" w:cs="Arial"/>
          <w:sz w:val="22"/>
          <w:szCs w:val="22"/>
        </w:rPr>
        <w:tab/>
      </w:r>
      <w:r w:rsidRPr="00A26801">
        <w:rPr>
          <w:rFonts w:ascii="Arial" w:hAnsi="Arial" w:cs="Arial"/>
          <w:snapToGrid/>
          <w:color w:val="000000"/>
          <w:sz w:val="22"/>
          <w:szCs w:val="22"/>
          <w:lang w:eastAsia="en-GB"/>
        </w:rPr>
        <w:t>Requirements to include the following</w:t>
      </w:r>
      <w:r w:rsidR="00D00120">
        <w:rPr>
          <w:rFonts w:ascii="Arial" w:hAnsi="Arial" w:cs="Arial"/>
          <w:snapToGrid/>
          <w:color w:val="000000"/>
          <w:sz w:val="22"/>
          <w:szCs w:val="22"/>
          <w:lang w:eastAsia="en-GB"/>
        </w:rPr>
        <w:t>: _</w:t>
      </w:r>
    </w:p>
    <w:p w:rsidR="00A26801" w:rsidRDefault="00A26801" w:rsidP="00A26801">
      <w:pPr>
        <w:rPr>
          <w:rFonts w:ascii="Arial" w:hAnsi="Arial" w:cs="Arial"/>
          <w:sz w:val="22"/>
          <w:szCs w:val="22"/>
        </w:rPr>
      </w:pPr>
    </w:p>
    <w:p w:rsidR="00A26801" w:rsidRDefault="00A26801" w:rsidP="00A26801">
      <w:pPr>
        <w:pStyle w:val="ListParagraph"/>
        <w:numPr>
          <w:ilvl w:val="0"/>
          <w:numId w:val="16"/>
        </w:numPr>
        <w:rPr>
          <w:rFonts w:ascii="Arial" w:hAnsi="Arial" w:cs="Arial"/>
          <w:sz w:val="22"/>
          <w:szCs w:val="22"/>
        </w:rPr>
      </w:pPr>
      <w:r w:rsidRPr="00A26801">
        <w:rPr>
          <w:rFonts w:ascii="Arial" w:hAnsi="Arial" w:cs="Arial"/>
          <w:sz w:val="22"/>
          <w:szCs w:val="22"/>
        </w:rPr>
        <w:t xml:space="preserve">All fire doors (except Service Risers) shall have drop down threshold smoke seal in line with BS9999:2008, tested as a complete </w:t>
      </w:r>
      <w:proofErr w:type="spellStart"/>
      <w:r w:rsidRPr="00A26801">
        <w:rPr>
          <w:rFonts w:ascii="Arial" w:hAnsi="Arial" w:cs="Arial"/>
          <w:sz w:val="22"/>
          <w:szCs w:val="22"/>
        </w:rPr>
        <w:t>doorset</w:t>
      </w:r>
      <w:proofErr w:type="spellEnd"/>
      <w:r w:rsidRPr="00A26801">
        <w:rPr>
          <w:rFonts w:ascii="Arial" w:hAnsi="Arial" w:cs="Arial"/>
          <w:sz w:val="22"/>
          <w:szCs w:val="22"/>
        </w:rPr>
        <w:t xml:space="preserve"> system. Threshold seal to be fitted within the door leaf.</w:t>
      </w:r>
    </w:p>
    <w:p w:rsidR="00A26801" w:rsidRDefault="00A26801" w:rsidP="00A26801">
      <w:pPr>
        <w:pStyle w:val="ListParagraph"/>
        <w:numPr>
          <w:ilvl w:val="0"/>
          <w:numId w:val="16"/>
        </w:numPr>
        <w:rPr>
          <w:rFonts w:ascii="Arial" w:hAnsi="Arial" w:cs="Arial"/>
          <w:sz w:val="22"/>
          <w:szCs w:val="22"/>
        </w:rPr>
      </w:pPr>
      <w:r w:rsidRPr="00A26801">
        <w:rPr>
          <w:rFonts w:ascii="Arial" w:hAnsi="Arial" w:cs="Arial"/>
          <w:sz w:val="22"/>
          <w:szCs w:val="22"/>
        </w:rPr>
        <w:t>Door vision panel with replaceable cartridge unit comprising standard </w:t>
      </w:r>
      <w:proofErr w:type="spellStart"/>
      <w:r w:rsidRPr="00A26801">
        <w:rPr>
          <w:rFonts w:ascii="Arial" w:hAnsi="Arial" w:cs="Arial"/>
          <w:sz w:val="22"/>
          <w:szCs w:val="22"/>
        </w:rPr>
        <w:t>Pyroshield</w:t>
      </w:r>
      <w:proofErr w:type="spellEnd"/>
      <w:r w:rsidRPr="00A26801">
        <w:rPr>
          <w:rFonts w:ascii="Arial" w:hAnsi="Arial" w:cs="Arial"/>
          <w:sz w:val="22"/>
          <w:szCs w:val="22"/>
        </w:rPr>
        <w:t xml:space="preserve"> safety clear glazing or with optional security glazing enhancement with secure fixing method.</w:t>
      </w:r>
    </w:p>
    <w:p w:rsidR="00A26801" w:rsidRDefault="00841910" w:rsidP="00A26801">
      <w:pPr>
        <w:pStyle w:val="ListParagraph"/>
        <w:numPr>
          <w:ilvl w:val="0"/>
          <w:numId w:val="16"/>
        </w:numPr>
        <w:rPr>
          <w:rFonts w:ascii="Arial" w:hAnsi="Arial" w:cs="Arial"/>
          <w:sz w:val="22"/>
          <w:szCs w:val="22"/>
        </w:rPr>
      </w:pPr>
      <w:r>
        <w:rPr>
          <w:rFonts w:ascii="Arial" w:hAnsi="Arial" w:cs="Arial"/>
          <w:sz w:val="22"/>
          <w:szCs w:val="22"/>
        </w:rPr>
        <w:t>O</w:t>
      </w:r>
      <w:r w:rsidR="00A26801" w:rsidRPr="00A26801">
        <w:rPr>
          <w:rFonts w:ascii="Arial" w:hAnsi="Arial" w:cs="Arial"/>
          <w:sz w:val="22"/>
          <w:szCs w:val="22"/>
        </w:rPr>
        <w:t xml:space="preserve">verhead door closing device with controlled forces, tested as part of the complete </w:t>
      </w:r>
      <w:proofErr w:type="spellStart"/>
      <w:r w:rsidR="00A26801" w:rsidRPr="00A26801">
        <w:rPr>
          <w:rFonts w:ascii="Arial" w:hAnsi="Arial" w:cs="Arial"/>
          <w:sz w:val="22"/>
          <w:szCs w:val="22"/>
        </w:rPr>
        <w:t>doorset</w:t>
      </w:r>
      <w:proofErr w:type="spellEnd"/>
      <w:r w:rsidR="00A26801" w:rsidRPr="00A26801">
        <w:rPr>
          <w:rFonts w:ascii="Arial" w:hAnsi="Arial" w:cs="Arial"/>
          <w:sz w:val="22"/>
          <w:szCs w:val="22"/>
        </w:rPr>
        <w:t>. The closing device must be fitted with security fixings.</w:t>
      </w:r>
    </w:p>
    <w:p w:rsidR="00A26801" w:rsidRDefault="00A26801" w:rsidP="00A26801">
      <w:pPr>
        <w:pStyle w:val="ListParagraph"/>
        <w:numPr>
          <w:ilvl w:val="0"/>
          <w:numId w:val="16"/>
        </w:numPr>
        <w:rPr>
          <w:rFonts w:ascii="Arial" w:hAnsi="Arial" w:cs="Arial"/>
          <w:sz w:val="22"/>
          <w:szCs w:val="22"/>
        </w:rPr>
      </w:pPr>
      <w:proofErr w:type="spellStart"/>
      <w:r w:rsidRPr="00A26801">
        <w:rPr>
          <w:rFonts w:ascii="Arial" w:hAnsi="Arial" w:cs="Arial"/>
          <w:sz w:val="22"/>
          <w:szCs w:val="22"/>
        </w:rPr>
        <w:t>Doorset</w:t>
      </w:r>
      <w:proofErr w:type="spellEnd"/>
      <w:r w:rsidRPr="00A26801">
        <w:rPr>
          <w:rFonts w:ascii="Arial" w:hAnsi="Arial" w:cs="Arial"/>
          <w:sz w:val="22"/>
          <w:szCs w:val="22"/>
        </w:rPr>
        <w:t xml:space="preserve"> Factory Finish- Colour, leaf White, frame, side panels and fanlights White. Hinges- Must </w:t>
      </w:r>
      <w:proofErr w:type="gramStart"/>
      <w:r w:rsidRPr="00A26801">
        <w:rPr>
          <w:rFonts w:ascii="Arial" w:hAnsi="Arial" w:cs="Arial"/>
          <w:sz w:val="22"/>
          <w:szCs w:val="22"/>
        </w:rPr>
        <w:t>be</w:t>
      </w:r>
      <w:proofErr w:type="gramEnd"/>
      <w:r w:rsidRPr="00A26801">
        <w:rPr>
          <w:rFonts w:ascii="Arial" w:hAnsi="Arial" w:cs="Arial"/>
          <w:sz w:val="22"/>
          <w:szCs w:val="22"/>
        </w:rPr>
        <w:t xml:space="preserve"> CE-marked with test evidence that demonstrates that the hinges have undergone testing to EN1935:2002 to meet a minimum of grade 12.</w:t>
      </w:r>
    </w:p>
    <w:p w:rsidR="00A26801" w:rsidRDefault="00A26801" w:rsidP="00A26801">
      <w:pPr>
        <w:pStyle w:val="ListParagraph"/>
        <w:numPr>
          <w:ilvl w:val="0"/>
          <w:numId w:val="16"/>
        </w:numPr>
        <w:rPr>
          <w:rFonts w:ascii="Arial" w:hAnsi="Arial" w:cs="Arial"/>
          <w:sz w:val="22"/>
          <w:szCs w:val="22"/>
        </w:rPr>
      </w:pPr>
      <w:r w:rsidRPr="00A26801">
        <w:rPr>
          <w:rFonts w:ascii="Arial" w:hAnsi="Arial" w:cs="Arial"/>
          <w:sz w:val="22"/>
          <w:szCs w:val="22"/>
        </w:rPr>
        <w:t>D-</w:t>
      </w:r>
      <w:proofErr w:type="gramStart"/>
      <w:r w:rsidRPr="00A26801">
        <w:rPr>
          <w:rFonts w:ascii="Arial" w:hAnsi="Arial" w:cs="Arial"/>
          <w:sz w:val="22"/>
          <w:szCs w:val="22"/>
        </w:rPr>
        <w:t>handles,</w:t>
      </w:r>
      <w:proofErr w:type="gramEnd"/>
      <w:r w:rsidRPr="00A26801">
        <w:rPr>
          <w:rFonts w:ascii="Arial" w:hAnsi="Arial" w:cs="Arial"/>
          <w:sz w:val="22"/>
          <w:szCs w:val="22"/>
        </w:rPr>
        <w:t xml:space="preserve"> push plates, hinges and kick plates to be secured using security fixings.</w:t>
      </w:r>
    </w:p>
    <w:p w:rsidR="00A26801" w:rsidRDefault="00A26801" w:rsidP="00A26801">
      <w:pPr>
        <w:pStyle w:val="ListParagraph"/>
        <w:numPr>
          <w:ilvl w:val="0"/>
          <w:numId w:val="16"/>
        </w:numPr>
        <w:rPr>
          <w:rFonts w:ascii="Arial" w:hAnsi="Arial" w:cs="Arial"/>
          <w:sz w:val="22"/>
          <w:szCs w:val="22"/>
        </w:rPr>
      </w:pPr>
      <w:proofErr w:type="spellStart"/>
      <w:r w:rsidRPr="00A26801">
        <w:rPr>
          <w:rFonts w:ascii="Arial" w:hAnsi="Arial" w:cs="Arial"/>
          <w:sz w:val="22"/>
          <w:szCs w:val="22"/>
        </w:rPr>
        <w:t>Doorsets</w:t>
      </w:r>
      <w:proofErr w:type="spellEnd"/>
      <w:r w:rsidRPr="00A26801">
        <w:rPr>
          <w:rFonts w:ascii="Arial" w:hAnsi="Arial" w:cs="Arial"/>
          <w:sz w:val="22"/>
          <w:szCs w:val="22"/>
        </w:rPr>
        <w:t xml:space="preserve"> must have a minimum acoustic rating of 29dB as per Approved Document E to the Building Regulations.</w:t>
      </w:r>
    </w:p>
    <w:p w:rsidR="00A26801" w:rsidRDefault="00A26801" w:rsidP="00A26801">
      <w:pPr>
        <w:pStyle w:val="ListParagraph"/>
        <w:numPr>
          <w:ilvl w:val="0"/>
          <w:numId w:val="16"/>
        </w:numPr>
        <w:rPr>
          <w:rFonts w:ascii="Arial" w:hAnsi="Arial" w:cs="Arial"/>
          <w:sz w:val="22"/>
          <w:szCs w:val="22"/>
        </w:rPr>
      </w:pPr>
      <w:r w:rsidRPr="00A26801">
        <w:rPr>
          <w:rFonts w:ascii="Arial" w:hAnsi="Arial" w:cs="Arial"/>
          <w:sz w:val="22"/>
          <w:szCs w:val="22"/>
        </w:rPr>
        <w:t>Combination frame side panels, bottom panel to be solid, top panel fire glazed.</w:t>
      </w:r>
    </w:p>
    <w:p w:rsidR="00A26801" w:rsidRDefault="00A26801" w:rsidP="00A26801">
      <w:pPr>
        <w:rPr>
          <w:rFonts w:ascii="Arial" w:hAnsi="Arial" w:cs="Arial"/>
          <w:sz w:val="22"/>
          <w:szCs w:val="22"/>
        </w:rPr>
      </w:pPr>
    </w:p>
    <w:p w:rsidR="00A26801" w:rsidRDefault="00A26801" w:rsidP="00A26801">
      <w:pPr>
        <w:rPr>
          <w:rFonts w:ascii="Arial" w:hAnsi="Arial" w:cs="Arial"/>
          <w:sz w:val="22"/>
          <w:szCs w:val="22"/>
        </w:rPr>
      </w:pPr>
      <w:r>
        <w:rPr>
          <w:rFonts w:ascii="Arial" w:hAnsi="Arial" w:cs="Arial"/>
          <w:sz w:val="22"/>
          <w:szCs w:val="22"/>
        </w:rPr>
        <w:t>3.5</w:t>
      </w:r>
      <w:r>
        <w:rPr>
          <w:rFonts w:ascii="Arial" w:hAnsi="Arial" w:cs="Arial"/>
          <w:sz w:val="22"/>
          <w:szCs w:val="22"/>
        </w:rPr>
        <w:tab/>
        <w:t>Other requirements:</w:t>
      </w:r>
    </w:p>
    <w:p w:rsidR="00A26801" w:rsidRDefault="00A26801" w:rsidP="00A26801">
      <w:pPr>
        <w:rPr>
          <w:rFonts w:ascii="Arial" w:hAnsi="Arial" w:cs="Arial"/>
          <w:sz w:val="22"/>
          <w:szCs w:val="22"/>
        </w:rPr>
      </w:pPr>
    </w:p>
    <w:p w:rsidR="00A26801" w:rsidRDefault="00A26801" w:rsidP="00A26801">
      <w:pPr>
        <w:pStyle w:val="ListParagraph"/>
        <w:numPr>
          <w:ilvl w:val="0"/>
          <w:numId w:val="17"/>
        </w:numPr>
        <w:rPr>
          <w:rFonts w:ascii="Arial" w:hAnsi="Arial" w:cs="Arial"/>
          <w:sz w:val="22"/>
          <w:szCs w:val="22"/>
        </w:rPr>
      </w:pPr>
      <w:proofErr w:type="spellStart"/>
      <w:r w:rsidRPr="00A26801">
        <w:rPr>
          <w:rFonts w:ascii="Arial" w:hAnsi="Arial" w:cs="Arial"/>
          <w:sz w:val="22"/>
          <w:szCs w:val="22"/>
        </w:rPr>
        <w:t>Doorset</w:t>
      </w:r>
      <w:proofErr w:type="spellEnd"/>
      <w:r w:rsidRPr="00A26801">
        <w:rPr>
          <w:rFonts w:ascii="Arial" w:hAnsi="Arial" w:cs="Arial"/>
          <w:sz w:val="22"/>
          <w:szCs w:val="22"/>
        </w:rPr>
        <w:t xml:space="preserve"> warranty to a minimum of 5 years.</w:t>
      </w:r>
    </w:p>
    <w:p w:rsidR="00A26801" w:rsidRDefault="00A26801" w:rsidP="00A26801">
      <w:pPr>
        <w:pStyle w:val="ListParagraph"/>
        <w:numPr>
          <w:ilvl w:val="0"/>
          <w:numId w:val="17"/>
        </w:numPr>
        <w:rPr>
          <w:rFonts w:ascii="Arial" w:hAnsi="Arial" w:cs="Arial"/>
          <w:sz w:val="22"/>
          <w:szCs w:val="22"/>
        </w:rPr>
      </w:pPr>
      <w:r w:rsidRPr="00A26801">
        <w:rPr>
          <w:rFonts w:ascii="Arial" w:hAnsi="Arial" w:cs="Arial"/>
          <w:sz w:val="22"/>
          <w:szCs w:val="22"/>
        </w:rPr>
        <w:t xml:space="preserve">No cost disposal of existing </w:t>
      </w:r>
      <w:proofErr w:type="spellStart"/>
      <w:r w:rsidRPr="00A26801">
        <w:rPr>
          <w:rFonts w:ascii="Arial" w:hAnsi="Arial" w:cs="Arial"/>
          <w:sz w:val="22"/>
          <w:szCs w:val="22"/>
        </w:rPr>
        <w:t>doorsets</w:t>
      </w:r>
      <w:proofErr w:type="spellEnd"/>
      <w:r w:rsidRPr="00A26801">
        <w:rPr>
          <w:rFonts w:ascii="Arial" w:hAnsi="Arial" w:cs="Arial"/>
          <w:sz w:val="22"/>
          <w:szCs w:val="22"/>
        </w:rPr>
        <w:t>, waste disposal licence must be provided.</w:t>
      </w:r>
    </w:p>
    <w:p w:rsidR="00A26801" w:rsidRDefault="00A26801" w:rsidP="00A26801">
      <w:pPr>
        <w:pStyle w:val="ListParagraph"/>
        <w:numPr>
          <w:ilvl w:val="0"/>
          <w:numId w:val="17"/>
        </w:numPr>
        <w:rPr>
          <w:rFonts w:ascii="Arial" w:hAnsi="Arial" w:cs="Arial"/>
          <w:sz w:val="22"/>
          <w:szCs w:val="22"/>
        </w:rPr>
      </w:pPr>
      <w:r w:rsidRPr="00A26801">
        <w:rPr>
          <w:rFonts w:ascii="Arial" w:hAnsi="Arial" w:cs="Arial"/>
          <w:sz w:val="22"/>
          <w:szCs w:val="22"/>
        </w:rPr>
        <w:t>Tender</w:t>
      </w:r>
      <w:r>
        <w:rPr>
          <w:rFonts w:ascii="Arial" w:hAnsi="Arial" w:cs="Arial"/>
          <w:sz w:val="22"/>
          <w:szCs w:val="22"/>
        </w:rPr>
        <w:t>er</w:t>
      </w:r>
      <w:r w:rsidRPr="00A26801">
        <w:rPr>
          <w:rFonts w:ascii="Arial" w:hAnsi="Arial" w:cs="Arial"/>
          <w:sz w:val="22"/>
          <w:szCs w:val="22"/>
        </w:rPr>
        <w:t xml:space="preserve"> to provide statement that their </w:t>
      </w:r>
      <w:proofErr w:type="spellStart"/>
      <w:r w:rsidRPr="00A26801">
        <w:rPr>
          <w:rFonts w:ascii="Arial" w:hAnsi="Arial" w:cs="Arial"/>
          <w:sz w:val="22"/>
          <w:szCs w:val="22"/>
        </w:rPr>
        <w:t>doorset</w:t>
      </w:r>
      <w:proofErr w:type="spellEnd"/>
      <w:r w:rsidRPr="00A26801">
        <w:rPr>
          <w:rFonts w:ascii="Arial" w:hAnsi="Arial" w:cs="Arial"/>
          <w:sz w:val="22"/>
          <w:szCs w:val="22"/>
        </w:rPr>
        <w:t xml:space="preserve"> design reduces maintenance and assists with the longevity of the </w:t>
      </w:r>
      <w:proofErr w:type="spellStart"/>
      <w:r w:rsidRPr="00A26801">
        <w:rPr>
          <w:rFonts w:ascii="Arial" w:hAnsi="Arial" w:cs="Arial"/>
          <w:sz w:val="22"/>
          <w:szCs w:val="22"/>
        </w:rPr>
        <w:t>doorset</w:t>
      </w:r>
      <w:proofErr w:type="spellEnd"/>
      <w:r w:rsidRPr="00A26801">
        <w:rPr>
          <w:rFonts w:ascii="Arial" w:hAnsi="Arial" w:cs="Arial"/>
          <w:sz w:val="22"/>
          <w:szCs w:val="22"/>
        </w:rPr>
        <w:t>.</w:t>
      </w:r>
    </w:p>
    <w:p w:rsidR="00A26801" w:rsidRDefault="00A26801" w:rsidP="00A26801">
      <w:pPr>
        <w:pStyle w:val="ListParagraph"/>
        <w:numPr>
          <w:ilvl w:val="0"/>
          <w:numId w:val="17"/>
        </w:numPr>
        <w:rPr>
          <w:rFonts w:ascii="Arial" w:hAnsi="Arial" w:cs="Arial"/>
          <w:sz w:val="22"/>
          <w:szCs w:val="22"/>
        </w:rPr>
      </w:pPr>
      <w:r w:rsidRPr="00A26801">
        <w:rPr>
          <w:rFonts w:ascii="Arial" w:hAnsi="Arial" w:cs="Arial"/>
          <w:sz w:val="22"/>
          <w:szCs w:val="22"/>
        </w:rPr>
        <w:t>Tender</w:t>
      </w:r>
      <w:r>
        <w:rPr>
          <w:rFonts w:ascii="Arial" w:hAnsi="Arial" w:cs="Arial"/>
          <w:sz w:val="22"/>
          <w:szCs w:val="22"/>
        </w:rPr>
        <w:t>er</w:t>
      </w:r>
      <w:r w:rsidRPr="00A26801">
        <w:rPr>
          <w:rFonts w:ascii="Arial" w:hAnsi="Arial" w:cs="Arial"/>
          <w:sz w:val="22"/>
          <w:szCs w:val="22"/>
        </w:rPr>
        <w:t xml:space="preserve"> to provide test evidence for all areas detailed in this specification.</w:t>
      </w:r>
    </w:p>
    <w:p w:rsidR="00A26801" w:rsidRDefault="00A26801" w:rsidP="00A26801">
      <w:pPr>
        <w:pStyle w:val="ListParagraph"/>
        <w:numPr>
          <w:ilvl w:val="0"/>
          <w:numId w:val="17"/>
        </w:numPr>
        <w:rPr>
          <w:rFonts w:ascii="Arial" w:hAnsi="Arial" w:cs="Arial"/>
          <w:sz w:val="22"/>
          <w:szCs w:val="22"/>
        </w:rPr>
      </w:pPr>
      <w:r w:rsidRPr="00A26801">
        <w:rPr>
          <w:rFonts w:ascii="Arial" w:hAnsi="Arial" w:cs="Arial"/>
          <w:sz w:val="22"/>
          <w:szCs w:val="22"/>
        </w:rPr>
        <w:t>Supervisors/Operatives installing doors must be either FIRAS or BM-</w:t>
      </w:r>
      <w:proofErr w:type="gramStart"/>
      <w:r w:rsidRPr="00A26801">
        <w:rPr>
          <w:rFonts w:ascii="Arial" w:hAnsi="Arial" w:cs="Arial"/>
          <w:sz w:val="22"/>
          <w:szCs w:val="22"/>
        </w:rPr>
        <w:t xml:space="preserve">TRADA </w:t>
      </w:r>
      <w:r w:rsidR="00D00120">
        <w:rPr>
          <w:rFonts w:ascii="Arial" w:hAnsi="Arial" w:cs="Arial"/>
          <w:sz w:val="22"/>
          <w:szCs w:val="22"/>
        </w:rPr>
        <w:t xml:space="preserve"> or</w:t>
      </w:r>
      <w:proofErr w:type="gramEnd"/>
      <w:r w:rsidR="00D00120">
        <w:rPr>
          <w:rFonts w:ascii="Arial" w:hAnsi="Arial" w:cs="Arial"/>
          <w:sz w:val="22"/>
          <w:szCs w:val="22"/>
        </w:rPr>
        <w:t xml:space="preserve"> Q-MARK </w:t>
      </w:r>
      <w:r w:rsidRPr="00A26801">
        <w:rPr>
          <w:rFonts w:ascii="Arial" w:hAnsi="Arial" w:cs="Arial"/>
          <w:sz w:val="22"/>
          <w:szCs w:val="22"/>
        </w:rPr>
        <w:t>certified installers and tenders must provide details of certification and any manufacturers training installation courses attended.</w:t>
      </w:r>
    </w:p>
    <w:p w:rsidR="00A26801" w:rsidRDefault="00A26801" w:rsidP="00A26801">
      <w:pPr>
        <w:pStyle w:val="ListParagraph"/>
        <w:numPr>
          <w:ilvl w:val="0"/>
          <w:numId w:val="17"/>
        </w:numPr>
        <w:rPr>
          <w:rFonts w:ascii="Arial" w:hAnsi="Arial" w:cs="Arial"/>
          <w:sz w:val="22"/>
          <w:szCs w:val="22"/>
        </w:rPr>
      </w:pPr>
      <w:r w:rsidRPr="00A26801">
        <w:rPr>
          <w:rFonts w:ascii="Arial" w:hAnsi="Arial" w:cs="Arial"/>
          <w:sz w:val="22"/>
          <w:szCs w:val="22"/>
        </w:rPr>
        <w:t>Making good – installers responsible up to 400mm from the frame edge to making good, plastered and painted finished matching original colour. Any damage to masonry must be cut out and replaced with matching bricks/blockwork bedded in mortar. All brickwork and blockwork shall be in accordance with BS5628-3:2005.</w:t>
      </w:r>
    </w:p>
    <w:p w:rsidR="00A26801" w:rsidRDefault="00A26801" w:rsidP="00A26801">
      <w:pPr>
        <w:rPr>
          <w:rFonts w:ascii="Arial" w:hAnsi="Arial" w:cs="Arial"/>
          <w:sz w:val="22"/>
          <w:szCs w:val="22"/>
        </w:rPr>
      </w:pPr>
    </w:p>
    <w:p w:rsidR="00A26801" w:rsidRDefault="00A26801" w:rsidP="00A26801">
      <w:pPr>
        <w:pStyle w:val="Heading2"/>
        <w:rPr>
          <w:b w:val="0"/>
          <w:i w:val="0"/>
          <w:sz w:val="22"/>
          <w:szCs w:val="22"/>
        </w:rPr>
      </w:pPr>
      <w:bookmarkStart w:id="18" w:name="_Toc423087588"/>
      <w:r>
        <w:t>4.0</w:t>
      </w:r>
      <w:r>
        <w:tab/>
        <w:t>DOORSETS FD30(S)</w:t>
      </w:r>
      <w:bookmarkEnd w:id="18"/>
    </w:p>
    <w:p w:rsidR="00A26801" w:rsidRPr="00C77F37" w:rsidRDefault="00A26801" w:rsidP="006A3786">
      <w:pPr>
        <w:pStyle w:val="Heading2"/>
        <w:rPr>
          <w:b w:val="0"/>
          <w:sz w:val="24"/>
          <w:szCs w:val="24"/>
        </w:rPr>
      </w:pPr>
      <w:r>
        <w:tab/>
      </w:r>
      <w:bookmarkStart w:id="19" w:name="_Toc423087589"/>
      <w:r w:rsidRPr="00C77F37">
        <w:rPr>
          <w:i w:val="0"/>
          <w:sz w:val="24"/>
          <w:szCs w:val="24"/>
        </w:rPr>
        <w:t>Residential Front Entrance Doors</w:t>
      </w:r>
      <w:bookmarkEnd w:id="19"/>
    </w:p>
    <w:p w:rsidR="00A26801" w:rsidRDefault="00A26801" w:rsidP="00A26801">
      <w:pPr>
        <w:rPr>
          <w:rFonts w:ascii="Arial" w:hAnsi="Arial" w:cs="Arial"/>
          <w:b/>
          <w:sz w:val="22"/>
          <w:szCs w:val="22"/>
        </w:rPr>
      </w:pPr>
    </w:p>
    <w:p w:rsidR="00A26801" w:rsidRDefault="008E0D84" w:rsidP="00A26801">
      <w:pPr>
        <w:rPr>
          <w:rFonts w:ascii="Arial" w:hAnsi="Arial" w:cs="Arial"/>
          <w:sz w:val="22"/>
          <w:szCs w:val="22"/>
        </w:rPr>
      </w:pPr>
      <w:r>
        <w:rPr>
          <w:rFonts w:ascii="Arial" w:hAnsi="Arial" w:cs="Arial"/>
          <w:sz w:val="22"/>
          <w:szCs w:val="22"/>
        </w:rPr>
        <w:t>4.1</w:t>
      </w:r>
      <w:r>
        <w:rPr>
          <w:rFonts w:ascii="Arial" w:hAnsi="Arial" w:cs="Arial"/>
          <w:sz w:val="22"/>
          <w:szCs w:val="22"/>
        </w:rPr>
        <w:tab/>
      </w:r>
      <w:proofErr w:type="spellStart"/>
      <w:r>
        <w:rPr>
          <w:rFonts w:ascii="Arial" w:hAnsi="Arial" w:cs="Arial"/>
          <w:sz w:val="22"/>
          <w:szCs w:val="22"/>
        </w:rPr>
        <w:t>Doorset</w:t>
      </w:r>
      <w:r w:rsidRPr="008E0D84">
        <w:rPr>
          <w:rFonts w:ascii="Arial" w:hAnsi="Arial" w:cs="Arial"/>
          <w:sz w:val="22"/>
          <w:szCs w:val="22"/>
        </w:rPr>
        <w:t>s</w:t>
      </w:r>
      <w:proofErr w:type="spellEnd"/>
      <w:r w:rsidRPr="008E0D84">
        <w:rPr>
          <w:rFonts w:ascii="Arial" w:hAnsi="Arial" w:cs="Arial"/>
          <w:sz w:val="22"/>
          <w:szCs w:val="22"/>
        </w:rPr>
        <w:t xml:space="preserve"> are to meet the following requirement:</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Approved Document B of the Building Regulations</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 xml:space="preserve">British Standard  BS9999:2008 </w:t>
      </w:r>
      <w:r>
        <w:rPr>
          <w:rFonts w:ascii="Arial" w:hAnsi="Arial" w:cs="Arial"/>
          <w:sz w:val="22"/>
          <w:szCs w:val="22"/>
        </w:rPr>
        <w:t>–</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British Standard BS 8214:2008</w:t>
      </w:r>
    </w:p>
    <w:p w:rsidR="00605401"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 xml:space="preserve">British Standard BS 476:Part 20/22:1987, BS EN1634-1:2008 and BS </w:t>
      </w:r>
    </w:p>
    <w:p w:rsidR="00605401" w:rsidRDefault="00605401" w:rsidP="008E0D84">
      <w:pPr>
        <w:pStyle w:val="ListParagraph"/>
        <w:numPr>
          <w:ilvl w:val="0"/>
          <w:numId w:val="18"/>
        </w:numPr>
        <w:rPr>
          <w:rFonts w:ascii="Arial" w:hAnsi="Arial" w:cs="Arial"/>
          <w:sz w:val="22"/>
          <w:szCs w:val="22"/>
        </w:rPr>
      </w:pPr>
      <w:r>
        <w:rPr>
          <w:rFonts w:ascii="Arial" w:hAnsi="Arial" w:cs="Arial"/>
          <w:sz w:val="22"/>
          <w:szCs w:val="22"/>
        </w:rPr>
        <w:t>British Standard BS 7950: 1997</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EN1634-3:2004</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lastRenderedPageBreak/>
        <w:t>Requirements of The Regulatory Reform (Fire Safety ) Order 200</w:t>
      </w:r>
      <w:r w:rsidR="00C874F0">
        <w:rPr>
          <w:rFonts w:ascii="Arial" w:hAnsi="Arial" w:cs="Arial"/>
          <w:sz w:val="22"/>
          <w:szCs w:val="22"/>
        </w:rPr>
        <w:t>5</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All door sets supplied shall have been tested as a complete installed system</w:t>
      </w:r>
    </w:p>
    <w:p w:rsidR="00605401" w:rsidRPr="00C77F37" w:rsidRDefault="008E0D84" w:rsidP="00605401">
      <w:pPr>
        <w:pStyle w:val="ListParagraph"/>
        <w:numPr>
          <w:ilvl w:val="0"/>
          <w:numId w:val="18"/>
        </w:numPr>
        <w:rPr>
          <w:rFonts w:ascii="Arial" w:hAnsi="Arial" w:cs="Arial"/>
          <w:sz w:val="22"/>
          <w:szCs w:val="22"/>
        </w:rPr>
      </w:pPr>
      <w:r w:rsidRPr="008E0D84">
        <w:rPr>
          <w:rFonts w:ascii="Arial" w:hAnsi="Arial" w:cs="Arial"/>
          <w:sz w:val="22"/>
          <w:szCs w:val="22"/>
        </w:rPr>
        <w:t>Secured by Design  PAS 23</w:t>
      </w:r>
      <w:r w:rsidR="00605401">
        <w:rPr>
          <w:rFonts w:ascii="Arial" w:hAnsi="Arial" w:cs="Arial"/>
          <w:sz w:val="22"/>
          <w:szCs w:val="22"/>
        </w:rPr>
        <w:t xml:space="preserve"> – 1:1999</w:t>
      </w:r>
      <w:r w:rsidRPr="008E0D84">
        <w:rPr>
          <w:rFonts w:ascii="Arial" w:hAnsi="Arial" w:cs="Arial"/>
          <w:sz w:val="22"/>
          <w:szCs w:val="22"/>
        </w:rPr>
        <w:t xml:space="preserve"> &amp; PAS 24 :</w:t>
      </w:r>
      <w:r w:rsidR="00605401">
        <w:rPr>
          <w:rFonts w:ascii="Arial" w:hAnsi="Arial" w:cs="Arial"/>
          <w:sz w:val="22"/>
          <w:szCs w:val="22"/>
        </w:rPr>
        <w:t>Part E &amp; Part M</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EN ISO:10140-2:2010</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BS 6375</w:t>
      </w:r>
      <w:r w:rsidR="00605401">
        <w:rPr>
          <w:rFonts w:ascii="Arial" w:hAnsi="Arial" w:cs="Arial"/>
          <w:sz w:val="22"/>
          <w:szCs w:val="22"/>
        </w:rPr>
        <w:t>:</w:t>
      </w:r>
      <w:r w:rsidRPr="008E0D84">
        <w:rPr>
          <w:rFonts w:ascii="Arial" w:hAnsi="Arial" w:cs="Arial"/>
          <w:sz w:val="22"/>
          <w:szCs w:val="22"/>
        </w:rPr>
        <w:t xml:space="preserve"> Parts 1 &amp; 2</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ENISO10077-2:2005</w:t>
      </w:r>
    </w:p>
    <w:p w:rsidR="008E0D84" w:rsidRDefault="008E0D84" w:rsidP="008E0D84">
      <w:pPr>
        <w:pStyle w:val="ListParagraph"/>
        <w:numPr>
          <w:ilvl w:val="0"/>
          <w:numId w:val="18"/>
        </w:numPr>
        <w:rPr>
          <w:rFonts w:ascii="Arial" w:hAnsi="Arial" w:cs="Arial"/>
          <w:sz w:val="22"/>
          <w:szCs w:val="22"/>
        </w:rPr>
      </w:pPr>
      <w:r w:rsidRPr="008E0D84">
        <w:rPr>
          <w:rFonts w:ascii="Arial" w:hAnsi="Arial" w:cs="Arial"/>
          <w:sz w:val="22"/>
          <w:szCs w:val="22"/>
        </w:rPr>
        <w:t>British Board of Agreement certified</w:t>
      </w:r>
    </w:p>
    <w:p w:rsidR="008E0D84" w:rsidRDefault="008E0D84" w:rsidP="008E0D84">
      <w:pPr>
        <w:rPr>
          <w:rFonts w:ascii="Arial" w:hAnsi="Arial" w:cs="Arial"/>
          <w:sz w:val="22"/>
          <w:szCs w:val="22"/>
        </w:rPr>
      </w:pPr>
    </w:p>
    <w:p w:rsidR="008E0D84" w:rsidRDefault="00AA0BC5" w:rsidP="00AA0BC5">
      <w:pPr>
        <w:rPr>
          <w:rFonts w:ascii="Arial" w:hAnsi="Arial" w:cs="Arial"/>
          <w:sz w:val="22"/>
          <w:szCs w:val="22"/>
        </w:rPr>
      </w:pPr>
      <w:r>
        <w:rPr>
          <w:rFonts w:ascii="Arial" w:hAnsi="Arial" w:cs="Arial"/>
          <w:sz w:val="22"/>
          <w:szCs w:val="22"/>
        </w:rPr>
        <w:t>4.2</w:t>
      </w:r>
      <w:r>
        <w:rPr>
          <w:rFonts w:ascii="Arial" w:hAnsi="Arial" w:cs="Arial"/>
          <w:sz w:val="22"/>
          <w:szCs w:val="22"/>
        </w:rPr>
        <w:tab/>
      </w:r>
      <w:r w:rsidR="008E0D84" w:rsidRPr="00C77F37">
        <w:rPr>
          <w:rFonts w:ascii="Arial" w:hAnsi="Arial" w:cs="Arial"/>
          <w:b/>
          <w:sz w:val="24"/>
          <w:szCs w:val="24"/>
        </w:rPr>
        <w:t>Performance Specification</w:t>
      </w:r>
    </w:p>
    <w:p w:rsidR="00AA0BC5" w:rsidRDefault="00AA0BC5" w:rsidP="00AA0BC5">
      <w:pPr>
        <w:rPr>
          <w:rFonts w:ascii="Arial" w:hAnsi="Arial" w:cs="Arial"/>
          <w:sz w:val="22"/>
          <w:szCs w:val="22"/>
        </w:rPr>
      </w:pPr>
    </w:p>
    <w:p w:rsidR="004C30F1" w:rsidRDefault="00605401" w:rsidP="00AA0BC5">
      <w:pPr>
        <w:pStyle w:val="ListParagraph"/>
        <w:numPr>
          <w:ilvl w:val="0"/>
          <w:numId w:val="19"/>
        </w:numPr>
        <w:rPr>
          <w:rFonts w:ascii="Arial" w:hAnsi="Arial" w:cs="Arial"/>
          <w:sz w:val="22"/>
          <w:szCs w:val="22"/>
        </w:rPr>
      </w:pPr>
      <w:proofErr w:type="spellStart"/>
      <w:r>
        <w:rPr>
          <w:rFonts w:ascii="Arial" w:hAnsi="Arial" w:cs="Arial"/>
          <w:sz w:val="22"/>
          <w:szCs w:val="22"/>
        </w:rPr>
        <w:t>D</w:t>
      </w:r>
      <w:r w:rsidR="00AA0BC5" w:rsidRPr="00AA0BC5">
        <w:rPr>
          <w:rFonts w:ascii="Arial" w:hAnsi="Arial" w:cs="Arial"/>
          <w:sz w:val="22"/>
          <w:szCs w:val="22"/>
        </w:rPr>
        <w:t>oorset</w:t>
      </w:r>
      <w:proofErr w:type="spellEnd"/>
      <w:r w:rsidR="00AA0BC5" w:rsidRPr="00AA0BC5">
        <w:rPr>
          <w:rFonts w:ascii="Arial" w:hAnsi="Arial" w:cs="Arial"/>
          <w:sz w:val="22"/>
          <w:szCs w:val="22"/>
        </w:rPr>
        <w:t xml:space="preserve"> tested to BS 476 Part 22 or BS EN 1623-1: 2008 fire resistance and Part BS476 part 31 or EN1634-3:2004 for smoke control – both in full scale separate test.  BS9999:2008</w:t>
      </w:r>
      <w:proofErr w:type="gramStart"/>
      <w:r w:rsidR="00AA0BC5" w:rsidRPr="00AA0BC5">
        <w:rPr>
          <w:rFonts w:ascii="Arial" w:hAnsi="Arial" w:cs="Arial"/>
          <w:sz w:val="22"/>
          <w:szCs w:val="22"/>
        </w:rPr>
        <w:t>,BS8214:2008</w:t>
      </w:r>
      <w:proofErr w:type="gramEnd"/>
      <w:r w:rsidR="004C30F1">
        <w:rPr>
          <w:rFonts w:ascii="Arial" w:hAnsi="Arial" w:cs="Arial"/>
          <w:sz w:val="22"/>
          <w:szCs w:val="22"/>
        </w:rPr>
        <w:t>.</w:t>
      </w:r>
    </w:p>
    <w:p w:rsidR="004C30F1" w:rsidRDefault="004C30F1" w:rsidP="00AA0BC5">
      <w:pPr>
        <w:pStyle w:val="ListParagraph"/>
        <w:numPr>
          <w:ilvl w:val="0"/>
          <w:numId w:val="19"/>
        </w:numPr>
        <w:rPr>
          <w:rFonts w:ascii="Arial" w:hAnsi="Arial" w:cs="Arial"/>
          <w:sz w:val="22"/>
          <w:szCs w:val="22"/>
        </w:rPr>
      </w:pPr>
      <w:r>
        <w:rPr>
          <w:rFonts w:ascii="Arial" w:hAnsi="Arial" w:cs="Arial"/>
          <w:sz w:val="22"/>
          <w:szCs w:val="22"/>
        </w:rPr>
        <w:t xml:space="preserve">Evidence of fire and smoke tests must be undertaken at a UKAS accredited test station and held by the Manufacturer as complete </w:t>
      </w:r>
      <w:proofErr w:type="spellStart"/>
      <w:r>
        <w:rPr>
          <w:rFonts w:ascii="Arial" w:hAnsi="Arial" w:cs="Arial"/>
          <w:sz w:val="22"/>
          <w:szCs w:val="22"/>
        </w:rPr>
        <w:t>doorset</w:t>
      </w:r>
      <w:proofErr w:type="spellEnd"/>
      <w:r>
        <w:rPr>
          <w:rFonts w:ascii="Arial" w:hAnsi="Arial" w:cs="Arial"/>
          <w:sz w:val="22"/>
          <w:szCs w:val="22"/>
        </w:rPr>
        <w:t>, all the relevant certifications must be provided to Ealing Council assessments will not be accepted.</w:t>
      </w:r>
    </w:p>
    <w:p w:rsidR="004C30F1" w:rsidRDefault="004C30F1" w:rsidP="00AA0BC5">
      <w:pPr>
        <w:pStyle w:val="ListParagraph"/>
        <w:numPr>
          <w:ilvl w:val="0"/>
          <w:numId w:val="19"/>
        </w:numPr>
        <w:rPr>
          <w:rFonts w:ascii="Arial" w:hAnsi="Arial" w:cs="Arial"/>
          <w:sz w:val="22"/>
          <w:szCs w:val="22"/>
        </w:rPr>
      </w:pPr>
      <w:r>
        <w:rPr>
          <w:rFonts w:ascii="Arial" w:hAnsi="Arial" w:cs="Arial"/>
          <w:sz w:val="22"/>
          <w:szCs w:val="22"/>
        </w:rPr>
        <w:t xml:space="preserve">Evidence of </w:t>
      </w:r>
      <w:r w:rsidR="00AA0BC5" w:rsidRPr="00AA0BC5">
        <w:rPr>
          <w:rFonts w:ascii="Arial" w:hAnsi="Arial" w:cs="Arial"/>
          <w:sz w:val="22"/>
          <w:szCs w:val="22"/>
        </w:rPr>
        <w:t>acoustic and insulation data for each door model installed</w:t>
      </w:r>
      <w:r>
        <w:rPr>
          <w:rFonts w:ascii="Arial" w:hAnsi="Arial" w:cs="Arial"/>
          <w:sz w:val="22"/>
          <w:szCs w:val="22"/>
        </w:rPr>
        <w:t xml:space="preserve"> is required</w:t>
      </w:r>
      <w:r w:rsidR="00AA0BC5" w:rsidRPr="00AA0BC5">
        <w:rPr>
          <w:rFonts w:ascii="Arial" w:hAnsi="Arial" w:cs="Arial"/>
          <w:sz w:val="22"/>
          <w:szCs w:val="22"/>
        </w:rPr>
        <w:t xml:space="preserve">. </w:t>
      </w:r>
    </w:p>
    <w:p w:rsidR="00AA0BC5" w:rsidRDefault="00AA0BC5" w:rsidP="00AA0BC5">
      <w:pPr>
        <w:pStyle w:val="ListParagraph"/>
        <w:numPr>
          <w:ilvl w:val="0"/>
          <w:numId w:val="19"/>
        </w:numPr>
        <w:rPr>
          <w:rFonts w:ascii="Arial" w:hAnsi="Arial" w:cs="Arial"/>
          <w:sz w:val="22"/>
          <w:szCs w:val="22"/>
        </w:rPr>
      </w:pPr>
      <w:r w:rsidRPr="00AA0BC5">
        <w:rPr>
          <w:rFonts w:ascii="Arial" w:hAnsi="Arial" w:cs="Arial"/>
          <w:sz w:val="22"/>
          <w:szCs w:val="22"/>
        </w:rPr>
        <w:t xml:space="preserve">Test reports must demonstrate that all parts have been tested as a complete </w:t>
      </w:r>
      <w:proofErr w:type="spellStart"/>
      <w:r w:rsidRPr="00AA0BC5">
        <w:rPr>
          <w:rFonts w:ascii="Arial" w:hAnsi="Arial" w:cs="Arial"/>
          <w:sz w:val="22"/>
          <w:szCs w:val="22"/>
        </w:rPr>
        <w:t>doorset</w:t>
      </w:r>
      <w:proofErr w:type="spellEnd"/>
      <w:r w:rsidRPr="00AA0BC5">
        <w:rPr>
          <w:rFonts w:ascii="Arial" w:hAnsi="Arial" w:cs="Arial"/>
          <w:sz w:val="22"/>
          <w:szCs w:val="22"/>
        </w:rPr>
        <w:t xml:space="preserve"> system, not purchased separately, and pieced together. This shall include door/ frame/hinges/intumescent seals / glazing/ ironmongery / door closures/ and locking systems. The </w:t>
      </w:r>
      <w:proofErr w:type="spellStart"/>
      <w:r w:rsidRPr="00AA0BC5">
        <w:rPr>
          <w:rFonts w:ascii="Arial" w:hAnsi="Arial" w:cs="Arial"/>
          <w:sz w:val="22"/>
          <w:szCs w:val="22"/>
        </w:rPr>
        <w:t>doorset</w:t>
      </w:r>
      <w:proofErr w:type="spellEnd"/>
      <w:r w:rsidRPr="00AA0BC5">
        <w:rPr>
          <w:rFonts w:ascii="Arial" w:hAnsi="Arial" w:cs="Arial"/>
          <w:sz w:val="22"/>
          <w:szCs w:val="22"/>
        </w:rPr>
        <w:t xml:space="preserve"> shall be </w:t>
      </w:r>
      <w:r w:rsidR="004C30F1">
        <w:rPr>
          <w:rFonts w:ascii="Arial" w:hAnsi="Arial" w:cs="Arial"/>
          <w:sz w:val="22"/>
          <w:szCs w:val="22"/>
        </w:rPr>
        <w:t xml:space="preserve">manufactured as </w:t>
      </w:r>
      <w:r w:rsidRPr="00AA0BC5">
        <w:rPr>
          <w:rFonts w:ascii="Arial" w:hAnsi="Arial" w:cs="Arial"/>
          <w:sz w:val="22"/>
          <w:szCs w:val="22"/>
        </w:rPr>
        <w:t>part of either BWF-CERTIFIRE or BM TRADA</w:t>
      </w:r>
      <w:r w:rsidR="004C30F1">
        <w:rPr>
          <w:rFonts w:ascii="Arial" w:hAnsi="Arial" w:cs="Arial"/>
          <w:sz w:val="22"/>
          <w:szCs w:val="22"/>
        </w:rPr>
        <w:t xml:space="preserve"> or Q-MARK</w:t>
      </w:r>
      <w:r w:rsidRPr="00AA0BC5">
        <w:rPr>
          <w:rFonts w:ascii="Arial" w:hAnsi="Arial" w:cs="Arial"/>
          <w:sz w:val="22"/>
          <w:szCs w:val="22"/>
        </w:rPr>
        <w:t xml:space="preserve"> certification scheme. Any alternative scheme intended to be used will need to be a certified scheme, UKAS accredited and approved by Ealing Council prior to use.</w:t>
      </w:r>
    </w:p>
    <w:p w:rsidR="00AA0BC5" w:rsidRDefault="00AA0BC5" w:rsidP="00AA0BC5">
      <w:pPr>
        <w:pStyle w:val="ListParagraph"/>
        <w:numPr>
          <w:ilvl w:val="0"/>
          <w:numId w:val="19"/>
        </w:numPr>
        <w:rPr>
          <w:rFonts w:ascii="Arial" w:hAnsi="Arial" w:cs="Arial"/>
          <w:sz w:val="22"/>
          <w:szCs w:val="22"/>
        </w:rPr>
      </w:pPr>
      <w:r w:rsidRPr="00AA0BC5">
        <w:rPr>
          <w:rFonts w:ascii="Arial" w:hAnsi="Arial" w:cs="Arial"/>
          <w:sz w:val="22"/>
          <w:szCs w:val="22"/>
        </w:rPr>
        <w:t xml:space="preserve">Door glazing to be double glazed unit comprising fire insulated glazing conforms to safety requirements EN 12600 and security requirements to minimum EN356 P2A.  </w:t>
      </w:r>
    </w:p>
    <w:p w:rsidR="00AA0BC5" w:rsidRDefault="005F2A43" w:rsidP="00AA0BC5">
      <w:pPr>
        <w:pStyle w:val="ListParagraph"/>
        <w:numPr>
          <w:ilvl w:val="0"/>
          <w:numId w:val="19"/>
        </w:numPr>
        <w:rPr>
          <w:rFonts w:ascii="Arial" w:hAnsi="Arial" w:cs="Arial"/>
          <w:sz w:val="22"/>
          <w:szCs w:val="22"/>
        </w:rPr>
      </w:pPr>
      <w:r>
        <w:rPr>
          <w:rFonts w:ascii="Arial" w:hAnsi="Arial" w:cs="Arial"/>
          <w:sz w:val="22"/>
          <w:szCs w:val="22"/>
        </w:rPr>
        <w:t>S</w:t>
      </w:r>
      <w:r w:rsidR="00AA0BC5" w:rsidRPr="00AA0BC5">
        <w:rPr>
          <w:rFonts w:ascii="Arial" w:hAnsi="Arial" w:cs="Arial"/>
          <w:sz w:val="22"/>
          <w:szCs w:val="22"/>
        </w:rPr>
        <w:t xml:space="preserve">ide panel and top panel glazing to be double glazed unit comprising fire insulated glazing, conforming to safety requirements EN12600 and security requirements to minimum EN356 P2A.  </w:t>
      </w:r>
    </w:p>
    <w:p w:rsidR="00AA0BC5" w:rsidRDefault="00AA0BC5" w:rsidP="00AA0BC5">
      <w:pPr>
        <w:pStyle w:val="ListParagraph"/>
        <w:numPr>
          <w:ilvl w:val="0"/>
          <w:numId w:val="19"/>
        </w:numPr>
        <w:rPr>
          <w:rFonts w:ascii="Arial" w:hAnsi="Arial" w:cs="Arial"/>
          <w:sz w:val="22"/>
          <w:szCs w:val="22"/>
        </w:rPr>
      </w:pPr>
      <w:r w:rsidRPr="00AA0BC5">
        <w:rPr>
          <w:rFonts w:ascii="Arial" w:hAnsi="Arial" w:cs="Arial"/>
          <w:sz w:val="22"/>
          <w:szCs w:val="22"/>
        </w:rPr>
        <w:t xml:space="preserve">Overhead door closing device with controlled forces, tested as part of the complete </w:t>
      </w:r>
      <w:proofErr w:type="spellStart"/>
      <w:r w:rsidRPr="00AA0BC5">
        <w:rPr>
          <w:rFonts w:ascii="Arial" w:hAnsi="Arial" w:cs="Arial"/>
          <w:sz w:val="22"/>
          <w:szCs w:val="22"/>
        </w:rPr>
        <w:t>doorset</w:t>
      </w:r>
      <w:proofErr w:type="spellEnd"/>
      <w:r w:rsidRPr="00AA0BC5">
        <w:rPr>
          <w:rFonts w:ascii="Arial" w:hAnsi="Arial" w:cs="Arial"/>
          <w:sz w:val="22"/>
          <w:szCs w:val="22"/>
        </w:rPr>
        <w:t>.</w:t>
      </w:r>
    </w:p>
    <w:p w:rsidR="009E5EA1" w:rsidRPr="00C77F37" w:rsidRDefault="00AA0BC5" w:rsidP="008C646D">
      <w:pPr>
        <w:pStyle w:val="ListParagraph"/>
        <w:numPr>
          <w:ilvl w:val="0"/>
          <w:numId w:val="19"/>
        </w:numPr>
        <w:rPr>
          <w:rFonts w:ascii="Arial" w:hAnsi="Arial" w:cs="Arial"/>
          <w:sz w:val="22"/>
          <w:szCs w:val="22"/>
        </w:rPr>
      </w:pPr>
      <w:r w:rsidRPr="00AA0BC5">
        <w:rPr>
          <w:rFonts w:ascii="Arial" w:hAnsi="Arial" w:cs="Arial"/>
          <w:sz w:val="22"/>
          <w:szCs w:val="22"/>
        </w:rPr>
        <w:t xml:space="preserve">Door set Painted Finish- Colour, leaf    WHITE, RED, DARK GREEN, BLUE, DARK </w:t>
      </w:r>
      <w:proofErr w:type="spellStart"/>
      <w:r w:rsidRPr="00AA0BC5">
        <w:rPr>
          <w:rFonts w:ascii="Arial" w:hAnsi="Arial" w:cs="Arial"/>
          <w:sz w:val="22"/>
          <w:szCs w:val="22"/>
        </w:rPr>
        <w:t>BLUE.</w:t>
      </w:r>
      <w:r w:rsidR="004C30F1">
        <w:rPr>
          <w:rFonts w:ascii="Arial" w:hAnsi="Arial" w:cs="Arial"/>
          <w:sz w:val="22"/>
          <w:szCs w:val="22"/>
        </w:rPr>
        <w:t>F</w:t>
      </w:r>
      <w:r w:rsidRPr="00AA0BC5">
        <w:rPr>
          <w:rFonts w:ascii="Arial" w:hAnsi="Arial" w:cs="Arial"/>
          <w:sz w:val="22"/>
          <w:szCs w:val="22"/>
        </w:rPr>
        <w:t>rame</w:t>
      </w:r>
      <w:proofErr w:type="spellEnd"/>
      <w:r w:rsidRPr="00AA0BC5">
        <w:rPr>
          <w:rFonts w:ascii="Arial" w:hAnsi="Arial" w:cs="Arial"/>
          <w:sz w:val="22"/>
          <w:szCs w:val="22"/>
        </w:rPr>
        <w:t xml:space="preserve"> White, minimum of 2 coats undercoat 2 top coats</w:t>
      </w:r>
      <w:r w:rsidR="004C30F1">
        <w:rPr>
          <w:rFonts w:ascii="Arial" w:hAnsi="Arial" w:cs="Arial"/>
          <w:sz w:val="22"/>
          <w:szCs w:val="22"/>
        </w:rPr>
        <w:t xml:space="preserve"> (</w:t>
      </w:r>
      <w:r w:rsidR="008C646D">
        <w:rPr>
          <w:rFonts w:ascii="Arial" w:hAnsi="Arial" w:cs="Arial"/>
          <w:sz w:val="22"/>
          <w:szCs w:val="22"/>
        </w:rPr>
        <w:t xml:space="preserve">Ealing Council </w:t>
      </w:r>
      <w:r w:rsidR="009E5EA1">
        <w:rPr>
          <w:rFonts w:ascii="Arial" w:hAnsi="Arial" w:cs="Arial"/>
          <w:sz w:val="22"/>
          <w:szCs w:val="22"/>
        </w:rPr>
        <w:t>preferred p</w:t>
      </w:r>
      <w:r w:rsidR="008C646D">
        <w:rPr>
          <w:rFonts w:ascii="Arial" w:hAnsi="Arial" w:cs="Arial"/>
          <w:sz w:val="22"/>
          <w:szCs w:val="22"/>
        </w:rPr>
        <w:t xml:space="preserve">aint Manufacturer, </w:t>
      </w:r>
      <w:r w:rsidR="004C30F1">
        <w:rPr>
          <w:rFonts w:ascii="Arial" w:hAnsi="Arial" w:cs="Arial"/>
          <w:sz w:val="22"/>
          <w:szCs w:val="22"/>
        </w:rPr>
        <w:t>Integra Coatings</w:t>
      </w:r>
      <w:r w:rsidR="009E5EA1">
        <w:rPr>
          <w:rFonts w:ascii="Arial" w:hAnsi="Arial" w:cs="Arial"/>
          <w:sz w:val="22"/>
          <w:szCs w:val="22"/>
        </w:rPr>
        <w:t xml:space="preserve"> Ltd, 0208  348 8234 James Richards</w:t>
      </w:r>
      <w:r w:rsidR="008C646D">
        <w:rPr>
          <w:rFonts w:ascii="Arial" w:hAnsi="Arial" w:cs="Arial"/>
          <w:sz w:val="22"/>
          <w:szCs w:val="22"/>
        </w:rPr>
        <w:t>, email: james@integracoatings.com)</w:t>
      </w:r>
      <w:r w:rsidR="004C30F1">
        <w:rPr>
          <w:rFonts w:ascii="Arial" w:hAnsi="Arial" w:cs="Arial"/>
          <w:sz w:val="22"/>
          <w:szCs w:val="22"/>
        </w:rPr>
        <w:t xml:space="preserve"> </w:t>
      </w:r>
      <w:r w:rsidRPr="00AA0BC5">
        <w:rPr>
          <w:rFonts w:ascii="Arial" w:hAnsi="Arial" w:cs="Arial"/>
          <w:sz w:val="22"/>
          <w:szCs w:val="22"/>
        </w:rPr>
        <w:t>.</w:t>
      </w:r>
    </w:p>
    <w:p w:rsidR="00AA0BC5" w:rsidRDefault="00AA0BC5" w:rsidP="00AA0BC5">
      <w:pPr>
        <w:pStyle w:val="ListParagraph"/>
        <w:numPr>
          <w:ilvl w:val="0"/>
          <w:numId w:val="19"/>
        </w:numPr>
        <w:rPr>
          <w:rFonts w:ascii="Arial" w:hAnsi="Arial" w:cs="Arial"/>
          <w:sz w:val="22"/>
          <w:szCs w:val="22"/>
        </w:rPr>
      </w:pPr>
      <w:r w:rsidRPr="00AA0BC5">
        <w:rPr>
          <w:rFonts w:ascii="Arial" w:hAnsi="Arial" w:cs="Arial"/>
          <w:sz w:val="22"/>
          <w:szCs w:val="22"/>
        </w:rPr>
        <w:t xml:space="preserve">Door Styles, manufacture to provide choice of various designs that include glazed doors. Glazed doors to be fitted with high security glass. Test sample 300mm x 200mm to be provided to </w:t>
      </w:r>
      <w:r w:rsidR="008A0E59">
        <w:rPr>
          <w:rFonts w:ascii="Arial" w:hAnsi="Arial" w:cs="Arial"/>
          <w:sz w:val="22"/>
          <w:szCs w:val="22"/>
        </w:rPr>
        <w:t>Ealing Council</w:t>
      </w:r>
      <w:r w:rsidRPr="00AA0BC5">
        <w:rPr>
          <w:rFonts w:ascii="Arial" w:hAnsi="Arial" w:cs="Arial"/>
          <w:sz w:val="22"/>
          <w:szCs w:val="22"/>
        </w:rPr>
        <w:t xml:space="preserve"> for security evaluation.  </w:t>
      </w:r>
    </w:p>
    <w:p w:rsidR="00AA0BC5" w:rsidRDefault="00AA0BC5" w:rsidP="00C77F37">
      <w:pPr>
        <w:pStyle w:val="ListParagraph"/>
        <w:numPr>
          <w:ilvl w:val="0"/>
          <w:numId w:val="19"/>
        </w:numPr>
        <w:rPr>
          <w:rFonts w:ascii="Arial" w:hAnsi="Arial" w:cs="Arial"/>
          <w:sz w:val="22"/>
          <w:szCs w:val="22"/>
        </w:rPr>
      </w:pPr>
      <w:r w:rsidRPr="00AA0BC5">
        <w:rPr>
          <w:rFonts w:ascii="Arial" w:hAnsi="Arial" w:cs="Arial"/>
          <w:sz w:val="22"/>
          <w:szCs w:val="22"/>
        </w:rPr>
        <w:t>Threshold seals designed to meet the requirements of Approved Document M to the Building Regulations for accessible thresholds</w:t>
      </w:r>
    </w:p>
    <w:p w:rsidR="00C77F37" w:rsidRPr="00C77F37" w:rsidRDefault="00C77F37" w:rsidP="00AF43E4">
      <w:pPr>
        <w:pStyle w:val="ListParagraph"/>
        <w:ind w:left="1440"/>
        <w:rPr>
          <w:rFonts w:ascii="Arial" w:hAnsi="Arial" w:cs="Arial"/>
          <w:sz w:val="22"/>
          <w:szCs w:val="22"/>
        </w:rPr>
      </w:pPr>
    </w:p>
    <w:p w:rsidR="00AA0BC5" w:rsidRDefault="00AA0BC5" w:rsidP="00AA0BC5">
      <w:pPr>
        <w:rPr>
          <w:rFonts w:ascii="Arial" w:hAnsi="Arial" w:cs="Arial"/>
          <w:sz w:val="22"/>
          <w:szCs w:val="22"/>
        </w:rPr>
      </w:pPr>
      <w:r>
        <w:rPr>
          <w:rFonts w:ascii="Arial" w:hAnsi="Arial" w:cs="Arial"/>
          <w:sz w:val="22"/>
          <w:szCs w:val="22"/>
        </w:rPr>
        <w:t>4.3</w:t>
      </w:r>
      <w:r>
        <w:rPr>
          <w:rFonts w:ascii="Arial" w:hAnsi="Arial" w:cs="Arial"/>
          <w:sz w:val="22"/>
          <w:szCs w:val="22"/>
        </w:rPr>
        <w:tab/>
      </w:r>
      <w:r w:rsidRPr="00C77F37">
        <w:rPr>
          <w:rFonts w:ascii="Arial" w:hAnsi="Arial" w:cs="Arial"/>
          <w:b/>
          <w:sz w:val="24"/>
          <w:szCs w:val="24"/>
        </w:rPr>
        <w:t>Door security</w:t>
      </w:r>
    </w:p>
    <w:p w:rsidR="00AA0BC5" w:rsidRDefault="00AA0BC5" w:rsidP="00AA0BC5">
      <w:pPr>
        <w:rPr>
          <w:rFonts w:ascii="Arial" w:hAnsi="Arial" w:cs="Arial"/>
          <w:sz w:val="22"/>
          <w:szCs w:val="22"/>
        </w:rPr>
      </w:pPr>
    </w:p>
    <w:p w:rsidR="00AA0BC5" w:rsidRDefault="00AA0BC5" w:rsidP="00AA0BC5">
      <w:pPr>
        <w:pStyle w:val="ListParagraph"/>
        <w:numPr>
          <w:ilvl w:val="0"/>
          <w:numId w:val="20"/>
        </w:numPr>
        <w:rPr>
          <w:rFonts w:ascii="Arial" w:hAnsi="Arial" w:cs="Arial"/>
          <w:sz w:val="22"/>
          <w:szCs w:val="22"/>
        </w:rPr>
      </w:pPr>
      <w:r w:rsidRPr="00AA0BC5">
        <w:rPr>
          <w:rFonts w:ascii="Arial" w:hAnsi="Arial" w:cs="Arial"/>
          <w:sz w:val="22"/>
          <w:szCs w:val="22"/>
        </w:rPr>
        <w:t xml:space="preserve">The </w:t>
      </w:r>
      <w:proofErr w:type="spellStart"/>
      <w:r w:rsidRPr="00AA0BC5">
        <w:rPr>
          <w:rFonts w:ascii="Arial" w:hAnsi="Arial" w:cs="Arial"/>
          <w:sz w:val="22"/>
          <w:szCs w:val="22"/>
        </w:rPr>
        <w:t>doorset</w:t>
      </w:r>
      <w:proofErr w:type="spellEnd"/>
      <w:r w:rsidRPr="00AA0BC5">
        <w:rPr>
          <w:rFonts w:ascii="Arial" w:hAnsi="Arial" w:cs="Arial"/>
          <w:sz w:val="22"/>
          <w:szCs w:val="22"/>
        </w:rPr>
        <w:t xml:space="preserve"> is certified to PAS 23/24 and approved by ‘Secured by Design’ with two individual locking systems (not multipoint locking), tested as part of complete </w:t>
      </w:r>
      <w:proofErr w:type="spellStart"/>
      <w:r w:rsidRPr="00AA0BC5">
        <w:rPr>
          <w:rFonts w:ascii="Arial" w:hAnsi="Arial" w:cs="Arial"/>
          <w:sz w:val="22"/>
          <w:szCs w:val="22"/>
        </w:rPr>
        <w:t>doorset</w:t>
      </w:r>
      <w:proofErr w:type="spellEnd"/>
      <w:r w:rsidRPr="00AA0BC5">
        <w:rPr>
          <w:rFonts w:ascii="Arial" w:hAnsi="Arial" w:cs="Arial"/>
          <w:sz w:val="22"/>
          <w:szCs w:val="22"/>
        </w:rPr>
        <w:t xml:space="preserve">.  Hardware must be to EN1906:2010 with </w:t>
      </w:r>
      <w:r w:rsidR="008C646D" w:rsidRPr="00AA0BC5">
        <w:rPr>
          <w:rFonts w:ascii="Arial" w:hAnsi="Arial" w:cs="Arial"/>
          <w:sz w:val="22"/>
          <w:szCs w:val="22"/>
        </w:rPr>
        <w:t>anti-bump</w:t>
      </w:r>
      <w:r w:rsidRPr="00AA0BC5">
        <w:rPr>
          <w:rFonts w:ascii="Arial" w:hAnsi="Arial" w:cs="Arial"/>
          <w:sz w:val="22"/>
          <w:szCs w:val="22"/>
        </w:rPr>
        <w:t xml:space="preserve"> cylinders or better.</w:t>
      </w:r>
    </w:p>
    <w:p w:rsidR="00AA0BC5" w:rsidRDefault="00AA0BC5" w:rsidP="00AA0BC5">
      <w:pPr>
        <w:pStyle w:val="ListParagraph"/>
        <w:numPr>
          <w:ilvl w:val="0"/>
          <w:numId w:val="20"/>
        </w:numPr>
        <w:rPr>
          <w:rFonts w:ascii="Arial" w:hAnsi="Arial" w:cs="Arial"/>
          <w:sz w:val="22"/>
          <w:szCs w:val="22"/>
        </w:rPr>
      </w:pPr>
      <w:r w:rsidRPr="00AA0BC5">
        <w:rPr>
          <w:rFonts w:ascii="Arial" w:hAnsi="Arial" w:cs="Arial"/>
          <w:sz w:val="22"/>
          <w:szCs w:val="22"/>
        </w:rPr>
        <w:lastRenderedPageBreak/>
        <w:t xml:space="preserve">Thumb turn means of escape must be installed on all flat entrance doors.  </w:t>
      </w:r>
    </w:p>
    <w:p w:rsidR="00AA0BC5" w:rsidRDefault="00AA0BC5" w:rsidP="00AA0BC5">
      <w:pPr>
        <w:pStyle w:val="ListParagraph"/>
        <w:numPr>
          <w:ilvl w:val="0"/>
          <w:numId w:val="20"/>
        </w:numPr>
        <w:rPr>
          <w:rFonts w:ascii="Arial" w:hAnsi="Arial" w:cs="Arial"/>
          <w:sz w:val="22"/>
          <w:szCs w:val="22"/>
        </w:rPr>
      </w:pPr>
      <w:r w:rsidRPr="00AA0BC5">
        <w:rPr>
          <w:rFonts w:ascii="Arial" w:hAnsi="Arial" w:cs="Arial"/>
          <w:sz w:val="22"/>
          <w:szCs w:val="22"/>
        </w:rPr>
        <w:t xml:space="preserve">Door knocker with integral or separate </w:t>
      </w:r>
      <w:r w:rsidR="00C77F37" w:rsidRPr="00AA0BC5">
        <w:rPr>
          <w:rFonts w:ascii="Arial" w:hAnsi="Arial" w:cs="Arial"/>
          <w:sz w:val="22"/>
          <w:szCs w:val="22"/>
        </w:rPr>
        <w:t xml:space="preserve">viewer </w:t>
      </w:r>
      <w:r w:rsidR="00C77F37">
        <w:rPr>
          <w:rFonts w:ascii="Arial" w:hAnsi="Arial" w:cs="Arial"/>
          <w:sz w:val="22"/>
          <w:szCs w:val="22"/>
        </w:rPr>
        <w:t>or</w:t>
      </w:r>
      <w:r w:rsidR="008C646D">
        <w:rPr>
          <w:rFonts w:ascii="Arial" w:hAnsi="Arial" w:cs="Arial"/>
          <w:sz w:val="22"/>
          <w:szCs w:val="22"/>
        </w:rPr>
        <w:t xml:space="preserve"> suitable </w:t>
      </w:r>
      <w:proofErr w:type="spellStart"/>
      <w:r w:rsidR="008C646D">
        <w:rPr>
          <w:rFonts w:ascii="Arial" w:hAnsi="Arial" w:cs="Arial"/>
          <w:sz w:val="22"/>
          <w:szCs w:val="22"/>
        </w:rPr>
        <w:t>letterplate</w:t>
      </w:r>
      <w:proofErr w:type="spellEnd"/>
      <w:r w:rsidR="008C646D">
        <w:rPr>
          <w:rFonts w:ascii="Arial" w:hAnsi="Arial" w:cs="Arial"/>
          <w:sz w:val="22"/>
          <w:szCs w:val="22"/>
        </w:rPr>
        <w:t xml:space="preserve"> </w:t>
      </w:r>
      <w:r w:rsidRPr="00AA0BC5">
        <w:rPr>
          <w:rFonts w:ascii="Arial" w:hAnsi="Arial" w:cs="Arial"/>
          <w:sz w:val="22"/>
          <w:szCs w:val="22"/>
        </w:rPr>
        <w:t>(</w:t>
      </w:r>
      <w:r w:rsidR="008C646D">
        <w:rPr>
          <w:rFonts w:ascii="Arial" w:hAnsi="Arial" w:cs="Arial"/>
          <w:sz w:val="22"/>
          <w:szCs w:val="22"/>
        </w:rPr>
        <w:t>Contract Administrator</w:t>
      </w:r>
      <w:r w:rsidRPr="00AA0BC5">
        <w:rPr>
          <w:rFonts w:ascii="Arial" w:hAnsi="Arial" w:cs="Arial"/>
          <w:sz w:val="22"/>
          <w:szCs w:val="22"/>
        </w:rPr>
        <w:t xml:space="preserve"> to advise). Door </w:t>
      </w:r>
      <w:r w:rsidR="008C646D">
        <w:rPr>
          <w:rFonts w:ascii="Arial" w:hAnsi="Arial" w:cs="Arial"/>
          <w:sz w:val="22"/>
          <w:szCs w:val="22"/>
        </w:rPr>
        <w:t>Restrictor</w:t>
      </w:r>
      <w:r w:rsidRPr="00AA0BC5">
        <w:rPr>
          <w:rFonts w:ascii="Arial" w:hAnsi="Arial" w:cs="Arial"/>
          <w:sz w:val="22"/>
          <w:szCs w:val="22"/>
        </w:rPr>
        <w:t>. Letter plate: fire and smoke certified with security internal deflector.</w:t>
      </w:r>
    </w:p>
    <w:p w:rsidR="00AA0BC5" w:rsidRDefault="00AA0BC5" w:rsidP="00AA0BC5">
      <w:pPr>
        <w:pStyle w:val="ListParagraph"/>
        <w:numPr>
          <w:ilvl w:val="0"/>
          <w:numId w:val="20"/>
        </w:numPr>
        <w:rPr>
          <w:rFonts w:ascii="Arial" w:hAnsi="Arial" w:cs="Arial"/>
          <w:sz w:val="22"/>
          <w:szCs w:val="22"/>
        </w:rPr>
      </w:pPr>
      <w:r w:rsidRPr="00AA0BC5">
        <w:rPr>
          <w:rFonts w:ascii="Arial" w:hAnsi="Arial" w:cs="Arial"/>
          <w:sz w:val="22"/>
          <w:szCs w:val="22"/>
        </w:rPr>
        <w:t xml:space="preserve">Test sample of letter plate to be provided </w:t>
      </w:r>
      <w:r w:rsidR="008C646D" w:rsidRPr="00AA0BC5">
        <w:rPr>
          <w:rFonts w:ascii="Arial" w:hAnsi="Arial" w:cs="Arial"/>
          <w:sz w:val="22"/>
          <w:szCs w:val="22"/>
        </w:rPr>
        <w:t xml:space="preserve">to </w:t>
      </w:r>
      <w:r w:rsidR="008C646D">
        <w:rPr>
          <w:rFonts w:ascii="Arial" w:hAnsi="Arial" w:cs="Arial"/>
          <w:sz w:val="22"/>
          <w:szCs w:val="22"/>
        </w:rPr>
        <w:t>London</w:t>
      </w:r>
      <w:r w:rsidR="005F2A43">
        <w:rPr>
          <w:rFonts w:ascii="Arial" w:hAnsi="Arial" w:cs="Arial"/>
          <w:sz w:val="22"/>
          <w:szCs w:val="22"/>
        </w:rPr>
        <w:t xml:space="preserve"> Borough of </w:t>
      </w:r>
      <w:r w:rsidR="008C646D">
        <w:rPr>
          <w:rFonts w:ascii="Arial" w:hAnsi="Arial" w:cs="Arial"/>
          <w:sz w:val="22"/>
          <w:szCs w:val="22"/>
        </w:rPr>
        <w:t xml:space="preserve">Ealing </w:t>
      </w:r>
      <w:r w:rsidR="008C646D" w:rsidRPr="00AA0BC5">
        <w:rPr>
          <w:rFonts w:ascii="Arial" w:hAnsi="Arial" w:cs="Arial"/>
          <w:sz w:val="22"/>
          <w:szCs w:val="22"/>
        </w:rPr>
        <w:t>for</w:t>
      </w:r>
      <w:r w:rsidRPr="00AA0BC5">
        <w:rPr>
          <w:rFonts w:ascii="Arial" w:hAnsi="Arial" w:cs="Arial"/>
          <w:sz w:val="22"/>
          <w:szCs w:val="22"/>
        </w:rPr>
        <w:t xml:space="preserve"> test / security evaluation.</w:t>
      </w:r>
    </w:p>
    <w:p w:rsidR="00AA0BC5" w:rsidRDefault="00AA0BC5" w:rsidP="00AA0BC5">
      <w:pPr>
        <w:rPr>
          <w:rFonts w:ascii="Arial" w:hAnsi="Arial" w:cs="Arial"/>
          <w:sz w:val="22"/>
          <w:szCs w:val="22"/>
        </w:rPr>
      </w:pPr>
    </w:p>
    <w:p w:rsidR="00AA0BC5" w:rsidRDefault="00AA0BC5" w:rsidP="00AA0BC5">
      <w:pPr>
        <w:rPr>
          <w:rFonts w:ascii="Arial" w:hAnsi="Arial" w:cs="Arial"/>
          <w:sz w:val="22"/>
          <w:szCs w:val="22"/>
        </w:rPr>
      </w:pPr>
      <w:r>
        <w:rPr>
          <w:rFonts w:ascii="Arial" w:hAnsi="Arial" w:cs="Arial"/>
          <w:sz w:val="22"/>
          <w:szCs w:val="22"/>
        </w:rPr>
        <w:t>4.4</w:t>
      </w:r>
      <w:r>
        <w:rPr>
          <w:rFonts w:ascii="Arial" w:hAnsi="Arial" w:cs="Arial"/>
          <w:sz w:val="22"/>
          <w:szCs w:val="22"/>
        </w:rPr>
        <w:tab/>
      </w:r>
      <w:r w:rsidRPr="00C77F37">
        <w:rPr>
          <w:rFonts w:ascii="Arial" w:hAnsi="Arial" w:cs="Arial"/>
          <w:b/>
          <w:sz w:val="24"/>
          <w:szCs w:val="24"/>
        </w:rPr>
        <w:t>Acoustic and thermal rating of door</w:t>
      </w:r>
    </w:p>
    <w:p w:rsidR="00AA0BC5" w:rsidRDefault="00AA0BC5" w:rsidP="00AA0BC5">
      <w:pPr>
        <w:rPr>
          <w:rFonts w:ascii="Arial" w:hAnsi="Arial" w:cs="Arial"/>
          <w:sz w:val="22"/>
          <w:szCs w:val="22"/>
        </w:rPr>
      </w:pPr>
    </w:p>
    <w:p w:rsidR="00AA0BC5" w:rsidRDefault="00AA0BC5" w:rsidP="00AA0BC5">
      <w:pPr>
        <w:pStyle w:val="ListParagraph"/>
        <w:numPr>
          <w:ilvl w:val="0"/>
          <w:numId w:val="21"/>
        </w:numPr>
        <w:rPr>
          <w:rFonts w:ascii="Arial" w:hAnsi="Arial" w:cs="Arial"/>
          <w:sz w:val="22"/>
          <w:szCs w:val="22"/>
        </w:rPr>
      </w:pPr>
      <w:r w:rsidRPr="00AA0BC5">
        <w:rPr>
          <w:rFonts w:ascii="Arial" w:hAnsi="Arial" w:cs="Arial"/>
          <w:sz w:val="22"/>
          <w:szCs w:val="22"/>
        </w:rPr>
        <w:t>Door sets must have a minimum acoustic rating of 29dB as per Approved Document E to the Building Regulations and EN ISO10140-2:2010</w:t>
      </w:r>
    </w:p>
    <w:p w:rsidR="00AA0BC5" w:rsidRDefault="00AA0BC5" w:rsidP="00AA0BC5">
      <w:pPr>
        <w:pStyle w:val="ListParagraph"/>
        <w:numPr>
          <w:ilvl w:val="0"/>
          <w:numId w:val="21"/>
        </w:numPr>
        <w:rPr>
          <w:rFonts w:ascii="Arial" w:hAnsi="Arial" w:cs="Arial"/>
          <w:sz w:val="22"/>
          <w:szCs w:val="22"/>
        </w:rPr>
      </w:pPr>
      <w:r w:rsidRPr="00AA0BC5">
        <w:rPr>
          <w:rFonts w:ascii="Arial" w:hAnsi="Arial" w:cs="Arial"/>
          <w:sz w:val="22"/>
          <w:szCs w:val="22"/>
        </w:rPr>
        <w:t>Tested to EN ISO10077-2:2005 for thermal insulation</w:t>
      </w:r>
    </w:p>
    <w:p w:rsidR="00AA0BC5" w:rsidRDefault="00AA0BC5" w:rsidP="00AA0BC5">
      <w:pPr>
        <w:rPr>
          <w:rFonts w:ascii="Arial" w:hAnsi="Arial" w:cs="Arial"/>
          <w:sz w:val="22"/>
          <w:szCs w:val="22"/>
        </w:rPr>
      </w:pPr>
    </w:p>
    <w:p w:rsidR="00AA0BC5" w:rsidRDefault="00AA0BC5" w:rsidP="00AA0BC5">
      <w:pPr>
        <w:rPr>
          <w:rFonts w:ascii="Arial" w:hAnsi="Arial" w:cs="Arial"/>
          <w:sz w:val="22"/>
          <w:szCs w:val="22"/>
        </w:rPr>
      </w:pPr>
      <w:r>
        <w:rPr>
          <w:rFonts w:ascii="Arial" w:hAnsi="Arial" w:cs="Arial"/>
          <w:sz w:val="22"/>
          <w:szCs w:val="22"/>
        </w:rPr>
        <w:t>4.5</w:t>
      </w:r>
      <w:r>
        <w:rPr>
          <w:rFonts w:ascii="Arial" w:hAnsi="Arial" w:cs="Arial"/>
          <w:sz w:val="22"/>
          <w:szCs w:val="22"/>
        </w:rPr>
        <w:tab/>
      </w:r>
      <w:r w:rsidRPr="00C77F37">
        <w:rPr>
          <w:rFonts w:ascii="Arial" w:hAnsi="Arial" w:cs="Arial"/>
          <w:b/>
          <w:sz w:val="24"/>
          <w:szCs w:val="24"/>
        </w:rPr>
        <w:t xml:space="preserve">Standard </w:t>
      </w:r>
      <w:proofErr w:type="spellStart"/>
      <w:r w:rsidRPr="00C77F37">
        <w:rPr>
          <w:rFonts w:ascii="Arial" w:hAnsi="Arial" w:cs="Arial"/>
          <w:b/>
          <w:sz w:val="24"/>
          <w:szCs w:val="24"/>
        </w:rPr>
        <w:t>doorset</w:t>
      </w:r>
      <w:proofErr w:type="spellEnd"/>
    </w:p>
    <w:p w:rsidR="00AA0BC5" w:rsidRDefault="00AA0BC5" w:rsidP="00AA0BC5">
      <w:pPr>
        <w:rPr>
          <w:rFonts w:ascii="Arial" w:hAnsi="Arial" w:cs="Arial"/>
          <w:sz w:val="22"/>
          <w:szCs w:val="22"/>
        </w:rPr>
      </w:pPr>
    </w:p>
    <w:p w:rsidR="00AA0BC5" w:rsidRDefault="00AA0BC5" w:rsidP="00AA0BC5">
      <w:pPr>
        <w:pStyle w:val="ListParagraph"/>
        <w:numPr>
          <w:ilvl w:val="0"/>
          <w:numId w:val="22"/>
        </w:numPr>
        <w:rPr>
          <w:rFonts w:ascii="Arial" w:hAnsi="Arial" w:cs="Arial"/>
          <w:sz w:val="22"/>
          <w:szCs w:val="22"/>
        </w:rPr>
      </w:pPr>
      <w:r w:rsidRPr="00AA0BC5">
        <w:rPr>
          <w:rFonts w:ascii="Arial" w:hAnsi="Arial" w:cs="Arial"/>
          <w:sz w:val="22"/>
          <w:szCs w:val="22"/>
        </w:rPr>
        <w:t xml:space="preserve">Up to maximum height of </w:t>
      </w:r>
      <w:r w:rsidR="008C646D" w:rsidRPr="00AA0BC5">
        <w:rPr>
          <w:rFonts w:ascii="Arial" w:hAnsi="Arial" w:cs="Arial"/>
          <w:sz w:val="22"/>
          <w:szCs w:val="22"/>
        </w:rPr>
        <w:t>2</w:t>
      </w:r>
      <w:r w:rsidR="008C646D">
        <w:rPr>
          <w:rFonts w:ascii="Arial" w:hAnsi="Arial" w:cs="Arial"/>
          <w:sz w:val="22"/>
          <w:szCs w:val="22"/>
        </w:rPr>
        <w:t>100</w:t>
      </w:r>
      <w:r w:rsidR="008C646D" w:rsidRPr="00AA0BC5">
        <w:rPr>
          <w:rFonts w:ascii="Arial" w:hAnsi="Arial" w:cs="Arial"/>
          <w:sz w:val="22"/>
          <w:szCs w:val="22"/>
        </w:rPr>
        <w:t xml:space="preserve">mm </w:t>
      </w:r>
      <w:r w:rsidRPr="00AA0BC5">
        <w:rPr>
          <w:rFonts w:ascii="Arial" w:hAnsi="Arial" w:cs="Arial"/>
          <w:sz w:val="22"/>
          <w:szCs w:val="22"/>
        </w:rPr>
        <w:t>x 9</w:t>
      </w:r>
      <w:r w:rsidR="008C646D">
        <w:rPr>
          <w:rFonts w:ascii="Arial" w:hAnsi="Arial" w:cs="Arial"/>
          <w:sz w:val="22"/>
          <w:szCs w:val="22"/>
        </w:rPr>
        <w:t>3</w:t>
      </w:r>
      <w:r w:rsidRPr="00AA0BC5">
        <w:rPr>
          <w:rFonts w:ascii="Arial" w:hAnsi="Arial" w:cs="Arial"/>
          <w:sz w:val="22"/>
          <w:szCs w:val="22"/>
        </w:rPr>
        <w:t>5mm width.</w:t>
      </w:r>
    </w:p>
    <w:p w:rsidR="00AA0BC5" w:rsidRDefault="00AA0BC5" w:rsidP="00AA0BC5">
      <w:pPr>
        <w:rPr>
          <w:rFonts w:ascii="Arial" w:hAnsi="Arial" w:cs="Arial"/>
          <w:sz w:val="22"/>
          <w:szCs w:val="22"/>
        </w:rPr>
      </w:pPr>
    </w:p>
    <w:p w:rsidR="00AA0BC5" w:rsidRDefault="00AA0BC5" w:rsidP="00AA0BC5">
      <w:pPr>
        <w:rPr>
          <w:rFonts w:ascii="Arial" w:hAnsi="Arial" w:cs="Arial"/>
          <w:sz w:val="22"/>
          <w:szCs w:val="22"/>
        </w:rPr>
      </w:pPr>
      <w:r>
        <w:rPr>
          <w:rFonts w:ascii="Arial" w:hAnsi="Arial" w:cs="Arial"/>
          <w:sz w:val="22"/>
          <w:szCs w:val="22"/>
        </w:rPr>
        <w:t>4.6</w:t>
      </w:r>
      <w:r>
        <w:rPr>
          <w:rFonts w:ascii="Arial" w:hAnsi="Arial" w:cs="Arial"/>
          <w:sz w:val="22"/>
          <w:szCs w:val="22"/>
        </w:rPr>
        <w:tab/>
      </w:r>
      <w:r w:rsidRPr="00C77F37">
        <w:rPr>
          <w:rFonts w:ascii="Arial" w:hAnsi="Arial" w:cs="Arial"/>
          <w:b/>
          <w:sz w:val="24"/>
          <w:szCs w:val="24"/>
        </w:rPr>
        <w:t>Additional requirements</w:t>
      </w:r>
    </w:p>
    <w:p w:rsidR="00AA0BC5" w:rsidRDefault="00AA0BC5" w:rsidP="00AA0BC5">
      <w:pPr>
        <w:rPr>
          <w:rFonts w:ascii="Arial" w:hAnsi="Arial" w:cs="Arial"/>
          <w:sz w:val="22"/>
          <w:szCs w:val="22"/>
        </w:rPr>
      </w:pPr>
    </w:p>
    <w:p w:rsidR="00AA0BC5" w:rsidRDefault="00AA0BC5" w:rsidP="00AA0BC5">
      <w:pPr>
        <w:pStyle w:val="ListParagraph"/>
        <w:numPr>
          <w:ilvl w:val="0"/>
          <w:numId w:val="22"/>
        </w:numPr>
        <w:rPr>
          <w:rFonts w:ascii="Arial" w:hAnsi="Arial" w:cs="Arial"/>
          <w:sz w:val="22"/>
          <w:szCs w:val="22"/>
        </w:rPr>
      </w:pPr>
      <w:proofErr w:type="spellStart"/>
      <w:r w:rsidRPr="00AA0BC5">
        <w:rPr>
          <w:rFonts w:ascii="Arial" w:hAnsi="Arial" w:cs="Arial"/>
          <w:sz w:val="22"/>
          <w:szCs w:val="22"/>
        </w:rPr>
        <w:t>Doorset</w:t>
      </w:r>
      <w:proofErr w:type="spellEnd"/>
      <w:r w:rsidRPr="00AA0BC5">
        <w:rPr>
          <w:rFonts w:ascii="Arial" w:hAnsi="Arial" w:cs="Arial"/>
          <w:sz w:val="22"/>
          <w:szCs w:val="22"/>
        </w:rPr>
        <w:t xml:space="preserve"> warranty to a minimum of 5 years.</w:t>
      </w:r>
    </w:p>
    <w:p w:rsidR="00AA0BC5" w:rsidRDefault="00AA0BC5" w:rsidP="00AA0BC5">
      <w:pPr>
        <w:pStyle w:val="ListParagraph"/>
        <w:numPr>
          <w:ilvl w:val="0"/>
          <w:numId w:val="22"/>
        </w:numPr>
        <w:rPr>
          <w:rFonts w:ascii="Arial" w:hAnsi="Arial" w:cs="Arial"/>
          <w:sz w:val="22"/>
          <w:szCs w:val="22"/>
        </w:rPr>
      </w:pPr>
      <w:r w:rsidRPr="00AA0BC5">
        <w:rPr>
          <w:rFonts w:ascii="Arial" w:hAnsi="Arial" w:cs="Arial"/>
          <w:sz w:val="22"/>
          <w:szCs w:val="22"/>
        </w:rPr>
        <w:t xml:space="preserve">No cost disposal of existing </w:t>
      </w:r>
      <w:proofErr w:type="spellStart"/>
      <w:r w:rsidRPr="00AA0BC5">
        <w:rPr>
          <w:rFonts w:ascii="Arial" w:hAnsi="Arial" w:cs="Arial"/>
          <w:sz w:val="22"/>
          <w:szCs w:val="22"/>
        </w:rPr>
        <w:t>doorsets</w:t>
      </w:r>
      <w:proofErr w:type="spellEnd"/>
      <w:r w:rsidRPr="00AA0BC5">
        <w:rPr>
          <w:rFonts w:ascii="Arial" w:hAnsi="Arial" w:cs="Arial"/>
          <w:sz w:val="22"/>
          <w:szCs w:val="22"/>
        </w:rPr>
        <w:t>, waste disposal licence must be provided</w:t>
      </w:r>
    </w:p>
    <w:p w:rsidR="00AA0BC5" w:rsidRDefault="00AA0BC5" w:rsidP="00AA0BC5">
      <w:pPr>
        <w:pStyle w:val="ListParagraph"/>
        <w:numPr>
          <w:ilvl w:val="0"/>
          <w:numId w:val="22"/>
        </w:numPr>
        <w:rPr>
          <w:rFonts w:ascii="Arial" w:hAnsi="Arial" w:cs="Arial"/>
          <w:sz w:val="22"/>
          <w:szCs w:val="22"/>
        </w:rPr>
      </w:pPr>
      <w:r w:rsidRPr="00AA0BC5">
        <w:rPr>
          <w:rFonts w:ascii="Arial" w:hAnsi="Arial" w:cs="Arial"/>
          <w:sz w:val="22"/>
          <w:szCs w:val="22"/>
        </w:rPr>
        <w:t>Tender</w:t>
      </w:r>
      <w:r>
        <w:rPr>
          <w:rFonts w:ascii="Arial" w:hAnsi="Arial" w:cs="Arial"/>
          <w:sz w:val="22"/>
          <w:szCs w:val="22"/>
        </w:rPr>
        <w:t>er</w:t>
      </w:r>
      <w:r w:rsidRPr="00AA0BC5">
        <w:rPr>
          <w:rFonts w:ascii="Arial" w:hAnsi="Arial" w:cs="Arial"/>
          <w:sz w:val="22"/>
          <w:szCs w:val="22"/>
        </w:rPr>
        <w:t xml:space="preserve"> to demonstrate  / evidence biodegradable eco aspects of </w:t>
      </w:r>
      <w:proofErr w:type="spellStart"/>
      <w:r w:rsidRPr="00AA0BC5">
        <w:rPr>
          <w:rFonts w:ascii="Arial" w:hAnsi="Arial" w:cs="Arial"/>
          <w:sz w:val="22"/>
          <w:szCs w:val="22"/>
        </w:rPr>
        <w:t>doorset</w:t>
      </w:r>
      <w:proofErr w:type="spellEnd"/>
      <w:r w:rsidRPr="00AA0BC5">
        <w:rPr>
          <w:rFonts w:ascii="Arial" w:hAnsi="Arial" w:cs="Arial"/>
          <w:sz w:val="22"/>
          <w:szCs w:val="22"/>
        </w:rPr>
        <w:t xml:space="preserve"> design</w:t>
      </w:r>
    </w:p>
    <w:p w:rsidR="00AA0BC5" w:rsidRDefault="00AA0BC5" w:rsidP="00AA0BC5">
      <w:pPr>
        <w:pStyle w:val="ListParagraph"/>
        <w:numPr>
          <w:ilvl w:val="0"/>
          <w:numId w:val="22"/>
        </w:numPr>
        <w:rPr>
          <w:rFonts w:ascii="Arial" w:hAnsi="Arial" w:cs="Arial"/>
          <w:sz w:val="22"/>
          <w:szCs w:val="22"/>
        </w:rPr>
      </w:pPr>
      <w:r w:rsidRPr="00AA0BC5">
        <w:rPr>
          <w:rFonts w:ascii="Arial" w:hAnsi="Arial" w:cs="Arial"/>
          <w:sz w:val="22"/>
          <w:szCs w:val="22"/>
        </w:rPr>
        <w:t xml:space="preserve">Tenders must demonstrate process they are undertaking for future CE- marking of Fire </w:t>
      </w:r>
      <w:proofErr w:type="spellStart"/>
      <w:r w:rsidRPr="00AA0BC5">
        <w:rPr>
          <w:rFonts w:ascii="Arial" w:hAnsi="Arial" w:cs="Arial"/>
          <w:sz w:val="22"/>
          <w:szCs w:val="22"/>
        </w:rPr>
        <w:t>doorsets</w:t>
      </w:r>
      <w:proofErr w:type="spellEnd"/>
      <w:r w:rsidRPr="00AA0BC5">
        <w:rPr>
          <w:rFonts w:ascii="Arial" w:hAnsi="Arial" w:cs="Arial"/>
          <w:sz w:val="22"/>
          <w:szCs w:val="22"/>
        </w:rPr>
        <w:t>.</w:t>
      </w:r>
    </w:p>
    <w:p w:rsidR="00AA0BC5" w:rsidRDefault="00AA0BC5" w:rsidP="00AA0BC5">
      <w:pPr>
        <w:pStyle w:val="ListParagraph"/>
        <w:numPr>
          <w:ilvl w:val="0"/>
          <w:numId w:val="22"/>
        </w:numPr>
        <w:rPr>
          <w:rFonts w:ascii="Arial" w:hAnsi="Arial" w:cs="Arial"/>
          <w:sz w:val="22"/>
          <w:szCs w:val="22"/>
        </w:rPr>
      </w:pPr>
      <w:r w:rsidRPr="00AA0BC5">
        <w:rPr>
          <w:rFonts w:ascii="Arial" w:hAnsi="Arial" w:cs="Arial"/>
          <w:sz w:val="22"/>
          <w:szCs w:val="22"/>
        </w:rPr>
        <w:t xml:space="preserve">Tenders to provide a short statement that their </w:t>
      </w:r>
      <w:proofErr w:type="spellStart"/>
      <w:r w:rsidRPr="00AA0BC5">
        <w:rPr>
          <w:rFonts w:ascii="Arial" w:hAnsi="Arial" w:cs="Arial"/>
          <w:sz w:val="22"/>
          <w:szCs w:val="22"/>
        </w:rPr>
        <w:t>doorset</w:t>
      </w:r>
      <w:proofErr w:type="spellEnd"/>
      <w:r w:rsidRPr="00AA0BC5">
        <w:rPr>
          <w:rFonts w:ascii="Arial" w:hAnsi="Arial" w:cs="Arial"/>
          <w:sz w:val="22"/>
          <w:szCs w:val="22"/>
        </w:rPr>
        <w:t xml:space="preserve"> design reduces maintenance and assist with the longevity of the </w:t>
      </w:r>
      <w:proofErr w:type="spellStart"/>
      <w:r w:rsidRPr="00AA0BC5">
        <w:rPr>
          <w:rFonts w:ascii="Arial" w:hAnsi="Arial" w:cs="Arial"/>
          <w:sz w:val="22"/>
          <w:szCs w:val="22"/>
        </w:rPr>
        <w:t>doorset</w:t>
      </w:r>
      <w:proofErr w:type="spellEnd"/>
      <w:r w:rsidRPr="00AA0BC5">
        <w:rPr>
          <w:rFonts w:ascii="Arial" w:hAnsi="Arial" w:cs="Arial"/>
          <w:sz w:val="22"/>
          <w:szCs w:val="22"/>
        </w:rPr>
        <w:t>.</w:t>
      </w:r>
    </w:p>
    <w:p w:rsidR="00AA0BC5" w:rsidRDefault="00AA0BC5" w:rsidP="00AA0BC5">
      <w:pPr>
        <w:pStyle w:val="ListParagraph"/>
        <w:numPr>
          <w:ilvl w:val="0"/>
          <w:numId w:val="22"/>
        </w:numPr>
        <w:rPr>
          <w:rFonts w:ascii="Arial" w:hAnsi="Arial" w:cs="Arial"/>
          <w:sz w:val="22"/>
          <w:szCs w:val="22"/>
        </w:rPr>
      </w:pPr>
      <w:r w:rsidRPr="00AA0BC5">
        <w:rPr>
          <w:rFonts w:ascii="Arial" w:hAnsi="Arial" w:cs="Arial"/>
          <w:sz w:val="22"/>
          <w:szCs w:val="22"/>
        </w:rPr>
        <w:t>Supervisors/Operatives installing doors must be either FIRAS or BM-TRADA</w:t>
      </w:r>
      <w:r w:rsidR="008A4755">
        <w:rPr>
          <w:rFonts w:ascii="Arial" w:hAnsi="Arial" w:cs="Arial"/>
          <w:sz w:val="22"/>
          <w:szCs w:val="22"/>
        </w:rPr>
        <w:t xml:space="preserve"> or Q-MARK </w:t>
      </w:r>
      <w:r w:rsidRPr="00AA0BC5">
        <w:rPr>
          <w:rFonts w:ascii="Arial" w:hAnsi="Arial" w:cs="Arial"/>
          <w:sz w:val="22"/>
          <w:szCs w:val="22"/>
        </w:rPr>
        <w:t>certified installers and tenders must provide details of certification and any</w:t>
      </w:r>
      <w:r w:rsidR="00B47101">
        <w:rPr>
          <w:rFonts w:ascii="Arial" w:hAnsi="Arial" w:cs="Arial"/>
          <w:sz w:val="22"/>
          <w:szCs w:val="22"/>
        </w:rPr>
        <w:t xml:space="preserve"> manufacturers training installation courses attended.</w:t>
      </w:r>
    </w:p>
    <w:p w:rsidR="00B47101" w:rsidRDefault="00B47101" w:rsidP="00B47101">
      <w:pPr>
        <w:rPr>
          <w:rFonts w:ascii="Arial" w:hAnsi="Arial" w:cs="Arial"/>
          <w:sz w:val="22"/>
          <w:szCs w:val="22"/>
        </w:rPr>
      </w:pPr>
    </w:p>
    <w:p w:rsidR="00B47101" w:rsidRDefault="00B47101" w:rsidP="00B47101">
      <w:pPr>
        <w:rPr>
          <w:rFonts w:ascii="Arial" w:hAnsi="Arial" w:cs="Arial"/>
          <w:sz w:val="22"/>
          <w:szCs w:val="22"/>
        </w:rPr>
      </w:pPr>
      <w:r>
        <w:rPr>
          <w:rFonts w:ascii="Arial" w:hAnsi="Arial" w:cs="Arial"/>
          <w:sz w:val="22"/>
          <w:szCs w:val="22"/>
        </w:rPr>
        <w:t>4.7</w:t>
      </w:r>
      <w:r>
        <w:rPr>
          <w:rFonts w:ascii="Arial" w:hAnsi="Arial" w:cs="Arial"/>
          <w:sz w:val="22"/>
          <w:szCs w:val="22"/>
        </w:rPr>
        <w:tab/>
      </w:r>
      <w:r w:rsidRPr="00C77F37">
        <w:rPr>
          <w:rFonts w:ascii="Arial" w:hAnsi="Arial" w:cs="Arial"/>
          <w:b/>
          <w:sz w:val="24"/>
          <w:szCs w:val="24"/>
        </w:rPr>
        <w:t>Installation</w:t>
      </w:r>
    </w:p>
    <w:p w:rsidR="00B47101" w:rsidRDefault="00B47101" w:rsidP="00B47101">
      <w:pPr>
        <w:rPr>
          <w:rFonts w:ascii="Arial" w:hAnsi="Arial" w:cs="Arial"/>
          <w:sz w:val="22"/>
          <w:szCs w:val="22"/>
        </w:rPr>
      </w:pPr>
    </w:p>
    <w:p w:rsidR="008A4755" w:rsidRDefault="00B47101" w:rsidP="00AF43E4">
      <w:pPr>
        <w:pStyle w:val="ListParagraph"/>
        <w:numPr>
          <w:ilvl w:val="0"/>
          <w:numId w:val="23"/>
        </w:numPr>
      </w:pPr>
      <w:r w:rsidRPr="00B47101">
        <w:rPr>
          <w:rFonts w:ascii="Arial" w:hAnsi="Arial" w:cs="Arial"/>
          <w:sz w:val="22"/>
          <w:szCs w:val="22"/>
        </w:rPr>
        <w:t>Making Good – Installers responsible up to 400mm from the frame edge to making good, plastered and painted finished matching original colour. Any damage to masonry must be cut out and replaced with matching bricks/blockwork bedded in mortar. All brickwork and blockwork shall be in accordance to BS5628-3:2005.</w:t>
      </w:r>
    </w:p>
    <w:p w:rsidR="003829EA" w:rsidRDefault="003829EA" w:rsidP="003829EA">
      <w:pPr>
        <w:pStyle w:val="Heading2"/>
      </w:pPr>
      <w:bookmarkStart w:id="20" w:name="_Toc423087590"/>
      <w:r>
        <w:t>5.0</w:t>
      </w:r>
      <w:r>
        <w:tab/>
        <w:t>FIRE SIGNAGE</w:t>
      </w:r>
      <w:bookmarkEnd w:id="20"/>
    </w:p>
    <w:p w:rsidR="003829EA" w:rsidRDefault="003829EA" w:rsidP="003829EA">
      <w:r>
        <w:tab/>
      </w:r>
    </w:p>
    <w:p w:rsidR="003829EA" w:rsidRDefault="003829EA" w:rsidP="003829EA">
      <w:pPr>
        <w:ind w:left="720" w:hanging="720"/>
        <w:rPr>
          <w:rFonts w:ascii="Arial" w:hAnsi="Arial" w:cs="Arial"/>
          <w:sz w:val="22"/>
          <w:szCs w:val="22"/>
        </w:rPr>
      </w:pPr>
      <w:r w:rsidRPr="003829EA">
        <w:rPr>
          <w:rFonts w:ascii="Arial" w:hAnsi="Arial" w:cs="Arial"/>
          <w:sz w:val="22"/>
          <w:szCs w:val="22"/>
        </w:rPr>
        <w:t>5.1</w:t>
      </w:r>
      <w:r>
        <w:rPr>
          <w:rFonts w:ascii="Arial" w:hAnsi="Arial" w:cs="Arial"/>
          <w:sz w:val="22"/>
          <w:szCs w:val="22"/>
        </w:rPr>
        <w:tab/>
      </w:r>
      <w:r w:rsidRPr="003829EA">
        <w:rPr>
          <w:rFonts w:ascii="Arial" w:hAnsi="Arial" w:cs="Arial"/>
          <w:sz w:val="22"/>
          <w:szCs w:val="22"/>
        </w:rPr>
        <w:t>All works to be carried out strictly in accordance with the product manufacturer’s instructions, the relevant Approved Documents and the relevant British Standards and harmonised EN classifications.</w:t>
      </w:r>
    </w:p>
    <w:p w:rsidR="003829EA" w:rsidRDefault="003829EA" w:rsidP="003829EA">
      <w:pPr>
        <w:ind w:left="720" w:hanging="720"/>
        <w:rPr>
          <w:rFonts w:ascii="Arial" w:hAnsi="Arial" w:cs="Arial"/>
          <w:sz w:val="22"/>
          <w:szCs w:val="22"/>
        </w:rPr>
      </w:pPr>
    </w:p>
    <w:p w:rsidR="003829EA" w:rsidRDefault="003829EA" w:rsidP="003829EA">
      <w:pPr>
        <w:ind w:left="720" w:hanging="720"/>
        <w:rPr>
          <w:rFonts w:ascii="Arial" w:hAnsi="Arial" w:cs="Arial"/>
          <w:sz w:val="22"/>
          <w:szCs w:val="22"/>
        </w:rPr>
      </w:pPr>
      <w:r>
        <w:rPr>
          <w:rFonts w:ascii="Arial" w:hAnsi="Arial" w:cs="Arial"/>
          <w:sz w:val="22"/>
          <w:szCs w:val="22"/>
        </w:rPr>
        <w:t>5.2</w:t>
      </w:r>
      <w:r>
        <w:rPr>
          <w:rFonts w:ascii="Arial" w:hAnsi="Arial" w:cs="Arial"/>
          <w:sz w:val="22"/>
          <w:szCs w:val="22"/>
        </w:rPr>
        <w:tab/>
      </w:r>
      <w:r w:rsidRPr="003829EA">
        <w:rPr>
          <w:rFonts w:ascii="Arial" w:hAnsi="Arial" w:cs="Arial"/>
          <w:sz w:val="22"/>
          <w:szCs w:val="22"/>
        </w:rPr>
        <w:t>All fire signage to be installed in accordance with the following legislation</w:t>
      </w:r>
    </w:p>
    <w:p w:rsidR="003829EA" w:rsidRDefault="003829EA" w:rsidP="003829EA">
      <w:pPr>
        <w:ind w:left="720" w:hanging="720"/>
        <w:rPr>
          <w:rFonts w:ascii="Arial" w:hAnsi="Arial" w:cs="Arial"/>
          <w:sz w:val="22"/>
          <w:szCs w:val="22"/>
        </w:rPr>
      </w:pPr>
    </w:p>
    <w:p w:rsidR="003829EA" w:rsidRDefault="003829EA" w:rsidP="003829EA">
      <w:pPr>
        <w:pStyle w:val="ListParagraph"/>
        <w:numPr>
          <w:ilvl w:val="0"/>
          <w:numId w:val="23"/>
        </w:numPr>
        <w:rPr>
          <w:rFonts w:ascii="Arial" w:hAnsi="Arial" w:cs="Arial"/>
          <w:sz w:val="22"/>
          <w:szCs w:val="22"/>
        </w:rPr>
      </w:pPr>
      <w:r w:rsidRPr="003829EA">
        <w:rPr>
          <w:rFonts w:ascii="Arial" w:hAnsi="Arial" w:cs="Arial"/>
          <w:sz w:val="22"/>
          <w:szCs w:val="22"/>
        </w:rPr>
        <w:t>Regulatory Reform (Fire Safety) Order 2005</w:t>
      </w:r>
    </w:p>
    <w:p w:rsidR="003829EA" w:rsidRDefault="003829EA" w:rsidP="003829EA">
      <w:pPr>
        <w:pStyle w:val="ListParagraph"/>
        <w:numPr>
          <w:ilvl w:val="0"/>
          <w:numId w:val="23"/>
        </w:numPr>
        <w:rPr>
          <w:rFonts w:ascii="Arial" w:hAnsi="Arial" w:cs="Arial"/>
          <w:sz w:val="22"/>
          <w:szCs w:val="22"/>
        </w:rPr>
      </w:pPr>
      <w:r w:rsidRPr="003829EA">
        <w:rPr>
          <w:rFonts w:ascii="Arial" w:hAnsi="Arial" w:cs="Arial"/>
          <w:sz w:val="22"/>
          <w:szCs w:val="22"/>
        </w:rPr>
        <w:t>Health and Safety (Safety Signs and Signals) Regulations 1996</w:t>
      </w:r>
    </w:p>
    <w:p w:rsidR="003829EA" w:rsidRDefault="003829EA" w:rsidP="003829EA">
      <w:pPr>
        <w:pStyle w:val="ListParagraph"/>
        <w:numPr>
          <w:ilvl w:val="0"/>
          <w:numId w:val="23"/>
        </w:numPr>
        <w:rPr>
          <w:rFonts w:ascii="Arial" w:hAnsi="Arial" w:cs="Arial"/>
          <w:sz w:val="22"/>
          <w:szCs w:val="22"/>
        </w:rPr>
      </w:pPr>
      <w:r w:rsidRPr="003829EA">
        <w:rPr>
          <w:rFonts w:ascii="Arial" w:hAnsi="Arial" w:cs="Arial"/>
          <w:sz w:val="22"/>
          <w:szCs w:val="22"/>
        </w:rPr>
        <w:t>British Standard 5499</w:t>
      </w:r>
    </w:p>
    <w:p w:rsidR="003829EA" w:rsidRDefault="003829EA" w:rsidP="003829EA">
      <w:pPr>
        <w:pStyle w:val="ListParagraph"/>
        <w:numPr>
          <w:ilvl w:val="0"/>
          <w:numId w:val="23"/>
        </w:numPr>
        <w:rPr>
          <w:rFonts w:ascii="Arial" w:hAnsi="Arial" w:cs="Arial"/>
          <w:sz w:val="22"/>
          <w:szCs w:val="22"/>
        </w:rPr>
      </w:pPr>
      <w:r w:rsidRPr="003829EA">
        <w:rPr>
          <w:rFonts w:ascii="Arial" w:hAnsi="Arial" w:cs="Arial"/>
          <w:sz w:val="22"/>
          <w:szCs w:val="22"/>
        </w:rPr>
        <w:lastRenderedPageBreak/>
        <w:t>Building Regulations</w:t>
      </w:r>
    </w:p>
    <w:p w:rsidR="003829EA" w:rsidRDefault="003829EA" w:rsidP="003829EA">
      <w:pPr>
        <w:rPr>
          <w:rFonts w:ascii="Arial" w:hAnsi="Arial" w:cs="Arial"/>
          <w:sz w:val="22"/>
          <w:szCs w:val="22"/>
        </w:rPr>
      </w:pPr>
    </w:p>
    <w:p w:rsidR="003829EA" w:rsidRDefault="003829EA" w:rsidP="003829EA">
      <w:pPr>
        <w:pStyle w:val="Heading2"/>
      </w:pPr>
      <w:bookmarkStart w:id="21" w:name="_Toc423087591"/>
      <w:r>
        <w:t>6.0</w:t>
      </w:r>
      <w:r>
        <w:tab/>
        <w:t>SEALING SYSTEMS</w:t>
      </w:r>
      <w:bookmarkEnd w:id="21"/>
    </w:p>
    <w:p w:rsidR="003829EA" w:rsidRDefault="003829EA" w:rsidP="003829EA">
      <w:pPr>
        <w:rPr>
          <w:rFonts w:ascii="Arial" w:hAnsi="Arial" w:cs="Arial"/>
          <w:sz w:val="22"/>
          <w:szCs w:val="22"/>
        </w:rPr>
      </w:pPr>
    </w:p>
    <w:p w:rsidR="003829EA" w:rsidRDefault="003829EA" w:rsidP="003829EA">
      <w:pPr>
        <w:ind w:left="720" w:hanging="720"/>
        <w:rPr>
          <w:rFonts w:ascii="Arial" w:hAnsi="Arial" w:cs="Arial"/>
          <w:sz w:val="22"/>
          <w:szCs w:val="22"/>
        </w:rPr>
      </w:pPr>
      <w:r>
        <w:rPr>
          <w:rFonts w:ascii="Arial" w:hAnsi="Arial" w:cs="Arial"/>
          <w:sz w:val="22"/>
          <w:szCs w:val="22"/>
        </w:rPr>
        <w:t>6.1</w:t>
      </w:r>
      <w:r>
        <w:rPr>
          <w:rFonts w:ascii="Arial" w:hAnsi="Arial" w:cs="Arial"/>
          <w:sz w:val="22"/>
          <w:szCs w:val="22"/>
        </w:rPr>
        <w:tab/>
      </w:r>
      <w:r w:rsidRPr="003829EA">
        <w:rPr>
          <w:rFonts w:ascii="Arial" w:hAnsi="Arial" w:cs="Arial"/>
          <w:sz w:val="22"/>
          <w:szCs w:val="22"/>
        </w:rPr>
        <w:t>All works to be carried out strictly in accordance with the product manufacturer’s instructions, the relevant Approved Documents and the relevant British Standards and harmonised EN classifications.</w:t>
      </w:r>
    </w:p>
    <w:p w:rsidR="003829EA" w:rsidRPr="003829EA" w:rsidRDefault="003829EA" w:rsidP="003829EA">
      <w:pPr>
        <w:rPr>
          <w:rFonts w:ascii="Arial" w:hAnsi="Arial" w:cs="Arial"/>
          <w:sz w:val="22"/>
          <w:szCs w:val="22"/>
        </w:rPr>
      </w:pPr>
    </w:p>
    <w:p w:rsidR="003829EA" w:rsidRDefault="003829EA" w:rsidP="003829EA">
      <w:pPr>
        <w:ind w:left="720" w:hanging="720"/>
        <w:rPr>
          <w:rFonts w:ascii="Arial" w:hAnsi="Arial" w:cs="Arial"/>
          <w:sz w:val="22"/>
          <w:szCs w:val="22"/>
        </w:rPr>
      </w:pPr>
      <w:r>
        <w:rPr>
          <w:rFonts w:ascii="Arial" w:hAnsi="Arial" w:cs="Arial"/>
          <w:sz w:val="22"/>
          <w:szCs w:val="22"/>
        </w:rPr>
        <w:t>6.2</w:t>
      </w:r>
      <w:r>
        <w:rPr>
          <w:rFonts w:ascii="Arial" w:hAnsi="Arial" w:cs="Arial"/>
          <w:sz w:val="22"/>
          <w:szCs w:val="22"/>
        </w:rPr>
        <w:tab/>
      </w:r>
      <w:r w:rsidRPr="003829EA">
        <w:rPr>
          <w:rFonts w:ascii="Arial" w:hAnsi="Arial" w:cs="Arial"/>
          <w:sz w:val="22"/>
          <w:szCs w:val="22"/>
        </w:rPr>
        <w:t>All products used shall be tested against the British Standards – currently BS 476 parts 3 to 11 for ‘Reaction to Fire Tests’ and parts 20 to 24 to cover ‘Fire resistance Tests’. The Construction Products Directive (CPD) has led to the harmonisation with the British Standards and BS EN 13501 and BS EN 1363 respectively and BS EN 1634 Fire Doors and Shutters. All fire protection products and systems should be supported by a relevant fire test report and/or assessment.</w:t>
      </w:r>
    </w:p>
    <w:p w:rsidR="003829EA" w:rsidRDefault="003829EA" w:rsidP="003829EA">
      <w:pPr>
        <w:rPr>
          <w:rFonts w:ascii="Arial" w:hAnsi="Arial" w:cs="Arial"/>
          <w:sz w:val="22"/>
          <w:szCs w:val="22"/>
        </w:rPr>
      </w:pPr>
    </w:p>
    <w:p w:rsidR="003829EA" w:rsidRDefault="003829EA" w:rsidP="003829EA">
      <w:pPr>
        <w:ind w:left="720" w:hanging="720"/>
        <w:rPr>
          <w:rFonts w:ascii="Arial" w:hAnsi="Arial" w:cs="Arial"/>
          <w:sz w:val="22"/>
          <w:szCs w:val="22"/>
        </w:rPr>
      </w:pPr>
      <w:r>
        <w:rPr>
          <w:rFonts w:ascii="Arial" w:hAnsi="Arial" w:cs="Arial"/>
          <w:sz w:val="22"/>
          <w:szCs w:val="22"/>
        </w:rPr>
        <w:t>6.3</w:t>
      </w:r>
      <w:r>
        <w:rPr>
          <w:rFonts w:ascii="Arial" w:hAnsi="Arial" w:cs="Arial"/>
          <w:sz w:val="22"/>
          <w:szCs w:val="22"/>
        </w:rPr>
        <w:tab/>
      </w:r>
      <w:r w:rsidRPr="003829EA">
        <w:rPr>
          <w:rFonts w:ascii="Arial" w:hAnsi="Arial" w:cs="Arial"/>
          <w:sz w:val="22"/>
          <w:szCs w:val="22"/>
        </w:rPr>
        <w:t>Product literature must be provided to show the correct use of the materials and the range of their test evidence, together with any certification that may exist for the product. All products used will be applied or installed strictly in accordance with the manufacturer’s instructions.</w:t>
      </w:r>
    </w:p>
    <w:p w:rsidR="003829EA" w:rsidRDefault="003829EA" w:rsidP="003829EA">
      <w:pPr>
        <w:rPr>
          <w:rFonts w:ascii="Arial" w:hAnsi="Arial" w:cs="Arial"/>
          <w:sz w:val="22"/>
          <w:szCs w:val="22"/>
        </w:rPr>
      </w:pPr>
    </w:p>
    <w:p w:rsidR="003829EA" w:rsidRDefault="003829EA" w:rsidP="000F1272">
      <w:pPr>
        <w:ind w:left="720" w:hanging="720"/>
        <w:rPr>
          <w:rFonts w:ascii="Arial" w:hAnsi="Arial" w:cs="Arial"/>
          <w:sz w:val="22"/>
          <w:szCs w:val="22"/>
        </w:rPr>
      </w:pPr>
      <w:r>
        <w:rPr>
          <w:rFonts w:ascii="Arial" w:hAnsi="Arial" w:cs="Arial"/>
          <w:sz w:val="22"/>
          <w:szCs w:val="22"/>
        </w:rPr>
        <w:t>6.4</w:t>
      </w:r>
      <w:r>
        <w:rPr>
          <w:rFonts w:ascii="Arial" w:hAnsi="Arial" w:cs="Arial"/>
          <w:sz w:val="22"/>
          <w:szCs w:val="22"/>
        </w:rPr>
        <w:tab/>
      </w:r>
      <w:r w:rsidR="000F1272" w:rsidRPr="000F1272">
        <w:rPr>
          <w:rFonts w:ascii="Arial" w:hAnsi="Arial" w:cs="Arial"/>
          <w:sz w:val="22"/>
          <w:szCs w:val="22"/>
        </w:rPr>
        <w:t>Where and to the extent that materials, products and workmanship are not fully detailed or specified they are to be of a standard appropriate to the Works and suitable for the purposes stated in or reasonably to be inferred from the project documents, and in accordance with good building practice.</w:t>
      </w:r>
    </w:p>
    <w:p w:rsidR="000F1272" w:rsidRPr="003829EA" w:rsidRDefault="000F1272" w:rsidP="003829EA">
      <w:pPr>
        <w:rPr>
          <w:rFonts w:ascii="Arial" w:hAnsi="Arial" w:cs="Arial"/>
          <w:sz w:val="22"/>
          <w:szCs w:val="22"/>
        </w:rPr>
      </w:pPr>
    </w:p>
    <w:p w:rsidR="00AA0BC5" w:rsidRDefault="000F1272" w:rsidP="000F1272">
      <w:pPr>
        <w:ind w:left="720" w:hanging="720"/>
        <w:rPr>
          <w:rFonts w:ascii="Arial" w:hAnsi="Arial" w:cs="Arial"/>
          <w:sz w:val="22"/>
          <w:szCs w:val="22"/>
        </w:rPr>
      </w:pPr>
      <w:r>
        <w:rPr>
          <w:rFonts w:ascii="Arial" w:hAnsi="Arial" w:cs="Arial"/>
          <w:sz w:val="22"/>
          <w:szCs w:val="22"/>
        </w:rPr>
        <w:t>6.5</w:t>
      </w:r>
      <w:r>
        <w:rPr>
          <w:rFonts w:ascii="Arial" w:hAnsi="Arial" w:cs="Arial"/>
          <w:sz w:val="22"/>
          <w:szCs w:val="22"/>
        </w:rPr>
        <w:tab/>
      </w:r>
      <w:r w:rsidRPr="000F1272">
        <w:rPr>
          <w:rFonts w:ascii="Arial" w:hAnsi="Arial" w:cs="Arial"/>
          <w:sz w:val="22"/>
          <w:szCs w:val="22"/>
        </w:rPr>
        <w:t xml:space="preserve">Handle, store, prepare and use or fix each product in accordance with its manufacturer's current printed or written recommendations/instructions.  Inform the </w:t>
      </w:r>
      <w:r>
        <w:rPr>
          <w:rFonts w:ascii="Arial" w:hAnsi="Arial" w:cs="Arial"/>
          <w:sz w:val="22"/>
          <w:szCs w:val="22"/>
        </w:rPr>
        <w:t>Contract Administrator</w:t>
      </w:r>
      <w:r w:rsidRPr="000F1272">
        <w:rPr>
          <w:rFonts w:ascii="Arial" w:hAnsi="Arial" w:cs="Arial"/>
          <w:sz w:val="22"/>
          <w:szCs w:val="22"/>
        </w:rPr>
        <w:t xml:space="preserve"> if this conflicts with any other specified requirement.  Submit copies to the </w:t>
      </w:r>
      <w:r>
        <w:rPr>
          <w:rFonts w:ascii="Arial" w:hAnsi="Arial" w:cs="Arial"/>
          <w:sz w:val="22"/>
          <w:szCs w:val="22"/>
        </w:rPr>
        <w:t>Contract Administrator</w:t>
      </w:r>
      <w:r w:rsidRPr="000F1272">
        <w:rPr>
          <w:rFonts w:ascii="Arial" w:hAnsi="Arial" w:cs="Arial"/>
          <w:sz w:val="22"/>
          <w:szCs w:val="22"/>
        </w:rPr>
        <w:t xml:space="preserve"> when requested.</w:t>
      </w:r>
    </w:p>
    <w:p w:rsidR="000F1272" w:rsidRDefault="000F1272" w:rsidP="000F1272">
      <w:pPr>
        <w:ind w:left="720" w:hanging="720"/>
        <w:rPr>
          <w:rFonts w:ascii="Arial" w:hAnsi="Arial" w:cs="Arial"/>
          <w:sz w:val="22"/>
          <w:szCs w:val="22"/>
        </w:rPr>
      </w:pPr>
    </w:p>
    <w:p w:rsidR="000F1272" w:rsidRDefault="000F1272" w:rsidP="000F1272">
      <w:pPr>
        <w:ind w:left="720" w:hanging="720"/>
        <w:rPr>
          <w:rFonts w:ascii="Arial" w:hAnsi="Arial" w:cs="Arial"/>
          <w:sz w:val="22"/>
          <w:szCs w:val="22"/>
        </w:rPr>
      </w:pPr>
      <w:r>
        <w:rPr>
          <w:rFonts w:ascii="Arial" w:hAnsi="Arial" w:cs="Arial"/>
          <w:sz w:val="22"/>
          <w:szCs w:val="22"/>
        </w:rPr>
        <w:t>6.6</w:t>
      </w:r>
      <w:r>
        <w:rPr>
          <w:rFonts w:ascii="Arial" w:hAnsi="Arial" w:cs="Arial"/>
          <w:sz w:val="22"/>
          <w:szCs w:val="22"/>
        </w:rPr>
        <w:tab/>
      </w:r>
      <w:r w:rsidRPr="000F1272">
        <w:rPr>
          <w:rFonts w:ascii="Arial" w:hAnsi="Arial" w:cs="Arial"/>
          <w:sz w:val="22"/>
          <w:szCs w:val="22"/>
        </w:rPr>
        <w:t>Where British Board of Agreement certified products are used, comply with the limitations, recommendations and requirements of the relevant valid</w:t>
      </w:r>
    </w:p>
    <w:p w:rsidR="000F1272" w:rsidRDefault="000F1272" w:rsidP="000F1272">
      <w:pPr>
        <w:ind w:left="720" w:hanging="720"/>
        <w:rPr>
          <w:rFonts w:ascii="Arial" w:hAnsi="Arial" w:cs="Arial"/>
          <w:sz w:val="22"/>
          <w:szCs w:val="22"/>
        </w:rPr>
      </w:pPr>
    </w:p>
    <w:p w:rsidR="000F1272" w:rsidRDefault="000F1272" w:rsidP="000F1272">
      <w:pPr>
        <w:pStyle w:val="Heading2"/>
      </w:pPr>
      <w:bookmarkStart w:id="22" w:name="_Toc423087592"/>
      <w:r>
        <w:t>7.0</w:t>
      </w:r>
      <w:r>
        <w:tab/>
        <w:t>FIRE COLLARS AND PILLOWS</w:t>
      </w:r>
      <w:bookmarkEnd w:id="22"/>
    </w:p>
    <w:p w:rsidR="000F1272" w:rsidRDefault="000F1272" w:rsidP="000F1272"/>
    <w:p w:rsidR="000F1272" w:rsidRDefault="000F1272" w:rsidP="000F1272">
      <w:pPr>
        <w:ind w:left="720" w:hanging="720"/>
        <w:rPr>
          <w:rFonts w:ascii="Arial" w:hAnsi="Arial" w:cs="Arial"/>
          <w:sz w:val="22"/>
          <w:szCs w:val="22"/>
        </w:rPr>
      </w:pPr>
      <w:r w:rsidRPr="000F1272">
        <w:rPr>
          <w:rFonts w:ascii="Arial" w:hAnsi="Arial" w:cs="Arial"/>
          <w:sz w:val="22"/>
          <w:szCs w:val="22"/>
        </w:rPr>
        <w:t>7.1</w:t>
      </w:r>
      <w:r>
        <w:rPr>
          <w:rFonts w:ascii="Arial" w:hAnsi="Arial" w:cs="Arial"/>
          <w:sz w:val="22"/>
          <w:szCs w:val="22"/>
        </w:rPr>
        <w:tab/>
      </w:r>
      <w:r w:rsidRPr="000F1272">
        <w:rPr>
          <w:rFonts w:ascii="Arial" w:hAnsi="Arial" w:cs="Arial"/>
          <w:sz w:val="22"/>
          <w:szCs w:val="22"/>
        </w:rPr>
        <w:t>All works to be carried out strictly in accordance with the product manufacturer’s instructions, the relevant Approved Documents and the relevant British Standards and harmonised EN classifications.</w:t>
      </w:r>
    </w:p>
    <w:p w:rsidR="000F1272" w:rsidRDefault="000F1272" w:rsidP="000F1272">
      <w:pPr>
        <w:rPr>
          <w:rFonts w:ascii="Arial" w:hAnsi="Arial" w:cs="Arial"/>
          <w:sz w:val="22"/>
          <w:szCs w:val="22"/>
        </w:rPr>
      </w:pPr>
    </w:p>
    <w:p w:rsidR="000F1272" w:rsidRDefault="000F1272" w:rsidP="000F1272">
      <w:pPr>
        <w:ind w:left="720" w:hanging="720"/>
        <w:rPr>
          <w:rFonts w:ascii="Arial" w:hAnsi="Arial" w:cs="Arial"/>
          <w:sz w:val="22"/>
          <w:szCs w:val="22"/>
        </w:rPr>
      </w:pPr>
      <w:r>
        <w:rPr>
          <w:rFonts w:ascii="Arial" w:hAnsi="Arial" w:cs="Arial"/>
          <w:sz w:val="22"/>
          <w:szCs w:val="22"/>
        </w:rPr>
        <w:t>7.2</w:t>
      </w:r>
      <w:r>
        <w:rPr>
          <w:rFonts w:ascii="Arial" w:hAnsi="Arial" w:cs="Arial"/>
          <w:sz w:val="22"/>
          <w:szCs w:val="22"/>
        </w:rPr>
        <w:tab/>
      </w:r>
      <w:r w:rsidRPr="000F1272">
        <w:rPr>
          <w:rFonts w:ascii="Arial" w:hAnsi="Arial" w:cs="Arial"/>
          <w:sz w:val="22"/>
          <w:szCs w:val="22"/>
        </w:rPr>
        <w:t>All products used shall be tested against the British Standards – currently BS 476 parts 3 to 11 for ‘Reaction to Fire Tests’ and parts 20 to 24 to cover ‘Fire resistance Tests’. The Construction Products Directive (CPD) has led to the harmonisation with the British Standards and BS EN 13501 and BS EN 1363 respectively and BS EN 1634 Fire Doors and Shutters. All fire protection products and systems should be supported by a relevant fire test report and/or assessment.</w:t>
      </w:r>
    </w:p>
    <w:p w:rsidR="000F1272" w:rsidRDefault="000F1272" w:rsidP="000F1272">
      <w:pPr>
        <w:rPr>
          <w:rFonts w:ascii="Arial" w:hAnsi="Arial" w:cs="Arial"/>
          <w:sz w:val="22"/>
          <w:szCs w:val="22"/>
        </w:rPr>
      </w:pPr>
    </w:p>
    <w:p w:rsidR="000F1272" w:rsidRDefault="000F1272" w:rsidP="000F1272">
      <w:pPr>
        <w:ind w:left="720" w:hanging="720"/>
        <w:rPr>
          <w:rFonts w:ascii="Arial" w:hAnsi="Arial" w:cs="Arial"/>
          <w:sz w:val="22"/>
          <w:szCs w:val="22"/>
        </w:rPr>
      </w:pPr>
      <w:r>
        <w:rPr>
          <w:rFonts w:ascii="Arial" w:hAnsi="Arial" w:cs="Arial"/>
          <w:sz w:val="22"/>
          <w:szCs w:val="22"/>
        </w:rPr>
        <w:t>7.3</w:t>
      </w:r>
      <w:r>
        <w:rPr>
          <w:rFonts w:ascii="Arial" w:hAnsi="Arial" w:cs="Arial"/>
          <w:sz w:val="22"/>
          <w:szCs w:val="22"/>
        </w:rPr>
        <w:tab/>
      </w:r>
      <w:r w:rsidRPr="000F1272">
        <w:rPr>
          <w:rFonts w:ascii="Arial" w:hAnsi="Arial" w:cs="Arial"/>
          <w:sz w:val="22"/>
          <w:szCs w:val="22"/>
        </w:rPr>
        <w:t xml:space="preserve">Product literature must be provided to show the correct use of the materials and the range of their test evidence, together with any certification that may exist for the product. All products used will be applied or installed strictly in accordance with the </w:t>
      </w:r>
      <w:r w:rsidRPr="000F1272">
        <w:rPr>
          <w:rFonts w:ascii="Arial" w:hAnsi="Arial" w:cs="Arial"/>
          <w:sz w:val="22"/>
          <w:szCs w:val="22"/>
        </w:rPr>
        <w:lastRenderedPageBreak/>
        <w:t>manufacturer’s instructions.</w:t>
      </w:r>
    </w:p>
    <w:p w:rsidR="000F1272" w:rsidRDefault="000F1272" w:rsidP="000F1272">
      <w:pPr>
        <w:rPr>
          <w:rFonts w:ascii="Arial" w:hAnsi="Arial" w:cs="Arial"/>
          <w:sz w:val="22"/>
          <w:szCs w:val="22"/>
        </w:rPr>
      </w:pPr>
    </w:p>
    <w:p w:rsidR="000F1272" w:rsidRDefault="000F1272" w:rsidP="000F1272">
      <w:pPr>
        <w:ind w:left="720" w:hanging="720"/>
        <w:rPr>
          <w:rFonts w:ascii="Arial" w:hAnsi="Arial" w:cs="Arial"/>
          <w:sz w:val="22"/>
          <w:szCs w:val="22"/>
        </w:rPr>
      </w:pPr>
      <w:r>
        <w:rPr>
          <w:rFonts w:ascii="Arial" w:hAnsi="Arial" w:cs="Arial"/>
          <w:sz w:val="22"/>
          <w:szCs w:val="22"/>
        </w:rPr>
        <w:t>7.4</w:t>
      </w:r>
      <w:r>
        <w:rPr>
          <w:rFonts w:ascii="Arial" w:hAnsi="Arial" w:cs="Arial"/>
          <w:sz w:val="22"/>
          <w:szCs w:val="22"/>
        </w:rPr>
        <w:tab/>
      </w:r>
      <w:r w:rsidRPr="000F1272">
        <w:rPr>
          <w:rFonts w:ascii="Arial" w:hAnsi="Arial" w:cs="Arial"/>
          <w:sz w:val="22"/>
          <w:szCs w:val="22"/>
        </w:rPr>
        <w:t>Where and to the extent that materials, products and workmanship are not fully detailed or specified they are to be of a standard appropriate to the Works and suitable for the purposes stated in or reasonably to be inferred from the project documents, and in accordance with good building practice.</w:t>
      </w:r>
    </w:p>
    <w:p w:rsidR="000F1272" w:rsidRDefault="000F1272" w:rsidP="000F1272">
      <w:pPr>
        <w:rPr>
          <w:rFonts w:ascii="Arial" w:hAnsi="Arial" w:cs="Arial"/>
          <w:sz w:val="22"/>
          <w:szCs w:val="22"/>
        </w:rPr>
      </w:pPr>
    </w:p>
    <w:p w:rsidR="000F1272" w:rsidRDefault="000F1272" w:rsidP="000F1272">
      <w:pPr>
        <w:ind w:left="720" w:hanging="720"/>
        <w:rPr>
          <w:rFonts w:ascii="Arial" w:hAnsi="Arial" w:cs="Arial"/>
          <w:sz w:val="22"/>
          <w:szCs w:val="22"/>
        </w:rPr>
      </w:pPr>
      <w:r>
        <w:rPr>
          <w:rFonts w:ascii="Arial" w:hAnsi="Arial" w:cs="Arial"/>
          <w:sz w:val="22"/>
          <w:szCs w:val="22"/>
        </w:rPr>
        <w:t>7.5</w:t>
      </w:r>
      <w:r>
        <w:rPr>
          <w:rFonts w:ascii="Arial" w:hAnsi="Arial" w:cs="Arial"/>
          <w:sz w:val="22"/>
          <w:szCs w:val="22"/>
        </w:rPr>
        <w:tab/>
      </w:r>
      <w:r w:rsidRPr="000F1272">
        <w:rPr>
          <w:rFonts w:ascii="Arial" w:hAnsi="Arial" w:cs="Arial"/>
          <w:sz w:val="22"/>
          <w:szCs w:val="22"/>
        </w:rPr>
        <w:t xml:space="preserve">Handle, store, prepare and use or fix each product in accordance with its manufacturer's current printed or written recommendations/instructions.  Inform the </w:t>
      </w:r>
      <w:r>
        <w:rPr>
          <w:rFonts w:ascii="Arial" w:hAnsi="Arial" w:cs="Arial"/>
          <w:sz w:val="22"/>
          <w:szCs w:val="22"/>
        </w:rPr>
        <w:t xml:space="preserve">Contract Administrator </w:t>
      </w:r>
      <w:r w:rsidRPr="000F1272">
        <w:rPr>
          <w:rFonts w:ascii="Arial" w:hAnsi="Arial" w:cs="Arial"/>
          <w:sz w:val="22"/>
          <w:szCs w:val="22"/>
        </w:rPr>
        <w:t xml:space="preserve">if this conflicts with any other specified requirement.  Submit copies to the </w:t>
      </w:r>
      <w:r>
        <w:rPr>
          <w:rFonts w:ascii="Arial" w:hAnsi="Arial" w:cs="Arial"/>
          <w:sz w:val="22"/>
          <w:szCs w:val="22"/>
        </w:rPr>
        <w:t>CA</w:t>
      </w:r>
      <w:r w:rsidRPr="000F1272">
        <w:rPr>
          <w:rFonts w:ascii="Arial" w:hAnsi="Arial" w:cs="Arial"/>
          <w:sz w:val="22"/>
          <w:szCs w:val="22"/>
        </w:rPr>
        <w:t xml:space="preserve"> when requested.</w:t>
      </w:r>
    </w:p>
    <w:p w:rsidR="000F1272" w:rsidRDefault="000F1272" w:rsidP="000F1272">
      <w:pPr>
        <w:rPr>
          <w:rFonts w:ascii="Arial" w:hAnsi="Arial" w:cs="Arial"/>
          <w:sz w:val="22"/>
          <w:szCs w:val="22"/>
        </w:rPr>
      </w:pPr>
    </w:p>
    <w:p w:rsidR="000F1272" w:rsidRDefault="000F1272" w:rsidP="000F1272">
      <w:pPr>
        <w:ind w:left="720" w:hanging="720"/>
        <w:rPr>
          <w:rFonts w:ascii="Arial" w:hAnsi="Arial" w:cs="Arial"/>
          <w:sz w:val="22"/>
          <w:szCs w:val="22"/>
        </w:rPr>
      </w:pPr>
      <w:r>
        <w:rPr>
          <w:rFonts w:ascii="Arial" w:hAnsi="Arial" w:cs="Arial"/>
          <w:sz w:val="22"/>
          <w:szCs w:val="22"/>
        </w:rPr>
        <w:t>7.6</w:t>
      </w:r>
      <w:r>
        <w:rPr>
          <w:rFonts w:ascii="Arial" w:hAnsi="Arial" w:cs="Arial"/>
          <w:sz w:val="22"/>
          <w:szCs w:val="22"/>
        </w:rPr>
        <w:tab/>
      </w:r>
      <w:r w:rsidRPr="000F1272">
        <w:rPr>
          <w:rFonts w:ascii="Arial" w:hAnsi="Arial" w:cs="Arial"/>
          <w:sz w:val="22"/>
          <w:szCs w:val="22"/>
        </w:rPr>
        <w:t>Where British Board of Agreement certified products are used, comply with the limitations, recommendations and requirements of the relevant valid certificates.</w:t>
      </w:r>
    </w:p>
    <w:p w:rsidR="000F1272" w:rsidRDefault="000F1272" w:rsidP="000F1272">
      <w:pPr>
        <w:ind w:left="720" w:hanging="720"/>
        <w:rPr>
          <w:rFonts w:ascii="Arial" w:hAnsi="Arial" w:cs="Arial"/>
          <w:sz w:val="22"/>
          <w:szCs w:val="22"/>
        </w:rPr>
      </w:pPr>
    </w:p>
    <w:p w:rsidR="008A4755" w:rsidRDefault="00304412" w:rsidP="00304412">
      <w:pPr>
        <w:pStyle w:val="Heading2"/>
      </w:pPr>
      <w:bookmarkStart w:id="23" w:name="_Toc423087593"/>
      <w:r w:rsidRPr="003B6B03">
        <w:t>8.0</w:t>
      </w:r>
      <w:r w:rsidRPr="003B6B03">
        <w:tab/>
      </w:r>
      <w:r w:rsidR="008A4755">
        <w:t>FIRE CAVITY BARRIERS</w:t>
      </w:r>
    </w:p>
    <w:p w:rsidR="008A4755" w:rsidRDefault="008A4755" w:rsidP="00C77F37"/>
    <w:p w:rsidR="001F2E21" w:rsidRDefault="008A4755" w:rsidP="00C77F37">
      <w:pPr>
        <w:ind w:left="720" w:hanging="720"/>
        <w:rPr>
          <w:sz w:val="22"/>
          <w:szCs w:val="22"/>
        </w:rPr>
      </w:pPr>
      <w:r w:rsidRPr="00C77F37">
        <w:rPr>
          <w:rFonts w:ascii="Arial" w:hAnsi="Arial" w:cs="Arial"/>
          <w:sz w:val="22"/>
          <w:szCs w:val="22"/>
        </w:rPr>
        <w:t>8.1</w:t>
      </w:r>
      <w:r w:rsidRPr="00C77F37">
        <w:rPr>
          <w:rFonts w:ascii="Arial" w:hAnsi="Arial" w:cs="Arial"/>
          <w:sz w:val="22"/>
          <w:szCs w:val="22"/>
        </w:rPr>
        <w:tab/>
      </w:r>
      <w:r>
        <w:rPr>
          <w:rFonts w:ascii="Arial" w:hAnsi="Arial" w:cs="Arial"/>
          <w:sz w:val="22"/>
          <w:szCs w:val="22"/>
        </w:rPr>
        <w:t>All fire</w:t>
      </w:r>
      <w:r w:rsidR="001F2E21">
        <w:rPr>
          <w:rFonts w:ascii="Arial" w:hAnsi="Arial" w:cs="Arial"/>
          <w:sz w:val="22"/>
          <w:szCs w:val="22"/>
        </w:rPr>
        <w:t xml:space="preserve"> cavity barriers installations </w:t>
      </w:r>
      <w:r w:rsidR="00300B82">
        <w:rPr>
          <w:rFonts w:ascii="Arial" w:hAnsi="Arial" w:cs="Arial"/>
          <w:sz w:val="22"/>
          <w:szCs w:val="22"/>
        </w:rPr>
        <w:t xml:space="preserve">must </w:t>
      </w:r>
      <w:r w:rsidR="00300B82" w:rsidRPr="000F1272">
        <w:rPr>
          <w:rFonts w:ascii="Arial" w:hAnsi="Arial" w:cs="Arial"/>
          <w:sz w:val="22"/>
          <w:szCs w:val="22"/>
        </w:rPr>
        <w:t xml:space="preserve">be carried out strictly in accordance with </w:t>
      </w:r>
      <w:r w:rsidR="00300B82">
        <w:rPr>
          <w:rFonts w:ascii="Arial" w:hAnsi="Arial" w:cs="Arial"/>
          <w:sz w:val="22"/>
          <w:szCs w:val="22"/>
        </w:rPr>
        <w:t xml:space="preserve">ROCKWOOL </w:t>
      </w:r>
      <w:r w:rsidR="00300B82" w:rsidRPr="000F1272">
        <w:rPr>
          <w:rFonts w:ascii="Arial" w:hAnsi="Arial" w:cs="Arial"/>
          <w:sz w:val="22"/>
          <w:szCs w:val="22"/>
        </w:rPr>
        <w:t>manufacturer’s instructions</w:t>
      </w:r>
      <w:r w:rsidR="00300B82">
        <w:rPr>
          <w:rFonts w:ascii="Arial" w:hAnsi="Arial" w:cs="Arial"/>
          <w:sz w:val="22"/>
          <w:szCs w:val="22"/>
        </w:rPr>
        <w:t xml:space="preserve"> (preferred product GB2393119B) </w:t>
      </w:r>
      <w:r w:rsidR="001F2E21">
        <w:rPr>
          <w:rFonts w:ascii="Arial" w:hAnsi="Arial" w:cs="Arial"/>
          <w:sz w:val="22"/>
          <w:szCs w:val="22"/>
        </w:rPr>
        <w:t xml:space="preserve">as part of FIREPRO.  </w:t>
      </w:r>
    </w:p>
    <w:p w:rsidR="001F2E21" w:rsidRDefault="001F2E21" w:rsidP="00C77F37">
      <w:pPr>
        <w:ind w:left="720"/>
        <w:rPr>
          <w:sz w:val="22"/>
          <w:szCs w:val="22"/>
        </w:rPr>
      </w:pPr>
    </w:p>
    <w:p w:rsidR="008A4755" w:rsidRPr="00C77F37" w:rsidRDefault="001F2E21" w:rsidP="00C77F37">
      <w:pPr>
        <w:ind w:left="720"/>
        <w:rPr>
          <w:sz w:val="22"/>
          <w:szCs w:val="22"/>
        </w:rPr>
      </w:pPr>
      <w:r>
        <w:rPr>
          <w:rFonts w:ascii="Arial" w:hAnsi="Arial" w:cs="Arial"/>
          <w:sz w:val="22"/>
          <w:szCs w:val="22"/>
        </w:rPr>
        <w:t xml:space="preserve">It is essential </w:t>
      </w:r>
      <w:r w:rsidR="00300B82">
        <w:rPr>
          <w:rFonts w:ascii="Arial" w:hAnsi="Arial" w:cs="Arial"/>
          <w:sz w:val="22"/>
          <w:szCs w:val="22"/>
        </w:rPr>
        <w:t>the product range used for the fire cavity barriers insulation is prepared, use or fix</w:t>
      </w:r>
      <w:r>
        <w:rPr>
          <w:rFonts w:ascii="Arial" w:hAnsi="Arial" w:cs="Arial"/>
          <w:sz w:val="22"/>
          <w:szCs w:val="22"/>
        </w:rPr>
        <w:t xml:space="preserve"> to ensure high performance that limits the heat transfer through the barriers, preventing ignition of combustible materials in adjacent areas.</w:t>
      </w:r>
    </w:p>
    <w:p w:rsidR="00304412" w:rsidRPr="003B6B03" w:rsidRDefault="00300B82" w:rsidP="00C77F37">
      <w:pPr>
        <w:pStyle w:val="Heading2"/>
        <w:numPr>
          <w:ilvl w:val="0"/>
          <w:numId w:val="27"/>
        </w:numPr>
      </w:pPr>
      <w:r>
        <w:t xml:space="preserve">    </w:t>
      </w:r>
      <w:r w:rsidR="00304412" w:rsidRPr="003B6B03">
        <w:t>PAINTING</w:t>
      </w:r>
      <w:bookmarkEnd w:id="23"/>
    </w:p>
    <w:p w:rsidR="00304412" w:rsidRPr="009A57B1" w:rsidRDefault="00304412" w:rsidP="00304412">
      <w:pPr>
        <w:ind w:left="720" w:hanging="720"/>
        <w:rPr>
          <w:rFonts w:ascii="Arial" w:hAnsi="Arial" w:cs="Arial"/>
          <w:b/>
          <w:sz w:val="22"/>
          <w:szCs w:val="22"/>
        </w:rPr>
      </w:pPr>
    </w:p>
    <w:p w:rsidR="00304412" w:rsidRDefault="008A4755" w:rsidP="00C77F37">
      <w:pPr>
        <w:rPr>
          <w:rFonts w:ascii="Arial" w:hAnsi="Arial" w:cs="Arial"/>
          <w:sz w:val="22"/>
          <w:szCs w:val="22"/>
        </w:rPr>
      </w:pPr>
      <w:r>
        <w:rPr>
          <w:rFonts w:ascii="Arial" w:hAnsi="Arial" w:cs="Arial"/>
          <w:sz w:val="22"/>
          <w:szCs w:val="22"/>
        </w:rPr>
        <w:t>9.1</w:t>
      </w:r>
      <w:r w:rsidR="00C77F37">
        <w:rPr>
          <w:rFonts w:ascii="Arial" w:hAnsi="Arial" w:cs="Arial"/>
          <w:sz w:val="22"/>
          <w:szCs w:val="22"/>
        </w:rPr>
        <w:tab/>
      </w:r>
      <w:r w:rsidR="00304412" w:rsidRPr="00C77F37">
        <w:rPr>
          <w:rFonts w:ascii="Arial" w:hAnsi="Arial" w:cs="Arial"/>
          <w:sz w:val="22"/>
          <w:szCs w:val="22"/>
        </w:rPr>
        <w:t>This comprises all the surfaces described in the schedule of works.</w:t>
      </w:r>
    </w:p>
    <w:p w:rsidR="00C77F37" w:rsidRDefault="00C77F37" w:rsidP="00C77F37">
      <w:pPr>
        <w:rPr>
          <w:rFonts w:ascii="Arial" w:hAnsi="Arial" w:cs="Arial"/>
          <w:sz w:val="22"/>
          <w:szCs w:val="22"/>
        </w:rPr>
      </w:pPr>
    </w:p>
    <w:p w:rsidR="00C77F37" w:rsidRDefault="00C77F37" w:rsidP="00C77F37">
      <w:pPr>
        <w:ind w:left="720"/>
        <w:rPr>
          <w:rFonts w:ascii="Arial" w:hAnsi="Arial" w:cs="Arial"/>
          <w:sz w:val="22"/>
          <w:szCs w:val="22"/>
        </w:rPr>
      </w:pPr>
      <w:r>
        <w:rPr>
          <w:rFonts w:ascii="Arial" w:hAnsi="Arial" w:cs="Arial"/>
          <w:sz w:val="22"/>
          <w:szCs w:val="22"/>
        </w:rPr>
        <w:t>Ealing Council preferred paint Manufacturer Integra Coatings Ltd, 0208 348 8234, James Richards, email:james@integracoatings.com.</w:t>
      </w:r>
      <w:r w:rsidRPr="009A57B1">
        <w:rPr>
          <w:rFonts w:ascii="Arial" w:hAnsi="Arial" w:cs="Arial"/>
          <w:sz w:val="22"/>
          <w:szCs w:val="22"/>
        </w:rPr>
        <w:t xml:space="preserve"> </w:t>
      </w:r>
    </w:p>
    <w:p w:rsidR="00C77F37" w:rsidRPr="00C77F37" w:rsidRDefault="00C77F37" w:rsidP="00C77F37">
      <w:pPr>
        <w:rPr>
          <w:rFonts w:ascii="Arial" w:hAnsi="Arial" w:cs="Arial"/>
          <w:sz w:val="22"/>
          <w:szCs w:val="22"/>
        </w:rPr>
      </w:pPr>
    </w:p>
    <w:p w:rsidR="00304412" w:rsidRDefault="00304412" w:rsidP="00304412">
      <w:pPr>
        <w:rPr>
          <w:rFonts w:ascii="Arial" w:hAnsi="Arial" w:cs="Arial"/>
          <w:sz w:val="22"/>
          <w:szCs w:val="22"/>
        </w:rPr>
      </w:pPr>
    </w:p>
    <w:p w:rsidR="00C77F37" w:rsidRDefault="008A4755" w:rsidP="008C646D">
      <w:pPr>
        <w:ind w:left="720" w:hanging="720"/>
        <w:rPr>
          <w:rFonts w:ascii="Arial" w:hAnsi="Arial" w:cs="Arial"/>
          <w:sz w:val="22"/>
          <w:szCs w:val="22"/>
        </w:rPr>
      </w:pPr>
      <w:r>
        <w:rPr>
          <w:rFonts w:ascii="Arial" w:hAnsi="Arial" w:cs="Arial"/>
          <w:sz w:val="22"/>
          <w:szCs w:val="22"/>
        </w:rPr>
        <w:t>9.2</w:t>
      </w:r>
      <w:r w:rsidR="00304412">
        <w:rPr>
          <w:rFonts w:ascii="Arial" w:hAnsi="Arial" w:cs="Arial"/>
          <w:sz w:val="22"/>
          <w:szCs w:val="22"/>
        </w:rPr>
        <w:tab/>
      </w:r>
      <w:r w:rsidR="00C77F37">
        <w:rPr>
          <w:rFonts w:ascii="Arial" w:hAnsi="Arial" w:cs="Arial"/>
          <w:sz w:val="22"/>
          <w:szCs w:val="22"/>
        </w:rPr>
        <w:t xml:space="preserve">Warrington Blue Board tested paint system </w:t>
      </w:r>
      <w:r w:rsidR="00C77F37" w:rsidRPr="009A57B1">
        <w:rPr>
          <w:rFonts w:ascii="Arial" w:hAnsi="Arial" w:cs="Arial"/>
          <w:sz w:val="22"/>
          <w:szCs w:val="22"/>
        </w:rPr>
        <w:t>is</w:t>
      </w:r>
      <w:r w:rsidR="00304412" w:rsidRPr="009A57B1">
        <w:rPr>
          <w:rFonts w:ascii="Arial" w:hAnsi="Arial" w:cs="Arial"/>
          <w:sz w:val="22"/>
          <w:szCs w:val="22"/>
        </w:rPr>
        <w:t xml:space="preserve"> to be used on all surfaces</w:t>
      </w:r>
      <w:r w:rsidR="008C646D">
        <w:rPr>
          <w:rFonts w:ascii="Arial" w:hAnsi="Arial" w:cs="Arial"/>
          <w:sz w:val="22"/>
          <w:szCs w:val="22"/>
        </w:rPr>
        <w:t xml:space="preserve"> </w:t>
      </w:r>
    </w:p>
    <w:p w:rsidR="00C77F37" w:rsidRDefault="00C77F37" w:rsidP="008C646D">
      <w:pPr>
        <w:ind w:left="720" w:hanging="720"/>
        <w:rPr>
          <w:rFonts w:ascii="Arial" w:hAnsi="Arial" w:cs="Arial"/>
          <w:sz w:val="22"/>
          <w:szCs w:val="22"/>
        </w:rPr>
      </w:pPr>
    </w:p>
    <w:p w:rsidR="00C77F37" w:rsidRDefault="00304412" w:rsidP="00C77F37">
      <w:pPr>
        <w:ind w:left="720"/>
        <w:rPr>
          <w:rFonts w:ascii="Arial" w:hAnsi="Arial" w:cs="Arial"/>
          <w:sz w:val="22"/>
          <w:szCs w:val="22"/>
        </w:rPr>
      </w:pPr>
      <w:r w:rsidRPr="009A57B1">
        <w:rPr>
          <w:rFonts w:ascii="Arial" w:hAnsi="Arial" w:cs="Arial"/>
          <w:sz w:val="22"/>
          <w:szCs w:val="22"/>
        </w:rPr>
        <w:t xml:space="preserve">Any deviation from this </w:t>
      </w:r>
      <w:r>
        <w:rPr>
          <w:rFonts w:ascii="Arial" w:hAnsi="Arial" w:cs="Arial"/>
          <w:sz w:val="22"/>
          <w:szCs w:val="22"/>
        </w:rPr>
        <w:t>product/</w:t>
      </w:r>
      <w:r w:rsidRPr="009A57B1">
        <w:rPr>
          <w:rFonts w:ascii="Arial" w:hAnsi="Arial" w:cs="Arial"/>
          <w:sz w:val="22"/>
          <w:szCs w:val="22"/>
        </w:rPr>
        <w:t xml:space="preserve">brand is to be agreed with the </w:t>
      </w:r>
      <w:r w:rsidR="001F2E21">
        <w:rPr>
          <w:rFonts w:ascii="Arial" w:hAnsi="Arial" w:cs="Arial"/>
          <w:sz w:val="22"/>
          <w:szCs w:val="22"/>
        </w:rPr>
        <w:t>C</w:t>
      </w:r>
      <w:r w:rsidRPr="009A57B1">
        <w:rPr>
          <w:rFonts w:ascii="Arial" w:hAnsi="Arial" w:cs="Arial"/>
          <w:sz w:val="22"/>
          <w:szCs w:val="22"/>
        </w:rPr>
        <w:t xml:space="preserve">ontract </w:t>
      </w:r>
      <w:r w:rsidR="001F2E21">
        <w:rPr>
          <w:rFonts w:ascii="Arial" w:hAnsi="Arial" w:cs="Arial"/>
          <w:sz w:val="22"/>
          <w:szCs w:val="22"/>
        </w:rPr>
        <w:t>A</w:t>
      </w:r>
      <w:r w:rsidRPr="009A57B1">
        <w:rPr>
          <w:rFonts w:ascii="Arial" w:hAnsi="Arial" w:cs="Arial"/>
          <w:sz w:val="22"/>
          <w:szCs w:val="22"/>
        </w:rPr>
        <w:t xml:space="preserve">dministrator prior to commencing the works. </w:t>
      </w:r>
    </w:p>
    <w:p w:rsidR="00C77F37" w:rsidRDefault="00C77F37" w:rsidP="00C77F37">
      <w:pPr>
        <w:ind w:left="720"/>
        <w:rPr>
          <w:rFonts w:ascii="Arial" w:hAnsi="Arial" w:cs="Arial"/>
          <w:sz w:val="22"/>
          <w:szCs w:val="22"/>
        </w:rPr>
      </w:pPr>
    </w:p>
    <w:p w:rsidR="00C77F37" w:rsidRDefault="00C77F37" w:rsidP="00C77F37">
      <w:pPr>
        <w:ind w:left="720"/>
        <w:rPr>
          <w:rFonts w:ascii="Arial" w:hAnsi="Arial" w:cs="Arial"/>
          <w:sz w:val="22"/>
          <w:szCs w:val="22"/>
        </w:rPr>
      </w:pPr>
      <w:r>
        <w:rPr>
          <w:rFonts w:ascii="Arial" w:hAnsi="Arial" w:cs="Arial"/>
          <w:sz w:val="22"/>
          <w:szCs w:val="22"/>
        </w:rPr>
        <w:t xml:space="preserve">The selected manufacturer will provide a specification for each property.  </w:t>
      </w:r>
    </w:p>
    <w:p w:rsidR="00C77F37" w:rsidRDefault="00C77F37" w:rsidP="00C77F37">
      <w:pPr>
        <w:ind w:left="720"/>
        <w:rPr>
          <w:rFonts w:ascii="Arial" w:hAnsi="Arial" w:cs="Arial"/>
          <w:sz w:val="22"/>
          <w:szCs w:val="22"/>
        </w:rPr>
      </w:pPr>
    </w:p>
    <w:p w:rsidR="00304412" w:rsidRDefault="00304412" w:rsidP="00C77F37">
      <w:pPr>
        <w:ind w:left="720"/>
        <w:rPr>
          <w:rFonts w:ascii="Arial" w:hAnsi="Arial" w:cs="Arial"/>
          <w:sz w:val="22"/>
          <w:szCs w:val="22"/>
        </w:rPr>
      </w:pPr>
      <w:r w:rsidRPr="009A57B1">
        <w:rPr>
          <w:rFonts w:ascii="Arial" w:hAnsi="Arial" w:cs="Arial"/>
          <w:sz w:val="22"/>
          <w:szCs w:val="22"/>
        </w:rPr>
        <w:t xml:space="preserve">The paint is to be applied </w:t>
      </w:r>
      <w:r>
        <w:rPr>
          <w:rFonts w:ascii="Arial" w:hAnsi="Arial" w:cs="Arial"/>
          <w:sz w:val="22"/>
          <w:szCs w:val="22"/>
        </w:rPr>
        <w:t xml:space="preserve">strictly in accordance </w:t>
      </w:r>
      <w:r w:rsidRPr="009A57B1">
        <w:rPr>
          <w:rFonts w:ascii="Arial" w:hAnsi="Arial" w:cs="Arial"/>
          <w:sz w:val="22"/>
          <w:szCs w:val="22"/>
        </w:rPr>
        <w:t>with the manufactures recommendations this includes application method, number of coats, use of under coats and primers and suitability of the paint type for the base material.</w:t>
      </w:r>
    </w:p>
    <w:p w:rsidR="00304412" w:rsidRDefault="00304412" w:rsidP="00304412">
      <w:pPr>
        <w:ind w:left="720" w:hanging="720"/>
        <w:rPr>
          <w:rFonts w:ascii="Arial" w:hAnsi="Arial" w:cs="Arial"/>
          <w:sz w:val="22"/>
          <w:szCs w:val="22"/>
        </w:rPr>
      </w:pPr>
      <w:r w:rsidRPr="009A57B1">
        <w:rPr>
          <w:rFonts w:ascii="Arial" w:hAnsi="Arial" w:cs="Arial"/>
          <w:sz w:val="22"/>
          <w:szCs w:val="22"/>
        </w:rPr>
        <w:t xml:space="preserve">  </w:t>
      </w:r>
    </w:p>
    <w:p w:rsidR="00304412" w:rsidRDefault="008A4755" w:rsidP="00304412">
      <w:pPr>
        <w:ind w:left="720" w:hanging="720"/>
        <w:rPr>
          <w:rFonts w:ascii="Arial" w:hAnsi="Arial" w:cs="Arial"/>
          <w:sz w:val="22"/>
          <w:szCs w:val="22"/>
        </w:rPr>
      </w:pPr>
      <w:r>
        <w:rPr>
          <w:rFonts w:ascii="Arial" w:hAnsi="Arial" w:cs="Arial"/>
          <w:sz w:val="22"/>
          <w:szCs w:val="22"/>
        </w:rPr>
        <w:t>9.3</w:t>
      </w:r>
      <w:r w:rsidR="00304412">
        <w:rPr>
          <w:rFonts w:ascii="Arial" w:hAnsi="Arial" w:cs="Arial"/>
          <w:sz w:val="22"/>
          <w:szCs w:val="22"/>
        </w:rPr>
        <w:tab/>
      </w:r>
      <w:r w:rsidR="00304412" w:rsidRPr="009A57B1">
        <w:rPr>
          <w:rFonts w:ascii="Arial" w:hAnsi="Arial" w:cs="Arial"/>
          <w:sz w:val="22"/>
          <w:szCs w:val="22"/>
        </w:rPr>
        <w:t>All preparation is to be conducted in line with the manufacture</w:t>
      </w:r>
      <w:r w:rsidR="00304412">
        <w:rPr>
          <w:rFonts w:ascii="Arial" w:hAnsi="Arial" w:cs="Arial"/>
          <w:sz w:val="22"/>
          <w:szCs w:val="22"/>
        </w:rPr>
        <w:t>r’</w:t>
      </w:r>
      <w:r w:rsidR="00304412" w:rsidRPr="009A57B1">
        <w:rPr>
          <w:rFonts w:ascii="Arial" w:hAnsi="Arial" w:cs="Arial"/>
          <w:sz w:val="22"/>
          <w:szCs w:val="22"/>
        </w:rPr>
        <w:t xml:space="preserve">s recommendations. This includes the use fillers, paint strippers, abrasives and substrate materials.   </w:t>
      </w:r>
    </w:p>
    <w:p w:rsidR="00C77F37" w:rsidRDefault="00C77F37" w:rsidP="00304412">
      <w:pPr>
        <w:ind w:left="720" w:hanging="720"/>
        <w:rPr>
          <w:rFonts w:ascii="Arial" w:hAnsi="Arial" w:cs="Arial"/>
          <w:sz w:val="22"/>
          <w:szCs w:val="22"/>
        </w:rPr>
      </w:pPr>
    </w:p>
    <w:p w:rsidR="00C77F37" w:rsidRDefault="00C77F37" w:rsidP="00304412">
      <w:pPr>
        <w:ind w:left="720" w:hanging="720"/>
        <w:rPr>
          <w:rFonts w:ascii="Arial" w:hAnsi="Arial" w:cs="Arial"/>
          <w:sz w:val="22"/>
          <w:szCs w:val="22"/>
        </w:rPr>
      </w:pPr>
    </w:p>
    <w:p w:rsidR="00C77F37" w:rsidRDefault="00C77F37" w:rsidP="00304412">
      <w:pPr>
        <w:ind w:left="720" w:hanging="720"/>
        <w:rPr>
          <w:rFonts w:ascii="Arial" w:hAnsi="Arial" w:cs="Arial"/>
          <w:sz w:val="22"/>
          <w:szCs w:val="22"/>
        </w:rPr>
      </w:pPr>
    </w:p>
    <w:p w:rsidR="00C77F37" w:rsidRDefault="00C77F37" w:rsidP="00304412">
      <w:pPr>
        <w:ind w:left="720" w:hanging="720"/>
        <w:rPr>
          <w:rFonts w:ascii="Arial" w:hAnsi="Arial" w:cs="Arial"/>
          <w:sz w:val="22"/>
          <w:szCs w:val="22"/>
        </w:rPr>
      </w:pPr>
      <w:r>
        <w:rPr>
          <w:rFonts w:ascii="Arial" w:hAnsi="Arial" w:cs="Arial"/>
          <w:sz w:val="22"/>
          <w:szCs w:val="22"/>
        </w:rPr>
        <w:t>9.4</w:t>
      </w:r>
      <w:r>
        <w:rPr>
          <w:rFonts w:ascii="Arial" w:hAnsi="Arial" w:cs="Arial"/>
          <w:sz w:val="22"/>
          <w:szCs w:val="22"/>
        </w:rPr>
        <w:tab/>
        <w:t xml:space="preserve">The selected manufacturer will issue guarantee confirming Class O painting will be </w:t>
      </w:r>
      <w:r>
        <w:rPr>
          <w:rFonts w:ascii="Arial" w:hAnsi="Arial" w:cs="Arial"/>
          <w:sz w:val="22"/>
          <w:szCs w:val="22"/>
        </w:rPr>
        <w:lastRenderedPageBreak/>
        <w:t xml:space="preserve">achieved in </w:t>
      </w:r>
      <w:proofErr w:type="spellStart"/>
      <w:r>
        <w:rPr>
          <w:rFonts w:ascii="Arial" w:hAnsi="Arial" w:cs="Arial"/>
          <w:sz w:val="22"/>
          <w:szCs w:val="22"/>
        </w:rPr>
        <w:t>conjuction</w:t>
      </w:r>
      <w:proofErr w:type="spellEnd"/>
      <w:r>
        <w:rPr>
          <w:rFonts w:ascii="Arial" w:hAnsi="Arial" w:cs="Arial"/>
          <w:sz w:val="22"/>
          <w:szCs w:val="22"/>
        </w:rPr>
        <w:t xml:space="preserve"> with the existing substrate.</w:t>
      </w:r>
    </w:p>
    <w:p w:rsidR="00304412" w:rsidRDefault="00304412" w:rsidP="00304412">
      <w:pPr>
        <w:ind w:left="720" w:hanging="720"/>
        <w:rPr>
          <w:rFonts w:ascii="Arial" w:hAnsi="Arial" w:cs="Arial"/>
          <w:sz w:val="22"/>
          <w:szCs w:val="22"/>
        </w:rPr>
      </w:pPr>
    </w:p>
    <w:p w:rsidR="00304412" w:rsidRDefault="008A4755" w:rsidP="00304412">
      <w:pPr>
        <w:ind w:left="720" w:hanging="720"/>
        <w:rPr>
          <w:rFonts w:ascii="Arial" w:hAnsi="Arial" w:cs="Arial"/>
          <w:sz w:val="22"/>
          <w:szCs w:val="22"/>
        </w:rPr>
      </w:pPr>
      <w:r>
        <w:rPr>
          <w:rFonts w:ascii="Arial" w:hAnsi="Arial" w:cs="Arial"/>
          <w:sz w:val="22"/>
          <w:szCs w:val="22"/>
        </w:rPr>
        <w:t>9.</w:t>
      </w:r>
      <w:r w:rsidR="00C77F37">
        <w:rPr>
          <w:rFonts w:ascii="Arial" w:hAnsi="Arial" w:cs="Arial"/>
          <w:sz w:val="22"/>
          <w:szCs w:val="22"/>
        </w:rPr>
        <w:t>5</w:t>
      </w:r>
      <w:r w:rsidR="00304412">
        <w:rPr>
          <w:rFonts w:ascii="Arial" w:hAnsi="Arial" w:cs="Arial"/>
          <w:sz w:val="22"/>
          <w:szCs w:val="22"/>
        </w:rPr>
        <w:tab/>
      </w:r>
      <w:r w:rsidR="00304412" w:rsidRPr="009A57B1">
        <w:rPr>
          <w:rFonts w:ascii="Arial" w:hAnsi="Arial" w:cs="Arial"/>
          <w:sz w:val="22"/>
          <w:szCs w:val="22"/>
        </w:rPr>
        <w:t xml:space="preserve">All colours and finishes are to </w:t>
      </w:r>
      <w:r w:rsidR="00304412">
        <w:rPr>
          <w:rFonts w:ascii="Arial" w:hAnsi="Arial" w:cs="Arial"/>
          <w:sz w:val="22"/>
          <w:szCs w:val="22"/>
        </w:rPr>
        <w:t xml:space="preserve">be </w:t>
      </w:r>
      <w:r w:rsidR="00304412" w:rsidRPr="009A57B1">
        <w:rPr>
          <w:rFonts w:ascii="Arial" w:hAnsi="Arial" w:cs="Arial"/>
          <w:sz w:val="22"/>
          <w:szCs w:val="22"/>
        </w:rPr>
        <w:t xml:space="preserve">agreed with </w:t>
      </w:r>
      <w:r w:rsidR="00190A2A">
        <w:rPr>
          <w:rFonts w:ascii="Arial" w:hAnsi="Arial" w:cs="Arial"/>
          <w:sz w:val="22"/>
          <w:szCs w:val="22"/>
        </w:rPr>
        <w:t>C</w:t>
      </w:r>
      <w:r w:rsidR="00304412" w:rsidRPr="009A57B1">
        <w:rPr>
          <w:rFonts w:ascii="Arial" w:hAnsi="Arial" w:cs="Arial"/>
          <w:sz w:val="22"/>
          <w:szCs w:val="22"/>
        </w:rPr>
        <w:t xml:space="preserve">ontract </w:t>
      </w:r>
      <w:r w:rsidR="00190A2A">
        <w:rPr>
          <w:rFonts w:ascii="Arial" w:hAnsi="Arial" w:cs="Arial"/>
          <w:sz w:val="22"/>
          <w:szCs w:val="22"/>
        </w:rPr>
        <w:t>A</w:t>
      </w:r>
      <w:r w:rsidR="00304412" w:rsidRPr="009A57B1">
        <w:rPr>
          <w:rFonts w:ascii="Arial" w:hAnsi="Arial" w:cs="Arial"/>
          <w:sz w:val="22"/>
          <w:szCs w:val="22"/>
        </w:rPr>
        <w:t>dmin</w:t>
      </w:r>
      <w:r w:rsidR="00304412">
        <w:rPr>
          <w:rFonts w:ascii="Arial" w:hAnsi="Arial" w:cs="Arial"/>
          <w:sz w:val="22"/>
          <w:szCs w:val="22"/>
        </w:rPr>
        <w:t>i</w:t>
      </w:r>
      <w:r w:rsidR="00304412" w:rsidRPr="009A57B1">
        <w:rPr>
          <w:rFonts w:ascii="Arial" w:hAnsi="Arial" w:cs="Arial"/>
          <w:sz w:val="22"/>
          <w:szCs w:val="22"/>
        </w:rPr>
        <w:t>strator prior to commencing the works. Sample area</w:t>
      </w:r>
      <w:r w:rsidR="00304412">
        <w:rPr>
          <w:rFonts w:ascii="Arial" w:hAnsi="Arial" w:cs="Arial"/>
          <w:sz w:val="22"/>
          <w:szCs w:val="22"/>
        </w:rPr>
        <w:t xml:space="preserve">s may be required for </w:t>
      </w:r>
      <w:r w:rsidR="00190A2A">
        <w:rPr>
          <w:rFonts w:ascii="Arial" w:hAnsi="Arial" w:cs="Arial"/>
          <w:sz w:val="22"/>
          <w:szCs w:val="22"/>
        </w:rPr>
        <w:t>C</w:t>
      </w:r>
      <w:r w:rsidR="00304412">
        <w:rPr>
          <w:rFonts w:ascii="Arial" w:hAnsi="Arial" w:cs="Arial"/>
          <w:sz w:val="22"/>
          <w:szCs w:val="22"/>
        </w:rPr>
        <w:t xml:space="preserve">ontract </w:t>
      </w:r>
      <w:r w:rsidR="00190A2A">
        <w:rPr>
          <w:rFonts w:ascii="Arial" w:hAnsi="Arial" w:cs="Arial"/>
          <w:sz w:val="22"/>
          <w:szCs w:val="22"/>
        </w:rPr>
        <w:t>A</w:t>
      </w:r>
      <w:r w:rsidR="00304412">
        <w:rPr>
          <w:rFonts w:ascii="Arial" w:hAnsi="Arial" w:cs="Arial"/>
          <w:sz w:val="22"/>
          <w:szCs w:val="22"/>
        </w:rPr>
        <w:t>dministrator/</w:t>
      </w:r>
      <w:r w:rsidR="00190A2A">
        <w:rPr>
          <w:rFonts w:ascii="Arial" w:hAnsi="Arial" w:cs="Arial"/>
          <w:sz w:val="22"/>
          <w:szCs w:val="22"/>
        </w:rPr>
        <w:t>C</w:t>
      </w:r>
      <w:r w:rsidR="00304412" w:rsidRPr="009A57B1">
        <w:rPr>
          <w:rFonts w:ascii="Arial" w:hAnsi="Arial" w:cs="Arial"/>
          <w:sz w:val="22"/>
          <w:szCs w:val="22"/>
        </w:rPr>
        <w:t xml:space="preserve">lient </w:t>
      </w:r>
      <w:r w:rsidR="00190A2A">
        <w:rPr>
          <w:rFonts w:ascii="Arial" w:hAnsi="Arial" w:cs="Arial"/>
          <w:sz w:val="22"/>
          <w:szCs w:val="22"/>
        </w:rPr>
        <w:t>A</w:t>
      </w:r>
      <w:r w:rsidR="00304412" w:rsidRPr="009A57B1">
        <w:rPr>
          <w:rFonts w:ascii="Arial" w:hAnsi="Arial" w:cs="Arial"/>
          <w:sz w:val="22"/>
          <w:szCs w:val="22"/>
        </w:rPr>
        <w:t>pproval.</w:t>
      </w:r>
    </w:p>
    <w:p w:rsidR="00304412" w:rsidRDefault="00304412" w:rsidP="00304412">
      <w:pPr>
        <w:ind w:left="720" w:hanging="720"/>
        <w:rPr>
          <w:rFonts w:ascii="Arial" w:hAnsi="Arial" w:cs="Arial"/>
          <w:sz w:val="22"/>
          <w:szCs w:val="22"/>
        </w:rPr>
      </w:pPr>
    </w:p>
    <w:p w:rsidR="00304412" w:rsidRDefault="008A4755" w:rsidP="00304412">
      <w:pPr>
        <w:ind w:left="720" w:hanging="720"/>
        <w:rPr>
          <w:rFonts w:ascii="Arial" w:hAnsi="Arial" w:cs="Arial"/>
          <w:sz w:val="22"/>
          <w:szCs w:val="22"/>
        </w:rPr>
      </w:pPr>
      <w:r>
        <w:rPr>
          <w:rFonts w:ascii="Arial" w:hAnsi="Arial" w:cs="Arial"/>
          <w:sz w:val="22"/>
          <w:szCs w:val="22"/>
        </w:rPr>
        <w:t>9</w:t>
      </w:r>
      <w:r w:rsidR="00304412">
        <w:rPr>
          <w:rFonts w:ascii="Arial" w:hAnsi="Arial" w:cs="Arial"/>
          <w:sz w:val="22"/>
          <w:szCs w:val="22"/>
        </w:rPr>
        <w:t>.</w:t>
      </w:r>
      <w:r w:rsidR="00C77F37">
        <w:rPr>
          <w:rFonts w:ascii="Arial" w:hAnsi="Arial" w:cs="Arial"/>
          <w:sz w:val="22"/>
          <w:szCs w:val="22"/>
        </w:rPr>
        <w:t>6</w:t>
      </w:r>
      <w:r w:rsidR="00304412">
        <w:rPr>
          <w:rFonts w:ascii="Arial" w:hAnsi="Arial" w:cs="Arial"/>
          <w:sz w:val="22"/>
          <w:szCs w:val="22"/>
        </w:rPr>
        <w:tab/>
      </w:r>
      <w:r w:rsidR="00304412" w:rsidRPr="00FD11CD">
        <w:rPr>
          <w:rFonts w:ascii="Arial" w:hAnsi="Arial" w:cs="Arial"/>
          <w:sz w:val="22"/>
          <w:szCs w:val="22"/>
        </w:rPr>
        <w:t xml:space="preserve">The finish of pre finished components is to be agreed prior to their installation.   </w:t>
      </w:r>
    </w:p>
    <w:p w:rsidR="00304412" w:rsidRDefault="00304412" w:rsidP="00304412">
      <w:pPr>
        <w:ind w:left="720" w:hanging="720"/>
        <w:rPr>
          <w:rFonts w:ascii="Arial" w:hAnsi="Arial" w:cs="Arial"/>
          <w:sz w:val="22"/>
          <w:szCs w:val="22"/>
        </w:rPr>
      </w:pPr>
    </w:p>
    <w:p w:rsidR="00304412" w:rsidRDefault="00304412" w:rsidP="00AF43E4">
      <w:pPr>
        <w:pStyle w:val="Heading2"/>
        <w:numPr>
          <w:ilvl w:val="0"/>
          <w:numId w:val="27"/>
        </w:numPr>
      </w:pPr>
      <w:bookmarkStart w:id="24" w:name="_Toc423087594"/>
      <w:r>
        <w:t>CARPENTRY/JOINERY</w:t>
      </w:r>
      <w:bookmarkEnd w:id="24"/>
    </w:p>
    <w:p w:rsidR="00C77F37" w:rsidRPr="00AF43E4" w:rsidRDefault="00C77F37" w:rsidP="00AF43E4">
      <w:pPr>
        <w:pStyle w:val="ListParagraph"/>
        <w:ind w:left="405"/>
      </w:pPr>
    </w:p>
    <w:p w:rsidR="00304412" w:rsidRDefault="008A4755" w:rsidP="00304412">
      <w:pPr>
        <w:ind w:left="720" w:hanging="720"/>
        <w:rPr>
          <w:rFonts w:ascii="Arial" w:hAnsi="Arial" w:cs="Arial"/>
          <w:sz w:val="22"/>
          <w:szCs w:val="22"/>
        </w:rPr>
      </w:pPr>
      <w:r>
        <w:rPr>
          <w:rFonts w:ascii="Arial" w:hAnsi="Arial" w:cs="Arial"/>
          <w:sz w:val="22"/>
          <w:szCs w:val="22"/>
        </w:rPr>
        <w:t>10</w:t>
      </w:r>
      <w:r w:rsidR="00304412">
        <w:rPr>
          <w:rFonts w:ascii="Arial" w:hAnsi="Arial" w:cs="Arial"/>
          <w:sz w:val="22"/>
          <w:szCs w:val="22"/>
        </w:rPr>
        <w:t>.1</w:t>
      </w:r>
      <w:r w:rsidR="00304412">
        <w:rPr>
          <w:rFonts w:ascii="Arial" w:hAnsi="Arial" w:cs="Arial"/>
          <w:sz w:val="22"/>
          <w:szCs w:val="22"/>
        </w:rPr>
        <w:tab/>
      </w:r>
      <w:r w:rsidR="00304412" w:rsidRPr="00FD11CD">
        <w:rPr>
          <w:rFonts w:ascii="Arial" w:hAnsi="Arial" w:cs="Arial"/>
          <w:sz w:val="22"/>
          <w:szCs w:val="22"/>
        </w:rPr>
        <w:t xml:space="preserve">All fire door sets to be supplied as per the specification appended to this document. The term door set refers to the door leaf, frame, threshold, ironmongery, locks, kick plates and any other components that make up that door. Evidence that the system is fire rated for 30 minutes must be supplied to the </w:t>
      </w:r>
      <w:r w:rsidR="00190A2A">
        <w:rPr>
          <w:rFonts w:ascii="Arial" w:hAnsi="Arial" w:cs="Arial"/>
          <w:sz w:val="22"/>
          <w:szCs w:val="22"/>
        </w:rPr>
        <w:t>C</w:t>
      </w:r>
      <w:r w:rsidR="00304412" w:rsidRPr="00FD11CD">
        <w:rPr>
          <w:rFonts w:ascii="Arial" w:hAnsi="Arial" w:cs="Arial"/>
          <w:sz w:val="22"/>
          <w:szCs w:val="22"/>
        </w:rPr>
        <w:t xml:space="preserve">ontract </w:t>
      </w:r>
      <w:r w:rsidR="00190A2A">
        <w:rPr>
          <w:rFonts w:ascii="Arial" w:hAnsi="Arial" w:cs="Arial"/>
          <w:sz w:val="22"/>
          <w:szCs w:val="22"/>
        </w:rPr>
        <w:t>A</w:t>
      </w:r>
      <w:r w:rsidR="00304412" w:rsidRPr="00FD11CD">
        <w:rPr>
          <w:rFonts w:ascii="Arial" w:hAnsi="Arial" w:cs="Arial"/>
          <w:sz w:val="22"/>
          <w:szCs w:val="22"/>
        </w:rPr>
        <w:t>dmin</w:t>
      </w:r>
      <w:r w:rsidR="00304412">
        <w:rPr>
          <w:rFonts w:ascii="Arial" w:hAnsi="Arial" w:cs="Arial"/>
          <w:sz w:val="22"/>
          <w:szCs w:val="22"/>
        </w:rPr>
        <w:t>i</w:t>
      </w:r>
      <w:r w:rsidR="00304412" w:rsidRPr="00FD11CD">
        <w:rPr>
          <w:rFonts w:ascii="Arial" w:hAnsi="Arial" w:cs="Arial"/>
          <w:sz w:val="22"/>
          <w:szCs w:val="22"/>
        </w:rPr>
        <w:t>strator before installation.</w:t>
      </w:r>
    </w:p>
    <w:p w:rsidR="00304412" w:rsidRDefault="00304412" w:rsidP="00304412">
      <w:pPr>
        <w:ind w:left="720" w:hanging="720"/>
        <w:rPr>
          <w:rFonts w:ascii="Arial" w:hAnsi="Arial" w:cs="Arial"/>
          <w:sz w:val="22"/>
          <w:szCs w:val="22"/>
        </w:rPr>
      </w:pPr>
    </w:p>
    <w:p w:rsidR="00304412" w:rsidRDefault="008A4755" w:rsidP="00304412">
      <w:pPr>
        <w:ind w:left="720" w:hanging="720"/>
        <w:rPr>
          <w:rFonts w:ascii="Arial" w:hAnsi="Arial" w:cs="Arial"/>
          <w:sz w:val="22"/>
          <w:szCs w:val="22"/>
        </w:rPr>
      </w:pPr>
      <w:r>
        <w:rPr>
          <w:rFonts w:ascii="Arial" w:hAnsi="Arial" w:cs="Arial"/>
          <w:sz w:val="22"/>
          <w:szCs w:val="22"/>
        </w:rPr>
        <w:t>10</w:t>
      </w:r>
      <w:r w:rsidR="00304412">
        <w:rPr>
          <w:rFonts w:ascii="Arial" w:hAnsi="Arial" w:cs="Arial"/>
          <w:sz w:val="22"/>
          <w:szCs w:val="22"/>
        </w:rPr>
        <w:t>.2</w:t>
      </w:r>
      <w:r w:rsidR="00304412">
        <w:rPr>
          <w:rFonts w:ascii="Arial" w:hAnsi="Arial" w:cs="Arial"/>
          <w:sz w:val="22"/>
          <w:szCs w:val="22"/>
        </w:rPr>
        <w:tab/>
      </w:r>
      <w:r w:rsidR="00304412" w:rsidRPr="00FD11CD">
        <w:rPr>
          <w:rFonts w:ascii="Arial" w:hAnsi="Arial" w:cs="Arial"/>
          <w:sz w:val="22"/>
          <w:szCs w:val="22"/>
        </w:rPr>
        <w:t>All door sets are to be supplied to fit the existing openings.</w:t>
      </w:r>
    </w:p>
    <w:p w:rsidR="00304412" w:rsidRDefault="00304412" w:rsidP="00304412">
      <w:pPr>
        <w:ind w:left="720" w:hanging="720"/>
        <w:rPr>
          <w:rFonts w:ascii="Arial" w:hAnsi="Arial" w:cs="Arial"/>
          <w:sz w:val="22"/>
          <w:szCs w:val="22"/>
        </w:rPr>
      </w:pPr>
    </w:p>
    <w:p w:rsidR="00304412" w:rsidRDefault="008A4755" w:rsidP="00304412">
      <w:pPr>
        <w:ind w:left="720" w:hanging="720"/>
        <w:rPr>
          <w:rFonts w:ascii="Arial" w:hAnsi="Arial" w:cs="Arial"/>
          <w:sz w:val="22"/>
          <w:szCs w:val="22"/>
        </w:rPr>
      </w:pPr>
      <w:r>
        <w:rPr>
          <w:rFonts w:ascii="Arial" w:hAnsi="Arial" w:cs="Arial"/>
          <w:sz w:val="22"/>
          <w:szCs w:val="22"/>
        </w:rPr>
        <w:t>10</w:t>
      </w:r>
      <w:r w:rsidR="00304412">
        <w:rPr>
          <w:rFonts w:ascii="Arial" w:hAnsi="Arial" w:cs="Arial"/>
          <w:sz w:val="22"/>
          <w:szCs w:val="22"/>
        </w:rPr>
        <w:t>.3</w:t>
      </w:r>
      <w:r w:rsidR="00304412">
        <w:rPr>
          <w:rFonts w:ascii="Arial" w:hAnsi="Arial" w:cs="Arial"/>
          <w:sz w:val="22"/>
          <w:szCs w:val="22"/>
        </w:rPr>
        <w:tab/>
      </w:r>
      <w:r w:rsidR="00304412" w:rsidRPr="00FD11CD">
        <w:rPr>
          <w:rFonts w:ascii="Arial" w:hAnsi="Arial" w:cs="Arial"/>
          <w:sz w:val="22"/>
          <w:szCs w:val="22"/>
        </w:rPr>
        <w:t>Details of all packing</w:t>
      </w:r>
      <w:r w:rsidR="00304412">
        <w:rPr>
          <w:rFonts w:ascii="Arial" w:hAnsi="Arial" w:cs="Arial"/>
          <w:sz w:val="22"/>
          <w:szCs w:val="22"/>
        </w:rPr>
        <w:t xml:space="preserve"> </w:t>
      </w:r>
      <w:r w:rsidR="00304412" w:rsidRPr="00FD11CD">
        <w:rPr>
          <w:rFonts w:ascii="Arial" w:hAnsi="Arial" w:cs="Arial"/>
          <w:sz w:val="22"/>
          <w:szCs w:val="22"/>
        </w:rPr>
        <w:t xml:space="preserve">/ filling materials are to be supplied to the </w:t>
      </w:r>
      <w:r w:rsidR="00190A2A">
        <w:rPr>
          <w:rFonts w:ascii="Arial" w:hAnsi="Arial" w:cs="Arial"/>
          <w:sz w:val="22"/>
          <w:szCs w:val="22"/>
        </w:rPr>
        <w:t>C</w:t>
      </w:r>
      <w:r w:rsidR="00304412" w:rsidRPr="00FD11CD">
        <w:rPr>
          <w:rFonts w:ascii="Arial" w:hAnsi="Arial" w:cs="Arial"/>
          <w:sz w:val="22"/>
          <w:szCs w:val="22"/>
        </w:rPr>
        <w:t xml:space="preserve">ontract </w:t>
      </w:r>
      <w:r w:rsidR="00190A2A">
        <w:rPr>
          <w:rFonts w:ascii="Arial" w:hAnsi="Arial" w:cs="Arial"/>
          <w:sz w:val="22"/>
          <w:szCs w:val="22"/>
        </w:rPr>
        <w:t>A</w:t>
      </w:r>
      <w:r w:rsidR="00304412" w:rsidRPr="00FD11CD">
        <w:rPr>
          <w:rFonts w:ascii="Arial" w:hAnsi="Arial" w:cs="Arial"/>
          <w:sz w:val="22"/>
          <w:szCs w:val="22"/>
        </w:rPr>
        <w:t>dministrator before they are used on site.</w:t>
      </w:r>
    </w:p>
    <w:p w:rsidR="00304412" w:rsidRDefault="00304412" w:rsidP="00304412">
      <w:pPr>
        <w:ind w:left="720" w:hanging="720"/>
        <w:rPr>
          <w:rFonts w:ascii="Arial" w:hAnsi="Arial" w:cs="Arial"/>
          <w:sz w:val="22"/>
          <w:szCs w:val="22"/>
        </w:rPr>
      </w:pPr>
    </w:p>
    <w:p w:rsidR="00304412" w:rsidRDefault="008A4755" w:rsidP="00304412">
      <w:pPr>
        <w:ind w:left="720" w:hanging="720"/>
        <w:rPr>
          <w:rFonts w:ascii="Arial" w:hAnsi="Arial" w:cs="Arial"/>
          <w:sz w:val="22"/>
          <w:szCs w:val="22"/>
        </w:rPr>
      </w:pPr>
      <w:r>
        <w:rPr>
          <w:rFonts w:ascii="Arial" w:hAnsi="Arial" w:cs="Arial"/>
          <w:sz w:val="22"/>
          <w:szCs w:val="22"/>
        </w:rPr>
        <w:t>10</w:t>
      </w:r>
      <w:r w:rsidR="00304412">
        <w:rPr>
          <w:rFonts w:ascii="Arial" w:hAnsi="Arial" w:cs="Arial"/>
          <w:sz w:val="22"/>
          <w:szCs w:val="22"/>
        </w:rPr>
        <w:t>.4</w:t>
      </w:r>
      <w:r w:rsidR="00304412">
        <w:rPr>
          <w:rFonts w:ascii="Arial" w:hAnsi="Arial" w:cs="Arial"/>
          <w:sz w:val="22"/>
          <w:szCs w:val="22"/>
        </w:rPr>
        <w:tab/>
      </w:r>
      <w:r w:rsidR="00304412" w:rsidRPr="00E138C2">
        <w:rPr>
          <w:rFonts w:ascii="Arial" w:hAnsi="Arial" w:cs="Arial"/>
          <w:sz w:val="22"/>
          <w:szCs w:val="22"/>
        </w:rPr>
        <w:t xml:space="preserve">The style and finish of each door set is to be agreed with the </w:t>
      </w:r>
      <w:r w:rsidR="00190A2A">
        <w:rPr>
          <w:rFonts w:ascii="Arial" w:hAnsi="Arial" w:cs="Arial"/>
          <w:sz w:val="22"/>
          <w:szCs w:val="22"/>
        </w:rPr>
        <w:t>C</w:t>
      </w:r>
      <w:r w:rsidR="00304412" w:rsidRPr="00E138C2">
        <w:rPr>
          <w:rFonts w:ascii="Arial" w:hAnsi="Arial" w:cs="Arial"/>
          <w:sz w:val="22"/>
          <w:szCs w:val="22"/>
        </w:rPr>
        <w:t xml:space="preserve">ontract </w:t>
      </w:r>
      <w:r w:rsidR="00190A2A">
        <w:rPr>
          <w:rFonts w:ascii="Arial" w:hAnsi="Arial" w:cs="Arial"/>
          <w:sz w:val="22"/>
          <w:szCs w:val="22"/>
        </w:rPr>
        <w:t>A</w:t>
      </w:r>
      <w:r w:rsidR="00304412" w:rsidRPr="00E138C2">
        <w:rPr>
          <w:rFonts w:ascii="Arial" w:hAnsi="Arial" w:cs="Arial"/>
          <w:sz w:val="22"/>
          <w:szCs w:val="22"/>
        </w:rPr>
        <w:t>dministrator prior to the commencement of the works.</w:t>
      </w:r>
    </w:p>
    <w:p w:rsidR="00304412" w:rsidRDefault="00304412" w:rsidP="00304412">
      <w:pPr>
        <w:ind w:left="720" w:hanging="720"/>
        <w:rPr>
          <w:rFonts w:ascii="Arial" w:hAnsi="Arial" w:cs="Arial"/>
          <w:sz w:val="22"/>
          <w:szCs w:val="22"/>
        </w:rPr>
      </w:pPr>
    </w:p>
    <w:p w:rsidR="00304412" w:rsidRDefault="008A4755" w:rsidP="00304412">
      <w:pPr>
        <w:ind w:left="720" w:hanging="720"/>
        <w:rPr>
          <w:rFonts w:ascii="Arial" w:hAnsi="Arial" w:cs="Arial"/>
          <w:sz w:val="22"/>
          <w:szCs w:val="22"/>
        </w:rPr>
      </w:pPr>
      <w:r>
        <w:rPr>
          <w:rFonts w:ascii="Arial" w:hAnsi="Arial" w:cs="Arial"/>
          <w:sz w:val="22"/>
          <w:szCs w:val="22"/>
        </w:rPr>
        <w:t>10</w:t>
      </w:r>
      <w:r w:rsidR="00304412">
        <w:rPr>
          <w:rFonts w:ascii="Arial" w:hAnsi="Arial" w:cs="Arial"/>
          <w:sz w:val="22"/>
          <w:szCs w:val="22"/>
        </w:rPr>
        <w:t>.5</w:t>
      </w:r>
      <w:r w:rsidR="00304412">
        <w:rPr>
          <w:rFonts w:ascii="Arial" w:hAnsi="Arial" w:cs="Arial"/>
          <w:sz w:val="22"/>
          <w:szCs w:val="22"/>
        </w:rPr>
        <w:tab/>
      </w:r>
      <w:r w:rsidR="00304412" w:rsidRPr="00E138C2">
        <w:rPr>
          <w:rFonts w:ascii="Arial" w:hAnsi="Arial" w:cs="Arial"/>
          <w:sz w:val="22"/>
          <w:szCs w:val="22"/>
        </w:rPr>
        <w:t xml:space="preserve">Lock types and number of keys supplied are to be agreed with </w:t>
      </w:r>
      <w:r w:rsidR="00190A2A">
        <w:rPr>
          <w:rFonts w:ascii="Arial" w:hAnsi="Arial" w:cs="Arial"/>
          <w:sz w:val="22"/>
          <w:szCs w:val="22"/>
        </w:rPr>
        <w:t>C</w:t>
      </w:r>
      <w:r w:rsidR="00304412" w:rsidRPr="00E138C2">
        <w:rPr>
          <w:rFonts w:ascii="Arial" w:hAnsi="Arial" w:cs="Arial"/>
          <w:sz w:val="22"/>
          <w:szCs w:val="22"/>
        </w:rPr>
        <w:t xml:space="preserve">ontract </w:t>
      </w:r>
      <w:r w:rsidR="00190A2A">
        <w:rPr>
          <w:rFonts w:ascii="Arial" w:hAnsi="Arial" w:cs="Arial"/>
          <w:sz w:val="22"/>
          <w:szCs w:val="22"/>
        </w:rPr>
        <w:t>A</w:t>
      </w:r>
      <w:r w:rsidR="00304412" w:rsidRPr="00E138C2">
        <w:rPr>
          <w:rFonts w:ascii="Arial" w:hAnsi="Arial" w:cs="Arial"/>
          <w:sz w:val="22"/>
          <w:szCs w:val="22"/>
        </w:rPr>
        <w:t xml:space="preserve">dministrator prior to the commencement of the works.  </w:t>
      </w:r>
    </w:p>
    <w:p w:rsidR="00304412" w:rsidRDefault="00304412" w:rsidP="00304412">
      <w:pPr>
        <w:ind w:left="720" w:hanging="720"/>
        <w:rPr>
          <w:rFonts w:ascii="Arial" w:hAnsi="Arial" w:cs="Arial"/>
          <w:sz w:val="22"/>
          <w:szCs w:val="22"/>
        </w:rPr>
      </w:pPr>
    </w:p>
    <w:p w:rsidR="00304412" w:rsidRDefault="008A4755" w:rsidP="00304412">
      <w:pPr>
        <w:ind w:left="720" w:hanging="720"/>
        <w:rPr>
          <w:rFonts w:ascii="Arial" w:hAnsi="Arial" w:cs="Arial"/>
          <w:sz w:val="22"/>
          <w:szCs w:val="22"/>
        </w:rPr>
      </w:pPr>
      <w:r>
        <w:rPr>
          <w:rFonts w:ascii="Arial" w:hAnsi="Arial" w:cs="Arial"/>
          <w:sz w:val="22"/>
          <w:szCs w:val="22"/>
        </w:rPr>
        <w:t>10</w:t>
      </w:r>
      <w:r w:rsidR="00304412">
        <w:rPr>
          <w:rFonts w:ascii="Arial" w:hAnsi="Arial" w:cs="Arial"/>
          <w:sz w:val="22"/>
          <w:szCs w:val="22"/>
        </w:rPr>
        <w:t>.6</w:t>
      </w:r>
      <w:r w:rsidR="00304412">
        <w:rPr>
          <w:rFonts w:ascii="Arial" w:hAnsi="Arial" w:cs="Arial"/>
          <w:sz w:val="22"/>
          <w:szCs w:val="22"/>
        </w:rPr>
        <w:tab/>
      </w:r>
      <w:r w:rsidR="00304412" w:rsidRPr="00E138C2">
        <w:rPr>
          <w:rFonts w:ascii="Arial" w:hAnsi="Arial" w:cs="Arial"/>
          <w:sz w:val="22"/>
          <w:szCs w:val="22"/>
        </w:rPr>
        <w:t xml:space="preserve">All sharp edges are to have pencil rounded </w:t>
      </w:r>
      <w:r w:rsidR="00190A2A" w:rsidRPr="00E138C2">
        <w:rPr>
          <w:rFonts w:ascii="Arial" w:hAnsi="Arial" w:cs="Arial"/>
          <w:sz w:val="22"/>
          <w:szCs w:val="22"/>
        </w:rPr>
        <w:t>a</w:t>
      </w:r>
      <w:r w:rsidR="00190A2A">
        <w:rPr>
          <w:rFonts w:ascii="Arial" w:hAnsi="Arial" w:cs="Arial"/>
          <w:sz w:val="22"/>
          <w:szCs w:val="22"/>
        </w:rPr>
        <w:t>r</w:t>
      </w:r>
      <w:r w:rsidR="00190A2A" w:rsidRPr="00E138C2">
        <w:rPr>
          <w:rFonts w:ascii="Arial" w:hAnsi="Arial" w:cs="Arial"/>
          <w:sz w:val="22"/>
          <w:szCs w:val="22"/>
        </w:rPr>
        <w:t>ises</w:t>
      </w:r>
      <w:r w:rsidR="00304412" w:rsidRPr="00E138C2">
        <w:rPr>
          <w:rFonts w:ascii="Arial" w:hAnsi="Arial" w:cs="Arial"/>
          <w:sz w:val="22"/>
          <w:szCs w:val="22"/>
        </w:rPr>
        <w:t>.</w:t>
      </w:r>
    </w:p>
    <w:p w:rsidR="00304412" w:rsidRDefault="00304412" w:rsidP="00304412">
      <w:pPr>
        <w:ind w:left="720" w:hanging="720"/>
        <w:rPr>
          <w:rFonts w:ascii="Arial" w:hAnsi="Arial" w:cs="Arial"/>
          <w:sz w:val="22"/>
          <w:szCs w:val="22"/>
        </w:rPr>
      </w:pPr>
    </w:p>
    <w:p w:rsidR="00304412" w:rsidRPr="006520EA" w:rsidRDefault="00304412" w:rsidP="00304412">
      <w:pPr>
        <w:pStyle w:val="Heading2"/>
        <w:rPr>
          <w:b w:val="0"/>
          <w:sz w:val="22"/>
          <w:szCs w:val="22"/>
        </w:rPr>
      </w:pPr>
      <w:bookmarkStart w:id="25" w:name="_Toc423087595"/>
      <w:r>
        <w:t>1</w:t>
      </w:r>
      <w:r w:rsidR="008A4755">
        <w:t>1</w:t>
      </w:r>
      <w:r>
        <w:t>.0</w:t>
      </w:r>
      <w:r>
        <w:tab/>
        <w:t>GLAZING</w:t>
      </w:r>
      <w:bookmarkEnd w:id="25"/>
    </w:p>
    <w:p w:rsidR="00304412" w:rsidRDefault="00304412" w:rsidP="00304412">
      <w:pPr>
        <w:ind w:left="720" w:hanging="720"/>
        <w:rPr>
          <w:rFonts w:ascii="Arial" w:hAnsi="Arial" w:cs="Arial"/>
          <w:b/>
          <w:sz w:val="22"/>
          <w:szCs w:val="22"/>
        </w:rPr>
      </w:pPr>
    </w:p>
    <w:p w:rsidR="00304412" w:rsidRDefault="00304412" w:rsidP="00304412">
      <w:pPr>
        <w:ind w:left="720" w:hanging="720"/>
        <w:rPr>
          <w:rFonts w:ascii="Arial" w:hAnsi="Arial" w:cs="Arial"/>
          <w:sz w:val="22"/>
          <w:szCs w:val="22"/>
        </w:rPr>
      </w:pPr>
      <w:r>
        <w:rPr>
          <w:rFonts w:ascii="Arial" w:hAnsi="Arial" w:cs="Arial"/>
          <w:sz w:val="22"/>
          <w:szCs w:val="22"/>
        </w:rPr>
        <w:t>1</w:t>
      </w:r>
      <w:r w:rsidR="008A4755">
        <w:rPr>
          <w:rFonts w:ascii="Arial" w:hAnsi="Arial" w:cs="Arial"/>
          <w:sz w:val="22"/>
          <w:szCs w:val="22"/>
        </w:rPr>
        <w:t>1</w:t>
      </w:r>
      <w:r>
        <w:rPr>
          <w:rFonts w:ascii="Arial" w:hAnsi="Arial" w:cs="Arial"/>
          <w:sz w:val="22"/>
          <w:szCs w:val="22"/>
        </w:rPr>
        <w:t>.1</w:t>
      </w:r>
      <w:r>
        <w:rPr>
          <w:rFonts w:ascii="Arial" w:hAnsi="Arial" w:cs="Arial"/>
          <w:sz w:val="22"/>
          <w:szCs w:val="22"/>
        </w:rPr>
        <w:tab/>
      </w:r>
      <w:r w:rsidRPr="00E138C2">
        <w:rPr>
          <w:rFonts w:ascii="Arial" w:hAnsi="Arial" w:cs="Arial"/>
          <w:sz w:val="22"/>
          <w:szCs w:val="22"/>
        </w:rPr>
        <w:t>No glass is to be left on the site at any time</w:t>
      </w:r>
    </w:p>
    <w:p w:rsidR="00304412" w:rsidRDefault="00304412" w:rsidP="00304412">
      <w:pPr>
        <w:ind w:left="720" w:hanging="720"/>
        <w:rPr>
          <w:rFonts w:ascii="Arial" w:hAnsi="Arial" w:cs="Arial"/>
          <w:sz w:val="22"/>
          <w:szCs w:val="22"/>
        </w:rPr>
      </w:pPr>
    </w:p>
    <w:p w:rsidR="00AF43E4" w:rsidRPr="00AF43E4" w:rsidRDefault="00304412" w:rsidP="00304412">
      <w:pPr>
        <w:ind w:left="720" w:hanging="720"/>
        <w:rPr>
          <w:rFonts w:ascii="Arial" w:hAnsi="Arial" w:cs="Arial"/>
          <w:b/>
          <w:sz w:val="22"/>
          <w:szCs w:val="22"/>
        </w:rPr>
      </w:pPr>
      <w:r>
        <w:rPr>
          <w:rFonts w:ascii="Arial" w:hAnsi="Arial" w:cs="Arial"/>
          <w:sz w:val="22"/>
          <w:szCs w:val="22"/>
        </w:rPr>
        <w:t>1</w:t>
      </w:r>
      <w:r w:rsidR="008A4755">
        <w:rPr>
          <w:rFonts w:ascii="Arial" w:hAnsi="Arial" w:cs="Arial"/>
          <w:sz w:val="22"/>
          <w:szCs w:val="22"/>
        </w:rPr>
        <w:t>1</w:t>
      </w:r>
      <w:r>
        <w:rPr>
          <w:rFonts w:ascii="Arial" w:hAnsi="Arial" w:cs="Arial"/>
          <w:sz w:val="22"/>
          <w:szCs w:val="22"/>
        </w:rPr>
        <w:t>.2</w:t>
      </w:r>
      <w:r>
        <w:rPr>
          <w:rFonts w:ascii="Arial" w:hAnsi="Arial" w:cs="Arial"/>
          <w:sz w:val="22"/>
          <w:szCs w:val="22"/>
        </w:rPr>
        <w:tab/>
      </w:r>
      <w:r w:rsidRPr="00E138C2">
        <w:rPr>
          <w:rFonts w:ascii="Arial" w:hAnsi="Arial" w:cs="Arial"/>
          <w:sz w:val="22"/>
          <w:szCs w:val="22"/>
        </w:rPr>
        <w:t xml:space="preserve">All glass is to be fire rated and installed into the system (door set or otherwise) as per the manufactures recommendations. This includes beading, sealing, edge treatments etc. Where the level of glazing is changing (by dimension) to what is currently installed it is to be agreed with the </w:t>
      </w:r>
      <w:r w:rsidR="00190A2A">
        <w:rPr>
          <w:rFonts w:ascii="Arial" w:hAnsi="Arial" w:cs="Arial"/>
          <w:sz w:val="22"/>
          <w:szCs w:val="22"/>
        </w:rPr>
        <w:t>C</w:t>
      </w:r>
      <w:r w:rsidRPr="00E138C2">
        <w:rPr>
          <w:rFonts w:ascii="Arial" w:hAnsi="Arial" w:cs="Arial"/>
          <w:sz w:val="22"/>
          <w:szCs w:val="22"/>
        </w:rPr>
        <w:t xml:space="preserve">ontract </w:t>
      </w:r>
      <w:r w:rsidR="00190A2A">
        <w:rPr>
          <w:rFonts w:ascii="Arial" w:hAnsi="Arial" w:cs="Arial"/>
          <w:sz w:val="22"/>
          <w:szCs w:val="22"/>
        </w:rPr>
        <w:t>A</w:t>
      </w:r>
      <w:r w:rsidRPr="00E138C2">
        <w:rPr>
          <w:rFonts w:ascii="Arial" w:hAnsi="Arial" w:cs="Arial"/>
          <w:sz w:val="22"/>
          <w:szCs w:val="22"/>
        </w:rPr>
        <w:t>dministrator</w:t>
      </w:r>
      <w:r>
        <w:rPr>
          <w:rFonts w:ascii="Arial" w:hAnsi="Arial" w:cs="Arial"/>
          <w:sz w:val="22"/>
          <w:szCs w:val="22"/>
        </w:rPr>
        <w:t xml:space="preserve">. </w:t>
      </w:r>
      <w:r w:rsidRPr="00AF43E4">
        <w:rPr>
          <w:rFonts w:ascii="Arial" w:hAnsi="Arial" w:cs="Arial"/>
          <w:b/>
          <w:sz w:val="22"/>
          <w:szCs w:val="22"/>
        </w:rPr>
        <w:t>Safety kite mark to be on display</w:t>
      </w:r>
      <w:bookmarkStart w:id="26" w:name="_GoBack"/>
      <w:bookmarkEnd w:id="26"/>
      <w:r w:rsidR="00AF43E4">
        <w:rPr>
          <w:rFonts w:ascii="Arial" w:hAnsi="Arial" w:cs="Arial"/>
          <w:b/>
          <w:sz w:val="22"/>
          <w:szCs w:val="22"/>
        </w:rPr>
        <w:t>, identification must be labelled clearly on glass within door or side light of fanlights in walls etc.</w:t>
      </w:r>
      <w:r w:rsidR="00AF43E4" w:rsidRPr="00AF43E4" w:rsidDel="00AF43E4">
        <w:rPr>
          <w:rFonts w:ascii="Arial" w:hAnsi="Arial" w:cs="Arial"/>
          <w:b/>
          <w:sz w:val="22"/>
          <w:szCs w:val="22"/>
        </w:rPr>
        <w:t xml:space="preserve"> </w:t>
      </w:r>
    </w:p>
    <w:p w:rsidR="00304412" w:rsidRDefault="00304412" w:rsidP="00304412">
      <w:pPr>
        <w:ind w:left="720" w:hanging="720"/>
        <w:rPr>
          <w:rFonts w:ascii="Arial" w:hAnsi="Arial" w:cs="Arial"/>
          <w:sz w:val="22"/>
          <w:szCs w:val="22"/>
        </w:rPr>
      </w:pPr>
    </w:p>
    <w:p w:rsidR="00304412" w:rsidRDefault="00304412" w:rsidP="00304412">
      <w:pPr>
        <w:ind w:left="720" w:hanging="720"/>
        <w:rPr>
          <w:rFonts w:ascii="Arial" w:hAnsi="Arial" w:cs="Arial"/>
          <w:sz w:val="22"/>
          <w:szCs w:val="22"/>
        </w:rPr>
      </w:pPr>
      <w:r>
        <w:rPr>
          <w:rFonts w:ascii="Arial" w:hAnsi="Arial" w:cs="Arial"/>
          <w:sz w:val="22"/>
          <w:szCs w:val="22"/>
        </w:rPr>
        <w:t>1</w:t>
      </w:r>
      <w:r w:rsidR="008A4755">
        <w:rPr>
          <w:rFonts w:ascii="Arial" w:hAnsi="Arial" w:cs="Arial"/>
          <w:sz w:val="22"/>
          <w:szCs w:val="22"/>
        </w:rPr>
        <w:t>1</w:t>
      </w:r>
      <w:r>
        <w:rPr>
          <w:rFonts w:ascii="Arial" w:hAnsi="Arial" w:cs="Arial"/>
          <w:sz w:val="22"/>
          <w:szCs w:val="22"/>
        </w:rPr>
        <w:t>.3</w:t>
      </w:r>
      <w:r>
        <w:rPr>
          <w:rFonts w:ascii="Arial" w:hAnsi="Arial" w:cs="Arial"/>
          <w:sz w:val="22"/>
          <w:szCs w:val="22"/>
        </w:rPr>
        <w:tab/>
      </w:r>
      <w:r w:rsidRPr="00E138C2">
        <w:rPr>
          <w:rFonts w:ascii="Arial" w:hAnsi="Arial" w:cs="Arial"/>
          <w:sz w:val="22"/>
          <w:szCs w:val="22"/>
        </w:rPr>
        <w:t xml:space="preserve">Replacement windows are to be supplied to fit the existing openings. The style, type of glass (excluding fire performance), internal and external finishes is to match the existing. The </w:t>
      </w:r>
      <w:r w:rsidR="00190A2A">
        <w:rPr>
          <w:rFonts w:ascii="Arial" w:hAnsi="Arial" w:cs="Arial"/>
          <w:sz w:val="22"/>
          <w:szCs w:val="22"/>
        </w:rPr>
        <w:t>C</w:t>
      </w:r>
      <w:r w:rsidRPr="00E138C2">
        <w:rPr>
          <w:rFonts w:ascii="Arial" w:hAnsi="Arial" w:cs="Arial"/>
          <w:sz w:val="22"/>
          <w:szCs w:val="22"/>
        </w:rPr>
        <w:t xml:space="preserve">ontract </w:t>
      </w:r>
      <w:r w:rsidR="00190A2A">
        <w:rPr>
          <w:rFonts w:ascii="Arial" w:hAnsi="Arial" w:cs="Arial"/>
          <w:sz w:val="22"/>
          <w:szCs w:val="22"/>
        </w:rPr>
        <w:t>A</w:t>
      </w:r>
      <w:r w:rsidRPr="00E138C2">
        <w:rPr>
          <w:rFonts w:ascii="Arial" w:hAnsi="Arial" w:cs="Arial"/>
          <w:sz w:val="22"/>
          <w:szCs w:val="22"/>
        </w:rPr>
        <w:t xml:space="preserve">dministrator is to approve the windows before installation.  </w:t>
      </w:r>
    </w:p>
    <w:p w:rsidR="00190A2A" w:rsidRDefault="00190A2A" w:rsidP="00304412">
      <w:pPr>
        <w:ind w:left="720" w:hanging="720"/>
        <w:rPr>
          <w:rFonts w:ascii="Arial" w:hAnsi="Arial" w:cs="Arial"/>
          <w:sz w:val="22"/>
          <w:szCs w:val="22"/>
        </w:rPr>
      </w:pPr>
    </w:p>
    <w:p w:rsidR="00190A2A" w:rsidRDefault="00190A2A" w:rsidP="00304412">
      <w:pPr>
        <w:ind w:left="720" w:hanging="720"/>
        <w:rPr>
          <w:rFonts w:ascii="Arial" w:hAnsi="Arial" w:cs="Arial"/>
          <w:sz w:val="22"/>
          <w:szCs w:val="22"/>
        </w:rPr>
      </w:pPr>
    </w:p>
    <w:p w:rsidR="00190A2A" w:rsidRDefault="00190A2A" w:rsidP="00304412">
      <w:pPr>
        <w:ind w:left="720" w:hanging="720"/>
        <w:rPr>
          <w:rFonts w:ascii="Arial" w:hAnsi="Arial" w:cs="Arial"/>
          <w:sz w:val="22"/>
          <w:szCs w:val="22"/>
        </w:rPr>
      </w:pPr>
    </w:p>
    <w:p w:rsidR="00190A2A" w:rsidRDefault="00190A2A" w:rsidP="00304412">
      <w:pPr>
        <w:ind w:left="720" w:hanging="720"/>
        <w:rPr>
          <w:rFonts w:ascii="Arial" w:hAnsi="Arial" w:cs="Arial"/>
          <w:sz w:val="22"/>
          <w:szCs w:val="22"/>
        </w:rPr>
      </w:pPr>
    </w:p>
    <w:p w:rsidR="00304412" w:rsidRDefault="00304412" w:rsidP="00304412">
      <w:pPr>
        <w:ind w:left="720" w:hanging="720"/>
        <w:rPr>
          <w:rFonts w:ascii="Arial" w:hAnsi="Arial" w:cs="Arial"/>
          <w:sz w:val="22"/>
          <w:szCs w:val="22"/>
        </w:rPr>
      </w:pPr>
    </w:p>
    <w:p w:rsidR="00304412" w:rsidRPr="006520EA" w:rsidRDefault="00304412" w:rsidP="00304412">
      <w:pPr>
        <w:pStyle w:val="Heading2"/>
        <w:rPr>
          <w:sz w:val="22"/>
          <w:szCs w:val="22"/>
        </w:rPr>
      </w:pPr>
      <w:bookmarkStart w:id="27" w:name="_Toc423087596"/>
      <w:r>
        <w:lastRenderedPageBreak/>
        <w:t>1</w:t>
      </w:r>
      <w:r w:rsidR="008A4755">
        <w:t>2</w:t>
      </w:r>
      <w:r>
        <w:t>.0</w:t>
      </w:r>
      <w:r>
        <w:tab/>
        <w:t>FIRE STOPPING</w:t>
      </w:r>
      <w:bookmarkEnd w:id="27"/>
    </w:p>
    <w:p w:rsidR="00304412" w:rsidRDefault="00304412" w:rsidP="00304412">
      <w:pPr>
        <w:ind w:left="720" w:hanging="720"/>
        <w:rPr>
          <w:rFonts w:ascii="Arial" w:hAnsi="Arial" w:cs="Arial"/>
          <w:sz w:val="22"/>
          <w:szCs w:val="22"/>
        </w:rPr>
      </w:pPr>
    </w:p>
    <w:p w:rsidR="00304412" w:rsidRDefault="00304412" w:rsidP="00304412">
      <w:pPr>
        <w:ind w:left="720" w:hanging="720"/>
        <w:rPr>
          <w:rFonts w:ascii="Arial" w:hAnsi="Arial" w:cs="Arial"/>
          <w:sz w:val="22"/>
          <w:szCs w:val="22"/>
        </w:rPr>
      </w:pPr>
      <w:r>
        <w:rPr>
          <w:rFonts w:ascii="Arial" w:hAnsi="Arial" w:cs="Arial"/>
          <w:sz w:val="22"/>
          <w:szCs w:val="22"/>
        </w:rPr>
        <w:t>1</w:t>
      </w:r>
      <w:r w:rsidR="008A4755">
        <w:rPr>
          <w:rFonts w:ascii="Arial" w:hAnsi="Arial" w:cs="Arial"/>
          <w:sz w:val="22"/>
          <w:szCs w:val="22"/>
        </w:rPr>
        <w:t>2</w:t>
      </w:r>
      <w:r>
        <w:rPr>
          <w:rFonts w:ascii="Arial" w:hAnsi="Arial" w:cs="Arial"/>
          <w:sz w:val="22"/>
          <w:szCs w:val="22"/>
        </w:rPr>
        <w:t>.1</w:t>
      </w:r>
      <w:r>
        <w:rPr>
          <w:rFonts w:ascii="Arial" w:hAnsi="Arial" w:cs="Arial"/>
          <w:sz w:val="22"/>
          <w:szCs w:val="22"/>
        </w:rPr>
        <w:tab/>
      </w:r>
      <w:r w:rsidRPr="00E138C2">
        <w:rPr>
          <w:rFonts w:ascii="Arial" w:hAnsi="Arial" w:cs="Arial"/>
          <w:sz w:val="22"/>
          <w:szCs w:val="22"/>
        </w:rPr>
        <w:t>All penetrations, around pipes and cables etc. through compartment walls are to be sealed with suitable intumescent mastic.</w:t>
      </w:r>
    </w:p>
    <w:p w:rsidR="00304412" w:rsidRDefault="00304412" w:rsidP="00304412">
      <w:pPr>
        <w:ind w:left="720" w:hanging="720"/>
        <w:rPr>
          <w:rFonts w:ascii="Arial" w:hAnsi="Arial" w:cs="Arial"/>
          <w:sz w:val="22"/>
          <w:szCs w:val="22"/>
        </w:rPr>
      </w:pPr>
    </w:p>
    <w:p w:rsidR="00304412" w:rsidRDefault="00304412" w:rsidP="00304412">
      <w:pPr>
        <w:ind w:left="720" w:hanging="720"/>
        <w:rPr>
          <w:rFonts w:ascii="Arial" w:hAnsi="Arial" w:cs="Arial"/>
          <w:sz w:val="22"/>
          <w:szCs w:val="22"/>
        </w:rPr>
      </w:pPr>
      <w:r>
        <w:rPr>
          <w:rFonts w:ascii="Arial" w:hAnsi="Arial" w:cs="Arial"/>
          <w:sz w:val="22"/>
          <w:szCs w:val="22"/>
        </w:rPr>
        <w:t>1</w:t>
      </w:r>
      <w:r w:rsidR="008A4755">
        <w:rPr>
          <w:rFonts w:ascii="Arial" w:hAnsi="Arial" w:cs="Arial"/>
          <w:sz w:val="22"/>
          <w:szCs w:val="22"/>
        </w:rPr>
        <w:t>2</w:t>
      </w:r>
      <w:r>
        <w:rPr>
          <w:rFonts w:ascii="Arial" w:hAnsi="Arial" w:cs="Arial"/>
          <w:sz w:val="22"/>
          <w:szCs w:val="22"/>
        </w:rPr>
        <w:t>.2</w:t>
      </w:r>
      <w:r>
        <w:rPr>
          <w:rFonts w:ascii="Arial" w:hAnsi="Arial" w:cs="Arial"/>
          <w:sz w:val="22"/>
          <w:szCs w:val="22"/>
        </w:rPr>
        <w:tab/>
      </w:r>
      <w:r w:rsidRPr="00E138C2">
        <w:rPr>
          <w:rFonts w:ascii="Arial" w:hAnsi="Arial" w:cs="Arial"/>
          <w:sz w:val="22"/>
          <w:szCs w:val="22"/>
        </w:rPr>
        <w:t>All other breaks in compartment walls (including cavities, large gaps around services and etc.) are to be filled as specified in the schedule of works.</w:t>
      </w:r>
    </w:p>
    <w:p w:rsidR="00304412" w:rsidRDefault="00304412" w:rsidP="00304412">
      <w:pPr>
        <w:ind w:left="720" w:hanging="720"/>
        <w:rPr>
          <w:rFonts w:ascii="Arial" w:hAnsi="Arial" w:cs="Arial"/>
          <w:sz w:val="22"/>
          <w:szCs w:val="22"/>
        </w:rPr>
      </w:pPr>
    </w:p>
    <w:p w:rsidR="00304412" w:rsidRDefault="00304412" w:rsidP="00304412">
      <w:pPr>
        <w:ind w:left="720" w:hanging="720"/>
        <w:rPr>
          <w:rFonts w:ascii="Arial" w:hAnsi="Arial" w:cs="Arial"/>
          <w:sz w:val="22"/>
          <w:szCs w:val="22"/>
        </w:rPr>
      </w:pPr>
      <w:r>
        <w:rPr>
          <w:rFonts w:ascii="Arial" w:hAnsi="Arial" w:cs="Arial"/>
          <w:sz w:val="22"/>
          <w:szCs w:val="22"/>
        </w:rPr>
        <w:t>1</w:t>
      </w:r>
      <w:r w:rsidR="008A4755">
        <w:rPr>
          <w:rFonts w:ascii="Arial" w:hAnsi="Arial" w:cs="Arial"/>
          <w:sz w:val="22"/>
          <w:szCs w:val="22"/>
        </w:rPr>
        <w:t>2</w:t>
      </w:r>
      <w:r>
        <w:rPr>
          <w:rFonts w:ascii="Arial" w:hAnsi="Arial" w:cs="Arial"/>
          <w:sz w:val="22"/>
          <w:szCs w:val="22"/>
        </w:rPr>
        <w:t>.3</w:t>
      </w:r>
      <w:r>
        <w:rPr>
          <w:rFonts w:ascii="Arial" w:hAnsi="Arial" w:cs="Arial"/>
          <w:sz w:val="22"/>
          <w:szCs w:val="22"/>
        </w:rPr>
        <w:tab/>
      </w:r>
      <w:r w:rsidRPr="00E138C2">
        <w:rPr>
          <w:rFonts w:ascii="Arial" w:hAnsi="Arial" w:cs="Arial"/>
          <w:sz w:val="22"/>
          <w:szCs w:val="22"/>
        </w:rPr>
        <w:t xml:space="preserve">All material deviations from the schedule of works are to be agreed in advance with the </w:t>
      </w:r>
      <w:r w:rsidR="00190A2A">
        <w:rPr>
          <w:rFonts w:ascii="Arial" w:hAnsi="Arial" w:cs="Arial"/>
          <w:sz w:val="22"/>
          <w:szCs w:val="22"/>
        </w:rPr>
        <w:t>C</w:t>
      </w:r>
      <w:r w:rsidRPr="00E138C2">
        <w:rPr>
          <w:rFonts w:ascii="Arial" w:hAnsi="Arial" w:cs="Arial"/>
          <w:sz w:val="22"/>
          <w:szCs w:val="22"/>
        </w:rPr>
        <w:t xml:space="preserve">ontract </w:t>
      </w:r>
      <w:r w:rsidR="00190A2A">
        <w:rPr>
          <w:rFonts w:ascii="Arial" w:hAnsi="Arial" w:cs="Arial"/>
          <w:sz w:val="22"/>
          <w:szCs w:val="22"/>
        </w:rPr>
        <w:t>A</w:t>
      </w:r>
      <w:r w:rsidRPr="00E138C2">
        <w:rPr>
          <w:rFonts w:ascii="Arial" w:hAnsi="Arial" w:cs="Arial"/>
          <w:sz w:val="22"/>
          <w:szCs w:val="22"/>
        </w:rPr>
        <w:t xml:space="preserve">dministrator in advance of the works taking place.   </w:t>
      </w:r>
    </w:p>
    <w:p w:rsidR="00304412" w:rsidRDefault="00304412" w:rsidP="00304412">
      <w:pPr>
        <w:ind w:left="720" w:hanging="720"/>
        <w:rPr>
          <w:rFonts w:ascii="Arial" w:hAnsi="Arial" w:cs="Arial"/>
          <w:sz w:val="22"/>
          <w:szCs w:val="22"/>
        </w:rPr>
      </w:pPr>
    </w:p>
    <w:p w:rsidR="00F03A70" w:rsidRPr="000F1272" w:rsidRDefault="00F03A70" w:rsidP="00C77F37">
      <w:pPr>
        <w:rPr>
          <w:rFonts w:ascii="Arial" w:hAnsi="Arial" w:cs="Arial"/>
          <w:color w:val="FF0000"/>
          <w:sz w:val="22"/>
          <w:szCs w:val="22"/>
        </w:rPr>
      </w:pPr>
    </w:p>
    <w:sectPr w:rsidR="00F03A70" w:rsidRPr="000F1272" w:rsidSect="003829EA">
      <w:headerReference w:type="default" r:id="rId9"/>
      <w:footerReference w:type="default" r:id="rId10"/>
      <w:headerReference w:type="first" r:id="rId11"/>
      <w:pgSz w:w="11906" w:h="16838" w:code="9"/>
      <w:pgMar w:top="1418" w:right="1418" w:bottom="1247" w:left="1418" w:header="425"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37" w:rsidRDefault="00C77F37" w:rsidP="00283AE3">
      <w:r>
        <w:separator/>
      </w:r>
    </w:p>
  </w:endnote>
  <w:endnote w:type="continuationSeparator" w:id="0">
    <w:p w:rsidR="00C77F37" w:rsidRDefault="00C77F37" w:rsidP="0028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altName w:val="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00" w:type="dxa"/>
      <w:tblInd w:w="-535" w:type="dxa"/>
      <w:tblBorders>
        <w:top w:val="single" w:sz="4" w:space="0" w:color="auto"/>
      </w:tblBorders>
      <w:tblLook w:val="0000" w:firstRow="0" w:lastRow="0" w:firstColumn="0" w:lastColumn="0" w:noHBand="0" w:noVBand="0"/>
    </w:tblPr>
    <w:tblGrid>
      <w:gridCol w:w="8563"/>
      <w:gridCol w:w="1837"/>
    </w:tblGrid>
    <w:tr w:rsidR="00C77F37" w:rsidTr="00CA7B58">
      <w:trPr>
        <w:trHeight w:val="580"/>
      </w:trPr>
      <w:tc>
        <w:tcPr>
          <w:tcW w:w="8563" w:type="dxa"/>
          <w:tcBorders>
            <w:top w:val="single" w:sz="4" w:space="0" w:color="auto"/>
          </w:tcBorders>
        </w:tcPr>
        <w:p w:rsidR="00C77F37" w:rsidRDefault="00C77F37" w:rsidP="00283AE3">
          <w:pPr>
            <w:pStyle w:val="Footer"/>
            <w:spacing w:before="120" w:after="120" w:line="240" w:lineRule="exact"/>
            <w:rPr>
              <w:rFonts w:ascii="Arial" w:hAnsi="Arial" w:cs="Arial"/>
            </w:rPr>
          </w:pPr>
          <w:r>
            <w:rPr>
              <w:rFonts w:ascii="Arial" w:hAnsi="Arial" w:cs="Arial"/>
            </w:rPr>
            <w:t>Part E – Specification</w:t>
          </w:r>
        </w:p>
      </w:tc>
      <w:tc>
        <w:tcPr>
          <w:tcW w:w="1837" w:type="dxa"/>
          <w:tcBorders>
            <w:top w:val="single" w:sz="4" w:space="0" w:color="auto"/>
          </w:tcBorders>
        </w:tcPr>
        <w:p w:rsidR="00C77F37" w:rsidRDefault="00C77F37" w:rsidP="00CA7B58">
          <w:pPr>
            <w:pStyle w:val="Footer"/>
            <w:tabs>
              <w:tab w:val="left" w:pos="1621"/>
            </w:tabs>
            <w:spacing w:before="120" w:after="120" w:line="240" w:lineRule="exact"/>
            <w:ind w:right="262"/>
            <w:rPr>
              <w:rFonts w:ascii="Arial" w:hAnsi="Arial" w:cs="Arial"/>
            </w:rPr>
          </w:pPr>
          <w:r>
            <w:rPr>
              <w:rStyle w:val="PageNumber"/>
              <w:rFonts w:ascii="Arial" w:hAnsi="Arial" w:cs="Arial"/>
            </w:rPr>
            <w:t>Page E/</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8B67D2">
            <w:rPr>
              <w:rStyle w:val="PageNumber"/>
              <w:rFonts w:ascii="Arial" w:hAnsi="Arial" w:cs="Arial"/>
              <w:noProof/>
              <w:sz w:val="22"/>
              <w:szCs w:val="22"/>
            </w:rPr>
            <w:t>17</w:t>
          </w:r>
          <w:r>
            <w:rPr>
              <w:rStyle w:val="PageNumber"/>
              <w:rFonts w:ascii="Arial" w:hAnsi="Arial" w:cs="Arial"/>
              <w:sz w:val="22"/>
              <w:szCs w:val="22"/>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8B67D2">
            <w:rPr>
              <w:rStyle w:val="PageNumber"/>
              <w:rFonts w:ascii="Arial" w:hAnsi="Arial" w:cs="Arial"/>
              <w:noProof/>
            </w:rPr>
            <w:t>17</w:t>
          </w:r>
          <w:r>
            <w:rPr>
              <w:rStyle w:val="PageNumber"/>
              <w:rFonts w:ascii="Arial" w:hAnsi="Arial" w:cs="Arial"/>
            </w:rPr>
            <w:fldChar w:fldCharType="end"/>
          </w:r>
        </w:p>
      </w:tc>
    </w:tr>
  </w:tbl>
  <w:p w:rsidR="00C77F37" w:rsidRDefault="00C77F37" w:rsidP="00382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37" w:rsidRDefault="00C77F37" w:rsidP="00283AE3">
      <w:r>
        <w:separator/>
      </w:r>
    </w:p>
  </w:footnote>
  <w:footnote w:type="continuationSeparator" w:id="0">
    <w:p w:rsidR="00C77F37" w:rsidRDefault="00C77F37" w:rsidP="00283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0" w:type="dxa"/>
      <w:tblInd w:w="-176" w:type="dxa"/>
      <w:tblBorders>
        <w:bottom w:val="single" w:sz="4" w:space="0" w:color="auto"/>
      </w:tblBorders>
      <w:tblLook w:val="0000" w:firstRow="0" w:lastRow="0" w:firstColumn="0" w:lastColumn="0" w:noHBand="0" w:noVBand="0"/>
    </w:tblPr>
    <w:tblGrid>
      <w:gridCol w:w="8642"/>
      <w:gridCol w:w="1938"/>
    </w:tblGrid>
    <w:tr w:rsidR="00C77F37" w:rsidTr="003829EA">
      <w:tc>
        <w:tcPr>
          <w:tcW w:w="8648" w:type="dxa"/>
          <w:tcBorders>
            <w:bottom w:val="single" w:sz="4" w:space="0" w:color="auto"/>
          </w:tcBorders>
          <w:vAlign w:val="center"/>
        </w:tcPr>
        <w:p w:rsidR="00C77F37" w:rsidRDefault="00C77F37" w:rsidP="003829EA">
          <w:pPr>
            <w:pStyle w:val="Header"/>
            <w:ind w:right="-108"/>
            <w:rPr>
              <w:rFonts w:ascii="Arial" w:hAnsi="Arial" w:cs="Arial"/>
              <w:color w:val="0000FF"/>
              <w:sz w:val="24"/>
              <w:szCs w:val="24"/>
            </w:rPr>
          </w:pPr>
          <w:r>
            <w:rPr>
              <w:rFonts w:ascii="Arial" w:hAnsi="Arial" w:cs="Arial"/>
              <w:sz w:val="22"/>
              <w:szCs w:val="24"/>
            </w:rPr>
            <w:t>EALING COUNCIL – FIRE SAFETY WORKS (PHASE 2) CONTRACT –- (1044)</w:t>
          </w:r>
        </w:p>
      </w:tc>
      <w:tc>
        <w:tcPr>
          <w:tcW w:w="1932" w:type="dxa"/>
          <w:tcBorders>
            <w:bottom w:val="single" w:sz="4" w:space="0" w:color="auto"/>
          </w:tcBorders>
        </w:tcPr>
        <w:p w:rsidR="00C77F37" w:rsidRDefault="00C77F37">
          <w:pPr>
            <w:pStyle w:val="Header"/>
            <w:ind w:right="252"/>
            <w:jc w:val="right"/>
            <w:rPr>
              <w:rFonts w:ascii="Arial" w:hAnsi="Arial" w:cs="Arial"/>
              <w:sz w:val="24"/>
              <w:szCs w:val="24"/>
            </w:rPr>
          </w:pPr>
          <w:r>
            <w:rPr>
              <w:rFonts w:ascii="Arial" w:hAnsi="Arial" w:cs="Arial"/>
              <w:noProof/>
              <w:snapToGrid/>
              <w:sz w:val="24"/>
              <w:szCs w:val="24"/>
              <w:lang w:eastAsia="en-GB"/>
            </w:rPr>
            <w:drawing>
              <wp:inline distT="0" distB="0" distL="0" distR="0" wp14:anchorId="3114F81A" wp14:editId="0C7ECD06">
                <wp:extent cx="9334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tc>
    </w:tr>
  </w:tbl>
  <w:p w:rsidR="00C77F37" w:rsidRDefault="00C77F37">
    <w:pPr>
      <w:pStyle w:val="Header"/>
      <w:tabs>
        <w:tab w:val="clear" w:pos="8640"/>
        <w:tab w:val="right" w:pos="9360"/>
      </w:tabs>
      <w:rPr>
        <w:rFonts w:ascii="Arial" w:hAnsi="Arial" w:cs="Arial"/>
        <w:b/>
        <w:sz w:val="24"/>
        <w:szCs w:val="24"/>
      </w:rPr>
    </w:pPr>
  </w:p>
  <w:p w:rsidR="00C77F37" w:rsidRDefault="00C77F37">
    <w:pPr>
      <w:pStyle w:val="Header"/>
      <w:tabs>
        <w:tab w:val="clear" w:pos="8640"/>
        <w:tab w:val="right" w:pos="9360"/>
      </w:tabs>
      <w:rPr>
        <w:rFonts w:ascii="Arial" w:hAnsi="Arial" w:cs="Arial"/>
        <w:b/>
        <w:sz w:val="24"/>
        <w:szCs w:val="24"/>
      </w:rPr>
    </w:pPr>
    <w:r>
      <w:rPr>
        <w:rFonts w:ascii="Arial" w:hAnsi="Arial" w:cs="Arial"/>
        <w:b/>
        <w:sz w:val="24"/>
        <w:szCs w:val="24"/>
      </w:rPr>
      <w:t>SPECIFICATION</w:t>
    </w:r>
  </w:p>
  <w:p w:rsidR="00C77F37" w:rsidRDefault="00C77F37">
    <w:pPr>
      <w:pStyle w:val="Header"/>
      <w:tabs>
        <w:tab w:val="clear" w:pos="8640"/>
        <w:tab w:val="right" w:pos="9360"/>
      </w:tabs>
      <w:rPr>
        <w:rFonts w:ascii="Arial" w:hAnsi="Arial" w:cs="Arial"/>
        <w:b/>
        <w:sz w:val="22"/>
        <w:szCs w:val="22"/>
      </w:rPr>
    </w:pPr>
  </w:p>
  <w:p w:rsidR="00C77F37" w:rsidRDefault="00C77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76" w:type="dxa"/>
      <w:tblBorders>
        <w:bottom w:val="single" w:sz="4" w:space="0" w:color="auto"/>
      </w:tblBorders>
      <w:tblLayout w:type="fixed"/>
      <w:tblLook w:val="0000" w:firstRow="0" w:lastRow="0" w:firstColumn="0" w:lastColumn="0" w:noHBand="0" w:noVBand="0"/>
    </w:tblPr>
    <w:tblGrid>
      <w:gridCol w:w="8648"/>
      <w:gridCol w:w="1701"/>
    </w:tblGrid>
    <w:tr w:rsidR="00C77F37" w:rsidTr="003829EA">
      <w:tc>
        <w:tcPr>
          <w:tcW w:w="8648" w:type="dxa"/>
          <w:tcBorders>
            <w:bottom w:val="single" w:sz="4" w:space="0" w:color="auto"/>
          </w:tcBorders>
          <w:vAlign w:val="center"/>
        </w:tcPr>
        <w:p w:rsidR="00C77F37" w:rsidRPr="003A1FED" w:rsidRDefault="00C77F37" w:rsidP="003829EA">
          <w:pPr>
            <w:pStyle w:val="Header"/>
            <w:jc w:val="both"/>
            <w:rPr>
              <w:rFonts w:ascii="Arial" w:hAnsi="Arial" w:cs="Arial"/>
              <w:sz w:val="22"/>
              <w:szCs w:val="24"/>
            </w:rPr>
          </w:pPr>
          <w:r>
            <w:rPr>
              <w:rFonts w:ascii="Arial" w:hAnsi="Arial" w:cs="Arial"/>
              <w:sz w:val="22"/>
              <w:szCs w:val="24"/>
            </w:rPr>
            <w:t>EALING COUNCIL FIRE SAFETY WORKS (PHASE 2) CONTRACT –- (1044)</w:t>
          </w:r>
        </w:p>
      </w:tc>
      <w:tc>
        <w:tcPr>
          <w:tcW w:w="1701" w:type="dxa"/>
          <w:tcBorders>
            <w:bottom w:val="single" w:sz="4" w:space="0" w:color="auto"/>
          </w:tcBorders>
        </w:tcPr>
        <w:p w:rsidR="00C77F37" w:rsidRDefault="00C77F37" w:rsidP="003829EA">
          <w:pPr>
            <w:pStyle w:val="Header"/>
            <w:ind w:right="252" w:firstLine="33"/>
            <w:jc w:val="right"/>
            <w:rPr>
              <w:rFonts w:ascii="Arial" w:hAnsi="Arial" w:cs="Arial"/>
              <w:sz w:val="24"/>
              <w:szCs w:val="24"/>
            </w:rPr>
          </w:pPr>
          <w:r>
            <w:rPr>
              <w:rFonts w:ascii="Arial" w:hAnsi="Arial" w:cs="Arial"/>
              <w:noProof/>
              <w:snapToGrid/>
              <w:sz w:val="24"/>
              <w:szCs w:val="24"/>
              <w:lang w:eastAsia="en-GB"/>
            </w:rPr>
            <w:drawing>
              <wp:inline distT="0" distB="0" distL="0" distR="0">
                <wp:extent cx="9334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tc>
    </w:tr>
  </w:tbl>
  <w:p w:rsidR="00C77F37" w:rsidRDefault="00C77F37">
    <w:pPr>
      <w:pStyle w:val="Header"/>
      <w:tabs>
        <w:tab w:val="clear" w:pos="8640"/>
        <w:tab w:val="right" w:pos="9360"/>
      </w:tabs>
      <w:rPr>
        <w:rFonts w:ascii="Arial" w:hAnsi="Arial" w:cs="Arial"/>
        <w:b/>
        <w:sz w:val="24"/>
        <w:szCs w:val="24"/>
      </w:rPr>
    </w:pPr>
  </w:p>
  <w:p w:rsidR="00C77F37" w:rsidRDefault="00C77F37">
    <w:pPr>
      <w:pStyle w:val="Header"/>
      <w:tabs>
        <w:tab w:val="clear" w:pos="8640"/>
        <w:tab w:val="right" w:pos="9360"/>
      </w:tabs>
      <w:rPr>
        <w:rFonts w:ascii="Arial" w:hAnsi="Arial" w:cs="Arial"/>
        <w:b/>
        <w:sz w:val="24"/>
        <w:szCs w:val="24"/>
      </w:rPr>
    </w:pPr>
    <w:r>
      <w:rPr>
        <w:rFonts w:ascii="Arial" w:hAnsi="Arial" w:cs="Arial"/>
        <w:b/>
        <w:sz w:val="24"/>
        <w:szCs w:val="24"/>
      </w:rPr>
      <w:t>PART E - SPECIFICATION</w:t>
    </w:r>
  </w:p>
  <w:p w:rsidR="00C77F37" w:rsidRDefault="00C77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AC2"/>
    <w:multiLevelType w:val="hybridMultilevel"/>
    <w:tmpl w:val="1568B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7D1386"/>
    <w:multiLevelType w:val="hybridMultilevel"/>
    <w:tmpl w:val="43A0D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090CA7"/>
    <w:multiLevelType w:val="hybridMultilevel"/>
    <w:tmpl w:val="3F24C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2D423B"/>
    <w:multiLevelType w:val="hybridMultilevel"/>
    <w:tmpl w:val="0E8EC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FA4E39"/>
    <w:multiLevelType w:val="hybridMultilevel"/>
    <w:tmpl w:val="D6F638F4"/>
    <w:lvl w:ilvl="0" w:tplc="42DECCB4">
      <w:start w:val="1"/>
      <w:numFmt w:val="bullet"/>
      <w:lvlText w:val=""/>
      <w:lvlJc w:val="left"/>
      <w:pPr>
        <w:tabs>
          <w:tab w:val="num" w:pos="2012"/>
        </w:tabs>
        <w:ind w:left="2012" w:hanging="737"/>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
    <w:nsid w:val="144010E8"/>
    <w:multiLevelType w:val="hybridMultilevel"/>
    <w:tmpl w:val="35489A52"/>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6">
    <w:nsid w:val="15150121"/>
    <w:multiLevelType w:val="multilevel"/>
    <w:tmpl w:val="1F7E759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7D3609"/>
    <w:multiLevelType w:val="hybridMultilevel"/>
    <w:tmpl w:val="87F4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AB598E"/>
    <w:multiLevelType w:val="hybridMultilevel"/>
    <w:tmpl w:val="95DEFB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DE81372"/>
    <w:multiLevelType w:val="hybridMultilevel"/>
    <w:tmpl w:val="6206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E87B35"/>
    <w:multiLevelType w:val="hybridMultilevel"/>
    <w:tmpl w:val="C26E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36173B"/>
    <w:multiLevelType w:val="hybridMultilevel"/>
    <w:tmpl w:val="C1D2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5F4F1E"/>
    <w:multiLevelType w:val="hybridMultilevel"/>
    <w:tmpl w:val="E2C074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8C57AC"/>
    <w:multiLevelType w:val="hybridMultilevel"/>
    <w:tmpl w:val="D66EF314"/>
    <w:lvl w:ilvl="0" w:tplc="4C8AC4AE">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4">
    <w:nsid w:val="3DA178A9"/>
    <w:multiLevelType w:val="hybridMultilevel"/>
    <w:tmpl w:val="8588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265B9E"/>
    <w:multiLevelType w:val="hybridMultilevel"/>
    <w:tmpl w:val="FB20BC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4BA70F48"/>
    <w:multiLevelType w:val="multilevel"/>
    <w:tmpl w:val="EDAEB844"/>
    <w:lvl w:ilvl="0">
      <w:start w:val="9"/>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19D412C"/>
    <w:multiLevelType w:val="multilevel"/>
    <w:tmpl w:val="E368C0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280337B"/>
    <w:multiLevelType w:val="hybridMultilevel"/>
    <w:tmpl w:val="68588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36F0669"/>
    <w:multiLevelType w:val="hybridMultilevel"/>
    <w:tmpl w:val="290A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4CD0A0F"/>
    <w:multiLevelType w:val="hybridMultilevel"/>
    <w:tmpl w:val="78385B1C"/>
    <w:lvl w:ilvl="0" w:tplc="08090001">
      <w:start w:val="1"/>
      <w:numFmt w:val="bullet"/>
      <w:lvlText w:val=""/>
      <w:lvlJc w:val="left"/>
      <w:pPr>
        <w:ind w:left="2127" w:hanging="360"/>
      </w:pPr>
      <w:rPr>
        <w:rFonts w:ascii="Symbol" w:hAnsi="Symbol" w:hint="default"/>
      </w:rPr>
    </w:lvl>
    <w:lvl w:ilvl="1" w:tplc="08090003" w:tentative="1">
      <w:start w:val="1"/>
      <w:numFmt w:val="bullet"/>
      <w:lvlText w:val="o"/>
      <w:lvlJc w:val="left"/>
      <w:pPr>
        <w:ind w:left="2847" w:hanging="360"/>
      </w:pPr>
      <w:rPr>
        <w:rFonts w:ascii="Courier New" w:hAnsi="Courier New" w:cs="Courier New" w:hint="default"/>
      </w:rPr>
    </w:lvl>
    <w:lvl w:ilvl="2" w:tplc="08090005" w:tentative="1">
      <w:start w:val="1"/>
      <w:numFmt w:val="bullet"/>
      <w:lvlText w:val=""/>
      <w:lvlJc w:val="left"/>
      <w:pPr>
        <w:ind w:left="3567" w:hanging="360"/>
      </w:pPr>
      <w:rPr>
        <w:rFonts w:ascii="Wingdings" w:hAnsi="Wingdings" w:hint="default"/>
      </w:rPr>
    </w:lvl>
    <w:lvl w:ilvl="3" w:tplc="08090001" w:tentative="1">
      <w:start w:val="1"/>
      <w:numFmt w:val="bullet"/>
      <w:lvlText w:val=""/>
      <w:lvlJc w:val="left"/>
      <w:pPr>
        <w:ind w:left="4287" w:hanging="360"/>
      </w:pPr>
      <w:rPr>
        <w:rFonts w:ascii="Symbol" w:hAnsi="Symbol" w:hint="default"/>
      </w:rPr>
    </w:lvl>
    <w:lvl w:ilvl="4" w:tplc="08090003" w:tentative="1">
      <w:start w:val="1"/>
      <w:numFmt w:val="bullet"/>
      <w:lvlText w:val="o"/>
      <w:lvlJc w:val="left"/>
      <w:pPr>
        <w:ind w:left="5007" w:hanging="360"/>
      </w:pPr>
      <w:rPr>
        <w:rFonts w:ascii="Courier New" w:hAnsi="Courier New" w:cs="Courier New" w:hint="default"/>
      </w:rPr>
    </w:lvl>
    <w:lvl w:ilvl="5" w:tplc="08090005" w:tentative="1">
      <w:start w:val="1"/>
      <w:numFmt w:val="bullet"/>
      <w:lvlText w:val=""/>
      <w:lvlJc w:val="left"/>
      <w:pPr>
        <w:ind w:left="5727" w:hanging="360"/>
      </w:pPr>
      <w:rPr>
        <w:rFonts w:ascii="Wingdings" w:hAnsi="Wingdings" w:hint="default"/>
      </w:rPr>
    </w:lvl>
    <w:lvl w:ilvl="6" w:tplc="08090001" w:tentative="1">
      <w:start w:val="1"/>
      <w:numFmt w:val="bullet"/>
      <w:lvlText w:val=""/>
      <w:lvlJc w:val="left"/>
      <w:pPr>
        <w:ind w:left="6447" w:hanging="360"/>
      </w:pPr>
      <w:rPr>
        <w:rFonts w:ascii="Symbol" w:hAnsi="Symbol" w:hint="default"/>
      </w:rPr>
    </w:lvl>
    <w:lvl w:ilvl="7" w:tplc="08090003" w:tentative="1">
      <w:start w:val="1"/>
      <w:numFmt w:val="bullet"/>
      <w:lvlText w:val="o"/>
      <w:lvlJc w:val="left"/>
      <w:pPr>
        <w:ind w:left="7167" w:hanging="360"/>
      </w:pPr>
      <w:rPr>
        <w:rFonts w:ascii="Courier New" w:hAnsi="Courier New" w:cs="Courier New" w:hint="default"/>
      </w:rPr>
    </w:lvl>
    <w:lvl w:ilvl="8" w:tplc="08090005" w:tentative="1">
      <w:start w:val="1"/>
      <w:numFmt w:val="bullet"/>
      <w:lvlText w:val=""/>
      <w:lvlJc w:val="left"/>
      <w:pPr>
        <w:ind w:left="7887" w:hanging="360"/>
      </w:pPr>
      <w:rPr>
        <w:rFonts w:ascii="Wingdings" w:hAnsi="Wingdings" w:hint="default"/>
      </w:rPr>
    </w:lvl>
  </w:abstractNum>
  <w:abstractNum w:abstractNumId="21">
    <w:nsid w:val="58F16E40"/>
    <w:multiLevelType w:val="hybridMultilevel"/>
    <w:tmpl w:val="BBFC2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0990B9D"/>
    <w:multiLevelType w:val="hybridMultilevel"/>
    <w:tmpl w:val="4C8E4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0C8707F"/>
    <w:multiLevelType w:val="hybridMultilevel"/>
    <w:tmpl w:val="05E8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ED075A"/>
    <w:multiLevelType w:val="hybridMultilevel"/>
    <w:tmpl w:val="66D46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5B91AFF"/>
    <w:multiLevelType w:val="hybridMultilevel"/>
    <w:tmpl w:val="E20A2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D865813"/>
    <w:multiLevelType w:val="hybridMultilevel"/>
    <w:tmpl w:val="426CAA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5"/>
  </w:num>
  <w:num w:numId="3">
    <w:abstractNumId w:val="26"/>
  </w:num>
  <w:num w:numId="4">
    <w:abstractNumId w:val="10"/>
  </w:num>
  <w:num w:numId="5">
    <w:abstractNumId w:val="20"/>
  </w:num>
  <w:num w:numId="6">
    <w:abstractNumId w:val="4"/>
  </w:num>
  <w:num w:numId="7">
    <w:abstractNumId w:val="11"/>
  </w:num>
  <w:num w:numId="8">
    <w:abstractNumId w:val="12"/>
  </w:num>
  <w:num w:numId="9">
    <w:abstractNumId w:val="0"/>
  </w:num>
  <w:num w:numId="10">
    <w:abstractNumId w:val="5"/>
  </w:num>
  <w:num w:numId="11">
    <w:abstractNumId w:val="13"/>
  </w:num>
  <w:num w:numId="12">
    <w:abstractNumId w:val="8"/>
  </w:num>
  <w:num w:numId="13">
    <w:abstractNumId w:val="14"/>
  </w:num>
  <w:num w:numId="14">
    <w:abstractNumId w:val="18"/>
  </w:num>
  <w:num w:numId="15">
    <w:abstractNumId w:val="2"/>
  </w:num>
  <w:num w:numId="16">
    <w:abstractNumId w:val="24"/>
  </w:num>
  <w:num w:numId="17">
    <w:abstractNumId w:val="7"/>
  </w:num>
  <w:num w:numId="18">
    <w:abstractNumId w:val="25"/>
  </w:num>
  <w:num w:numId="19">
    <w:abstractNumId w:val="19"/>
  </w:num>
  <w:num w:numId="20">
    <w:abstractNumId w:val="21"/>
  </w:num>
  <w:num w:numId="21">
    <w:abstractNumId w:val="22"/>
  </w:num>
  <w:num w:numId="22">
    <w:abstractNumId w:val="1"/>
  </w:num>
  <w:num w:numId="23">
    <w:abstractNumId w:val="3"/>
  </w:num>
  <w:num w:numId="24">
    <w:abstractNumId w:val="23"/>
  </w:num>
  <w:num w:numId="25">
    <w:abstractNumId w:val="17"/>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E3"/>
    <w:rsid w:val="000671E3"/>
    <w:rsid w:val="000F1272"/>
    <w:rsid w:val="00126BE5"/>
    <w:rsid w:val="00190A2A"/>
    <w:rsid w:val="00196727"/>
    <w:rsid w:val="001C4F91"/>
    <w:rsid w:val="001D0E1F"/>
    <w:rsid w:val="001E6FA2"/>
    <w:rsid w:val="001F2842"/>
    <w:rsid w:val="001F2E21"/>
    <w:rsid w:val="00224853"/>
    <w:rsid w:val="00283AE3"/>
    <w:rsid w:val="00300B82"/>
    <w:rsid w:val="00304412"/>
    <w:rsid w:val="003829EA"/>
    <w:rsid w:val="003B6B03"/>
    <w:rsid w:val="004125C0"/>
    <w:rsid w:val="00493A45"/>
    <w:rsid w:val="004A4881"/>
    <w:rsid w:val="004B68C0"/>
    <w:rsid w:val="004C30F1"/>
    <w:rsid w:val="004D7D67"/>
    <w:rsid w:val="00526851"/>
    <w:rsid w:val="00541DA1"/>
    <w:rsid w:val="00550322"/>
    <w:rsid w:val="005A69DB"/>
    <w:rsid w:val="005B7DBC"/>
    <w:rsid w:val="005E0E66"/>
    <w:rsid w:val="005F2A43"/>
    <w:rsid w:val="00605401"/>
    <w:rsid w:val="00640357"/>
    <w:rsid w:val="006520EA"/>
    <w:rsid w:val="006A3786"/>
    <w:rsid w:val="006A3835"/>
    <w:rsid w:val="00720AC3"/>
    <w:rsid w:val="0072641B"/>
    <w:rsid w:val="00780B60"/>
    <w:rsid w:val="007A062D"/>
    <w:rsid w:val="008104C2"/>
    <w:rsid w:val="00841910"/>
    <w:rsid w:val="00846FCB"/>
    <w:rsid w:val="00857497"/>
    <w:rsid w:val="00867214"/>
    <w:rsid w:val="008A0E59"/>
    <w:rsid w:val="008A4755"/>
    <w:rsid w:val="008B67D2"/>
    <w:rsid w:val="008C646D"/>
    <w:rsid w:val="008E0D84"/>
    <w:rsid w:val="009A57B1"/>
    <w:rsid w:val="009E5EA1"/>
    <w:rsid w:val="00A26801"/>
    <w:rsid w:val="00A41873"/>
    <w:rsid w:val="00A45923"/>
    <w:rsid w:val="00A52CF3"/>
    <w:rsid w:val="00A83FA4"/>
    <w:rsid w:val="00AA0BC5"/>
    <w:rsid w:val="00AB005E"/>
    <w:rsid w:val="00AB6974"/>
    <w:rsid w:val="00AC31CB"/>
    <w:rsid w:val="00AF43E4"/>
    <w:rsid w:val="00AF7ABF"/>
    <w:rsid w:val="00B23A42"/>
    <w:rsid w:val="00B47101"/>
    <w:rsid w:val="00BC4DE4"/>
    <w:rsid w:val="00C05EC1"/>
    <w:rsid w:val="00C74E2A"/>
    <w:rsid w:val="00C77F37"/>
    <w:rsid w:val="00C874F0"/>
    <w:rsid w:val="00C97163"/>
    <w:rsid w:val="00CA7B58"/>
    <w:rsid w:val="00CA7C45"/>
    <w:rsid w:val="00CD7CB4"/>
    <w:rsid w:val="00CD7D2E"/>
    <w:rsid w:val="00D00120"/>
    <w:rsid w:val="00D03FF5"/>
    <w:rsid w:val="00D3009F"/>
    <w:rsid w:val="00D95FE3"/>
    <w:rsid w:val="00E138C2"/>
    <w:rsid w:val="00E913E1"/>
    <w:rsid w:val="00EF2D9C"/>
    <w:rsid w:val="00EF3FEF"/>
    <w:rsid w:val="00F03A70"/>
    <w:rsid w:val="00F6317F"/>
    <w:rsid w:val="00FB097A"/>
    <w:rsid w:val="00FC2616"/>
    <w:rsid w:val="00FD11CD"/>
    <w:rsid w:val="00FE1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E3"/>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283AE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83A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AE3"/>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283AE3"/>
    <w:rPr>
      <w:rFonts w:ascii="Arial" w:eastAsia="Times New Roman" w:hAnsi="Arial" w:cs="Arial"/>
      <w:b/>
      <w:bCs/>
      <w:i/>
      <w:iCs/>
      <w:snapToGrid w:val="0"/>
      <w:sz w:val="28"/>
      <w:szCs w:val="28"/>
    </w:rPr>
  </w:style>
  <w:style w:type="paragraph" w:styleId="Header">
    <w:name w:val="header"/>
    <w:basedOn w:val="Normal"/>
    <w:link w:val="HeaderChar"/>
    <w:rsid w:val="00283AE3"/>
    <w:pPr>
      <w:tabs>
        <w:tab w:val="center" w:pos="4320"/>
        <w:tab w:val="right" w:pos="8640"/>
      </w:tabs>
    </w:pPr>
  </w:style>
  <w:style w:type="character" w:customStyle="1" w:styleId="HeaderChar">
    <w:name w:val="Header Char"/>
    <w:basedOn w:val="DefaultParagraphFont"/>
    <w:link w:val="Header"/>
    <w:rsid w:val="00283AE3"/>
    <w:rPr>
      <w:rFonts w:ascii="Times New Roman" w:eastAsia="Times New Roman" w:hAnsi="Times New Roman" w:cs="Times New Roman"/>
      <w:snapToGrid w:val="0"/>
      <w:sz w:val="20"/>
      <w:szCs w:val="20"/>
    </w:rPr>
  </w:style>
  <w:style w:type="paragraph" w:styleId="Footer">
    <w:name w:val="footer"/>
    <w:basedOn w:val="Normal"/>
    <w:link w:val="FooterChar"/>
    <w:rsid w:val="00283AE3"/>
    <w:pPr>
      <w:tabs>
        <w:tab w:val="center" w:pos="4320"/>
        <w:tab w:val="right" w:pos="8640"/>
      </w:tabs>
    </w:pPr>
  </w:style>
  <w:style w:type="character" w:customStyle="1" w:styleId="FooterChar">
    <w:name w:val="Footer Char"/>
    <w:basedOn w:val="DefaultParagraphFont"/>
    <w:link w:val="Footer"/>
    <w:rsid w:val="00283AE3"/>
    <w:rPr>
      <w:rFonts w:ascii="Times New Roman" w:eastAsia="Times New Roman" w:hAnsi="Times New Roman" w:cs="Times New Roman"/>
      <w:snapToGrid w:val="0"/>
      <w:sz w:val="20"/>
      <w:szCs w:val="20"/>
    </w:rPr>
  </w:style>
  <w:style w:type="character" w:styleId="PageNumber">
    <w:name w:val="page number"/>
    <w:basedOn w:val="DefaultParagraphFont"/>
    <w:rsid w:val="00283AE3"/>
  </w:style>
  <w:style w:type="character" w:styleId="CommentReference">
    <w:name w:val="annotation reference"/>
    <w:semiHidden/>
    <w:rsid w:val="00283AE3"/>
    <w:rPr>
      <w:sz w:val="16"/>
      <w:szCs w:val="16"/>
    </w:rPr>
  </w:style>
  <w:style w:type="paragraph" w:styleId="CommentText">
    <w:name w:val="annotation text"/>
    <w:basedOn w:val="Normal"/>
    <w:link w:val="CommentTextChar"/>
    <w:semiHidden/>
    <w:rsid w:val="00283AE3"/>
    <w:pPr>
      <w:widowControl/>
    </w:pPr>
    <w:rPr>
      <w:snapToGrid/>
    </w:rPr>
  </w:style>
  <w:style w:type="character" w:customStyle="1" w:styleId="CommentTextChar">
    <w:name w:val="Comment Text Char"/>
    <w:basedOn w:val="DefaultParagraphFont"/>
    <w:link w:val="CommentText"/>
    <w:semiHidden/>
    <w:rsid w:val="00283A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3AE3"/>
    <w:rPr>
      <w:rFonts w:ascii="Tahoma" w:hAnsi="Tahoma" w:cs="Tahoma"/>
      <w:sz w:val="16"/>
      <w:szCs w:val="16"/>
    </w:rPr>
  </w:style>
  <w:style w:type="character" w:customStyle="1" w:styleId="BalloonTextChar">
    <w:name w:val="Balloon Text Char"/>
    <w:basedOn w:val="DefaultParagraphFont"/>
    <w:link w:val="BalloonText"/>
    <w:uiPriority w:val="99"/>
    <w:semiHidden/>
    <w:rsid w:val="00283AE3"/>
    <w:rPr>
      <w:rFonts w:ascii="Tahoma" w:eastAsia="Times New Roman" w:hAnsi="Tahoma" w:cs="Tahoma"/>
      <w:snapToGrid w:val="0"/>
      <w:sz w:val="16"/>
      <w:szCs w:val="16"/>
    </w:rPr>
  </w:style>
  <w:style w:type="paragraph" w:customStyle="1" w:styleId="CM92">
    <w:name w:val="CM92"/>
    <w:basedOn w:val="Normal"/>
    <w:next w:val="Normal"/>
    <w:uiPriority w:val="99"/>
    <w:rsid w:val="00283AE3"/>
    <w:pPr>
      <w:autoSpaceDE w:val="0"/>
      <w:autoSpaceDN w:val="0"/>
      <w:adjustRightInd w:val="0"/>
    </w:pPr>
    <w:rPr>
      <w:rFonts w:ascii="Goudy" w:hAnsi="Goudy"/>
      <w:snapToGrid/>
      <w:sz w:val="24"/>
      <w:szCs w:val="24"/>
      <w:lang w:eastAsia="en-GB"/>
    </w:rPr>
  </w:style>
  <w:style w:type="paragraph" w:customStyle="1" w:styleId="CM104">
    <w:name w:val="CM104"/>
    <w:basedOn w:val="Normal"/>
    <w:next w:val="Normal"/>
    <w:uiPriority w:val="99"/>
    <w:rsid w:val="00283AE3"/>
    <w:pPr>
      <w:autoSpaceDE w:val="0"/>
      <w:autoSpaceDN w:val="0"/>
      <w:adjustRightInd w:val="0"/>
    </w:pPr>
    <w:rPr>
      <w:rFonts w:ascii="Goudy" w:hAnsi="Goudy"/>
      <w:snapToGrid/>
      <w:sz w:val="24"/>
      <w:szCs w:val="24"/>
      <w:lang w:eastAsia="en-GB"/>
    </w:rPr>
  </w:style>
  <w:style w:type="paragraph" w:styleId="CommentSubject">
    <w:name w:val="annotation subject"/>
    <w:basedOn w:val="CommentText"/>
    <w:next w:val="CommentText"/>
    <w:link w:val="CommentSubjectChar"/>
    <w:uiPriority w:val="99"/>
    <w:semiHidden/>
    <w:unhideWhenUsed/>
    <w:rsid w:val="00FE1703"/>
    <w:pPr>
      <w:widowControl w:val="0"/>
    </w:pPr>
    <w:rPr>
      <w:b/>
      <w:bCs/>
      <w:snapToGrid w:val="0"/>
    </w:rPr>
  </w:style>
  <w:style w:type="character" w:customStyle="1" w:styleId="CommentSubjectChar">
    <w:name w:val="Comment Subject Char"/>
    <w:basedOn w:val="CommentTextChar"/>
    <w:link w:val="CommentSubject"/>
    <w:uiPriority w:val="99"/>
    <w:semiHidden/>
    <w:rsid w:val="00FE1703"/>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1D0E1F"/>
    <w:pPr>
      <w:ind w:left="720"/>
      <w:contextualSpacing/>
    </w:pPr>
  </w:style>
  <w:style w:type="paragraph" w:styleId="TOC2">
    <w:name w:val="toc 2"/>
    <w:basedOn w:val="Normal"/>
    <w:next w:val="Normal"/>
    <w:autoRedefine/>
    <w:uiPriority w:val="39"/>
    <w:unhideWhenUsed/>
    <w:qFormat/>
    <w:rsid w:val="004A4881"/>
    <w:pPr>
      <w:tabs>
        <w:tab w:val="right" w:leader="dot" w:pos="9060"/>
      </w:tabs>
      <w:spacing w:after="100"/>
      <w:ind w:left="900" w:hanging="700"/>
    </w:pPr>
  </w:style>
  <w:style w:type="paragraph" w:styleId="TOC3">
    <w:name w:val="toc 3"/>
    <w:basedOn w:val="Normal"/>
    <w:next w:val="Normal"/>
    <w:autoRedefine/>
    <w:uiPriority w:val="39"/>
    <w:unhideWhenUsed/>
    <w:qFormat/>
    <w:rsid w:val="00224853"/>
    <w:pPr>
      <w:spacing w:after="100"/>
      <w:ind w:left="400"/>
    </w:pPr>
  </w:style>
  <w:style w:type="character" w:styleId="Hyperlink">
    <w:name w:val="Hyperlink"/>
    <w:basedOn w:val="DefaultParagraphFont"/>
    <w:uiPriority w:val="99"/>
    <w:unhideWhenUsed/>
    <w:rsid w:val="00224853"/>
    <w:rPr>
      <w:color w:val="0000FF" w:themeColor="hyperlink"/>
      <w:u w:val="single"/>
    </w:rPr>
  </w:style>
  <w:style w:type="paragraph" w:styleId="TOCHeading">
    <w:name w:val="TOC Heading"/>
    <w:basedOn w:val="Heading1"/>
    <w:next w:val="Normal"/>
    <w:uiPriority w:val="39"/>
    <w:unhideWhenUsed/>
    <w:qFormat/>
    <w:rsid w:val="001C4F91"/>
    <w:pPr>
      <w:keepLines/>
      <w:widowControl/>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paragraph" w:styleId="TOC1">
    <w:name w:val="toc 1"/>
    <w:basedOn w:val="Normal"/>
    <w:next w:val="Normal"/>
    <w:autoRedefine/>
    <w:uiPriority w:val="39"/>
    <w:unhideWhenUsed/>
    <w:qFormat/>
    <w:rsid w:val="001C4F91"/>
    <w:pPr>
      <w:spacing w:after="100"/>
    </w:pPr>
  </w:style>
  <w:style w:type="character" w:customStyle="1" w:styleId="GEAStyleChar">
    <w:name w:val="GEA Style Char"/>
    <w:basedOn w:val="DefaultParagraphFont"/>
    <w:link w:val="GEAStyle"/>
    <w:locked/>
    <w:rsid w:val="00A45923"/>
    <w:rPr>
      <w:rFonts w:ascii="Corbel" w:hAnsi="Corbel"/>
    </w:rPr>
  </w:style>
  <w:style w:type="paragraph" w:customStyle="1" w:styleId="GEAStyle">
    <w:name w:val="GEA Style"/>
    <w:basedOn w:val="Normal"/>
    <w:link w:val="GEAStyleChar"/>
    <w:rsid w:val="00A45923"/>
    <w:pPr>
      <w:widowControl/>
      <w:spacing w:line="276" w:lineRule="auto"/>
      <w:contextualSpacing/>
      <w:jc w:val="both"/>
    </w:pPr>
    <w:rPr>
      <w:rFonts w:ascii="Corbel" w:eastAsiaTheme="minorHAnsi" w:hAnsi="Corbel" w:cstheme="minorBid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E3"/>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283AE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83A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AE3"/>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283AE3"/>
    <w:rPr>
      <w:rFonts w:ascii="Arial" w:eastAsia="Times New Roman" w:hAnsi="Arial" w:cs="Arial"/>
      <w:b/>
      <w:bCs/>
      <w:i/>
      <w:iCs/>
      <w:snapToGrid w:val="0"/>
      <w:sz w:val="28"/>
      <w:szCs w:val="28"/>
    </w:rPr>
  </w:style>
  <w:style w:type="paragraph" w:styleId="Header">
    <w:name w:val="header"/>
    <w:basedOn w:val="Normal"/>
    <w:link w:val="HeaderChar"/>
    <w:rsid w:val="00283AE3"/>
    <w:pPr>
      <w:tabs>
        <w:tab w:val="center" w:pos="4320"/>
        <w:tab w:val="right" w:pos="8640"/>
      </w:tabs>
    </w:pPr>
  </w:style>
  <w:style w:type="character" w:customStyle="1" w:styleId="HeaderChar">
    <w:name w:val="Header Char"/>
    <w:basedOn w:val="DefaultParagraphFont"/>
    <w:link w:val="Header"/>
    <w:rsid w:val="00283AE3"/>
    <w:rPr>
      <w:rFonts w:ascii="Times New Roman" w:eastAsia="Times New Roman" w:hAnsi="Times New Roman" w:cs="Times New Roman"/>
      <w:snapToGrid w:val="0"/>
      <w:sz w:val="20"/>
      <w:szCs w:val="20"/>
    </w:rPr>
  </w:style>
  <w:style w:type="paragraph" w:styleId="Footer">
    <w:name w:val="footer"/>
    <w:basedOn w:val="Normal"/>
    <w:link w:val="FooterChar"/>
    <w:rsid w:val="00283AE3"/>
    <w:pPr>
      <w:tabs>
        <w:tab w:val="center" w:pos="4320"/>
        <w:tab w:val="right" w:pos="8640"/>
      </w:tabs>
    </w:pPr>
  </w:style>
  <w:style w:type="character" w:customStyle="1" w:styleId="FooterChar">
    <w:name w:val="Footer Char"/>
    <w:basedOn w:val="DefaultParagraphFont"/>
    <w:link w:val="Footer"/>
    <w:rsid w:val="00283AE3"/>
    <w:rPr>
      <w:rFonts w:ascii="Times New Roman" w:eastAsia="Times New Roman" w:hAnsi="Times New Roman" w:cs="Times New Roman"/>
      <w:snapToGrid w:val="0"/>
      <w:sz w:val="20"/>
      <w:szCs w:val="20"/>
    </w:rPr>
  </w:style>
  <w:style w:type="character" w:styleId="PageNumber">
    <w:name w:val="page number"/>
    <w:basedOn w:val="DefaultParagraphFont"/>
    <w:rsid w:val="00283AE3"/>
  </w:style>
  <w:style w:type="character" w:styleId="CommentReference">
    <w:name w:val="annotation reference"/>
    <w:semiHidden/>
    <w:rsid w:val="00283AE3"/>
    <w:rPr>
      <w:sz w:val="16"/>
      <w:szCs w:val="16"/>
    </w:rPr>
  </w:style>
  <w:style w:type="paragraph" w:styleId="CommentText">
    <w:name w:val="annotation text"/>
    <w:basedOn w:val="Normal"/>
    <w:link w:val="CommentTextChar"/>
    <w:semiHidden/>
    <w:rsid w:val="00283AE3"/>
    <w:pPr>
      <w:widowControl/>
    </w:pPr>
    <w:rPr>
      <w:snapToGrid/>
    </w:rPr>
  </w:style>
  <w:style w:type="character" w:customStyle="1" w:styleId="CommentTextChar">
    <w:name w:val="Comment Text Char"/>
    <w:basedOn w:val="DefaultParagraphFont"/>
    <w:link w:val="CommentText"/>
    <w:semiHidden/>
    <w:rsid w:val="00283A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3AE3"/>
    <w:rPr>
      <w:rFonts w:ascii="Tahoma" w:hAnsi="Tahoma" w:cs="Tahoma"/>
      <w:sz w:val="16"/>
      <w:szCs w:val="16"/>
    </w:rPr>
  </w:style>
  <w:style w:type="character" w:customStyle="1" w:styleId="BalloonTextChar">
    <w:name w:val="Balloon Text Char"/>
    <w:basedOn w:val="DefaultParagraphFont"/>
    <w:link w:val="BalloonText"/>
    <w:uiPriority w:val="99"/>
    <w:semiHidden/>
    <w:rsid w:val="00283AE3"/>
    <w:rPr>
      <w:rFonts w:ascii="Tahoma" w:eastAsia="Times New Roman" w:hAnsi="Tahoma" w:cs="Tahoma"/>
      <w:snapToGrid w:val="0"/>
      <w:sz w:val="16"/>
      <w:szCs w:val="16"/>
    </w:rPr>
  </w:style>
  <w:style w:type="paragraph" w:customStyle="1" w:styleId="CM92">
    <w:name w:val="CM92"/>
    <w:basedOn w:val="Normal"/>
    <w:next w:val="Normal"/>
    <w:uiPriority w:val="99"/>
    <w:rsid w:val="00283AE3"/>
    <w:pPr>
      <w:autoSpaceDE w:val="0"/>
      <w:autoSpaceDN w:val="0"/>
      <w:adjustRightInd w:val="0"/>
    </w:pPr>
    <w:rPr>
      <w:rFonts w:ascii="Goudy" w:hAnsi="Goudy"/>
      <w:snapToGrid/>
      <w:sz w:val="24"/>
      <w:szCs w:val="24"/>
      <w:lang w:eastAsia="en-GB"/>
    </w:rPr>
  </w:style>
  <w:style w:type="paragraph" w:customStyle="1" w:styleId="CM104">
    <w:name w:val="CM104"/>
    <w:basedOn w:val="Normal"/>
    <w:next w:val="Normal"/>
    <w:uiPriority w:val="99"/>
    <w:rsid w:val="00283AE3"/>
    <w:pPr>
      <w:autoSpaceDE w:val="0"/>
      <w:autoSpaceDN w:val="0"/>
      <w:adjustRightInd w:val="0"/>
    </w:pPr>
    <w:rPr>
      <w:rFonts w:ascii="Goudy" w:hAnsi="Goudy"/>
      <w:snapToGrid/>
      <w:sz w:val="24"/>
      <w:szCs w:val="24"/>
      <w:lang w:eastAsia="en-GB"/>
    </w:rPr>
  </w:style>
  <w:style w:type="paragraph" w:styleId="CommentSubject">
    <w:name w:val="annotation subject"/>
    <w:basedOn w:val="CommentText"/>
    <w:next w:val="CommentText"/>
    <w:link w:val="CommentSubjectChar"/>
    <w:uiPriority w:val="99"/>
    <w:semiHidden/>
    <w:unhideWhenUsed/>
    <w:rsid w:val="00FE1703"/>
    <w:pPr>
      <w:widowControl w:val="0"/>
    </w:pPr>
    <w:rPr>
      <w:b/>
      <w:bCs/>
      <w:snapToGrid w:val="0"/>
    </w:rPr>
  </w:style>
  <w:style w:type="character" w:customStyle="1" w:styleId="CommentSubjectChar">
    <w:name w:val="Comment Subject Char"/>
    <w:basedOn w:val="CommentTextChar"/>
    <w:link w:val="CommentSubject"/>
    <w:uiPriority w:val="99"/>
    <w:semiHidden/>
    <w:rsid w:val="00FE1703"/>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1D0E1F"/>
    <w:pPr>
      <w:ind w:left="720"/>
      <w:contextualSpacing/>
    </w:pPr>
  </w:style>
  <w:style w:type="paragraph" w:styleId="TOC2">
    <w:name w:val="toc 2"/>
    <w:basedOn w:val="Normal"/>
    <w:next w:val="Normal"/>
    <w:autoRedefine/>
    <w:uiPriority w:val="39"/>
    <w:unhideWhenUsed/>
    <w:qFormat/>
    <w:rsid w:val="004A4881"/>
    <w:pPr>
      <w:tabs>
        <w:tab w:val="right" w:leader="dot" w:pos="9060"/>
      </w:tabs>
      <w:spacing w:after="100"/>
      <w:ind w:left="900" w:hanging="700"/>
    </w:pPr>
  </w:style>
  <w:style w:type="paragraph" w:styleId="TOC3">
    <w:name w:val="toc 3"/>
    <w:basedOn w:val="Normal"/>
    <w:next w:val="Normal"/>
    <w:autoRedefine/>
    <w:uiPriority w:val="39"/>
    <w:unhideWhenUsed/>
    <w:qFormat/>
    <w:rsid w:val="00224853"/>
    <w:pPr>
      <w:spacing w:after="100"/>
      <w:ind w:left="400"/>
    </w:pPr>
  </w:style>
  <w:style w:type="character" w:styleId="Hyperlink">
    <w:name w:val="Hyperlink"/>
    <w:basedOn w:val="DefaultParagraphFont"/>
    <w:uiPriority w:val="99"/>
    <w:unhideWhenUsed/>
    <w:rsid w:val="00224853"/>
    <w:rPr>
      <w:color w:val="0000FF" w:themeColor="hyperlink"/>
      <w:u w:val="single"/>
    </w:rPr>
  </w:style>
  <w:style w:type="paragraph" w:styleId="TOCHeading">
    <w:name w:val="TOC Heading"/>
    <w:basedOn w:val="Heading1"/>
    <w:next w:val="Normal"/>
    <w:uiPriority w:val="39"/>
    <w:unhideWhenUsed/>
    <w:qFormat/>
    <w:rsid w:val="001C4F91"/>
    <w:pPr>
      <w:keepLines/>
      <w:widowControl/>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paragraph" w:styleId="TOC1">
    <w:name w:val="toc 1"/>
    <w:basedOn w:val="Normal"/>
    <w:next w:val="Normal"/>
    <w:autoRedefine/>
    <w:uiPriority w:val="39"/>
    <w:unhideWhenUsed/>
    <w:qFormat/>
    <w:rsid w:val="001C4F91"/>
    <w:pPr>
      <w:spacing w:after="100"/>
    </w:pPr>
  </w:style>
  <w:style w:type="character" w:customStyle="1" w:styleId="GEAStyleChar">
    <w:name w:val="GEA Style Char"/>
    <w:basedOn w:val="DefaultParagraphFont"/>
    <w:link w:val="GEAStyle"/>
    <w:locked/>
    <w:rsid w:val="00A45923"/>
    <w:rPr>
      <w:rFonts w:ascii="Corbel" w:hAnsi="Corbel"/>
    </w:rPr>
  </w:style>
  <w:style w:type="paragraph" w:customStyle="1" w:styleId="GEAStyle">
    <w:name w:val="GEA Style"/>
    <w:basedOn w:val="Normal"/>
    <w:link w:val="GEAStyleChar"/>
    <w:rsid w:val="00A45923"/>
    <w:pPr>
      <w:widowControl/>
      <w:spacing w:line="276" w:lineRule="auto"/>
      <w:contextualSpacing/>
      <w:jc w:val="both"/>
    </w:pPr>
    <w:rPr>
      <w:rFonts w:ascii="Corbel" w:eastAsiaTheme="minorHAnsi" w:hAnsi="Corbel"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1591">
      <w:bodyDiv w:val="1"/>
      <w:marLeft w:val="0"/>
      <w:marRight w:val="0"/>
      <w:marTop w:val="0"/>
      <w:marBottom w:val="0"/>
      <w:divBdr>
        <w:top w:val="none" w:sz="0" w:space="0" w:color="auto"/>
        <w:left w:val="none" w:sz="0" w:space="0" w:color="auto"/>
        <w:bottom w:val="none" w:sz="0" w:space="0" w:color="auto"/>
        <w:right w:val="none" w:sz="0" w:space="0" w:color="auto"/>
      </w:divBdr>
    </w:div>
    <w:div w:id="1628926610">
      <w:bodyDiv w:val="1"/>
      <w:marLeft w:val="0"/>
      <w:marRight w:val="0"/>
      <w:marTop w:val="0"/>
      <w:marBottom w:val="0"/>
      <w:divBdr>
        <w:top w:val="none" w:sz="0" w:space="0" w:color="auto"/>
        <w:left w:val="none" w:sz="0" w:space="0" w:color="auto"/>
        <w:bottom w:val="none" w:sz="0" w:space="0" w:color="auto"/>
        <w:right w:val="none" w:sz="0" w:space="0" w:color="auto"/>
      </w:divBdr>
    </w:div>
    <w:div w:id="1748922368">
      <w:bodyDiv w:val="1"/>
      <w:marLeft w:val="0"/>
      <w:marRight w:val="0"/>
      <w:marTop w:val="0"/>
      <w:marBottom w:val="0"/>
      <w:divBdr>
        <w:top w:val="none" w:sz="0" w:space="0" w:color="auto"/>
        <w:left w:val="none" w:sz="0" w:space="0" w:color="auto"/>
        <w:bottom w:val="none" w:sz="0" w:space="0" w:color="auto"/>
        <w:right w:val="none" w:sz="0" w:space="0" w:color="auto"/>
      </w:divBdr>
    </w:div>
    <w:div w:id="1785228968">
      <w:bodyDiv w:val="1"/>
      <w:marLeft w:val="0"/>
      <w:marRight w:val="0"/>
      <w:marTop w:val="0"/>
      <w:marBottom w:val="0"/>
      <w:divBdr>
        <w:top w:val="none" w:sz="0" w:space="0" w:color="auto"/>
        <w:left w:val="none" w:sz="0" w:space="0" w:color="auto"/>
        <w:bottom w:val="none" w:sz="0" w:space="0" w:color="auto"/>
        <w:right w:val="none" w:sz="0" w:space="0" w:color="auto"/>
      </w:divBdr>
    </w:div>
    <w:div w:id="18107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C877-23C1-4B74-B6B8-497957E9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1CE7E659</Template>
  <TotalTime>1</TotalTime>
  <Pages>17</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McCafferty</dc:creator>
  <cp:lastModifiedBy>London Borough of Ealing</cp:lastModifiedBy>
  <cp:revision>2</cp:revision>
  <cp:lastPrinted>2015-05-19T14:45:00Z</cp:lastPrinted>
  <dcterms:created xsi:type="dcterms:W3CDTF">2015-12-01T13:55:00Z</dcterms:created>
  <dcterms:modified xsi:type="dcterms:W3CDTF">2015-12-01T13:55:00Z</dcterms:modified>
</cp:coreProperties>
</file>